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65" w:rsidRPr="00B86E0A" w:rsidRDefault="00382E65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403F19">
      <w:pPr>
        <w:spacing w:after="0" w:line="240" w:lineRule="auto"/>
        <w:ind w:left="-227" w:right="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3F19" w:rsidRPr="00403F19" w:rsidRDefault="00414C16" w:rsidP="00403F19">
      <w:pPr>
        <w:ind w:left="-227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382E65">
        <w:rPr>
          <w:rFonts w:ascii="Times New Roman" w:hAnsi="Times New Roman" w:cs="Times New Roman"/>
          <w:b/>
          <w:sz w:val="28"/>
          <w:szCs w:val="28"/>
        </w:rPr>
        <w:t xml:space="preserve">Ансамбль церквей Климента с колокольней и Спаса Нерукотворного, </w:t>
      </w:r>
      <w:r w:rsidR="00382E65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382E65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2735EF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Ленинградская область,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Волховский</w:t>
      </w:r>
      <w:r w:rsidR="00BA3A68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="00BA3A68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район,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Нов</w:t>
      </w:r>
      <w:r w:rsid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оладожское городское поселение,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A3A68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Ладога</w:t>
      </w:r>
      <w:r w:rsidR="00BA3A68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проспект Карла Маркса, д. 41</w:t>
      </w:r>
      <w:proofErr w:type="gramStart"/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CE5820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6E0A" w:rsidRPr="00B86E0A" w:rsidRDefault="00B86E0A" w:rsidP="002269A6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FE18F8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FE18F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0503F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Федерации», ст. 4 областного закона 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   от 25 декабря 2015 года № 140-оз «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</w:t>
      </w:r>
      <w:r w:rsidR="00D050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>на территории Ленинградской</w:t>
      </w:r>
      <w:proofErr w:type="gramEnd"/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</w:t>
      </w:r>
      <w:r w:rsidR="00BA3A68" w:rsidRPr="00FE18F8">
        <w:rPr>
          <w:rFonts w:ascii="Times New Roman" w:hAnsi="Times New Roman" w:cs="Times New Roman"/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 w:rsidR="00D0503F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FE18F8">
        <w:rPr>
          <w:rFonts w:ascii="Times New Roman" w:hAnsi="Times New Roman" w:cs="Times New Roman"/>
          <w:sz w:val="28"/>
          <w:szCs w:val="28"/>
        </w:rPr>
        <w:t>от 24 октября 2017 года № 431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значения, поставленного на</w:t>
      </w:r>
      <w:r w:rsid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охрану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</w:t>
      </w:r>
      <w:r w:rsidR="00B47A53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22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76722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327-2</w:t>
      </w:r>
      <w:r w:rsidR="00476722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382E65">
        <w:rPr>
          <w:rFonts w:ascii="Times New Roman" w:hAnsi="Times New Roman" w:cs="Times New Roman"/>
          <w:sz w:val="28"/>
          <w:szCs w:val="28"/>
        </w:rPr>
        <w:t xml:space="preserve">Ансамбль церквей Климента с колокольней </w:t>
      </w:r>
      <w:r w:rsidR="00D050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2E65">
        <w:rPr>
          <w:rFonts w:ascii="Times New Roman" w:hAnsi="Times New Roman" w:cs="Times New Roman"/>
          <w:sz w:val="28"/>
          <w:szCs w:val="28"/>
        </w:rPr>
        <w:t xml:space="preserve">и Спаса Нерукотворного, </w:t>
      </w:r>
      <w:r w:rsidR="00382E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2E65" w:rsidRPr="00382E65">
        <w:rPr>
          <w:rFonts w:ascii="Times New Roman" w:hAnsi="Times New Roman" w:cs="Times New Roman"/>
          <w:sz w:val="28"/>
          <w:szCs w:val="28"/>
        </w:rPr>
        <w:t xml:space="preserve"> </w:t>
      </w:r>
      <w:r w:rsidR="00382E65">
        <w:rPr>
          <w:rFonts w:ascii="Times New Roman" w:hAnsi="Times New Roman" w:cs="Times New Roman"/>
          <w:sz w:val="28"/>
          <w:szCs w:val="28"/>
        </w:rPr>
        <w:t>в.»</w:t>
      </w:r>
      <w:r w:rsidR="005C5A6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Волховский муниципальный район,</w:t>
      </w:r>
      <w:r w:rsidR="00D0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Новоладожское городское поселение, г. Новая Ладога, проспект Карла Маркса, д. 41</w:t>
      </w:r>
      <w:proofErr w:type="gramStart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C5A6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D0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E1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E65">
        <w:rPr>
          <w:rFonts w:ascii="Times New Roman" w:hAnsi="Times New Roman" w:cs="Times New Roman"/>
          <w:sz w:val="28"/>
          <w:szCs w:val="28"/>
        </w:rPr>
        <w:t xml:space="preserve">Ансамбль церквей Климента с колокольней и Спаса </w:t>
      </w:r>
      <w:r w:rsidR="00382E65">
        <w:rPr>
          <w:rFonts w:ascii="Times New Roman" w:hAnsi="Times New Roman" w:cs="Times New Roman"/>
          <w:sz w:val="28"/>
          <w:szCs w:val="28"/>
        </w:rPr>
        <w:lastRenderedPageBreak/>
        <w:t xml:space="preserve">Нерукотворного, </w:t>
      </w:r>
      <w:r w:rsidR="00382E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2E65" w:rsidRPr="00382E65">
        <w:rPr>
          <w:rFonts w:ascii="Times New Roman" w:hAnsi="Times New Roman" w:cs="Times New Roman"/>
          <w:sz w:val="28"/>
          <w:szCs w:val="28"/>
        </w:rPr>
        <w:t xml:space="preserve"> </w:t>
      </w:r>
      <w:r w:rsidR="00382E65">
        <w:rPr>
          <w:rFonts w:ascii="Times New Roman" w:hAnsi="Times New Roman" w:cs="Times New Roman"/>
          <w:sz w:val="28"/>
          <w:szCs w:val="28"/>
        </w:rPr>
        <w:t>в.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E1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D05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D05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предоставление сведений, содержащихся в Едином государственном реестре недвижимости,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приказа для внесения сведений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E65">
        <w:rPr>
          <w:rFonts w:ascii="Times New Roman" w:hAnsi="Times New Roman" w:cs="Times New Roman"/>
          <w:sz w:val="28"/>
          <w:szCs w:val="28"/>
        </w:rPr>
        <w:t xml:space="preserve">Ансамбль церквей Климента </w:t>
      </w:r>
      <w:r w:rsidR="00D050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2E65">
        <w:rPr>
          <w:rFonts w:ascii="Times New Roman" w:hAnsi="Times New Roman" w:cs="Times New Roman"/>
          <w:sz w:val="28"/>
          <w:szCs w:val="28"/>
        </w:rPr>
        <w:t xml:space="preserve">с колокольней и Спаса Нерукотворного, </w:t>
      </w:r>
      <w:r w:rsidR="00382E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2E65" w:rsidRPr="00382E65">
        <w:rPr>
          <w:rFonts w:ascii="Times New Roman" w:hAnsi="Times New Roman" w:cs="Times New Roman"/>
          <w:sz w:val="28"/>
          <w:szCs w:val="28"/>
        </w:rPr>
        <w:t xml:space="preserve"> </w:t>
      </w:r>
      <w:r w:rsidR="00382E65">
        <w:rPr>
          <w:rFonts w:ascii="Times New Roman" w:hAnsi="Times New Roman" w:cs="Times New Roman"/>
          <w:sz w:val="28"/>
          <w:szCs w:val="28"/>
        </w:rPr>
        <w:t>в.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 w:rsidR="002269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Волховский муниципальный район, МО Новоладожское городское поселение, г. Новая Ладога, проспект Карла Маркса, д. 41</w:t>
      </w:r>
      <w:proofErr w:type="gramStart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в соответствии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</w:t>
      </w:r>
      <w:r w:rsidR="00D0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2015 года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</w:t>
      </w:r>
      <w:r w:rsidR="00D0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F19" w:rsidRPr="00403F19" w:rsidRDefault="00403F19" w:rsidP="00403F1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Pr="00403F19">
        <w:rPr>
          <w:rFonts w:ascii="Times New Roman" w:hAnsi="Times New Roman" w:cs="Times New Roman"/>
          <w:sz w:val="28"/>
          <w:szCs w:val="28"/>
        </w:rPr>
        <w:t>приказ комитета по культуре Ленинградской области от 1</w:t>
      </w:r>
      <w:r w:rsidR="005E1666">
        <w:rPr>
          <w:rFonts w:ascii="Times New Roman" w:hAnsi="Times New Roman" w:cs="Times New Roman"/>
          <w:sz w:val="28"/>
          <w:szCs w:val="28"/>
        </w:rPr>
        <w:t>0</w:t>
      </w:r>
      <w:r w:rsidRPr="00403F19">
        <w:rPr>
          <w:rFonts w:ascii="Times New Roman" w:hAnsi="Times New Roman" w:cs="Times New Roman"/>
          <w:sz w:val="28"/>
          <w:szCs w:val="28"/>
        </w:rPr>
        <w:t xml:space="preserve"> </w:t>
      </w:r>
      <w:r w:rsidR="005E1666">
        <w:rPr>
          <w:rFonts w:ascii="Times New Roman" w:hAnsi="Times New Roman" w:cs="Times New Roman"/>
          <w:sz w:val="28"/>
          <w:szCs w:val="28"/>
        </w:rPr>
        <w:t>декабря</w:t>
      </w:r>
      <w:r w:rsidRPr="00403F19">
        <w:rPr>
          <w:rFonts w:ascii="Times New Roman" w:hAnsi="Times New Roman" w:cs="Times New Roman"/>
          <w:sz w:val="28"/>
          <w:szCs w:val="28"/>
        </w:rPr>
        <w:t xml:space="preserve"> 2018 года № 01-03/18-</w:t>
      </w:r>
      <w:r w:rsidR="005E1666">
        <w:rPr>
          <w:rFonts w:ascii="Times New Roman" w:hAnsi="Times New Roman" w:cs="Times New Roman"/>
          <w:sz w:val="28"/>
          <w:szCs w:val="28"/>
        </w:rPr>
        <w:t>439</w:t>
      </w:r>
      <w:r w:rsidRPr="00403F19">
        <w:rPr>
          <w:rFonts w:ascii="Times New Roman" w:hAnsi="Times New Roman" w:cs="Times New Roman"/>
          <w:sz w:val="28"/>
          <w:szCs w:val="28"/>
        </w:rPr>
        <w:t xml:space="preserve"> «Об утверждении границ территории объекта культурного наследия регионального значения «Ансамбль церквей Климента с колокольней и Спаса Нерукотворного, </w:t>
      </w:r>
      <w:r w:rsidRPr="00403F1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03F19">
        <w:rPr>
          <w:rFonts w:ascii="Times New Roman" w:hAnsi="Times New Roman" w:cs="Times New Roman"/>
          <w:sz w:val="28"/>
          <w:szCs w:val="28"/>
        </w:rPr>
        <w:t xml:space="preserve"> в.», расп</w:t>
      </w:r>
      <w:r>
        <w:rPr>
          <w:rFonts w:ascii="Times New Roman" w:hAnsi="Times New Roman" w:cs="Times New Roman"/>
          <w:sz w:val="28"/>
          <w:szCs w:val="28"/>
        </w:rPr>
        <w:t xml:space="preserve">оложенного </w:t>
      </w:r>
      <w:r w:rsidRPr="00403F19">
        <w:rPr>
          <w:rFonts w:ascii="Times New Roman" w:hAnsi="Times New Roman" w:cs="Times New Roman"/>
          <w:sz w:val="28"/>
          <w:szCs w:val="28"/>
        </w:rPr>
        <w:t>по адресу: Ленинградская область, Волховский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F19">
        <w:rPr>
          <w:rFonts w:ascii="Times New Roman" w:hAnsi="Times New Roman" w:cs="Times New Roman"/>
          <w:sz w:val="28"/>
          <w:szCs w:val="28"/>
        </w:rPr>
        <w:t>МО Новоладожское городское поселение, г. Новая Ладога, проспект Карла Маркса, д. 41</w:t>
      </w:r>
      <w:proofErr w:type="gramStart"/>
      <w:r w:rsidRPr="00403F1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403F19">
        <w:rPr>
          <w:rFonts w:ascii="Times New Roman" w:hAnsi="Times New Roman" w:cs="Times New Roman"/>
          <w:sz w:val="28"/>
          <w:szCs w:val="28"/>
        </w:rPr>
        <w:t>.</w:t>
      </w:r>
    </w:p>
    <w:p w:rsidR="00B86E0A" w:rsidRPr="00403F19" w:rsidRDefault="00B86E0A" w:rsidP="00403F1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D0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Default="00B86E0A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A6" w:rsidRPr="00B86E0A" w:rsidRDefault="002269A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65" w:rsidRDefault="00A4051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Чайковский</w:t>
      </w:r>
    </w:p>
    <w:p w:rsidR="00403F19" w:rsidRDefault="00403F19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A6" w:rsidRDefault="00A40516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269A6" w:rsidRDefault="00226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6E0A" w:rsidRPr="00B86E0A" w:rsidRDefault="00A40516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BA505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</w:t>
      </w:r>
      <w:r w:rsidR="00403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Pr="00D0503F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03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План границ территории объекта культурного наследия регионального значения </w:t>
      </w:r>
      <w:r w:rsidR="00FE18F8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82E65" w:rsidRPr="00D0503F">
        <w:rPr>
          <w:rFonts w:ascii="Times New Roman" w:hAnsi="Times New Roman" w:cs="Times New Roman"/>
          <w:b/>
          <w:sz w:val="28"/>
          <w:szCs w:val="28"/>
        </w:rPr>
        <w:t xml:space="preserve">Ансамбль церквей Климента с колокольней и Спаса Нерукотворного, </w:t>
      </w:r>
      <w:r w:rsidR="00382E65" w:rsidRPr="00D0503F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382E65" w:rsidRPr="00D0503F">
        <w:rPr>
          <w:rFonts w:ascii="Times New Roman" w:hAnsi="Times New Roman" w:cs="Times New Roman"/>
          <w:b/>
          <w:sz w:val="28"/>
          <w:szCs w:val="28"/>
        </w:rPr>
        <w:t xml:space="preserve"> в.»</w:t>
      </w:r>
      <w:r w:rsid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9A6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</w:t>
      </w:r>
      <w:r w:rsidR="00382E65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Ленинградская область, Волховский муниципальный район, МО Новоладожское городское поселение, г. Новая Ладога, проспект Карла Маркса,</w:t>
      </w:r>
      <w:r w:rsid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2E65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41</w:t>
      </w:r>
      <w:proofErr w:type="gramStart"/>
      <w:r w:rsidR="00382E65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313D7B" w:rsidRPr="00476722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B6D" w:rsidRPr="00D0503F" w:rsidRDefault="00022B7E" w:rsidP="002269A6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</w:t>
      </w:r>
      <w:r w:rsidR="00425555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поворотных </w:t>
      </w:r>
      <w:proofErr w:type="gramStart"/>
      <w:r w:rsidR="00425555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точек </w:t>
      </w:r>
      <w:r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 </w:t>
      </w:r>
      <w:r w:rsidR="00425555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объекта культурного наследия</w:t>
      </w:r>
      <w:proofErr w:type="gramEnd"/>
    </w:p>
    <w:p w:rsidR="00D0503F" w:rsidRDefault="00D0503F" w:rsidP="00D050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F70923" wp14:editId="722684D0">
            <wp:extent cx="5694045" cy="661479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661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51F1" w:rsidRPr="002269A6" w:rsidRDefault="00F951F1" w:rsidP="002269A6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555" w:rsidRPr="00D0503F" w:rsidRDefault="00164B6D" w:rsidP="002269A6">
      <w:pPr>
        <w:pStyle w:val="a6"/>
        <w:numPr>
          <w:ilvl w:val="0"/>
          <w:numId w:val="17"/>
        </w:numPr>
        <w:snapToGrid w:val="0"/>
        <w:spacing w:after="0" w:line="240" w:lineRule="auto"/>
        <w:ind w:left="0" w:right="14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границ  и координаты поворотных точек границ территории объекта культурного наследия</w:t>
      </w:r>
      <w:r w:rsidR="00425555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425555" w:rsidRPr="00D0503F">
        <w:rPr>
          <w:rFonts w:ascii="Times New Roman" w:hAnsi="Times New Roman" w:cs="Times New Roman"/>
          <w:b/>
          <w:sz w:val="28"/>
          <w:szCs w:val="28"/>
        </w:rPr>
        <w:t>МСК</w:t>
      </w:r>
      <w:proofErr w:type="gramEnd"/>
      <w:r w:rsidR="00425555" w:rsidRPr="00D0503F">
        <w:rPr>
          <w:rFonts w:ascii="Times New Roman" w:hAnsi="Times New Roman" w:cs="Times New Roman"/>
          <w:b/>
          <w:sz w:val="28"/>
          <w:szCs w:val="28"/>
        </w:rPr>
        <w:t xml:space="preserve"> -47 зона </w:t>
      </w:r>
      <w:r w:rsidR="00F951F1" w:rsidRPr="00D0503F">
        <w:rPr>
          <w:rFonts w:ascii="Times New Roman" w:hAnsi="Times New Roman" w:cs="Times New Roman"/>
          <w:b/>
          <w:sz w:val="28"/>
          <w:szCs w:val="28"/>
        </w:rPr>
        <w:t>2</w:t>
      </w:r>
    </w:p>
    <w:p w:rsidR="00425555" w:rsidRPr="00425555" w:rsidRDefault="00425555" w:rsidP="00425555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47"/>
        <w:gridCol w:w="4387"/>
        <w:gridCol w:w="4387"/>
      </w:tblGrid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Pr="005E1666" w:rsidRDefault="005E1666" w:rsidP="002269A6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666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456127.75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2326342.55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456105.94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2326378.68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456100.49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2326381.07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456098.53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tabs>
                <w:tab w:val="left" w:pos="1239"/>
                <w:tab w:val="left" w:pos="16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2326379.89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456096.84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2326382.71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456086.68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2326376.81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456052.39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2326359.75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456047.66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tabs>
                <w:tab w:val="left" w:pos="1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2326344.24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456030.67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2326332.25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456032.72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2326328.84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456033.29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2326321.75</w:t>
            </w:r>
          </w:p>
        </w:tc>
      </w:tr>
      <w:tr w:rsidR="005E1666" w:rsidTr="002269A6"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666" w:rsidRDefault="005E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456051.89</w:t>
            </w:r>
          </w:p>
        </w:tc>
        <w:tc>
          <w:tcPr>
            <w:tcW w:w="2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666" w:rsidRDefault="005E1666" w:rsidP="0022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2326293.25</w:t>
            </w:r>
          </w:p>
        </w:tc>
      </w:tr>
    </w:tbl>
    <w:p w:rsidR="005E1666" w:rsidRDefault="005E1666" w:rsidP="005E16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666" w:rsidRDefault="005E1666" w:rsidP="005E1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точек</w:t>
      </w:r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 к точке 2 – на юго-восток, перпендикулярно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пр.К.Маркса</w:t>
      </w:r>
      <w:proofErr w:type="spellEnd"/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2 к точке 3 – на юго-восток, под углом 45 градусов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пр.К.Маркса</w:t>
      </w:r>
      <w:proofErr w:type="spellEnd"/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3 к точке 4 – на юго-запад, параллельно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Маркса</w:t>
      </w:r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4 к точке 5 – на юго-восток, перпендикулярно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пр.К.Маркса</w:t>
      </w:r>
      <w:proofErr w:type="spellEnd"/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5 к точке 6 – на юго-запад, параллельно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6 к точке 7 – на юго-запад, параллельно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пр.К.Маркса</w:t>
      </w:r>
      <w:proofErr w:type="spellEnd"/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7 к точке 8 – на юго-запад, под углом 45 градусов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пр.К.Маркса</w:t>
      </w:r>
      <w:proofErr w:type="spellEnd"/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8 к точке 9 – на юго-запад, параллельно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пр.К.Маркса</w:t>
      </w:r>
      <w:proofErr w:type="spellEnd"/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9 к точке 10 – на северо-запад, перпендикулярно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пр.К.Маркса</w:t>
      </w:r>
      <w:proofErr w:type="spellEnd"/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10 к точке 11 – на запад, под углом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пр.К.Маркса</w:t>
      </w:r>
      <w:proofErr w:type="spellEnd"/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11 к точке 12 – на северо-запад, перпендикулярно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пр.К.Маркса</w:t>
      </w:r>
      <w:proofErr w:type="spellEnd"/>
    </w:p>
    <w:p w:rsidR="005E1666" w:rsidRDefault="005E1666" w:rsidP="0022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12 к точке 1 – на северо-восток, параллельно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пр.К.Маркса</w:t>
      </w:r>
      <w:proofErr w:type="spellEnd"/>
    </w:p>
    <w:p w:rsidR="005E1666" w:rsidRDefault="005E1666" w:rsidP="005E1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A96" w:rsidRDefault="00A0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666" w:rsidRDefault="005E1666" w:rsidP="005E1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9C2" w:rsidRPr="00D0503F" w:rsidRDefault="00A40516" w:rsidP="00D0503F">
      <w:pPr>
        <w:pStyle w:val="a6"/>
        <w:numPr>
          <w:ilvl w:val="0"/>
          <w:numId w:val="19"/>
        </w:numPr>
        <w:spacing w:after="0"/>
        <w:ind w:left="0" w:right="142" w:firstLine="0"/>
        <w:rPr>
          <w:rFonts w:ascii="Times New Roman" w:hAnsi="Times New Roman" w:cs="Times New Roman"/>
          <w:b/>
          <w:sz w:val="28"/>
          <w:szCs w:val="28"/>
        </w:rPr>
      </w:pPr>
      <w:r w:rsidRPr="00D0503F">
        <w:rPr>
          <w:rFonts w:ascii="Times New Roman" w:hAnsi="Times New Roman" w:cs="Times New Roman"/>
          <w:b/>
          <w:sz w:val="28"/>
          <w:szCs w:val="28"/>
        </w:rPr>
        <w:t>Режим использования территории объекта культурного наследия</w:t>
      </w:r>
    </w:p>
    <w:p w:rsidR="00A40516" w:rsidRDefault="00A40516" w:rsidP="00A40516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Pr="00A40516" w:rsidRDefault="00A40516" w:rsidP="00A40516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 w:rsidRPr="00A40516">
        <w:rPr>
          <w:sz w:val="28"/>
          <w:szCs w:val="28"/>
        </w:rPr>
        <w:t xml:space="preserve"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 объекта культурного наследия, а так же выполнение требований Федерального закона </w:t>
      </w:r>
      <w:r w:rsidR="00D0503F">
        <w:rPr>
          <w:sz w:val="28"/>
          <w:szCs w:val="28"/>
        </w:rPr>
        <w:t xml:space="preserve">                      </w:t>
      </w:r>
      <w:r w:rsidRPr="00A40516">
        <w:rPr>
          <w:sz w:val="28"/>
          <w:szCs w:val="28"/>
        </w:rPr>
        <w:t xml:space="preserve">от 25.06.2002 № 73-ФЗ «Об объектах культурного наследия (памятниках истории </w:t>
      </w:r>
      <w:r w:rsidR="00D0503F">
        <w:rPr>
          <w:sz w:val="28"/>
          <w:szCs w:val="28"/>
        </w:rPr>
        <w:t xml:space="preserve">                 </w:t>
      </w:r>
      <w:r w:rsidRPr="00A40516">
        <w:rPr>
          <w:sz w:val="28"/>
          <w:szCs w:val="28"/>
        </w:rPr>
        <w:t>и культуры) народов Российской Федерации</w:t>
      </w:r>
      <w:r w:rsidR="00D0503F">
        <w:rPr>
          <w:sz w:val="28"/>
          <w:szCs w:val="28"/>
        </w:rPr>
        <w:t xml:space="preserve"> </w:t>
      </w:r>
      <w:r w:rsidRPr="00A40516">
        <w:rPr>
          <w:sz w:val="28"/>
          <w:szCs w:val="28"/>
        </w:rPr>
        <w:t xml:space="preserve">в части установленных ограничений </w:t>
      </w:r>
      <w:r w:rsidR="00D0503F">
        <w:rPr>
          <w:sz w:val="28"/>
          <w:szCs w:val="28"/>
        </w:rPr>
        <w:t xml:space="preserve">               </w:t>
      </w:r>
      <w:r w:rsidRPr="00A40516">
        <w:rPr>
          <w:sz w:val="28"/>
          <w:szCs w:val="28"/>
        </w:rPr>
        <w:t>к осуществлению хозяйственной деятельности в границах территории объекта культурного наследия.</w:t>
      </w:r>
      <w:proofErr w:type="gramEnd"/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На территории памятника запрещается: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33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строительство объектов капитального стро</w:t>
      </w:r>
      <w:r>
        <w:rPr>
          <w:rFonts w:ascii="Times New Roman" w:hAnsi="Times New Roman" w:cs="Times New Roman"/>
          <w:sz w:val="28"/>
          <w:szCs w:val="28"/>
        </w:rPr>
        <w:t>ительства и увеличение объемно-</w:t>
      </w:r>
      <w:r w:rsidRPr="00A40516">
        <w:rPr>
          <w:rFonts w:ascii="Times New Roman" w:hAnsi="Times New Roman" w:cs="Times New Roman"/>
          <w:sz w:val="28"/>
          <w:szCs w:val="28"/>
        </w:rPr>
        <w:t>пространственных характеристик существующих на территории памятника объектов капитального</w:t>
      </w:r>
      <w:r w:rsidRPr="00A405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5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проведение земляных, мелиоративных и иных работ, за исключением работ по сохранению объекта культурного наследия или его отдельных элементов, сохранению градостроительной или природной среды объекта культурного</w:t>
      </w:r>
      <w:r w:rsidRPr="00A405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наследия;</w:t>
      </w:r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На территории памятника разрешается: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2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ведение хозяйственной деятельности, не противоречащей требованиям обеспечения сохранности объекта культурного наследия</w:t>
      </w:r>
      <w:r w:rsidR="00D0503F">
        <w:rPr>
          <w:rFonts w:ascii="Times New Roman" w:hAnsi="Times New Roman" w:cs="Times New Roman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в современных условиях;</w:t>
      </w:r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Запрещается использовать территории объекта культурного наследия: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17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имеющие вредные парогазообразные и иные</w:t>
      </w:r>
      <w:r w:rsidRPr="00A4051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выделения;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18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под объекты производства и лаборатории, связанные</w:t>
      </w:r>
      <w:r w:rsidR="00D0503F">
        <w:rPr>
          <w:rFonts w:ascii="Times New Roman" w:hAnsi="Times New Roman" w:cs="Times New Roman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 xml:space="preserve">с неблагоприятным для объекта культурного наследия температурно-влажностным режимом </w:t>
      </w:r>
      <w:r w:rsidR="00D050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0516">
        <w:rPr>
          <w:rFonts w:ascii="Times New Roman" w:hAnsi="Times New Roman" w:cs="Times New Roman"/>
          <w:sz w:val="28"/>
          <w:szCs w:val="28"/>
        </w:rPr>
        <w:t>и применением химически активных веществ.</w:t>
      </w:r>
    </w:p>
    <w:p w:rsidR="00A40516" w:rsidRPr="00A40516" w:rsidRDefault="00A40516" w:rsidP="00A40516">
      <w:pPr>
        <w:pStyle w:val="a6"/>
        <w:spacing w:after="0"/>
        <w:ind w:left="0" w:right="142" w:firstLine="709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5E1666" w:rsidRDefault="005E1666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5E1666" w:rsidRDefault="005E1666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5E1666" w:rsidRDefault="005E1666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5E1666" w:rsidRDefault="005E1666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5E1666" w:rsidRDefault="005E1666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5E1666" w:rsidRDefault="005E1666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5E1666" w:rsidRDefault="005E1666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5E1666" w:rsidRDefault="005E1666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5E1666" w:rsidRDefault="005E1666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A00A96" w:rsidRDefault="00A00A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23438" w:rsidRPr="005D1E5D" w:rsidRDefault="00223438" w:rsidP="00C23DF4">
      <w:pPr>
        <w:spacing w:after="0"/>
        <w:jc w:val="both"/>
        <w:rPr>
          <w:rFonts w:ascii="Times New Roman" w:hAnsi="Times New Roman" w:cs="Times New Roman"/>
          <w:b/>
        </w:rPr>
      </w:pPr>
      <w:r w:rsidRPr="005D1E5D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5D1E5D" w:rsidRDefault="00425555" w:rsidP="00C23DF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5D1E5D">
        <w:rPr>
          <w:rFonts w:ascii="Times New Roman" w:hAnsi="Times New Roman" w:cs="Times New Roman"/>
        </w:rPr>
        <w:t>Консультантом</w:t>
      </w:r>
      <w:r w:rsidR="00223438" w:rsidRPr="005D1E5D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</w:t>
      </w:r>
      <w:bookmarkEnd w:id="0"/>
      <w:r w:rsidR="00223438" w:rsidRPr="005D1E5D">
        <w:rPr>
          <w:rFonts w:ascii="Times New Roman" w:hAnsi="Times New Roman" w:cs="Times New Roman"/>
        </w:rPr>
        <w:t xml:space="preserve">культурного наследия комитета по культуре Ленинградской области   </w:t>
      </w:r>
    </w:p>
    <w:p w:rsidR="00223438" w:rsidRPr="005D1E5D" w:rsidRDefault="00223438" w:rsidP="00C23DF4">
      <w:pPr>
        <w:spacing w:after="0"/>
        <w:jc w:val="both"/>
        <w:rPr>
          <w:rFonts w:ascii="Times New Roman" w:hAnsi="Times New Roman" w:cs="Times New Roman"/>
        </w:rPr>
      </w:pPr>
    </w:p>
    <w:p w:rsidR="00223438" w:rsidRPr="005D1E5D" w:rsidRDefault="005C48F7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</w:t>
      </w:r>
      <w:r w:rsidR="00425555" w:rsidRPr="005D1E5D">
        <w:rPr>
          <w:rFonts w:ascii="Times New Roman" w:hAnsi="Times New Roman" w:cs="Times New Roman"/>
        </w:rPr>
        <w:t>М.Я. Щербаковой</w:t>
      </w:r>
    </w:p>
    <w:p w:rsidR="00223438" w:rsidRPr="005D1E5D" w:rsidRDefault="00223438" w:rsidP="00C23DF4">
      <w:pPr>
        <w:spacing w:after="0"/>
        <w:jc w:val="both"/>
        <w:rPr>
          <w:rFonts w:ascii="Times New Roman" w:hAnsi="Times New Roman" w:cs="Times New Roman"/>
        </w:rPr>
      </w:pPr>
    </w:p>
    <w:p w:rsidR="00223438" w:rsidRPr="005D1E5D" w:rsidRDefault="00223438" w:rsidP="00C23DF4">
      <w:pPr>
        <w:spacing w:after="0"/>
        <w:jc w:val="both"/>
        <w:rPr>
          <w:rFonts w:ascii="Times New Roman" w:hAnsi="Times New Roman" w:cs="Times New Roman"/>
          <w:b/>
        </w:rPr>
      </w:pPr>
      <w:r w:rsidRPr="005D1E5D">
        <w:rPr>
          <w:rFonts w:ascii="Times New Roman" w:hAnsi="Times New Roman" w:cs="Times New Roman"/>
          <w:b/>
        </w:rPr>
        <w:t>Согласовано:</w:t>
      </w:r>
    </w:p>
    <w:p w:rsidR="00720F2D" w:rsidRPr="005D1E5D" w:rsidRDefault="00720F2D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5D1E5D" w:rsidRDefault="00720F2D" w:rsidP="00C23DF4">
      <w:pPr>
        <w:spacing w:after="0"/>
        <w:jc w:val="both"/>
        <w:rPr>
          <w:rFonts w:ascii="Times New Roman" w:hAnsi="Times New Roman" w:cs="Times New Roman"/>
        </w:rPr>
      </w:pPr>
    </w:p>
    <w:p w:rsidR="00720F2D" w:rsidRPr="005D1E5D" w:rsidRDefault="00720F2D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__________________А.Н. Карлов</w:t>
      </w:r>
    </w:p>
    <w:p w:rsidR="00D14687" w:rsidRPr="005D1E5D" w:rsidRDefault="00D14687" w:rsidP="00C23DF4">
      <w:pPr>
        <w:spacing w:after="0"/>
        <w:jc w:val="both"/>
        <w:rPr>
          <w:rFonts w:ascii="Times New Roman" w:hAnsi="Times New Roman" w:cs="Times New Roman"/>
        </w:rPr>
      </w:pPr>
    </w:p>
    <w:p w:rsidR="00D14687" w:rsidRPr="005D1E5D" w:rsidRDefault="00D14687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5D1E5D" w:rsidRDefault="00D14687" w:rsidP="00C23DF4">
      <w:pPr>
        <w:spacing w:after="0"/>
        <w:jc w:val="both"/>
        <w:rPr>
          <w:rFonts w:ascii="Times New Roman" w:hAnsi="Times New Roman" w:cs="Times New Roman"/>
        </w:rPr>
      </w:pPr>
    </w:p>
    <w:p w:rsidR="00D14687" w:rsidRPr="005D1E5D" w:rsidRDefault="00D14687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 Г.Е. Лазарева</w:t>
      </w:r>
    </w:p>
    <w:p w:rsidR="002D5A30" w:rsidRPr="005D1E5D" w:rsidRDefault="002D5A30" w:rsidP="00C23DF4">
      <w:pPr>
        <w:spacing w:after="0"/>
        <w:jc w:val="both"/>
        <w:rPr>
          <w:rFonts w:ascii="Times New Roman" w:hAnsi="Times New Roman" w:cs="Times New Roman"/>
        </w:rPr>
      </w:pPr>
    </w:p>
    <w:p w:rsidR="009762D9" w:rsidRPr="005D1E5D" w:rsidRDefault="002D5A30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5D1E5D" w:rsidRDefault="002D5A30" w:rsidP="00C23DF4">
      <w:pPr>
        <w:spacing w:after="0"/>
        <w:jc w:val="both"/>
        <w:rPr>
          <w:rFonts w:ascii="Times New Roman" w:hAnsi="Times New Roman" w:cs="Times New Roman"/>
        </w:rPr>
      </w:pPr>
    </w:p>
    <w:p w:rsidR="002D5A30" w:rsidRPr="005D1E5D" w:rsidRDefault="002D5A30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_____________________ С.А. Волкова</w:t>
      </w:r>
    </w:p>
    <w:p w:rsidR="002D5A30" w:rsidRPr="005D1E5D" w:rsidRDefault="002D5A30" w:rsidP="00C23DF4">
      <w:pPr>
        <w:spacing w:after="0"/>
        <w:jc w:val="both"/>
        <w:rPr>
          <w:rFonts w:ascii="Times New Roman" w:hAnsi="Times New Roman" w:cs="Times New Roman"/>
        </w:rPr>
      </w:pPr>
    </w:p>
    <w:p w:rsidR="00086555" w:rsidRPr="005D1E5D" w:rsidRDefault="00086555" w:rsidP="00C23DF4">
      <w:pPr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5D1E5D" w:rsidRDefault="00086555" w:rsidP="00C23DF4">
      <w:pPr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_____________________О.А. Лавриненко</w:t>
      </w:r>
    </w:p>
    <w:p w:rsidR="00223438" w:rsidRPr="005D1E5D" w:rsidRDefault="00223438" w:rsidP="00C23DF4">
      <w:pPr>
        <w:spacing w:after="0"/>
        <w:jc w:val="both"/>
        <w:rPr>
          <w:rFonts w:ascii="Times New Roman" w:hAnsi="Times New Roman" w:cs="Times New Roman"/>
          <w:b/>
        </w:rPr>
      </w:pPr>
      <w:r w:rsidRPr="005D1E5D">
        <w:rPr>
          <w:rFonts w:ascii="Times New Roman" w:hAnsi="Times New Roman" w:cs="Times New Roman"/>
          <w:b/>
        </w:rPr>
        <w:t xml:space="preserve">Ознакомлен: </w:t>
      </w:r>
    </w:p>
    <w:p w:rsidR="00223438" w:rsidRPr="005D1E5D" w:rsidRDefault="00223438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  </w:t>
      </w:r>
    </w:p>
    <w:p w:rsidR="00223438" w:rsidRPr="005D1E5D" w:rsidRDefault="00223438" w:rsidP="00C23DF4">
      <w:pPr>
        <w:spacing w:after="0"/>
        <w:jc w:val="both"/>
        <w:rPr>
          <w:rFonts w:ascii="Times New Roman" w:hAnsi="Times New Roman" w:cs="Times New Roman"/>
        </w:rPr>
      </w:pPr>
    </w:p>
    <w:p w:rsidR="00223438" w:rsidRPr="005D1E5D" w:rsidRDefault="00223438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 Г.Е. Лазарева</w:t>
      </w:r>
    </w:p>
    <w:p w:rsidR="00F020F7" w:rsidRPr="005D1E5D" w:rsidRDefault="00F020F7" w:rsidP="00C23DF4">
      <w:pPr>
        <w:spacing w:after="0"/>
        <w:jc w:val="both"/>
        <w:rPr>
          <w:rFonts w:ascii="Times New Roman" w:hAnsi="Times New Roman" w:cs="Times New Roman"/>
        </w:rPr>
      </w:pPr>
    </w:p>
    <w:p w:rsidR="00F020F7" w:rsidRPr="005D1E5D" w:rsidRDefault="00F020F7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5D1E5D" w:rsidRDefault="00F020F7" w:rsidP="00C23DF4">
      <w:pPr>
        <w:spacing w:after="0"/>
        <w:jc w:val="both"/>
        <w:rPr>
          <w:rFonts w:ascii="Times New Roman" w:hAnsi="Times New Roman" w:cs="Times New Roman"/>
        </w:rPr>
      </w:pPr>
    </w:p>
    <w:p w:rsidR="00F020F7" w:rsidRPr="005D1E5D" w:rsidRDefault="00F020F7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__________________С.А. Волкова</w:t>
      </w:r>
    </w:p>
    <w:p w:rsidR="00D14687" w:rsidRPr="005D1E5D" w:rsidRDefault="00D14687" w:rsidP="00C23DF4">
      <w:pPr>
        <w:spacing w:after="0"/>
        <w:jc w:val="both"/>
        <w:rPr>
          <w:rFonts w:ascii="Times New Roman" w:hAnsi="Times New Roman" w:cs="Times New Roman"/>
        </w:rPr>
      </w:pPr>
    </w:p>
    <w:p w:rsidR="00D14687" w:rsidRPr="005D1E5D" w:rsidRDefault="00D14687" w:rsidP="00C23DF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1E5D">
        <w:rPr>
          <w:rFonts w:ascii="Times New Roman" w:hAnsi="Times New Roman" w:cs="Times New Roman"/>
        </w:rPr>
        <w:t xml:space="preserve">Начальник отдела </w:t>
      </w:r>
      <w:r w:rsidRPr="005D1E5D">
        <w:rPr>
          <w:rFonts w:ascii="Times New Roman" w:eastAsia="Times New Roman" w:hAnsi="Times New Roman" w:cs="Times New Roman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5D1E5D" w:rsidRDefault="00D14687" w:rsidP="00C23DF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0EF4" w:rsidRPr="005D1E5D" w:rsidRDefault="00D14687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eastAsia="Times New Roman" w:hAnsi="Times New Roman" w:cs="Times New Roman"/>
          <w:lang w:eastAsia="ru-RU"/>
        </w:rPr>
        <w:t>__________________Т.П. Павлова</w:t>
      </w:r>
    </w:p>
    <w:p w:rsidR="00C90EF4" w:rsidRPr="005D1E5D" w:rsidRDefault="00425555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Консультант</w:t>
      </w:r>
      <w:r w:rsidR="00C90EF4" w:rsidRPr="005D1E5D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5D1E5D" w:rsidRDefault="00C90EF4" w:rsidP="00C23DF4">
      <w:pPr>
        <w:spacing w:after="0"/>
        <w:jc w:val="both"/>
        <w:rPr>
          <w:rFonts w:ascii="Times New Roman" w:hAnsi="Times New Roman" w:cs="Times New Roman"/>
        </w:rPr>
      </w:pPr>
    </w:p>
    <w:p w:rsidR="00C90EF4" w:rsidRPr="005D1E5D" w:rsidRDefault="00C90EF4" w:rsidP="00C23DF4">
      <w:pPr>
        <w:spacing w:after="0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</w:t>
      </w:r>
      <w:r w:rsidR="00425555" w:rsidRPr="005D1E5D">
        <w:rPr>
          <w:rFonts w:ascii="Times New Roman" w:hAnsi="Times New Roman" w:cs="Times New Roman"/>
        </w:rPr>
        <w:t>М.Я. Щербакова</w:t>
      </w:r>
    </w:p>
    <w:sectPr w:rsidR="00C90EF4" w:rsidRPr="005D1E5D" w:rsidSect="00D050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607B17CE"/>
    <w:multiLevelType w:val="hybridMultilevel"/>
    <w:tmpl w:val="F7EEFFB2"/>
    <w:lvl w:ilvl="0" w:tplc="F258CEE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5583"/>
    <w:rsid w:val="00164B6D"/>
    <w:rsid w:val="001743BC"/>
    <w:rsid w:val="001C094F"/>
    <w:rsid w:val="00216EB3"/>
    <w:rsid w:val="00223438"/>
    <w:rsid w:val="00225A93"/>
    <w:rsid w:val="002269A6"/>
    <w:rsid w:val="00252989"/>
    <w:rsid w:val="002735EF"/>
    <w:rsid w:val="00280AA9"/>
    <w:rsid w:val="002D5A30"/>
    <w:rsid w:val="002E3A65"/>
    <w:rsid w:val="00313D7B"/>
    <w:rsid w:val="003336F7"/>
    <w:rsid w:val="00351A40"/>
    <w:rsid w:val="00382E65"/>
    <w:rsid w:val="003940C7"/>
    <w:rsid w:val="003A2EF1"/>
    <w:rsid w:val="003C1588"/>
    <w:rsid w:val="003F0D1A"/>
    <w:rsid w:val="0040381A"/>
    <w:rsid w:val="00403F19"/>
    <w:rsid w:val="004115C0"/>
    <w:rsid w:val="00414C16"/>
    <w:rsid w:val="00425555"/>
    <w:rsid w:val="00461B84"/>
    <w:rsid w:val="00473F5A"/>
    <w:rsid w:val="00475F0D"/>
    <w:rsid w:val="00476722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5D1E5D"/>
    <w:rsid w:val="005E1666"/>
    <w:rsid w:val="00607DF1"/>
    <w:rsid w:val="00612A93"/>
    <w:rsid w:val="006248A9"/>
    <w:rsid w:val="006650FF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C18C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0A96"/>
    <w:rsid w:val="00A40516"/>
    <w:rsid w:val="00A47C63"/>
    <w:rsid w:val="00A52325"/>
    <w:rsid w:val="00A8412B"/>
    <w:rsid w:val="00AB3839"/>
    <w:rsid w:val="00AD58DA"/>
    <w:rsid w:val="00AD621E"/>
    <w:rsid w:val="00AE7B25"/>
    <w:rsid w:val="00B314FC"/>
    <w:rsid w:val="00B35864"/>
    <w:rsid w:val="00B37D05"/>
    <w:rsid w:val="00B47A53"/>
    <w:rsid w:val="00B609C2"/>
    <w:rsid w:val="00B72831"/>
    <w:rsid w:val="00B86E0A"/>
    <w:rsid w:val="00BA3A68"/>
    <w:rsid w:val="00BA505F"/>
    <w:rsid w:val="00BC57B3"/>
    <w:rsid w:val="00BC5A79"/>
    <w:rsid w:val="00BC609A"/>
    <w:rsid w:val="00BE6050"/>
    <w:rsid w:val="00C23DF4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5820"/>
    <w:rsid w:val="00CE6549"/>
    <w:rsid w:val="00CE74EF"/>
    <w:rsid w:val="00D0503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3303A"/>
    <w:rsid w:val="00ED0413"/>
    <w:rsid w:val="00F020F7"/>
    <w:rsid w:val="00F17770"/>
    <w:rsid w:val="00F24540"/>
    <w:rsid w:val="00F27879"/>
    <w:rsid w:val="00F40F81"/>
    <w:rsid w:val="00F951F1"/>
    <w:rsid w:val="00FA2BEC"/>
    <w:rsid w:val="00FC2E4E"/>
    <w:rsid w:val="00FC7654"/>
    <w:rsid w:val="00FE18F8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CA19-7EC3-48B5-BDDC-576E2FD5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7</cp:revision>
  <cp:lastPrinted>2018-12-18T12:56:00Z</cp:lastPrinted>
  <dcterms:created xsi:type="dcterms:W3CDTF">2018-11-28T08:31:00Z</dcterms:created>
  <dcterms:modified xsi:type="dcterms:W3CDTF">2018-12-18T12:57:00Z</dcterms:modified>
</cp:coreProperties>
</file>