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E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7B36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07B36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4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14 ноября 2013 года № 394»</w:t>
      </w:r>
    </w:p>
    <w:p w:rsidR="00B07B36" w:rsidRPr="00887E14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B36" w:rsidRPr="00887E14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BA" w:rsidRPr="00887E14" w:rsidRDefault="00B07B36" w:rsidP="0062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F66A6A" w:rsidRPr="00887E14">
        <w:rPr>
          <w:rFonts w:ascii="Times New Roman" w:hAnsi="Times New Roman" w:cs="Times New Roman"/>
          <w:sz w:val="28"/>
          <w:szCs w:val="28"/>
        </w:rPr>
        <w:t>П</w:t>
      </w:r>
      <w:r w:rsidRPr="00887E14">
        <w:rPr>
          <w:rFonts w:ascii="Times New Roman" w:hAnsi="Times New Roman" w:cs="Times New Roman"/>
          <w:sz w:val="28"/>
          <w:szCs w:val="28"/>
        </w:rPr>
        <w:t>равительства Ленинградской области                 «О внесении изменений в постановление Правительства Ленинградской области             от 14 ноября 2013 года № 394» разработан в целях</w:t>
      </w:r>
      <w:r w:rsidR="00CC04BA" w:rsidRPr="00887E14">
        <w:t xml:space="preserve"> </w:t>
      </w:r>
      <w:r w:rsidR="00CC04BA" w:rsidRPr="00887E14">
        <w:rPr>
          <w:rFonts w:ascii="Times New Roman" w:hAnsi="Times New Roman" w:cs="Times New Roman"/>
          <w:sz w:val="28"/>
          <w:szCs w:val="28"/>
        </w:rPr>
        <w:t>актуализации</w:t>
      </w:r>
      <w:r w:rsidR="006230B4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E34FAF" w:rsidRPr="00887E14">
        <w:rPr>
          <w:rFonts w:ascii="Times New Roman" w:hAnsi="Times New Roman" w:cs="Times New Roman"/>
          <w:sz w:val="28"/>
          <w:szCs w:val="28"/>
        </w:rPr>
        <w:t xml:space="preserve">финансовых параметров </w:t>
      </w:r>
      <w:r w:rsidRPr="00887E14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«Стимулирование экономической активности Ленинградской области»</w:t>
      </w:r>
      <w:r w:rsidR="00F65B98" w:rsidRPr="00887E14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</w:t>
      </w:r>
      <w:r w:rsidR="006230B4" w:rsidRPr="00887E14">
        <w:rPr>
          <w:rFonts w:ascii="Times New Roman" w:hAnsi="Times New Roman" w:cs="Times New Roman"/>
          <w:sz w:val="28"/>
          <w:szCs w:val="28"/>
        </w:rPr>
        <w:t>2021 – 2024</w:t>
      </w:r>
      <w:r w:rsidR="00E34FAF" w:rsidRPr="00887E14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34FAF" w:rsidRPr="00887E14">
        <w:rPr>
          <w:rFonts w:ascii="Times New Roman" w:hAnsi="Times New Roman" w:cs="Times New Roman"/>
          <w:sz w:val="28"/>
          <w:szCs w:val="28"/>
        </w:rPr>
        <w:t xml:space="preserve">с областным законом </w:t>
      </w:r>
      <w:r w:rsidR="006230B4" w:rsidRPr="00887E14">
        <w:rPr>
          <w:rFonts w:ascii="Times New Roman" w:hAnsi="Times New Roman" w:cs="Times New Roman"/>
          <w:sz w:val="28"/>
          <w:szCs w:val="28"/>
        </w:rPr>
        <w:t>от 22 декабря 2020 года № 143-оз «Об областном бюджете Ленинградской области на 2021</w:t>
      </w:r>
      <w:proofErr w:type="gramEnd"/>
      <w:r w:rsidR="006230B4" w:rsidRPr="00887E14">
        <w:rPr>
          <w:rFonts w:ascii="Times New Roman" w:hAnsi="Times New Roman" w:cs="Times New Roman"/>
          <w:sz w:val="28"/>
          <w:szCs w:val="28"/>
        </w:rPr>
        <w:t xml:space="preserve"> год и плановый период 2022 и 2023 годов» (в редакции областного закона от 25 июня 2021 года № 77-оз).</w:t>
      </w:r>
    </w:p>
    <w:p w:rsidR="006230B4" w:rsidRPr="00887E14" w:rsidRDefault="006230B4" w:rsidP="0062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Также в соответствии с пунктом 3.12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                     от 7 марта 2013 года № 66, Проектом вносятся изменения, касающиеся фактических значений целевых показателей (индикаторов) государственной программы и фактических расходов за счет всех источников за 2020 год.</w:t>
      </w:r>
    </w:p>
    <w:p w:rsidR="00860A77" w:rsidRDefault="006230B4" w:rsidP="00FE3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Кроме того, в состав подпрограмм</w:t>
      </w:r>
      <w:r w:rsidR="00FE39D6">
        <w:rPr>
          <w:rFonts w:ascii="Times New Roman" w:hAnsi="Times New Roman" w:cs="Times New Roman"/>
          <w:sz w:val="28"/>
          <w:szCs w:val="28"/>
        </w:rPr>
        <w:t>ы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860A77">
        <w:rPr>
          <w:rFonts w:ascii="Times New Roman" w:hAnsi="Times New Roman" w:cs="Times New Roman"/>
          <w:sz w:val="28"/>
          <w:szCs w:val="28"/>
        </w:rPr>
        <w:t>«Обеспечение благоприятного инвестиционного климата в Ленинградской области включен» приоритетный проект «</w:t>
      </w:r>
      <w:r w:rsidR="00860A77" w:rsidRPr="00887E14">
        <w:rPr>
          <w:rFonts w:ascii="Times New Roman" w:hAnsi="Times New Roman" w:cs="Times New Roman"/>
          <w:sz w:val="28"/>
          <w:szCs w:val="28"/>
        </w:rPr>
        <w:t xml:space="preserve">Содействие созданию Комплекса </w:t>
      </w:r>
      <w:r w:rsidR="00860A77">
        <w:rPr>
          <w:rFonts w:ascii="Times New Roman" w:hAnsi="Times New Roman" w:cs="Times New Roman"/>
          <w:sz w:val="28"/>
          <w:szCs w:val="28"/>
        </w:rPr>
        <w:t>переработки</w:t>
      </w:r>
      <w:r w:rsidR="00860A77" w:rsidRPr="0088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77" w:rsidRPr="00887E14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="00860A77" w:rsidRPr="00887E14">
        <w:rPr>
          <w:rFonts w:ascii="Times New Roman" w:hAnsi="Times New Roman" w:cs="Times New Roman"/>
          <w:sz w:val="28"/>
          <w:szCs w:val="28"/>
        </w:rPr>
        <w:t xml:space="preserve"> газа в </w:t>
      </w:r>
      <w:proofErr w:type="spellStart"/>
      <w:r w:rsidR="00860A77" w:rsidRPr="00887E14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="00860A77" w:rsidRPr="00887E1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60A77">
        <w:rPr>
          <w:rFonts w:ascii="Times New Roman" w:hAnsi="Times New Roman" w:cs="Times New Roman"/>
          <w:sz w:val="28"/>
          <w:szCs w:val="28"/>
        </w:rPr>
        <w:t xml:space="preserve">», проект утвержден </w:t>
      </w:r>
      <w:r w:rsidR="00FE39D6">
        <w:rPr>
          <w:rFonts w:ascii="Times New Roman" w:hAnsi="Times New Roman" w:cs="Times New Roman"/>
          <w:sz w:val="28"/>
          <w:szCs w:val="28"/>
        </w:rPr>
        <w:t>протоколом заседания Организационного штаба по проектному управлению в Ленинградской области       № 20 от 24 ноября 2020 года.</w:t>
      </w:r>
    </w:p>
    <w:p w:rsidR="00876DD7" w:rsidRPr="00887E14" w:rsidRDefault="00876DD7" w:rsidP="00E3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государственной программы увеличится на </w:t>
      </w:r>
      <w:r w:rsidR="007529B9" w:rsidRPr="007529B9">
        <w:rPr>
          <w:rFonts w:ascii="Times New Roman" w:hAnsi="Times New Roman" w:cs="Times New Roman"/>
          <w:sz w:val="28"/>
          <w:szCs w:val="28"/>
        </w:rPr>
        <w:t>726701627,4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 и составит                   </w:t>
      </w:r>
      <w:r w:rsidR="007529B9" w:rsidRPr="007529B9">
        <w:rPr>
          <w:rFonts w:ascii="Times New Roman" w:hAnsi="Times New Roman" w:cs="Times New Roman"/>
          <w:sz w:val="28"/>
          <w:szCs w:val="28"/>
        </w:rPr>
        <w:t xml:space="preserve">762950585,4 </w:t>
      </w:r>
      <w:r w:rsidR="00B95810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Pr="00887E1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6DD7" w:rsidRPr="00887E14" w:rsidRDefault="00876DD7" w:rsidP="008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C2E88">
        <w:rPr>
          <w:rFonts w:ascii="Times New Roman" w:hAnsi="Times New Roman" w:cs="Times New Roman"/>
          <w:sz w:val="28"/>
          <w:szCs w:val="28"/>
        </w:rPr>
        <w:t>80654615,7</w:t>
      </w:r>
      <w:r w:rsidR="00CC04BA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Pr="00887E14">
        <w:rPr>
          <w:rFonts w:ascii="Times New Roman" w:hAnsi="Times New Roman" w:cs="Times New Roman"/>
          <w:sz w:val="28"/>
          <w:szCs w:val="28"/>
        </w:rPr>
        <w:t>тыс. рублей (+</w:t>
      </w:r>
      <w:r w:rsidR="00B95810" w:rsidRPr="00887E14">
        <w:rPr>
          <w:rFonts w:ascii="Times New Roman" w:hAnsi="Times New Roman" w:cs="Times New Roman"/>
          <w:sz w:val="28"/>
          <w:szCs w:val="28"/>
        </w:rPr>
        <w:t>73768670,3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876DD7" w:rsidRPr="00887E14" w:rsidRDefault="00876DD7" w:rsidP="008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529B9" w:rsidRPr="007529B9">
        <w:rPr>
          <w:rFonts w:ascii="Times New Roman" w:hAnsi="Times New Roman" w:cs="Times New Roman"/>
          <w:sz w:val="28"/>
          <w:szCs w:val="28"/>
        </w:rPr>
        <w:t>211205107,3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 (+</w:t>
      </w:r>
      <w:r w:rsidR="007529B9" w:rsidRPr="007529B9">
        <w:rPr>
          <w:rFonts w:ascii="Times New Roman" w:hAnsi="Times New Roman" w:cs="Times New Roman"/>
          <w:sz w:val="28"/>
          <w:szCs w:val="28"/>
        </w:rPr>
        <w:t>202852313,3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876DD7" w:rsidRPr="00887E14" w:rsidRDefault="00876DD7" w:rsidP="008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7529B9" w:rsidRPr="007529B9">
        <w:rPr>
          <w:rFonts w:ascii="Times New Roman" w:hAnsi="Times New Roman" w:cs="Times New Roman"/>
          <w:sz w:val="28"/>
          <w:szCs w:val="28"/>
        </w:rPr>
        <w:t>264124550,5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 (+</w:t>
      </w:r>
      <w:r w:rsidR="007529B9" w:rsidRPr="007529B9">
        <w:rPr>
          <w:rFonts w:ascii="Times New Roman" w:hAnsi="Times New Roman" w:cs="Times New Roman"/>
          <w:sz w:val="28"/>
          <w:szCs w:val="28"/>
        </w:rPr>
        <w:t>257580643,6</w:t>
      </w:r>
      <w:r w:rsidR="00CC04BA" w:rsidRPr="00887E14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CC04BA" w:rsidRPr="00887E14" w:rsidRDefault="00CC04BA" w:rsidP="008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7529B9" w:rsidRPr="007529B9">
        <w:rPr>
          <w:rFonts w:ascii="Times New Roman" w:hAnsi="Times New Roman" w:cs="Times New Roman"/>
          <w:sz w:val="28"/>
          <w:szCs w:val="28"/>
        </w:rPr>
        <w:t>194659752,5</w:t>
      </w:r>
      <w:r w:rsidR="00B95810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Pr="00887E14">
        <w:rPr>
          <w:rFonts w:ascii="Times New Roman" w:hAnsi="Times New Roman" w:cs="Times New Roman"/>
          <w:sz w:val="28"/>
          <w:szCs w:val="28"/>
        </w:rPr>
        <w:t>тыс. рублей (+</w:t>
      </w:r>
      <w:r w:rsidR="007529B9" w:rsidRPr="007529B9">
        <w:rPr>
          <w:rFonts w:ascii="Times New Roman" w:hAnsi="Times New Roman" w:cs="Times New Roman"/>
          <w:sz w:val="28"/>
          <w:szCs w:val="28"/>
        </w:rPr>
        <w:t>192500000,0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24B3B" w:rsidRPr="00887E14" w:rsidRDefault="00A24B3B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A24B3B" w:rsidRPr="00887E14" w:rsidRDefault="00A24B3B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810" w:rsidRPr="00887E14" w:rsidRDefault="00A24B3B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1. В подпрограмму «Обеспечение благоприятного инвестиционного климата в Ленинградской области» в части корректировки финансирования в 2021-2024 годах.</w:t>
      </w:r>
    </w:p>
    <w:p w:rsidR="00A24B3B" w:rsidRPr="00887E14" w:rsidRDefault="00020F38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В 2021 году изменения вносятся в основные мероприятия:</w:t>
      </w:r>
    </w:p>
    <w:p w:rsidR="00020F38" w:rsidRPr="00887E14" w:rsidRDefault="00020F38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-"Создание условий для развития экономики муниципальных образований"</w:t>
      </w:r>
      <w:r w:rsidR="00C85966" w:rsidRPr="00887E14">
        <w:rPr>
          <w:rFonts w:ascii="Times New Roman" w:hAnsi="Times New Roman" w:cs="Times New Roman"/>
          <w:sz w:val="28"/>
          <w:szCs w:val="28"/>
        </w:rPr>
        <w:t xml:space="preserve"> в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C85966" w:rsidRPr="00887E14">
        <w:rPr>
          <w:rFonts w:ascii="Times New Roman" w:hAnsi="Times New Roman" w:cs="Times New Roman"/>
          <w:sz w:val="28"/>
          <w:szCs w:val="28"/>
        </w:rPr>
        <w:t>части сокращения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C85966" w:rsidRPr="00887E14">
        <w:rPr>
          <w:rFonts w:ascii="Times New Roman" w:hAnsi="Times New Roman" w:cs="Times New Roman"/>
          <w:sz w:val="28"/>
          <w:szCs w:val="28"/>
        </w:rPr>
        <w:t>финансирования</w:t>
      </w:r>
      <w:r w:rsidRPr="00887E14">
        <w:rPr>
          <w:rFonts w:ascii="Times New Roman" w:hAnsi="Times New Roman" w:cs="Times New Roman"/>
          <w:sz w:val="28"/>
          <w:szCs w:val="28"/>
        </w:rPr>
        <w:t xml:space="preserve"> за счет средств инвестора в объеме 1359067,0 тыс. рублей</w:t>
      </w:r>
      <w:r w:rsidR="00F65B98" w:rsidRPr="00887E14">
        <w:rPr>
          <w:rFonts w:ascii="Times New Roman" w:hAnsi="Times New Roman" w:cs="Times New Roman"/>
          <w:sz w:val="28"/>
          <w:szCs w:val="28"/>
        </w:rPr>
        <w:t>.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F65B98" w:rsidRPr="00887E14">
        <w:rPr>
          <w:rFonts w:ascii="Times New Roman" w:hAnsi="Times New Roman" w:cs="Times New Roman"/>
          <w:sz w:val="28"/>
          <w:szCs w:val="28"/>
        </w:rPr>
        <w:t>И</w:t>
      </w:r>
      <w:r w:rsidRPr="00887E14">
        <w:rPr>
          <w:rFonts w:ascii="Times New Roman" w:hAnsi="Times New Roman" w:cs="Times New Roman"/>
          <w:sz w:val="28"/>
          <w:szCs w:val="28"/>
        </w:rPr>
        <w:t xml:space="preserve">зменение обусловлено утверждением Приоритетного проекта "Содействие созданию Комплекса </w:t>
      </w:r>
      <w:r w:rsidR="007529B9">
        <w:rPr>
          <w:rFonts w:ascii="Times New Roman" w:hAnsi="Times New Roman" w:cs="Times New Roman"/>
          <w:sz w:val="28"/>
          <w:szCs w:val="28"/>
        </w:rPr>
        <w:t>переработки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887E14">
        <w:rPr>
          <w:rFonts w:ascii="Times New Roman" w:hAnsi="Times New Roman" w:cs="Times New Roman"/>
          <w:sz w:val="28"/>
          <w:szCs w:val="28"/>
        </w:rPr>
        <w:t xml:space="preserve"> газа в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887E14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  <w:r w:rsidR="00F65B98" w:rsidRPr="00887E14">
        <w:rPr>
          <w:rFonts w:ascii="Times New Roman" w:hAnsi="Times New Roman" w:cs="Times New Roman"/>
          <w:sz w:val="28"/>
          <w:szCs w:val="28"/>
        </w:rPr>
        <w:t>,</w:t>
      </w:r>
      <w:r w:rsidR="00C85966" w:rsidRPr="00887E14">
        <w:rPr>
          <w:rFonts w:ascii="Times New Roman" w:hAnsi="Times New Roman" w:cs="Times New Roman"/>
          <w:sz w:val="28"/>
          <w:szCs w:val="28"/>
        </w:rPr>
        <w:t xml:space="preserve"> в состав которого вошли ранее реализуемые мероприятия;</w:t>
      </w:r>
    </w:p>
    <w:p w:rsidR="00AF5959" w:rsidRPr="00887E14" w:rsidRDefault="00C85966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lastRenderedPageBreak/>
        <w:t>- "Содействие улучшению инвестиционного климата в Ленинградской области" в части</w:t>
      </w:r>
      <w:r w:rsidR="004F667F" w:rsidRPr="00887E14">
        <w:rPr>
          <w:rFonts w:ascii="Times New Roman" w:hAnsi="Times New Roman" w:cs="Times New Roman"/>
          <w:sz w:val="28"/>
          <w:szCs w:val="28"/>
        </w:rPr>
        <w:t xml:space="preserve"> сокращения средств</w:t>
      </w:r>
      <w:r w:rsidR="00AF5959" w:rsidRPr="00887E14">
        <w:rPr>
          <w:rFonts w:ascii="Times New Roman" w:hAnsi="Times New Roman" w:cs="Times New Roman"/>
          <w:sz w:val="28"/>
          <w:szCs w:val="28"/>
        </w:rPr>
        <w:t>:</w:t>
      </w:r>
    </w:p>
    <w:p w:rsidR="00AF5959" w:rsidRPr="00887E14" w:rsidRDefault="004F667F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на возмещение затрат юридическим лицам на создание объектов инфраструктуры в целях реализации новых инвестиционных проектов в объеме 193442,65</w:t>
      </w:r>
      <w:r w:rsidR="00AF5959" w:rsidRPr="00887E14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Pr="00887E14">
        <w:rPr>
          <w:rFonts w:ascii="Times New Roman" w:hAnsi="Times New Roman" w:cs="Times New Roman"/>
          <w:sz w:val="28"/>
          <w:szCs w:val="28"/>
        </w:rPr>
        <w:t xml:space="preserve"> на капитальные вложения в объекты государственной (муниципальной) собственности для реализации новых инвестиционных проектов</w:t>
      </w:r>
      <w:r w:rsidRPr="00887E14">
        <w:t xml:space="preserve"> </w:t>
      </w:r>
      <w:r w:rsidRPr="00887E14">
        <w:rPr>
          <w:rFonts w:ascii="Times New Roman" w:hAnsi="Times New Roman" w:cs="Times New Roman"/>
          <w:sz w:val="28"/>
          <w:szCs w:val="28"/>
        </w:rPr>
        <w:t>в</w:t>
      </w:r>
      <w:r w:rsidR="00AF5959" w:rsidRPr="00887E14">
        <w:rPr>
          <w:rFonts w:ascii="Times New Roman" w:hAnsi="Times New Roman" w:cs="Times New Roman"/>
          <w:sz w:val="28"/>
          <w:szCs w:val="28"/>
        </w:rPr>
        <w:t xml:space="preserve"> объеме 193442,65 тыс. рублей. Сокращение объемов обусловлено отсутствием новых инвестиционных проектов, реализуемых на территории Ленинградской области.</w:t>
      </w:r>
      <w:r w:rsidR="00AF5959" w:rsidRPr="00887E14">
        <w:t xml:space="preserve"> </w:t>
      </w:r>
      <w:proofErr w:type="gramStart"/>
      <w:r w:rsidR="00AF5959" w:rsidRPr="00887E14">
        <w:rPr>
          <w:rFonts w:ascii="Times New Roman" w:hAnsi="Times New Roman" w:cs="Times New Roman"/>
          <w:sz w:val="28"/>
          <w:szCs w:val="28"/>
        </w:rPr>
        <w:t xml:space="preserve">Вышеуказанные средства в соответствии с подпунктом «г» пункта 12(1)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                              от 13 декабря 2017 года № 1531, направлены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="00AF5959" w:rsidRPr="00887E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5959" w:rsidRPr="00887E1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F5671" w:rsidRPr="00887E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966" w:rsidRPr="00887E14" w:rsidRDefault="00AF5959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>на развитие системы оценки регулирующего воздействия нормативных правовых актов в Ленинградской области</w:t>
      </w:r>
      <w:r w:rsidRPr="00887E14">
        <w:t xml:space="preserve"> </w:t>
      </w:r>
      <w:r w:rsidRPr="00887E14">
        <w:rPr>
          <w:rFonts w:ascii="Times New Roman" w:hAnsi="Times New Roman" w:cs="Times New Roman"/>
          <w:sz w:val="28"/>
          <w:szCs w:val="28"/>
        </w:rPr>
        <w:t>в объеме 694,0 тыс. рублей и на поддержку юридических лиц, реализующих 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для возмещения части затрат на техническое присоединение к сетям энергоснабжения, водоснабжения и водоотведения в объеме 3727,0 тыс. рублей.</w:t>
      </w:r>
      <w:proofErr w:type="gramEnd"/>
      <w:r w:rsidRPr="00887E14">
        <w:rPr>
          <w:rFonts w:ascii="Times New Roman" w:hAnsi="Times New Roman" w:cs="Times New Roman"/>
          <w:sz w:val="28"/>
          <w:szCs w:val="28"/>
        </w:rPr>
        <w:t xml:space="preserve"> Сокращение объемов средств по мероприятиям осуществлено в соответствии с распоряжением Правительства Ленинградской области от 25.05.2021 года №304-р "Об ограничении (отзыве) лимитов бюджетных обязательств".</w:t>
      </w:r>
    </w:p>
    <w:p w:rsidR="00AF5959" w:rsidRPr="00887E14" w:rsidRDefault="00825EAA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Также в соответствии с распоряжением Правительства Ленинградской области от 25.05.2021 года №</w:t>
      </w:r>
      <w:r w:rsidR="00A00A75">
        <w:rPr>
          <w:rFonts w:ascii="Times New Roman" w:hAnsi="Times New Roman" w:cs="Times New Roman"/>
          <w:sz w:val="28"/>
          <w:szCs w:val="28"/>
        </w:rPr>
        <w:t xml:space="preserve"> </w:t>
      </w:r>
      <w:r w:rsidRPr="00887E14">
        <w:rPr>
          <w:rFonts w:ascii="Times New Roman" w:hAnsi="Times New Roman" w:cs="Times New Roman"/>
          <w:sz w:val="28"/>
          <w:szCs w:val="28"/>
        </w:rPr>
        <w:t>304-р "Об ограничении (отзыве) лимитов бюджетных обязательств" сокращено финансирование мероприятия «Развитие конкуренции на рынках товаров, работ и услуг Ленинградской области», реализуемого комитетом общего и профессионального образования</w:t>
      </w:r>
      <w:r w:rsidR="00891E07" w:rsidRPr="00887E14">
        <w:rPr>
          <w:rFonts w:ascii="Times New Roman" w:hAnsi="Times New Roman" w:cs="Times New Roman"/>
          <w:sz w:val="28"/>
          <w:szCs w:val="28"/>
        </w:rPr>
        <w:t>,</w:t>
      </w:r>
      <w:r w:rsidRPr="00887E14">
        <w:rPr>
          <w:rFonts w:ascii="Times New Roman" w:hAnsi="Times New Roman" w:cs="Times New Roman"/>
          <w:sz w:val="28"/>
          <w:szCs w:val="28"/>
        </w:rPr>
        <w:t xml:space="preserve"> на 1160 тыс. рублей.</w:t>
      </w:r>
    </w:p>
    <w:p w:rsidR="00AF5959" w:rsidRPr="00887E14" w:rsidRDefault="00AF5959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основного мероприятия составит 6597,0 тыс. рублей.</w:t>
      </w:r>
    </w:p>
    <w:p w:rsidR="00A9515B" w:rsidRPr="00887E14" w:rsidRDefault="00A9515B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В 2021-2023 годах изменения вносятся в основные мероприятия:</w:t>
      </w:r>
    </w:p>
    <w:p w:rsidR="00A9515B" w:rsidRPr="00887E14" w:rsidRDefault="00A9515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"Реализация схемы территориального планирования Ленинградской области и полномочий Ленинградской области в сфере градостроительной деятельности" в части увеличения расходов областного бюджета на обеспечение деятельности ГКУ "ГРТ ЛО".</w:t>
      </w:r>
    </w:p>
    <w:p w:rsidR="00A9515B" w:rsidRPr="00887E14" w:rsidRDefault="00A9515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основного мероприятия увеличится:</w:t>
      </w:r>
    </w:p>
    <w:p w:rsidR="00A9515B" w:rsidRPr="00887E14" w:rsidRDefault="00A9515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в 2021 году – на 26256,5 тыс. рублей и составит 71226,1 тыс. рублей;</w:t>
      </w:r>
    </w:p>
    <w:p w:rsidR="00A9515B" w:rsidRPr="00887E14" w:rsidRDefault="00A9515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в 2022 году – на 52387,51 тыс. рублей и составит 98794,51 тыс. рублей;</w:t>
      </w:r>
    </w:p>
    <w:p w:rsidR="00A9515B" w:rsidRPr="00887E14" w:rsidRDefault="00A9515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в 2023 году – на 12987,63 тыс. рублей и составит 59394,63 тыс. рублей;</w:t>
      </w:r>
    </w:p>
    <w:p w:rsidR="00A9515B" w:rsidRPr="00887E14" w:rsidRDefault="00A9515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- Отраслевой проект "Регистрация права собственности и постановка на кадастровый учет земельных участков и объектов недвижимого имущества" в части сокращения объемов финансирования за счет средств областного и местного </w:t>
      </w:r>
      <w:r w:rsidRPr="00887E14">
        <w:rPr>
          <w:rFonts w:ascii="Times New Roman" w:hAnsi="Times New Roman" w:cs="Times New Roman"/>
          <w:sz w:val="28"/>
          <w:szCs w:val="28"/>
        </w:rPr>
        <w:lastRenderedPageBreak/>
        <w:t xml:space="preserve">бюджетов. Корректировка </w:t>
      </w:r>
      <w:r w:rsidR="000C74AA" w:rsidRPr="00887E14">
        <w:rPr>
          <w:rFonts w:ascii="Times New Roman" w:hAnsi="Times New Roman" w:cs="Times New Roman"/>
          <w:sz w:val="28"/>
          <w:szCs w:val="28"/>
        </w:rPr>
        <w:t>объемов приводится в соответствие с заключенными соглашениями с муниципальными образованиями о предоставлении субсидии.</w:t>
      </w:r>
    </w:p>
    <w:p w:rsidR="000C74AA" w:rsidRPr="00887E14" w:rsidRDefault="000C74AA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проекта </w:t>
      </w:r>
      <w:r w:rsidR="007B732D" w:rsidRPr="00887E14">
        <w:rPr>
          <w:rFonts w:ascii="Times New Roman" w:hAnsi="Times New Roman" w:cs="Times New Roman"/>
          <w:sz w:val="28"/>
          <w:szCs w:val="28"/>
        </w:rPr>
        <w:t>сократится:</w:t>
      </w:r>
    </w:p>
    <w:p w:rsidR="007B732D" w:rsidRPr="00887E14" w:rsidRDefault="007B732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>в 2021 году – на 9573,3 тыс. рублей (в том числе ОБ – 8414,0 тыс. рублей МБ – 1159,3 тыс. рублей) и составит 36955,2 тыс. рублей;</w:t>
      </w:r>
      <w:proofErr w:type="gramEnd"/>
    </w:p>
    <w:p w:rsidR="007B732D" w:rsidRPr="00887E14" w:rsidRDefault="007B732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в 2022 году – на 74,1 тыс. рублей (в том числе МБ – </w:t>
      </w:r>
      <w:r w:rsidR="00AF5959" w:rsidRPr="00887E14">
        <w:rPr>
          <w:rFonts w:ascii="Times New Roman" w:hAnsi="Times New Roman" w:cs="Times New Roman"/>
          <w:sz w:val="28"/>
          <w:szCs w:val="28"/>
        </w:rPr>
        <w:t>74,1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рублей) и составит 17407,0 тыс. рублей;</w:t>
      </w:r>
    </w:p>
    <w:p w:rsidR="007B732D" w:rsidRPr="00887E14" w:rsidRDefault="007B732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91E07" w:rsidRPr="00887E14">
        <w:rPr>
          <w:rFonts w:ascii="Times New Roman" w:hAnsi="Times New Roman" w:cs="Times New Roman"/>
          <w:sz w:val="28"/>
          <w:szCs w:val="28"/>
        </w:rPr>
        <w:t xml:space="preserve"> на </w:t>
      </w:r>
      <w:r w:rsidRPr="00887E14">
        <w:rPr>
          <w:rFonts w:ascii="Times New Roman" w:hAnsi="Times New Roman" w:cs="Times New Roman"/>
          <w:sz w:val="28"/>
          <w:szCs w:val="28"/>
        </w:rPr>
        <w:t>32344,0 тыс. рублей (в том числе ОБ – 28044,0 тыс. рублей МБ – 4300,0 тыс. рублей) и составит 1100,0 тыс. рублей</w:t>
      </w:r>
      <w:r w:rsidR="00683C43" w:rsidRPr="00887E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C43" w:rsidRPr="00887E14" w:rsidRDefault="00683C43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Также в состав подпрограммы отдельной структурной единицей (основным мероприятием) включен Приоритетн</w:t>
      </w:r>
      <w:r w:rsidR="00BF5671" w:rsidRPr="00887E14">
        <w:rPr>
          <w:rFonts w:ascii="Times New Roman" w:hAnsi="Times New Roman" w:cs="Times New Roman"/>
          <w:sz w:val="28"/>
          <w:szCs w:val="28"/>
        </w:rPr>
        <w:t>ый</w:t>
      </w:r>
      <w:r w:rsidRPr="00887E14">
        <w:rPr>
          <w:rFonts w:ascii="Times New Roman" w:hAnsi="Times New Roman" w:cs="Times New Roman"/>
          <w:sz w:val="28"/>
          <w:szCs w:val="28"/>
        </w:rPr>
        <w:t xml:space="preserve"> проект "Содействие созданию Комплекса </w:t>
      </w:r>
      <w:r w:rsidR="007529B9">
        <w:rPr>
          <w:rFonts w:ascii="Times New Roman" w:hAnsi="Times New Roman" w:cs="Times New Roman"/>
          <w:sz w:val="28"/>
          <w:szCs w:val="28"/>
        </w:rPr>
        <w:t>переработки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887E14">
        <w:rPr>
          <w:rFonts w:ascii="Times New Roman" w:hAnsi="Times New Roman" w:cs="Times New Roman"/>
          <w:sz w:val="28"/>
          <w:szCs w:val="28"/>
        </w:rPr>
        <w:t xml:space="preserve"> газа в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887E14">
        <w:rPr>
          <w:rFonts w:ascii="Times New Roman" w:hAnsi="Times New Roman" w:cs="Times New Roman"/>
          <w:sz w:val="28"/>
          <w:szCs w:val="28"/>
        </w:rPr>
        <w:t xml:space="preserve"> муниципальном районе" с объемом финансирования в 2021-2024 годах (за счет средств инвестора) - 728500000,0 тыс. рублей.</w:t>
      </w:r>
    </w:p>
    <w:p w:rsidR="007B732D" w:rsidRPr="00887E14" w:rsidRDefault="007B732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32D" w:rsidRPr="00887E14" w:rsidRDefault="007B732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2. В подпрограмму «Развитие промышленности и инноваций в Ленинградской области»</w:t>
      </w:r>
      <w:r w:rsidR="00683C43" w:rsidRPr="00887E14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FA70F4" w:rsidRPr="00887E1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F5959" w:rsidRPr="00887E14">
        <w:rPr>
          <w:rFonts w:ascii="Times New Roman" w:hAnsi="Times New Roman" w:cs="Times New Roman"/>
          <w:sz w:val="28"/>
          <w:szCs w:val="28"/>
        </w:rPr>
        <w:t xml:space="preserve">с </w:t>
      </w:r>
      <w:r w:rsidR="00FA70F4" w:rsidRPr="00887E1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Ленинградской области от 25.05.2021 года №304-р "Об ограничении (отзыве) лимитов бюджетных обязательств" </w:t>
      </w:r>
      <w:r w:rsidR="00683C43" w:rsidRPr="00887E14">
        <w:rPr>
          <w:rFonts w:ascii="Times New Roman" w:hAnsi="Times New Roman" w:cs="Times New Roman"/>
          <w:sz w:val="28"/>
          <w:szCs w:val="28"/>
        </w:rPr>
        <w:t>в основные мероприятия:</w:t>
      </w:r>
    </w:p>
    <w:p w:rsidR="00683C43" w:rsidRPr="00887E14" w:rsidRDefault="00683C43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- "Развитие инфраструктуры, обеспечивающей благоприятные условия развития промышленности Ленинградской области" в части </w:t>
      </w:r>
      <w:r w:rsidR="00573500" w:rsidRPr="00887E14">
        <w:rPr>
          <w:rFonts w:ascii="Times New Roman" w:hAnsi="Times New Roman" w:cs="Times New Roman"/>
          <w:sz w:val="28"/>
          <w:szCs w:val="28"/>
        </w:rPr>
        <w:t xml:space="preserve">сокращения объемов средств на поддержку некоммерческих организаций, относящихся к инфраструктуре поддержки промышленности, осуществляющих деятельность по развитию кластерных инициатив, организации и участию в </w:t>
      </w:r>
      <w:proofErr w:type="spellStart"/>
      <w:r w:rsidR="00573500" w:rsidRPr="00887E1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573500" w:rsidRPr="00887E14">
        <w:rPr>
          <w:rFonts w:ascii="Times New Roman" w:hAnsi="Times New Roman" w:cs="Times New Roman"/>
          <w:sz w:val="28"/>
          <w:szCs w:val="28"/>
        </w:rPr>
        <w:t>-ярмарочных и коммуникативных мероприятиях</w:t>
      </w:r>
      <w:r w:rsidR="00891E07" w:rsidRPr="00887E14">
        <w:rPr>
          <w:rFonts w:ascii="Times New Roman" w:hAnsi="Times New Roman" w:cs="Times New Roman"/>
          <w:sz w:val="28"/>
          <w:szCs w:val="28"/>
        </w:rPr>
        <w:t>,</w:t>
      </w:r>
      <w:r w:rsidR="00573500" w:rsidRPr="00887E14">
        <w:rPr>
          <w:rFonts w:ascii="Times New Roman" w:hAnsi="Times New Roman" w:cs="Times New Roman"/>
          <w:sz w:val="28"/>
          <w:szCs w:val="28"/>
        </w:rPr>
        <w:t xml:space="preserve"> в объеме 8000 тыс. рублей. С учетом вносимых изменений объем финансирования мероприятия составит 81796,0 тыс. рублей;</w:t>
      </w:r>
    </w:p>
    <w:p w:rsidR="00573500" w:rsidRPr="00887E14" w:rsidRDefault="003A2F1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- </w:t>
      </w:r>
      <w:r w:rsidR="00FF675C" w:rsidRPr="00887E14">
        <w:rPr>
          <w:rFonts w:ascii="Times New Roman" w:hAnsi="Times New Roman" w:cs="Times New Roman"/>
          <w:sz w:val="28"/>
          <w:szCs w:val="28"/>
        </w:rPr>
        <w:t xml:space="preserve">"Повышение конкурентоспособности промышленности Ленинградской области" в части сокращения финансирования субсидий на возмещение затрат, связанных с реализацией товаров, субъектам предпринимательской деятельности, осуществляющим </w:t>
      </w:r>
      <w:proofErr w:type="spellStart"/>
      <w:r w:rsidR="00FF675C" w:rsidRPr="00887E14">
        <w:rPr>
          <w:rFonts w:ascii="Times New Roman" w:hAnsi="Times New Roman" w:cs="Times New Roman"/>
          <w:sz w:val="28"/>
          <w:szCs w:val="28"/>
        </w:rPr>
        <w:t>трейдерскую</w:t>
      </w:r>
      <w:proofErr w:type="spellEnd"/>
      <w:r w:rsidR="00FF675C" w:rsidRPr="00887E1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F5671" w:rsidRPr="00887E14">
        <w:rPr>
          <w:rFonts w:ascii="Times New Roman" w:hAnsi="Times New Roman" w:cs="Times New Roman"/>
          <w:sz w:val="28"/>
          <w:szCs w:val="28"/>
        </w:rPr>
        <w:t>,</w:t>
      </w:r>
      <w:r w:rsidR="00FF675C" w:rsidRPr="00887E14">
        <w:rPr>
          <w:rFonts w:ascii="Times New Roman" w:hAnsi="Times New Roman" w:cs="Times New Roman"/>
          <w:sz w:val="28"/>
          <w:szCs w:val="28"/>
        </w:rPr>
        <w:t xml:space="preserve"> в объеме 83 272, 60 тыс. рублей. С учетом вносимых изменений объем финансирования мероприятия составит 680753,9 тыс. рублей;</w:t>
      </w:r>
    </w:p>
    <w:p w:rsidR="00FF675C" w:rsidRPr="00887E14" w:rsidRDefault="00FF675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Федеральный проект "Акселерация субъектов малого и среднего предпринимательства" в части сокращения средств</w:t>
      </w:r>
      <w:r w:rsidR="00A00A75">
        <w:rPr>
          <w:rFonts w:ascii="Times New Roman" w:hAnsi="Times New Roman" w:cs="Times New Roman"/>
          <w:sz w:val="28"/>
          <w:szCs w:val="28"/>
        </w:rPr>
        <w:t xml:space="preserve"> в объеме 25531,9 тыс. рублей, в соответствии с установленным уровнем </w:t>
      </w:r>
      <w:proofErr w:type="spellStart"/>
      <w:r w:rsidR="00A00A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00A75">
        <w:rPr>
          <w:rFonts w:ascii="Times New Roman" w:hAnsi="Times New Roman" w:cs="Times New Roman"/>
          <w:sz w:val="28"/>
          <w:szCs w:val="28"/>
        </w:rPr>
        <w:t>.</w:t>
      </w:r>
      <w:r w:rsidR="003742BA" w:rsidRPr="00887E14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объем финан</w:t>
      </w:r>
      <w:r w:rsidR="00BF5671" w:rsidRPr="00887E14">
        <w:rPr>
          <w:rFonts w:ascii="Times New Roman" w:hAnsi="Times New Roman" w:cs="Times New Roman"/>
          <w:sz w:val="28"/>
          <w:szCs w:val="28"/>
        </w:rPr>
        <w:t>сирования мероприятия составит</w:t>
      </w:r>
      <w:r w:rsidR="003742BA" w:rsidRPr="00887E14">
        <w:rPr>
          <w:rFonts w:ascii="Times New Roman" w:hAnsi="Times New Roman" w:cs="Times New Roman"/>
          <w:sz w:val="28"/>
          <w:szCs w:val="28"/>
        </w:rPr>
        <w:t xml:space="preserve"> 94028,7 тыс. рублей;</w:t>
      </w:r>
    </w:p>
    <w:p w:rsidR="003742BA" w:rsidRPr="00887E14" w:rsidRDefault="003742BA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Приоритетный проект "Индустриальное лидерство в агропромышленном комплексе" в части сокращения средств, которые были предусмотрены на поддержку юридических лиц, осуществляющих разработку и реализацию индустриальных проектов</w:t>
      </w:r>
      <w:r w:rsidR="00BF5671" w:rsidRPr="00887E14">
        <w:rPr>
          <w:rFonts w:ascii="Times New Roman" w:hAnsi="Times New Roman" w:cs="Times New Roman"/>
          <w:sz w:val="28"/>
          <w:szCs w:val="28"/>
        </w:rPr>
        <w:t>,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объеме 1800 тыс. рублей. С учетом вносимых изменений объем финансирования мероприятия составит 28200 тыс. рублей.</w:t>
      </w:r>
    </w:p>
    <w:p w:rsidR="00683C43" w:rsidRPr="00887E14" w:rsidRDefault="00683C43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5B" w:rsidRPr="00887E14" w:rsidRDefault="004F667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3. В подпрограмму «Развитие малого, среднего предпринимательства и потребительского рынка Ленинградской области» в части корректировки финансирования в 2021 году.</w:t>
      </w:r>
    </w:p>
    <w:p w:rsidR="00A9515B" w:rsidRPr="00887E14" w:rsidRDefault="001C7021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lastRenderedPageBreak/>
        <w:t>1) В соответствии с распоряжением Правительства Ленинградской области от 25.05.2021 года №304-р "Об ограничении (отзыве) лимитов бюджетных обязательств" сокращены объемы финансирования по следующим основны</w:t>
      </w:r>
      <w:r w:rsidR="00891E07" w:rsidRPr="00887E14">
        <w:rPr>
          <w:rFonts w:ascii="Times New Roman" w:hAnsi="Times New Roman" w:cs="Times New Roman"/>
          <w:sz w:val="28"/>
          <w:szCs w:val="28"/>
        </w:rPr>
        <w:t>м</w:t>
      </w:r>
      <w:r w:rsidRPr="00887E14">
        <w:rPr>
          <w:rFonts w:ascii="Times New Roman" w:hAnsi="Times New Roman" w:cs="Times New Roman"/>
          <w:sz w:val="28"/>
          <w:szCs w:val="28"/>
        </w:rPr>
        <w:t xml:space="preserve"> мероприятиям:</w:t>
      </w:r>
    </w:p>
    <w:p w:rsidR="001C7021" w:rsidRPr="00887E14" w:rsidRDefault="001C7021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"Информационно-консультационная поддержка субъектов малого и среднего предпринимательства" в части сокращения объемов финансирования мероприятия по содействию органам местного самоуправления по организации мониторинга деятельности субъектов малого и среднего предпринимательства</w:t>
      </w:r>
      <w:r w:rsidR="0089273A" w:rsidRPr="00887E14">
        <w:rPr>
          <w:rFonts w:ascii="Times New Roman" w:hAnsi="Times New Roman" w:cs="Times New Roman"/>
          <w:sz w:val="28"/>
          <w:szCs w:val="28"/>
        </w:rPr>
        <w:t xml:space="preserve"> на 164,54 тыс. рублей</w:t>
      </w:r>
      <w:r w:rsidR="00891E07" w:rsidRPr="00887E14">
        <w:rPr>
          <w:rFonts w:ascii="Times New Roman" w:hAnsi="Times New Roman" w:cs="Times New Roman"/>
          <w:sz w:val="28"/>
          <w:szCs w:val="28"/>
        </w:rPr>
        <w:t>.</w:t>
      </w:r>
      <w:r w:rsidR="0089273A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891E07" w:rsidRPr="00887E14">
        <w:rPr>
          <w:rFonts w:ascii="Times New Roman" w:hAnsi="Times New Roman" w:cs="Times New Roman"/>
          <w:sz w:val="28"/>
          <w:szCs w:val="28"/>
        </w:rPr>
        <w:t>К</w:t>
      </w:r>
      <w:r w:rsidR="0089273A" w:rsidRPr="00887E14">
        <w:rPr>
          <w:rFonts w:ascii="Times New Roman" w:hAnsi="Times New Roman" w:cs="Times New Roman"/>
          <w:sz w:val="28"/>
          <w:szCs w:val="28"/>
        </w:rPr>
        <w:t>роме того, по данному мероприятию сокращено финансирование за</w:t>
      </w:r>
      <w:r w:rsidR="00BF5671" w:rsidRPr="00887E14">
        <w:rPr>
          <w:rFonts w:ascii="Times New Roman" w:hAnsi="Times New Roman" w:cs="Times New Roman"/>
          <w:sz w:val="28"/>
          <w:szCs w:val="28"/>
        </w:rPr>
        <w:t xml:space="preserve"> счет средств местных бюджетов</w:t>
      </w:r>
      <w:r w:rsidR="0089273A" w:rsidRPr="00887E14">
        <w:rPr>
          <w:rFonts w:ascii="Times New Roman" w:hAnsi="Times New Roman" w:cs="Times New Roman"/>
          <w:sz w:val="28"/>
          <w:szCs w:val="28"/>
        </w:rPr>
        <w:t xml:space="preserve"> на 18,6 тыс. рублей, с учетом вносимых изменений объем финансирования составит 6150,3 тыс. рублей;</w:t>
      </w:r>
    </w:p>
    <w:p w:rsidR="0089273A" w:rsidRPr="00887E14" w:rsidRDefault="0089273A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"Формирование рыночных ниш для малого и среднего предпринимательства и развитие конкуренции на локальных рынках" в части сокращения объемов финансирования мероприятий</w:t>
      </w:r>
      <w:r w:rsidR="00BF5671" w:rsidRPr="00887E14">
        <w:rPr>
          <w:rFonts w:ascii="Times New Roman" w:hAnsi="Times New Roman" w:cs="Times New Roman"/>
          <w:sz w:val="28"/>
          <w:szCs w:val="28"/>
        </w:rPr>
        <w:t>: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E14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промыслов» на 2 774,2 тыс. рублей, «Развитие торговли на розничных рынках, ярмарках» на 1000 тыс. рублей и «Развитие и поддержка субъектов малого и среднего предпринимательства, осуществляющих деятельность в сфере туризма, в том числе сельского туризма» на 3000 тыс. рублей.</w:t>
      </w:r>
      <w:proofErr w:type="gramEnd"/>
      <w:r w:rsidR="007E7B8D" w:rsidRPr="00887E14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объем финансирования составит 106501,5 тыс. рублей;</w:t>
      </w:r>
    </w:p>
    <w:p w:rsidR="007E7B8D" w:rsidRPr="00887E14" w:rsidRDefault="007E7B8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"Технологическое развитие субъектов малого и среднего предпринимательства"</w:t>
      </w:r>
      <w:r w:rsidR="00B926B7" w:rsidRPr="00887E14">
        <w:rPr>
          <w:rFonts w:ascii="Times New Roman" w:hAnsi="Times New Roman" w:cs="Times New Roman"/>
          <w:sz w:val="28"/>
          <w:szCs w:val="28"/>
        </w:rPr>
        <w:t xml:space="preserve"> в части сокращения объемов финансирования мероприятия «Развитие и поддержка субъектов малого и среднего предпринимательства, осуществляющих модернизацию производства» на </w:t>
      </w:r>
      <w:r w:rsidR="003C1DD9" w:rsidRPr="00887E14">
        <w:rPr>
          <w:rFonts w:ascii="Times New Roman" w:hAnsi="Times New Roman" w:cs="Times New Roman"/>
          <w:sz w:val="28"/>
          <w:szCs w:val="28"/>
        </w:rPr>
        <w:t>8</w:t>
      </w:r>
      <w:r w:rsidR="00B926B7" w:rsidRPr="00887E14">
        <w:rPr>
          <w:rFonts w:ascii="Times New Roman" w:hAnsi="Times New Roman" w:cs="Times New Roman"/>
          <w:sz w:val="28"/>
          <w:szCs w:val="28"/>
        </w:rPr>
        <w:t>312,0 тыс. рублей. С учетом вносимых изменений объем финансирования составит 141637,8;</w:t>
      </w:r>
    </w:p>
    <w:p w:rsidR="00B926B7" w:rsidRPr="00887E14" w:rsidRDefault="00B926B7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- "Инфраструктурная поддержка субъектов малого и среднего предпринимательства" в части сокращения объемов финансирования мероприятий: «Развитие и поддержка субъектов малого и среднего предпринимательства, осуществляющих модернизацию производства» на </w:t>
      </w:r>
      <w:r w:rsidR="003C1DD9" w:rsidRPr="00887E14">
        <w:rPr>
          <w:rFonts w:ascii="Times New Roman" w:hAnsi="Times New Roman" w:cs="Times New Roman"/>
          <w:sz w:val="28"/>
          <w:szCs w:val="28"/>
        </w:rPr>
        <w:t>1</w:t>
      </w:r>
      <w:r w:rsidRPr="00887E14">
        <w:rPr>
          <w:rFonts w:ascii="Times New Roman" w:hAnsi="Times New Roman" w:cs="Times New Roman"/>
          <w:sz w:val="28"/>
          <w:szCs w:val="28"/>
        </w:rPr>
        <w:t>000,00 тыс. рублей и «Содействие развитию организаций инфраструктуры поддержки малого и среднего предпринимательства» на 5000 тыс. рублей.</w:t>
      </w:r>
    </w:p>
    <w:p w:rsidR="00B926B7" w:rsidRPr="00887E14" w:rsidRDefault="00B926B7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>Кроме того, сокращено финансирование мероприятий, реализуемых комитетом по строительству Ленинградской области</w:t>
      </w:r>
      <w:r w:rsidR="00B4161E" w:rsidRPr="00887E14">
        <w:rPr>
          <w:rFonts w:ascii="Times New Roman" w:hAnsi="Times New Roman" w:cs="Times New Roman"/>
          <w:sz w:val="28"/>
          <w:szCs w:val="28"/>
        </w:rPr>
        <w:t>,</w:t>
      </w:r>
      <w:r w:rsidRPr="00887E14">
        <w:rPr>
          <w:rFonts w:ascii="Times New Roman" w:hAnsi="Times New Roman" w:cs="Times New Roman"/>
          <w:sz w:val="28"/>
          <w:szCs w:val="28"/>
        </w:rPr>
        <w:t xml:space="preserve"> на </w:t>
      </w:r>
      <w:r w:rsidR="003C1DD9" w:rsidRPr="00887E14">
        <w:rPr>
          <w:rFonts w:ascii="Times New Roman" w:hAnsi="Times New Roman" w:cs="Times New Roman"/>
          <w:sz w:val="28"/>
          <w:szCs w:val="28"/>
        </w:rPr>
        <w:t>144445,00 тыс. рублей (в том числе ОБ – 132889,4  тыс. рублей, МБ –11555,60 тыс. рублей), из плана строительства исключен объект «Строительство здания для организации производственного бизнес-инкубатора "Муниципального фонда поддержки малого и среднего предпринимательства" Всеволожского муниципального района» в связи с расторжением договора с</w:t>
      </w:r>
      <w:r w:rsidR="003C1DD9" w:rsidRPr="00887E14">
        <w:t xml:space="preserve"> </w:t>
      </w:r>
      <w:r w:rsidR="003C1DD9" w:rsidRPr="00887E14">
        <w:rPr>
          <w:rFonts w:ascii="Times New Roman" w:hAnsi="Times New Roman" w:cs="Times New Roman"/>
          <w:sz w:val="28"/>
          <w:szCs w:val="28"/>
        </w:rPr>
        <w:t>ООО «АСМ».</w:t>
      </w:r>
      <w:proofErr w:type="gramEnd"/>
    </w:p>
    <w:p w:rsidR="00B926B7" w:rsidRPr="00887E14" w:rsidRDefault="00B926B7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составит 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7E14">
        <w:rPr>
          <w:rFonts w:ascii="Times New Roman" w:hAnsi="Times New Roman" w:cs="Times New Roman"/>
          <w:sz w:val="28"/>
          <w:szCs w:val="28"/>
        </w:rPr>
        <w:t>153457,1 тыс. рублей.</w:t>
      </w:r>
    </w:p>
    <w:p w:rsidR="001C7021" w:rsidRPr="00887E14" w:rsidRDefault="003C1DD9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2) Увеличено финансирование основного мероприятия «Поддержка конкурентных способов оказания услуг» в части предоставления субсидий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</w:r>
      <w:r w:rsidR="00B4161E" w:rsidRPr="00887E14">
        <w:rPr>
          <w:rFonts w:ascii="Times New Roman" w:hAnsi="Times New Roman" w:cs="Times New Roman"/>
          <w:sz w:val="28"/>
          <w:szCs w:val="28"/>
        </w:rPr>
        <w:t>,</w:t>
      </w:r>
      <w:r w:rsidRPr="00887E14">
        <w:rPr>
          <w:rFonts w:ascii="Times New Roman" w:hAnsi="Times New Roman" w:cs="Times New Roman"/>
          <w:sz w:val="28"/>
          <w:szCs w:val="28"/>
        </w:rPr>
        <w:t xml:space="preserve"> для возмещения затрат, связанных с содержанием </w:t>
      </w:r>
      <w:r w:rsidRPr="00887E14">
        <w:rPr>
          <w:rFonts w:ascii="Times New Roman" w:hAnsi="Times New Roman" w:cs="Times New Roman"/>
          <w:sz w:val="28"/>
          <w:szCs w:val="28"/>
        </w:rPr>
        <w:lastRenderedPageBreak/>
        <w:t>имущества и оказанием услуг по присмотру и уходу за детьми на 191839,0 тыс. рублей. Расчет средств осуществлен исходя из потребности в средствах областного бюджета Ленинградской области на 2021 год по количеству воспитанников частных образовательных организаций.</w:t>
      </w:r>
      <w:r w:rsidR="003041CF" w:rsidRPr="00887E14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объем финансирования составит 400205,0 тыс. рублей.</w:t>
      </w:r>
    </w:p>
    <w:p w:rsidR="003C1DD9" w:rsidRPr="00887E14" w:rsidRDefault="003C1DD9" w:rsidP="003C1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>3) В связи с утверждением постановления Правительства РФ                                от 3 апреля 2021 года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</w:t>
      </w:r>
      <w:proofErr w:type="gramEnd"/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E14">
        <w:rPr>
          <w:rFonts w:ascii="Times New Roman" w:hAnsi="Times New Roman" w:cs="Times New Roman"/>
          <w:sz w:val="28"/>
          <w:szCs w:val="28"/>
        </w:rPr>
        <w:t>г. N 915" и доведением письмами комиссии Государственного совета Российской Федерации по направлению «Малое и среднее предприним</w:t>
      </w:r>
      <w:r w:rsidR="003041CF" w:rsidRPr="00887E14">
        <w:rPr>
          <w:rFonts w:ascii="Times New Roman" w:hAnsi="Times New Roman" w:cs="Times New Roman"/>
          <w:sz w:val="28"/>
          <w:szCs w:val="28"/>
        </w:rPr>
        <w:t xml:space="preserve">ательство» от 25 февраля 2021 года            </w:t>
      </w:r>
      <w:r w:rsidRPr="00887E14">
        <w:rPr>
          <w:rFonts w:ascii="Times New Roman" w:hAnsi="Times New Roman" w:cs="Times New Roman"/>
          <w:sz w:val="28"/>
          <w:szCs w:val="28"/>
        </w:rPr>
        <w:t xml:space="preserve"> № 1901-ДК и Минэкономразвития России от 29 марта 2021 года Д13и-8760 целевых значений показателя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7E14">
        <w:rPr>
          <w:rFonts w:ascii="Times New Roman" w:hAnsi="Times New Roman" w:cs="Times New Roman"/>
          <w:sz w:val="28"/>
          <w:szCs w:val="28"/>
        </w:rPr>
        <w:t>» внесены изменения в приложение 2 и 3 государственной программы.</w:t>
      </w:r>
      <w:proofErr w:type="gramEnd"/>
    </w:p>
    <w:p w:rsidR="00A9515B" w:rsidRPr="00887E14" w:rsidRDefault="00A9515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5B" w:rsidRPr="00887E14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4. В подпрограмму «Совершенствование системы стратегического управления социально-экономическим развитием Ленинградской области» в части корректировки объемов финансирования в 2021 году по основным мероприятиям:</w:t>
      </w:r>
    </w:p>
    <w:p w:rsidR="003041CF" w:rsidRPr="00887E14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"Развитие системы стратегического планирования социально-экономического развития Ленинградской области" на 2000 тыс. рублей. Сокращение объемов финансирования обусловлено ликвидацией АНО Стратегическое партнерство «Северо-Запад» и выходом Ленинградской области из состава учредителей вышеуказанной организации. С учетом изменений объем финансирования составит 6822,0 тыс. рублей;</w:t>
      </w:r>
    </w:p>
    <w:p w:rsidR="003041CF" w:rsidRPr="00887E14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"Внедрение системы проектного управления в органах исполнительной власти Ленинградской области"</w:t>
      </w:r>
      <w:r w:rsidR="00F65B98" w:rsidRPr="00887E14">
        <w:rPr>
          <w:rFonts w:ascii="Times New Roman" w:hAnsi="Times New Roman" w:cs="Times New Roman"/>
          <w:sz w:val="28"/>
          <w:szCs w:val="28"/>
        </w:rPr>
        <w:t>.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F65B98" w:rsidRPr="00887E14">
        <w:rPr>
          <w:rFonts w:ascii="Times New Roman" w:hAnsi="Times New Roman" w:cs="Times New Roman"/>
          <w:sz w:val="28"/>
          <w:szCs w:val="28"/>
        </w:rPr>
        <w:t>Р</w:t>
      </w:r>
      <w:r w:rsidR="00CB02F9" w:rsidRPr="00887E14">
        <w:rPr>
          <w:rFonts w:ascii="Times New Roman" w:hAnsi="Times New Roman" w:cs="Times New Roman"/>
          <w:sz w:val="28"/>
          <w:szCs w:val="28"/>
        </w:rPr>
        <w:t>асходы на модернизацию информационной системы управления проектами</w:t>
      </w:r>
      <w:r w:rsidR="00CB02F9" w:rsidRPr="00887E14">
        <w:t xml:space="preserve"> </w:t>
      </w:r>
      <w:r w:rsidR="00CB02F9" w:rsidRPr="00887E14">
        <w:rPr>
          <w:rFonts w:ascii="Times New Roman" w:hAnsi="Times New Roman" w:cs="Times New Roman"/>
          <w:sz w:val="28"/>
          <w:szCs w:val="28"/>
        </w:rPr>
        <w:t xml:space="preserve">уменьшены </w:t>
      </w:r>
      <w:proofErr w:type="gramStart"/>
      <w:r w:rsidR="00CB02F9" w:rsidRPr="00887E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B02F9" w:rsidRPr="00887E14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Ленинградской области от 25.05.2021 года №304-р "Об ограничении (отзыве) лимитов бюджетных обязательств".</w:t>
      </w:r>
    </w:p>
    <w:p w:rsidR="00A9515B" w:rsidRPr="00887E14" w:rsidRDefault="00CB02F9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7E14">
        <w:rPr>
          <w:rFonts w:ascii="Times New Roman" w:hAnsi="Times New Roman" w:cs="Times New Roman"/>
          <w:sz w:val="28"/>
          <w:szCs w:val="28"/>
        </w:rPr>
        <w:t>В целях приведения в соответствие с Правилами предоставления субсидий местным бюджетам из областного бюджета Ленинградской области, утвержденн</w:t>
      </w:r>
      <w:r w:rsidR="00F65B98" w:rsidRPr="00887E14">
        <w:rPr>
          <w:rFonts w:ascii="Times New Roman" w:hAnsi="Times New Roman" w:cs="Times New Roman"/>
          <w:sz w:val="28"/>
          <w:szCs w:val="28"/>
        </w:rPr>
        <w:t>ыми</w:t>
      </w:r>
      <w:r w:rsidRPr="00887E1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20 июля 2016 года N 257</w:t>
      </w:r>
      <w:r w:rsidR="00F65B98" w:rsidRPr="00887E14">
        <w:rPr>
          <w:rFonts w:ascii="Times New Roman" w:hAnsi="Times New Roman" w:cs="Times New Roman"/>
          <w:sz w:val="28"/>
          <w:szCs w:val="28"/>
        </w:rPr>
        <w:t>,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вносятся изменения в приложения 8 (Порядок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</w:t>
      </w:r>
      <w:proofErr w:type="gramEnd"/>
      <w:r w:rsidRPr="00887E14">
        <w:rPr>
          <w:rFonts w:ascii="Times New Roman" w:hAnsi="Times New Roman" w:cs="Times New Roman"/>
          <w:sz w:val="28"/>
          <w:szCs w:val="28"/>
        </w:rPr>
        <w:t xml:space="preserve"> о местоположении границ населенных пунктов в единый государственный реестр недвижимости) и 10 (Порядок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проведение кадастровых работ в целях </w:t>
      </w:r>
      <w:r w:rsidRPr="00887E14">
        <w:rPr>
          <w:rFonts w:ascii="Times New Roman" w:hAnsi="Times New Roman" w:cs="Times New Roman"/>
          <w:sz w:val="28"/>
          <w:szCs w:val="28"/>
        </w:rPr>
        <w:lastRenderedPageBreak/>
        <w:t>образования земельных участков для размещения кладбищ и осуществления их государственного кадастрового учета) к государственной программе.</w:t>
      </w: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Правительства Ленинградской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9B9" w:rsidRPr="00887E14" w:rsidRDefault="007529B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F87BE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E14">
        <w:rPr>
          <w:rFonts w:ascii="Times New Roman" w:hAnsi="Times New Roman" w:cs="Times New Roman"/>
          <w:sz w:val="20"/>
          <w:szCs w:val="20"/>
        </w:rPr>
        <w:t>Исп. Павловская Н.Н. (539-43-66, 19-86, nn_pavlovskaya@lenreg.ru)</w:t>
      </w:r>
    </w:p>
    <w:sectPr w:rsidR="00CB02F9" w:rsidRPr="00F87BE4" w:rsidSect="00B07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29B3D" w15:done="0"/>
  <w15:commentEx w15:paraId="7AC92CA2" w15:done="0"/>
  <w15:commentEx w15:paraId="319EE3E5" w15:done="0"/>
  <w15:commentEx w15:paraId="3C88B549" w15:done="0"/>
  <w15:commentEx w15:paraId="483F00CB" w15:done="0"/>
  <w15:commentEx w15:paraId="4FC2D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78">
    <w15:presenceInfo w15:providerId="None" w15:userId="p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6"/>
    <w:rsid w:val="00020F38"/>
    <w:rsid w:val="00033427"/>
    <w:rsid w:val="00060F73"/>
    <w:rsid w:val="000C74AA"/>
    <w:rsid w:val="00102FA0"/>
    <w:rsid w:val="00107455"/>
    <w:rsid w:val="001354A5"/>
    <w:rsid w:val="001421A8"/>
    <w:rsid w:val="001804C7"/>
    <w:rsid w:val="001A3A15"/>
    <w:rsid w:val="001C2E88"/>
    <w:rsid w:val="001C7021"/>
    <w:rsid w:val="00230CC4"/>
    <w:rsid w:val="002314DC"/>
    <w:rsid w:val="002801EC"/>
    <w:rsid w:val="002C5501"/>
    <w:rsid w:val="003041CF"/>
    <w:rsid w:val="003117B6"/>
    <w:rsid w:val="003447BA"/>
    <w:rsid w:val="00356DB7"/>
    <w:rsid w:val="003742BA"/>
    <w:rsid w:val="00392DEF"/>
    <w:rsid w:val="003A0FF8"/>
    <w:rsid w:val="003A2F1F"/>
    <w:rsid w:val="003B4FF9"/>
    <w:rsid w:val="003C1DD9"/>
    <w:rsid w:val="004A677F"/>
    <w:rsid w:val="004F667F"/>
    <w:rsid w:val="00511B78"/>
    <w:rsid w:val="0055410A"/>
    <w:rsid w:val="00573500"/>
    <w:rsid w:val="005806B2"/>
    <w:rsid w:val="0060684F"/>
    <w:rsid w:val="006230B4"/>
    <w:rsid w:val="006346B6"/>
    <w:rsid w:val="00650B3A"/>
    <w:rsid w:val="00683C43"/>
    <w:rsid w:val="007529B9"/>
    <w:rsid w:val="00763233"/>
    <w:rsid w:val="00795C2C"/>
    <w:rsid w:val="007A03FB"/>
    <w:rsid w:val="007B732D"/>
    <w:rsid w:val="007E7B8D"/>
    <w:rsid w:val="0080592D"/>
    <w:rsid w:val="00811D4A"/>
    <w:rsid w:val="00825EAA"/>
    <w:rsid w:val="0083057D"/>
    <w:rsid w:val="00860A77"/>
    <w:rsid w:val="00876DD7"/>
    <w:rsid w:val="00887E14"/>
    <w:rsid w:val="00891E07"/>
    <w:rsid w:val="0089273A"/>
    <w:rsid w:val="009251D7"/>
    <w:rsid w:val="00952D96"/>
    <w:rsid w:val="009718ED"/>
    <w:rsid w:val="009B0A28"/>
    <w:rsid w:val="009C1CBD"/>
    <w:rsid w:val="009D23A3"/>
    <w:rsid w:val="009F6DCC"/>
    <w:rsid w:val="00A00A75"/>
    <w:rsid w:val="00A17C47"/>
    <w:rsid w:val="00A24B3B"/>
    <w:rsid w:val="00A9515B"/>
    <w:rsid w:val="00AA0186"/>
    <w:rsid w:val="00AA3BD0"/>
    <w:rsid w:val="00AF5959"/>
    <w:rsid w:val="00B07B36"/>
    <w:rsid w:val="00B4161E"/>
    <w:rsid w:val="00B747D2"/>
    <w:rsid w:val="00B926B7"/>
    <w:rsid w:val="00B95810"/>
    <w:rsid w:val="00BA5549"/>
    <w:rsid w:val="00BB5BBE"/>
    <w:rsid w:val="00BC76F4"/>
    <w:rsid w:val="00BE0E86"/>
    <w:rsid w:val="00BF246D"/>
    <w:rsid w:val="00BF5671"/>
    <w:rsid w:val="00BF759E"/>
    <w:rsid w:val="00C0723C"/>
    <w:rsid w:val="00C20E5C"/>
    <w:rsid w:val="00C85966"/>
    <w:rsid w:val="00C946E9"/>
    <w:rsid w:val="00CB02F9"/>
    <w:rsid w:val="00CC04BA"/>
    <w:rsid w:val="00CF5C87"/>
    <w:rsid w:val="00D8251D"/>
    <w:rsid w:val="00DE3F69"/>
    <w:rsid w:val="00E11E13"/>
    <w:rsid w:val="00E34FAF"/>
    <w:rsid w:val="00E60A5A"/>
    <w:rsid w:val="00EA1776"/>
    <w:rsid w:val="00EB54C2"/>
    <w:rsid w:val="00F47F2A"/>
    <w:rsid w:val="00F65B98"/>
    <w:rsid w:val="00F66A6A"/>
    <w:rsid w:val="00F87BE4"/>
    <w:rsid w:val="00F90292"/>
    <w:rsid w:val="00F9432F"/>
    <w:rsid w:val="00FA70F4"/>
    <w:rsid w:val="00FE39D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Виктория Александровна Орлова</cp:lastModifiedBy>
  <cp:revision>2</cp:revision>
  <dcterms:created xsi:type="dcterms:W3CDTF">2021-09-13T06:57:00Z</dcterms:created>
  <dcterms:modified xsi:type="dcterms:W3CDTF">2021-09-13T06:57:00Z</dcterms:modified>
</cp:coreProperties>
</file>