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1F3024" w:rsidRDefault="00A74328" w:rsidP="001F3024">
      <w:pPr>
        <w:tabs>
          <w:tab w:val="num" w:pos="-54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Pr="00471585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04976" w:rsidRPr="00E04976" w:rsidRDefault="00E04976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3B6432" w:rsidRPr="002E403D" w:rsidRDefault="003B6432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16"/>
          <w:szCs w:val="16"/>
        </w:rPr>
      </w:pPr>
    </w:p>
    <w:p w:rsidR="00FC4E9B" w:rsidRDefault="008521A3" w:rsidP="00FC4E9B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</w:t>
      </w:r>
      <w:r w:rsidRPr="008521A3">
        <w:rPr>
          <w:b/>
          <w:bCs/>
          <w:sz w:val="28"/>
          <w:szCs w:val="28"/>
        </w:rPr>
        <w:t xml:space="preserve"> временно испо</w:t>
      </w:r>
      <w:r>
        <w:rPr>
          <w:b/>
          <w:bCs/>
          <w:sz w:val="28"/>
          <w:szCs w:val="28"/>
        </w:rPr>
        <w:t>лняющего</w:t>
      </w:r>
      <w:r w:rsidRPr="008521A3">
        <w:rPr>
          <w:b/>
          <w:bCs/>
          <w:sz w:val="28"/>
          <w:szCs w:val="28"/>
        </w:rPr>
        <w:t xml:space="preserve"> обязанности руководителя контрактной службы комитета </w:t>
      </w:r>
    </w:p>
    <w:p w:rsidR="00CC6C17" w:rsidRPr="00CC6C17" w:rsidRDefault="008521A3" w:rsidP="007B052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8521A3">
        <w:rPr>
          <w:b/>
          <w:bCs/>
          <w:sz w:val="28"/>
          <w:szCs w:val="28"/>
        </w:rPr>
        <w:t xml:space="preserve">по социальной защите населения Ленинградской области </w:t>
      </w:r>
    </w:p>
    <w:p w:rsidR="00A74328" w:rsidRPr="00FD1AA9" w:rsidRDefault="00A74328" w:rsidP="00FD1AA9">
      <w:pPr>
        <w:rPr>
          <w:sz w:val="28"/>
          <w:szCs w:val="28"/>
        </w:rPr>
      </w:pPr>
    </w:p>
    <w:p w:rsidR="00606945" w:rsidRPr="00FD1AA9" w:rsidRDefault="00606945" w:rsidP="008F4D3A">
      <w:pPr>
        <w:ind w:left="142" w:firstLine="709"/>
        <w:jc w:val="center"/>
        <w:rPr>
          <w:sz w:val="28"/>
          <w:szCs w:val="28"/>
        </w:rPr>
      </w:pPr>
    </w:p>
    <w:p w:rsidR="00A74328" w:rsidRPr="007B0522" w:rsidRDefault="007B0522" w:rsidP="007B0522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B0522">
        <w:rPr>
          <w:sz w:val="28"/>
          <w:szCs w:val="28"/>
        </w:rPr>
        <w:t>В целях реализации положений статьи 38 Федеральног</w:t>
      </w:r>
      <w:r w:rsidR="00FC4E9B">
        <w:rPr>
          <w:sz w:val="28"/>
          <w:szCs w:val="28"/>
        </w:rPr>
        <w:t>о закона</w:t>
      </w:r>
      <w:r w:rsidR="00FC4E9B">
        <w:rPr>
          <w:sz w:val="28"/>
          <w:szCs w:val="28"/>
        </w:rPr>
        <w:br/>
      </w:r>
      <w:r>
        <w:rPr>
          <w:sz w:val="28"/>
          <w:szCs w:val="28"/>
        </w:rPr>
        <w:t>от 5 апреля 2013 года № 44-ФЗ «</w:t>
      </w:r>
      <w:r w:rsidRPr="007B052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</w:t>
      </w:r>
      <w:r w:rsidR="00FC4E9B">
        <w:rPr>
          <w:sz w:val="28"/>
          <w:szCs w:val="28"/>
        </w:rPr>
        <w:t>ципальных нужд»,</w:t>
      </w:r>
      <w:r w:rsidR="00FC4E9B">
        <w:rPr>
          <w:sz w:val="28"/>
          <w:szCs w:val="28"/>
        </w:rPr>
        <w:br/>
        <w:t xml:space="preserve">в соответствии </w:t>
      </w:r>
      <w:r w:rsidRPr="007B0522">
        <w:rPr>
          <w:sz w:val="28"/>
          <w:szCs w:val="28"/>
        </w:rPr>
        <w:t>с приказом Минфи</w:t>
      </w:r>
      <w:r>
        <w:rPr>
          <w:sz w:val="28"/>
          <w:szCs w:val="28"/>
        </w:rPr>
        <w:t>на Рос</w:t>
      </w:r>
      <w:r w:rsidR="00FC4E9B">
        <w:rPr>
          <w:sz w:val="28"/>
          <w:szCs w:val="28"/>
        </w:rPr>
        <w:t>сии от 31 июля 2020 года № 158н</w:t>
      </w:r>
      <w:r w:rsidR="00FC4E9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B0522">
        <w:rPr>
          <w:sz w:val="28"/>
          <w:szCs w:val="28"/>
        </w:rPr>
        <w:t>Об утверждении Типового положения (р</w:t>
      </w:r>
      <w:r>
        <w:rPr>
          <w:sz w:val="28"/>
          <w:szCs w:val="28"/>
        </w:rPr>
        <w:t>егламента) о контр</w:t>
      </w:r>
      <w:r w:rsidR="00FC4E9B">
        <w:rPr>
          <w:sz w:val="28"/>
          <w:szCs w:val="28"/>
        </w:rPr>
        <w:t>актной службе»,</w:t>
      </w:r>
      <w:r w:rsidR="00FC4E9B">
        <w:rPr>
          <w:sz w:val="28"/>
          <w:szCs w:val="28"/>
        </w:rPr>
        <w:br/>
        <w:t xml:space="preserve">а также в связи </w:t>
      </w:r>
      <w:r>
        <w:rPr>
          <w:sz w:val="28"/>
          <w:szCs w:val="28"/>
        </w:rPr>
        <w:t>со штатными изменениями</w:t>
      </w:r>
      <w:r w:rsidR="00BB1D6F">
        <w:rPr>
          <w:sz w:val="28"/>
          <w:szCs w:val="28"/>
        </w:rPr>
        <w:t xml:space="preserve">, </w:t>
      </w:r>
      <w:proofErr w:type="gramStart"/>
      <w:r w:rsidR="00BB1D6F">
        <w:rPr>
          <w:sz w:val="28"/>
          <w:szCs w:val="28"/>
        </w:rPr>
        <w:t>п</w:t>
      </w:r>
      <w:proofErr w:type="gramEnd"/>
      <w:r w:rsidR="00BB1D6F">
        <w:rPr>
          <w:sz w:val="28"/>
          <w:szCs w:val="28"/>
        </w:rPr>
        <w:t xml:space="preserve"> р </w:t>
      </w:r>
      <w:r w:rsidR="002E403D">
        <w:rPr>
          <w:sz w:val="28"/>
          <w:szCs w:val="28"/>
        </w:rPr>
        <w:t xml:space="preserve">и к а з ы в а </w:t>
      </w:r>
      <w:r w:rsidR="00606945" w:rsidRPr="008F4D3A">
        <w:rPr>
          <w:sz w:val="28"/>
          <w:szCs w:val="28"/>
        </w:rPr>
        <w:t>ю:</w:t>
      </w:r>
    </w:p>
    <w:p w:rsidR="0021351F" w:rsidRPr="00DC1D8C" w:rsidRDefault="00A74328" w:rsidP="007B0522">
      <w:pPr>
        <w:tabs>
          <w:tab w:val="left" w:pos="1134"/>
        </w:tabs>
        <w:spacing w:line="360" w:lineRule="auto"/>
        <w:ind w:left="142" w:firstLine="709"/>
        <w:jc w:val="both"/>
        <w:rPr>
          <w:sz w:val="28"/>
          <w:szCs w:val="28"/>
        </w:rPr>
      </w:pPr>
      <w:bookmarkStart w:id="1" w:name="Par0"/>
      <w:bookmarkEnd w:id="1"/>
      <w:r w:rsidRPr="008F4D3A">
        <w:rPr>
          <w:sz w:val="28"/>
          <w:szCs w:val="28"/>
        </w:rPr>
        <w:t xml:space="preserve">1. </w:t>
      </w:r>
      <w:r w:rsidR="007B0522" w:rsidRPr="007B0522">
        <w:rPr>
          <w:sz w:val="28"/>
          <w:szCs w:val="28"/>
        </w:rPr>
        <w:t xml:space="preserve">Назначить </w:t>
      </w:r>
      <w:r w:rsidR="007B0522">
        <w:rPr>
          <w:sz w:val="28"/>
          <w:szCs w:val="28"/>
        </w:rPr>
        <w:t>временно исполняющим обязанности руководителя</w:t>
      </w:r>
      <w:r w:rsidR="007B0522" w:rsidRPr="007B0522">
        <w:rPr>
          <w:sz w:val="28"/>
          <w:szCs w:val="28"/>
        </w:rPr>
        <w:t xml:space="preserve"> контрактной службы комитета по социальной защите населения Ленинградской области </w:t>
      </w:r>
      <w:r w:rsidR="00FC4E9B">
        <w:rPr>
          <w:sz w:val="28"/>
          <w:szCs w:val="28"/>
        </w:rPr>
        <w:t>к</w:t>
      </w:r>
      <w:r w:rsidR="00FC4E9B" w:rsidRPr="00FC4E9B">
        <w:rPr>
          <w:sz w:val="28"/>
          <w:szCs w:val="28"/>
        </w:rPr>
        <w:t>онсультант</w:t>
      </w:r>
      <w:r w:rsidR="00FC4E9B">
        <w:rPr>
          <w:sz w:val="28"/>
          <w:szCs w:val="28"/>
        </w:rPr>
        <w:t>а контрольно-ревизионного</w:t>
      </w:r>
      <w:r w:rsidR="00FC4E9B" w:rsidRPr="00FC4E9B">
        <w:rPr>
          <w:sz w:val="28"/>
          <w:szCs w:val="28"/>
        </w:rPr>
        <w:t xml:space="preserve"> сектор</w:t>
      </w:r>
      <w:r w:rsidR="00FC4E9B">
        <w:rPr>
          <w:sz w:val="28"/>
          <w:szCs w:val="28"/>
        </w:rPr>
        <w:t>а</w:t>
      </w:r>
      <w:r w:rsidR="007B0522">
        <w:rPr>
          <w:sz w:val="28"/>
          <w:szCs w:val="28"/>
        </w:rPr>
        <w:t xml:space="preserve"> – </w:t>
      </w:r>
      <w:r w:rsidR="00FC4E9B" w:rsidRPr="00FC4E9B">
        <w:rPr>
          <w:bCs/>
          <w:sz w:val="28"/>
          <w:szCs w:val="28"/>
        </w:rPr>
        <w:t>Кравченко Дениса Николаевича</w:t>
      </w:r>
      <w:r w:rsidR="00BB1D6F" w:rsidRPr="00BB1D6F">
        <w:rPr>
          <w:bCs/>
          <w:sz w:val="28"/>
          <w:szCs w:val="28"/>
        </w:rPr>
        <w:t>.</w:t>
      </w:r>
    </w:p>
    <w:p w:rsidR="00A74328" w:rsidRPr="008F4D3A" w:rsidRDefault="00DB3954" w:rsidP="00BB1D6F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2</w:t>
      </w:r>
      <w:r w:rsidR="00A74328" w:rsidRPr="008F4D3A">
        <w:rPr>
          <w:sz w:val="28"/>
          <w:szCs w:val="28"/>
        </w:rPr>
        <w:t xml:space="preserve">. </w:t>
      </w:r>
      <w:proofErr w:type="gramStart"/>
      <w:r w:rsidR="00A74328" w:rsidRPr="008F4D3A">
        <w:rPr>
          <w:sz w:val="28"/>
          <w:szCs w:val="28"/>
        </w:rPr>
        <w:t>Контроль за</w:t>
      </w:r>
      <w:proofErr w:type="gramEnd"/>
      <w:r w:rsidR="00A74328" w:rsidRPr="008F4D3A">
        <w:rPr>
          <w:sz w:val="28"/>
          <w:szCs w:val="28"/>
        </w:rPr>
        <w:t xml:space="preserve"> исполнением настоящего приказа оставляю за собой.</w:t>
      </w:r>
    </w:p>
    <w:p w:rsidR="00A74328" w:rsidRPr="008F4D3A" w:rsidRDefault="00A74328" w:rsidP="00FC4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6F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945" w:rsidRPr="008F4D3A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74328" w:rsidRPr="008F4D3A">
        <w:rPr>
          <w:sz w:val="28"/>
          <w:szCs w:val="28"/>
        </w:rPr>
        <w:t xml:space="preserve"> комитета </w:t>
      </w:r>
    </w:p>
    <w:p w:rsid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r w:rsidR="00BB1D6F">
        <w:rPr>
          <w:sz w:val="28"/>
          <w:szCs w:val="28"/>
        </w:rPr>
        <w:t>А.Е. Толмачева</w:t>
      </w:r>
    </w:p>
    <w:p w:rsidR="00A74328" w:rsidRPr="000121BA" w:rsidRDefault="00A74328" w:rsidP="00B125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4F91" w:rsidRDefault="002A3591"/>
    <w:p w:rsidR="00BB1D6F" w:rsidRDefault="00BB1D6F"/>
    <w:sectPr w:rsidR="00BB1D6F" w:rsidSect="00CC6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111F42"/>
    <w:rsid w:val="001F3024"/>
    <w:rsid w:val="001F3F31"/>
    <w:rsid w:val="001F75E0"/>
    <w:rsid w:val="0021351F"/>
    <w:rsid w:val="002140BB"/>
    <w:rsid w:val="002A3591"/>
    <w:rsid w:val="002E403D"/>
    <w:rsid w:val="003965D4"/>
    <w:rsid w:val="003A4EB2"/>
    <w:rsid w:val="003B6432"/>
    <w:rsid w:val="003B6946"/>
    <w:rsid w:val="003E3A8F"/>
    <w:rsid w:val="004800C6"/>
    <w:rsid w:val="005B5E16"/>
    <w:rsid w:val="00606945"/>
    <w:rsid w:val="00627CB1"/>
    <w:rsid w:val="006536E8"/>
    <w:rsid w:val="0066579C"/>
    <w:rsid w:val="007B0522"/>
    <w:rsid w:val="007E3DB7"/>
    <w:rsid w:val="007E7F59"/>
    <w:rsid w:val="008521A3"/>
    <w:rsid w:val="008F4D3A"/>
    <w:rsid w:val="00924E8D"/>
    <w:rsid w:val="009B58FB"/>
    <w:rsid w:val="00A74328"/>
    <w:rsid w:val="00A939C5"/>
    <w:rsid w:val="00AE5252"/>
    <w:rsid w:val="00B1258C"/>
    <w:rsid w:val="00B850C8"/>
    <w:rsid w:val="00BB1D6F"/>
    <w:rsid w:val="00BB201E"/>
    <w:rsid w:val="00C43B5F"/>
    <w:rsid w:val="00C46314"/>
    <w:rsid w:val="00CC6C17"/>
    <w:rsid w:val="00D42950"/>
    <w:rsid w:val="00DB3954"/>
    <w:rsid w:val="00DC1D8C"/>
    <w:rsid w:val="00DC4025"/>
    <w:rsid w:val="00E04976"/>
    <w:rsid w:val="00E1652E"/>
    <w:rsid w:val="00E53EAC"/>
    <w:rsid w:val="00FC4E9B"/>
    <w:rsid w:val="00FD1AA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Полина Александровна Жирякова</cp:lastModifiedBy>
  <cp:revision>2</cp:revision>
  <cp:lastPrinted>2017-11-02T08:52:00Z</cp:lastPrinted>
  <dcterms:created xsi:type="dcterms:W3CDTF">2021-09-20T11:57:00Z</dcterms:created>
  <dcterms:modified xsi:type="dcterms:W3CDTF">2021-09-20T11:57:00Z</dcterms:modified>
</cp:coreProperties>
</file>