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CA101D" w14:textId="77777777" w:rsidR="00B86E0A" w:rsidRPr="00A657A8" w:rsidRDefault="00B86E0A" w:rsidP="006C6D2B">
      <w:pPr>
        <w:tabs>
          <w:tab w:val="right" w:pos="7655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58240" behindDoc="0" locked="0" layoutInCell="1" allowOverlap="1" wp14:anchorId="74B55916" wp14:editId="6C2795E1">
            <wp:simplePos x="0" y="0"/>
            <wp:positionH relativeFrom="column">
              <wp:posOffset>2385060</wp:posOffset>
            </wp:positionH>
            <wp:positionV relativeFrom="paragraph">
              <wp:align>top</wp:align>
            </wp:positionV>
            <wp:extent cx="571500" cy="7143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D2B"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br w:type="textWrapping" w:clear="all"/>
      </w:r>
    </w:p>
    <w:p w14:paraId="45D906A5" w14:textId="77777777" w:rsidR="00B86E0A" w:rsidRPr="00A657A8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pacing w:val="30"/>
          <w:sz w:val="27"/>
          <w:szCs w:val="27"/>
          <w:lang w:eastAsia="ru-RU"/>
        </w:rPr>
        <w:t>АДМИНИСТРАЦИЯ ЛЕНИНГРАДСКОЙ ОБЛАСТИ</w:t>
      </w:r>
    </w:p>
    <w:p w14:paraId="31E0C72D" w14:textId="77777777" w:rsidR="00B86E0A" w:rsidRPr="00A657A8" w:rsidRDefault="00B86E0A" w:rsidP="00120774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7"/>
          <w:szCs w:val="27"/>
          <w:lang w:eastAsia="x-none"/>
        </w:rPr>
      </w:pPr>
      <w:r w:rsidRPr="00A657A8">
        <w:rPr>
          <w:rFonts w:ascii="Times New Roman" w:eastAsia="Times New Roman" w:hAnsi="Times New Roman" w:cs="Times New Roman"/>
          <w:b/>
          <w:spacing w:val="30"/>
          <w:sz w:val="27"/>
          <w:szCs w:val="27"/>
          <w:lang w:val="x-none" w:eastAsia="x-none"/>
        </w:rPr>
        <w:t xml:space="preserve">КОМИТЕТ </w:t>
      </w:r>
      <w:r w:rsidR="00062E44" w:rsidRPr="00A657A8">
        <w:rPr>
          <w:rFonts w:ascii="Times New Roman" w:eastAsia="Times New Roman" w:hAnsi="Times New Roman" w:cs="Times New Roman"/>
          <w:b/>
          <w:spacing w:val="30"/>
          <w:sz w:val="27"/>
          <w:szCs w:val="27"/>
          <w:lang w:eastAsia="x-none"/>
        </w:rPr>
        <w:t xml:space="preserve">ПО СОХРАНЕНИЮ КУЛЬТУРНОГО НАСЛЕДИЯ </w:t>
      </w:r>
      <w:r w:rsidRPr="00A657A8">
        <w:rPr>
          <w:rFonts w:ascii="Times New Roman" w:eastAsia="Times New Roman" w:hAnsi="Times New Roman" w:cs="Times New Roman"/>
          <w:b/>
          <w:spacing w:val="30"/>
          <w:sz w:val="27"/>
          <w:szCs w:val="27"/>
          <w:lang w:eastAsia="x-none"/>
        </w:rPr>
        <w:t>ЛЕНИНГРАДСКОЙ ОБЛАСТИ</w:t>
      </w:r>
    </w:p>
    <w:p w14:paraId="1745DE05" w14:textId="77777777" w:rsidR="00B86E0A" w:rsidRPr="00A657A8" w:rsidRDefault="00B86E0A" w:rsidP="00120774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</w:p>
    <w:p w14:paraId="6E632308" w14:textId="77777777" w:rsidR="00B86E0A" w:rsidRPr="00A657A8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7"/>
          <w:szCs w:val="27"/>
          <w:lang w:eastAsia="ru-RU"/>
        </w:rPr>
      </w:pPr>
    </w:p>
    <w:p w14:paraId="6C43D31A" w14:textId="77777777" w:rsidR="00B86E0A" w:rsidRPr="00A657A8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ПРИКАЗ</w:t>
      </w:r>
    </w:p>
    <w:p w14:paraId="01068D8D" w14:textId="77777777" w:rsidR="00B86E0A" w:rsidRPr="00A657A8" w:rsidRDefault="00062E44" w:rsidP="00120774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</w:t>
      </w:r>
    </w:p>
    <w:p w14:paraId="73710C7F" w14:textId="77777777" w:rsidR="00B86E0A" w:rsidRPr="00A657A8" w:rsidRDefault="00B86E0A" w:rsidP="0098577E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>«___</w:t>
      </w:r>
      <w:r w:rsidR="00062E44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»____________2021</w:t>
      </w:r>
      <w:r w:rsidR="006F0CA8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г.</w:t>
      </w: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                                               </w:t>
      </w:r>
      <w:r w:rsidR="00062E44"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</w:t>
      </w: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  </w:t>
      </w:r>
      <w:r w:rsidR="00062E44"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</w:t>
      </w: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>№_______________</w:t>
      </w:r>
    </w:p>
    <w:p w14:paraId="52F95FC5" w14:textId="77777777" w:rsidR="00B86E0A" w:rsidRPr="00A657A8" w:rsidRDefault="00B86E0A" w:rsidP="00120774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Санкт-Петербург</w:t>
      </w:r>
    </w:p>
    <w:p w14:paraId="43DBE2B5" w14:textId="77777777" w:rsidR="00B86E0A" w:rsidRPr="00A657A8" w:rsidRDefault="00B86E0A" w:rsidP="006C6D2B">
      <w:pPr>
        <w:spacing w:after="0" w:line="240" w:lineRule="auto"/>
        <w:ind w:right="141"/>
        <w:rPr>
          <w:rFonts w:ascii="Times New Roman" w:eastAsia="Times New Roman" w:hAnsi="Times New Roman" w:cs="Times New Roman"/>
          <w:sz w:val="27"/>
          <w:szCs w:val="27"/>
          <w:u w:val="single"/>
          <w:lang w:eastAsia="ru-RU"/>
        </w:rPr>
      </w:pPr>
    </w:p>
    <w:p w14:paraId="659500EF" w14:textId="77777777" w:rsidR="0084769D" w:rsidRPr="00A657A8" w:rsidRDefault="004C5684" w:rsidP="0084769D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О включении </w:t>
      </w:r>
      <w:r w:rsidR="00A36F0D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выявленного объекта</w:t>
      </w: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культурного наследия</w:t>
      </w:r>
      <w:r w:rsidR="0084769D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</w:p>
    <w:p w14:paraId="2051C018" w14:textId="6C2D3880" w:rsidR="00C12C3F" w:rsidRPr="00A657A8" w:rsidRDefault="000163B7" w:rsidP="002D4DB7">
      <w:pPr>
        <w:snapToGri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«</w:t>
      </w:r>
      <w:bookmarkStart w:id="0" w:name="_Hlk82165344"/>
      <w:r w:rsidR="0010777D" w:rsidRPr="001077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Усадьба «Кемполово</w:t>
      </w:r>
      <w:bookmarkEnd w:id="0"/>
      <w:r w:rsidR="004C5684" w:rsidRPr="00A657A8">
        <w:rPr>
          <w:rFonts w:ascii="Times New Roman" w:hAnsi="Times New Roman" w:cs="Times New Roman"/>
          <w:b/>
          <w:sz w:val="27"/>
          <w:szCs w:val="27"/>
        </w:rPr>
        <w:t xml:space="preserve">», </w:t>
      </w:r>
      <w:r w:rsidR="00040869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местонахождение: </w:t>
      </w:r>
      <w:r w:rsidR="0010777D" w:rsidRPr="0010777D">
        <w:rPr>
          <w:rFonts w:ascii="Times New Roman" w:hAnsi="Times New Roman" w:cs="Times New Roman"/>
          <w:b/>
          <w:sz w:val="27"/>
          <w:szCs w:val="27"/>
        </w:rPr>
        <w:t>Ленинградская область, Волосовский район, д. Кемполово</w:t>
      </w:r>
      <w:r w:rsidR="00592916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,</w:t>
      </w:r>
      <w:r w:rsidR="00E255C6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  <w:r w:rsidR="00C12C3F" w:rsidRPr="00A657A8">
        <w:rPr>
          <w:rFonts w:ascii="Times New Roman" w:hAnsi="Times New Roman" w:cs="Times New Roman"/>
          <w:b/>
          <w:sz w:val="27"/>
          <w:szCs w:val="27"/>
        </w:rPr>
        <w:t>в единый государствен</w:t>
      </w:r>
      <w:r w:rsidR="0084769D" w:rsidRPr="00A657A8">
        <w:rPr>
          <w:rFonts w:ascii="Times New Roman" w:hAnsi="Times New Roman" w:cs="Times New Roman"/>
          <w:b/>
          <w:sz w:val="27"/>
          <w:szCs w:val="27"/>
        </w:rPr>
        <w:t xml:space="preserve">ный реестр объектов культурного </w:t>
      </w:r>
      <w:r w:rsidR="00C12C3F" w:rsidRPr="00A657A8">
        <w:rPr>
          <w:rFonts w:ascii="Times New Roman" w:hAnsi="Times New Roman" w:cs="Times New Roman"/>
          <w:b/>
          <w:sz w:val="27"/>
          <w:szCs w:val="27"/>
        </w:rPr>
        <w:t>наследия (памятников истории и культуры) народов Российской Федерации в качестве объекта культурного</w:t>
      </w:r>
      <w:r w:rsidR="0084769D" w:rsidRPr="00A657A8">
        <w:rPr>
          <w:rFonts w:ascii="Times New Roman" w:hAnsi="Times New Roman" w:cs="Times New Roman"/>
          <w:b/>
          <w:sz w:val="27"/>
          <w:szCs w:val="27"/>
        </w:rPr>
        <w:t xml:space="preserve"> наследия </w:t>
      </w:r>
      <w:r w:rsidR="006F6C1C" w:rsidRPr="00A657A8">
        <w:rPr>
          <w:rFonts w:ascii="Times New Roman" w:hAnsi="Times New Roman" w:cs="Times New Roman"/>
          <w:b/>
          <w:sz w:val="27"/>
          <w:szCs w:val="27"/>
        </w:rPr>
        <w:t>местного (муниципального)</w:t>
      </w:r>
      <w:r w:rsidR="0084769D" w:rsidRPr="00A657A8">
        <w:rPr>
          <w:rFonts w:ascii="Times New Roman" w:hAnsi="Times New Roman" w:cs="Times New Roman"/>
          <w:b/>
          <w:sz w:val="27"/>
          <w:szCs w:val="27"/>
        </w:rPr>
        <w:t xml:space="preserve"> </w:t>
      </w:r>
      <w:r w:rsidR="00E255C6" w:rsidRPr="00A657A8">
        <w:rPr>
          <w:rFonts w:ascii="Times New Roman" w:hAnsi="Times New Roman" w:cs="Times New Roman"/>
          <w:b/>
          <w:sz w:val="27"/>
          <w:szCs w:val="27"/>
        </w:rPr>
        <w:t xml:space="preserve">значения </w:t>
      </w:r>
      <w:r w:rsidR="004C5684" w:rsidRPr="00A657A8">
        <w:rPr>
          <w:rFonts w:ascii="Times New Roman" w:hAnsi="Times New Roman" w:cs="Times New Roman"/>
          <w:b/>
          <w:sz w:val="27"/>
          <w:szCs w:val="27"/>
        </w:rPr>
        <w:t>«</w:t>
      </w:r>
      <w:r w:rsidR="0010777D" w:rsidRPr="0010777D">
        <w:rPr>
          <w:rFonts w:ascii="Times New Roman" w:hAnsi="Times New Roman" w:cs="Times New Roman"/>
          <w:b/>
          <w:spacing w:val="-6"/>
          <w:sz w:val="27"/>
          <w:szCs w:val="27"/>
        </w:rPr>
        <w:t>Усадебно-парковый комплекс «Кемполово</w:t>
      </w:r>
      <w:r w:rsidR="006E30D1" w:rsidRPr="00A657A8">
        <w:rPr>
          <w:rFonts w:ascii="Times New Roman" w:hAnsi="Times New Roman" w:cs="Times New Roman"/>
          <w:b/>
          <w:spacing w:val="-6"/>
          <w:sz w:val="27"/>
          <w:szCs w:val="27"/>
        </w:rPr>
        <w:t>»</w:t>
      </w:r>
      <w:r w:rsidR="00C12C3F" w:rsidRPr="00A657A8">
        <w:rPr>
          <w:rFonts w:ascii="Times New Roman" w:hAnsi="Times New Roman" w:cs="Times New Roman"/>
          <w:b/>
          <w:sz w:val="27"/>
          <w:szCs w:val="27"/>
        </w:rPr>
        <w:t>, утверждении границ его территории</w:t>
      </w:r>
      <w:r w:rsidR="002D4DB7" w:rsidRPr="00A657A8">
        <w:rPr>
          <w:rFonts w:ascii="Times New Roman" w:hAnsi="Times New Roman" w:cs="Times New Roman"/>
          <w:b/>
          <w:sz w:val="27"/>
          <w:szCs w:val="27"/>
        </w:rPr>
        <w:t xml:space="preserve"> </w:t>
      </w:r>
      <w:r w:rsidR="00C12C3F" w:rsidRPr="00A657A8">
        <w:rPr>
          <w:rFonts w:ascii="Times New Roman" w:hAnsi="Times New Roman" w:cs="Times New Roman"/>
          <w:b/>
          <w:sz w:val="27"/>
          <w:szCs w:val="27"/>
        </w:rPr>
        <w:t>и установлении предмета охраны</w:t>
      </w:r>
    </w:p>
    <w:p w14:paraId="7B432870" w14:textId="77777777" w:rsidR="00451A78" w:rsidRPr="00A657A8" w:rsidRDefault="00451A78" w:rsidP="00120774">
      <w:pPr>
        <w:autoSpaceDE w:val="0"/>
        <w:autoSpaceDN w:val="0"/>
        <w:adjustRightInd w:val="0"/>
        <w:spacing w:after="0" w:line="240" w:lineRule="auto"/>
        <w:ind w:right="141" w:firstLine="540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14:paraId="5A735B14" w14:textId="55DBE0B1" w:rsidR="004C5684" w:rsidRPr="00A657A8" w:rsidRDefault="00C12C3F" w:rsidP="004C5684">
      <w:pPr>
        <w:autoSpaceDE w:val="0"/>
        <w:autoSpaceDN w:val="0"/>
        <w:adjustRightInd w:val="0"/>
        <w:spacing w:after="0" w:line="240" w:lineRule="auto"/>
        <w:ind w:right="142" w:firstLine="540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В соответствии со ст. 3.1, 9.2, 18, 33 Федерального закона от 25 июня 2002 года № 73-ФЗ «Об объектах культурного наследия (памятниках истории и культуры) народов Российской Федерации», ст.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области», </w:t>
      </w:r>
      <w:proofErr w:type="spellStart"/>
      <w:r w:rsidR="00062E44" w:rsidRPr="00A657A8">
        <w:rPr>
          <w:rFonts w:ascii="Times New Roman" w:eastAsia="Times New Roman" w:hAnsi="Times New Roman"/>
          <w:sz w:val="27"/>
          <w:szCs w:val="27"/>
          <w:lang w:eastAsia="ru-RU"/>
        </w:rPr>
        <w:t>пп</w:t>
      </w:r>
      <w:proofErr w:type="spellEnd"/>
      <w:r w:rsidR="00062E44" w:rsidRPr="00A657A8">
        <w:rPr>
          <w:rFonts w:ascii="Times New Roman" w:eastAsia="Times New Roman" w:hAnsi="Times New Roman"/>
          <w:sz w:val="27"/>
          <w:szCs w:val="27"/>
          <w:lang w:eastAsia="ru-RU"/>
        </w:rPr>
        <w:t xml:space="preserve">. 2.1.2., 2.3.7. Положения о комитете </w:t>
      </w:r>
      <w:r w:rsidR="00062E44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по сохранению культурного наследия Ленинградской области, утвержденного </w:t>
      </w:r>
      <w:r w:rsidR="00062E44" w:rsidRPr="00A657A8">
        <w:rPr>
          <w:rFonts w:ascii="Times New Roman" w:hAnsi="Times New Roman" w:cs="Times New Roman"/>
          <w:sz w:val="27"/>
          <w:szCs w:val="27"/>
        </w:rPr>
        <w:t>постановлением Правительства Ленинградской области от 24 декабря 2020 года № 850</w:t>
      </w:r>
      <w:r w:rsidRPr="00A657A8">
        <w:rPr>
          <w:rFonts w:ascii="Times New Roman" w:hAnsi="Times New Roman" w:cs="Times New Roman"/>
          <w:sz w:val="27"/>
          <w:szCs w:val="27"/>
        </w:rPr>
        <w:t>,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A657A8">
        <w:rPr>
          <w:rFonts w:ascii="Times New Roman" w:hAnsi="Times New Roman" w:cs="Times New Roman"/>
          <w:sz w:val="27"/>
          <w:szCs w:val="27"/>
        </w:rPr>
        <w:t>на основа</w:t>
      </w:r>
      <w:r w:rsidR="00A36F0D" w:rsidRPr="00A657A8">
        <w:rPr>
          <w:rFonts w:ascii="Times New Roman" w:hAnsi="Times New Roman" w:cs="Times New Roman"/>
          <w:sz w:val="27"/>
          <w:szCs w:val="27"/>
        </w:rPr>
        <w:t>нии положительного заключения</w:t>
      </w:r>
      <w:r w:rsidRPr="00A657A8">
        <w:rPr>
          <w:rFonts w:ascii="Times New Roman" w:hAnsi="Times New Roman" w:cs="Times New Roman"/>
          <w:sz w:val="27"/>
          <w:szCs w:val="27"/>
        </w:rPr>
        <w:t xml:space="preserve"> государственной историко-культурной экспертизы, выполненной эк</w:t>
      </w:r>
      <w:r w:rsidR="00891823" w:rsidRPr="00A657A8">
        <w:rPr>
          <w:rFonts w:ascii="Times New Roman" w:hAnsi="Times New Roman" w:cs="Times New Roman"/>
          <w:sz w:val="27"/>
          <w:szCs w:val="27"/>
        </w:rPr>
        <w:t xml:space="preserve">спертной организацией Обществом </w:t>
      </w:r>
      <w:r w:rsidRPr="00A657A8">
        <w:rPr>
          <w:rFonts w:ascii="Times New Roman" w:hAnsi="Times New Roman" w:cs="Times New Roman"/>
          <w:sz w:val="27"/>
          <w:szCs w:val="27"/>
        </w:rPr>
        <w:t>с ограниченной ответственност</w:t>
      </w:r>
      <w:r w:rsidR="00A230B0" w:rsidRPr="00A657A8">
        <w:rPr>
          <w:rFonts w:ascii="Times New Roman" w:hAnsi="Times New Roman" w:cs="Times New Roman"/>
          <w:sz w:val="27"/>
          <w:szCs w:val="27"/>
        </w:rPr>
        <w:t>ью «Темпл Групп» (аттестованный</w:t>
      </w:r>
      <w:r w:rsidR="004C5684" w:rsidRPr="00A657A8">
        <w:rPr>
          <w:rFonts w:ascii="Times New Roman" w:hAnsi="Times New Roman" w:cs="Times New Roman"/>
          <w:sz w:val="27"/>
          <w:szCs w:val="27"/>
        </w:rPr>
        <w:t xml:space="preserve"> </w:t>
      </w:r>
      <w:r w:rsidRPr="00A657A8">
        <w:rPr>
          <w:rFonts w:ascii="Times New Roman" w:hAnsi="Times New Roman" w:cs="Times New Roman"/>
          <w:sz w:val="27"/>
          <w:szCs w:val="27"/>
        </w:rPr>
        <w:t xml:space="preserve">эксперт </w:t>
      </w:r>
      <w:r w:rsidR="00A532DE" w:rsidRPr="00A657A8">
        <w:rPr>
          <w:rFonts w:ascii="Times New Roman" w:hAnsi="Times New Roman" w:cs="Times New Roman"/>
          <w:sz w:val="27"/>
          <w:szCs w:val="27"/>
        </w:rPr>
        <w:t xml:space="preserve">аттестованный эксперт </w:t>
      </w:r>
      <w:r w:rsidR="009B25D6" w:rsidRPr="00A657A8">
        <w:rPr>
          <w:rFonts w:ascii="Times New Roman" w:hAnsi="Times New Roman" w:cs="Times New Roman"/>
          <w:sz w:val="27"/>
          <w:szCs w:val="27"/>
        </w:rPr>
        <w:t>Е.Б. Яковлева</w:t>
      </w:r>
      <w:r w:rsidR="00A532DE" w:rsidRPr="00A657A8">
        <w:rPr>
          <w:rFonts w:ascii="Times New Roman" w:hAnsi="Times New Roman" w:cs="Times New Roman"/>
          <w:sz w:val="27"/>
          <w:szCs w:val="27"/>
        </w:rPr>
        <w:t xml:space="preserve">, приказ Министерства культуры Российской Федерации от </w:t>
      </w:r>
      <w:r w:rsidR="00B53EDB" w:rsidRPr="00A657A8">
        <w:rPr>
          <w:rFonts w:ascii="Times New Roman" w:hAnsi="Times New Roman" w:cs="Times New Roman"/>
          <w:sz w:val="27"/>
          <w:szCs w:val="27"/>
        </w:rPr>
        <w:t>11</w:t>
      </w:r>
      <w:r w:rsidR="00A532DE" w:rsidRPr="00A657A8">
        <w:rPr>
          <w:rFonts w:ascii="Times New Roman" w:hAnsi="Times New Roman" w:cs="Times New Roman"/>
          <w:sz w:val="27"/>
          <w:szCs w:val="27"/>
        </w:rPr>
        <w:t xml:space="preserve"> </w:t>
      </w:r>
      <w:r w:rsidR="00B53EDB" w:rsidRPr="00A657A8">
        <w:rPr>
          <w:rFonts w:ascii="Times New Roman" w:hAnsi="Times New Roman" w:cs="Times New Roman"/>
          <w:sz w:val="27"/>
          <w:szCs w:val="27"/>
        </w:rPr>
        <w:t>октября</w:t>
      </w:r>
      <w:r w:rsidR="00A532DE" w:rsidRPr="00A657A8">
        <w:rPr>
          <w:rFonts w:ascii="Times New Roman" w:hAnsi="Times New Roman" w:cs="Times New Roman"/>
          <w:sz w:val="27"/>
          <w:szCs w:val="27"/>
        </w:rPr>
        <w:t xml:space="preserve"> 2018 года № </w:t>
      </w:r>
      <w:r w:rsidR="009B25D6" w:rsidRPr="00A657A8">
        <w:rPr>
          <w:rFonts w:ascii="Times New Roman" w:hAnsi="Times New Roman" w:cs="Times New Roman"/>
          <w:sz w:val="27"/>
          <w:szCs w:val="27"/>
        </w:rPr>
        <w:t>1772</w:t>
      </w:r>
      <w:r w:rsidRPr="00A657A8">
        <w:rPr>
          <w:rFonts w:ascii="Times New Roman" w:hAnsi="Times New Roman" w:cs="Times New Roman"/>
          <w:sz w:val="27"/>
          <w:szCs w:val="27"/>
        </w:rPr>
        <w:t>)</w:t>
      </w:r>
      <w:r w:rsidR="004C5684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,</w:t>
      </w:r>
    </w:p>
    <w:p w14:paraId="1679FAFD" w14:textId="77777777" w:rsidR="0051165C" w:rsidRPr="00A657A8" w:rsidRDefault="0051165C" w:rsidP="006A5E1F">
      <w:pPr>
        <w:autoSpaceDE w:val="0"/>
        <w:autoSpaceDN w:val="0"/>
        <w:adjustRightInd w:val="0"/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09E84E3" w14:textId="77777777" w:rsidR="0040381A" w:rsidRPr="00A657A8" w:rsidRDefault="0040381A" w:rsidP="006A5E1F">
      <w:pPr>
        <w:autoSpaceDE w:val="0"/>
        <w:autoSpaceDN w:val="0"/>
        <w:adjustRightInd w:val="0"/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р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и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к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а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з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ы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в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а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ю:</w:t>
      </w:r>
    </w:p>
    <w:p w14:paraId="7117FF89" w14:textId="77777777" w:rsidR="0010777D" w:rsidRPr="0010777D" w:rsidRDefault="004C5684" w:rsidP="0010777D">
      <w:pPr>
        <w:numPr>
          <w:ilvl w:val="0"/>
          <w:numId w:val="1"/>
        </w:numPr>
        <w:tabs>
          <w:tab w:val="clear" w:pos="1260"/>
          <w:tab w:val="num" w:pos="142"/>
        </w:tabs>
        <w:autoSpaceDE w:val="0"/>
        <w:autoSpaceDN w:val="0"/>
        <w:adjustRightInd w:val="0"/>
        <w:spacing w:after="0" w:line="240" w:lineRule="auto"/>
        <w:ind w:left="0" w:right="142" w:firstLine="284"/>
        <w:jc w:val="both"/>
        <w:rPr>
          <w:rFonts w:ascii="Times New Roman" w:eastAsia="Calibri" w:hAnsi="Times New Roman" w:cs="Times New Roman"/>
          <w:bCs/>
          <w:sz w:val="27"/>
          <w:szCs w:val="27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Включить </w:t>
      </w:r>
      <w:r w:rsidR="00A36F0D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выявленный объект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культурного</w:t>
      </w:r>
      <w:r w:rsidR="00A70E39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наследия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DD710F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«</w:t>
      </w:r>
      <w:r w:rsidR="0010777D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Усадьба «Кемполово</w:t>
      </w:r>
      <w:r w:rsidR="00DD710F" w:rsidRPr="00A657A8">
        <w:rPr>
          <w:rFonts w:ascii="Times New Roman" w:hAnsi="Times New Roman" w:cs="Times New Roman"/>
          <w:sz w:val="27"/>
          <w:szCs w:val="27"/>
        </w:rPr>
        <w:t xml:space="preserve">», </w:t>
      </w:r>
      <w:r w:rsidR="00DD710F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местонахождение: </w:t>
      </w:r>
      <w:r w:rsidR="0010777D" w:rsidRPr="0010777D">
        <w:rPr>
          <w:rFonts w:ascii="Times New Roman" w:hAnsi="Times New Roman" w:cs="Times New Roman"/>
          <w:sz w:val="27"/>
          <w:szCs w:val="27"/>
        </w:rPr>
        <w:t>Ленинградская область, Волосовский район, д. Кемполово</w:t>
      </w:r>
      <w:r w:rsidR="00A36F0D" w:rsidRPr="0010777D">
        <w:rPr>
          <w:rFonts w:ascii="Times New Roman" w:eastAsia="Calibri" w:hAnsi="Times New Roman" w:cs="Times New Roman"/>
          <w:bCs/>
          <w:sz w:val="27"/>
          <w:szCs w:val="27"/>
        </w:rPr>
        <w:t xml:space="preserve"> </w:t>
      </w:r>
      <w:r w:rsidR="00B86E0A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 </w:t>
      </w:r>
      <w:r w:rsidR="002D4DB7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(далее – </w:t>
      </w:r>
      <w:r w:rsidR="00B91CCE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Реестр</w:t>
      </w:r>
      <w:r w:rsidR="002D4DB7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) </w:t>
      </w:r>
      <w:r w:rsidR="00B86E0A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в качестве объекта культурного наследия</w:t>
      </w:r>
      <w:r w:rsidR="007522EF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325DD7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местного (муниципального)</w:t>
      </w:r>
      <w:r w:rsidR="00B86E0A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значения</w:t>
      </w:r>
      <w:r w:rsidR="00F00F70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, вид объекта – </w:t>
      </w:r>
      <w:r w:rsidR="00D947A2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ансамбль</w:t>
      </w:r>
      <w:r w:rsidR="00F00F70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,</w:t>
      </w:r>
      <w:r w:rsidR="00B86E0A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40381A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с наименованием</w:t>
      </w:r>
      <w:r w:rsidR="00B86E0A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DD710F" w:rsidRPr="0010777D">
        <w:rPr>
          <w:rFonts w:ascii="Times New Roman" w:hAnsi="Times New Roman" w:cs="Times New Roman"/>
          <w:sz w:val="27"/>
          <w:szCs w:val="27"/>
        </w:rPr>
        <w:t>«</w:t>
      </w:r>
      <w:r w:rsidR="0010777D" w:rsidRPr="0010777D">
        <w:rPr>
          <w:rFonts w:ascii="Times New Roman" w:hAnsi="Times New Roman" w:cs="Times New Roman"/>
          <w:spacing w:val="-6"/>
          <w:sz w:val="27"/>
          <w:szCs w:val="27"/>
        </w:rPr>
        <w:t>Усадебно-парковый комплекс «Кемполово</w:t>
      </w:r>
      <w:r w:rsidR="006E30D1" w:rsidRPr="0010777D">
        <w:rPr>
          <w:rFonts w:ascii="Times New Roman" w:hAnsi="Times New Roman" w:cs="Times New Roman"/>
          <w:spacing w:val="-6"/>
          <w:sz w:val="27"/>
          <w:szCs w:val="27"/>
        </w:rPr>
        <w:t>»</w:t>
      </w:r>
      <w:r w:rsidR="00151800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, </w:t>
      </w:r>
      <w:r w:rsidR="00E255C6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местонахождение</w:t>
      </w:r>
      <w:r w:rsidR="00D94ED4" w:rsidRPr="001077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: </w:t>
      </w:r>
      <w:r w:rsidR="0010777D" w:rsidRPr="0010777D">
        <w:rPr>
          <w:rFonts w:ascii="Times New Roman" w:hAnsi="Times New Roman" w:cs="Times New Roman"/>
          <w:sz w:val="27"/>
          <w:szCs w:val="27"/>
        </w:rPr>
        <w:t xml:space="preserve">Ленинградская область, </w:t>
      </w:r>
      <w:proofErr w:type="spellStart"/>
      <w:r w:rsidR="0010777D" w:rsidRPr="0010777D">
        <w:rPr>
          <w:rFonts w:ascii="Times New Roman" w:hAnsi="Times New Roman" w:cs="Times New Roman"/>
          <w:sz w:val="27"/>
          <w:szCs w:val="27"/>
        </w:rPr>
        <w:t>Волосовский</w:t>
      </w:r>
      <w:proofErr w:type="spellEnd"/>
      <w:r w:rsidR="0010777D" w:rsidRPr="0010777D">
        <w:rPr>
          <w:rFonts w:ascii="Times New Roman" w:hAnsi="Times New Roman" w:cs="Times New Roman"/>
          <w:sz w:val="27"/>
          <w:szCs w:val="27"/>
        </w:rPr>
        <w:t xml:space="preserve"> </w:t>
      </w:r>
      <w:r w:rsidR="0010777D" w:rsidRPr="0010777D">
        <w:rPr>
          <w:rFonts w:ascii="Times New Roman" w:hAnsi="Times New Roman" w:cs="Times New Roman"/>
          <w:sz w:val="27"/>
          <w:szCs w:val="27"/>
        </w:rPr>
        <w:lastRenderedPageBreak/>
        <w:t xml:space="preserve">район, </w:t>
      </w:r>
      <w:proofErr w:type="spellStart"/>
      <w:r w:rsidR="0010777D" w:rsidRPr="0010777D">
        <w:rPr>
          <w:rFonts w:ascii="Times New Roman" w:hAnsi="Times New Roman" w:cs="Times New Roman"/>
          <w:sz w:val="27"/>
          <w:szCs w:val="27"/>
        </w:rPr>
        <w:t>Клописнкое</w:t>
      </w:r>
      <w:proofErr w:type="spellEnd"/>
      <w:r w:rsidR="0010777D" w:rsidRPr="0010777D">
        <w:rPr>
          <w:rFonts w:ascii="Times New Roman" w:hAnsi="Times New Roman" w:cs="Times New Roman"/>
          <w:sz w:val="27"/>
          <w:szCs w:val="27"/>
        </w:rPr>
        <w:t xml:space="preserve"> сельское поселение, д. Кемполово, д.19</w:t>
      </w:r>
      <w:r w:rsidR="00325DD7" w:rsidRPr="0010777D">
        <w:rPr>
          <w:rFonts w:ascii="Times New Roman" w:hAnsi="Times New Roman" w:cs="Times New Roman"/>
          <w:sz w:val="27"/>
          <w:szCs w:val="27"/>
        </w:rPr>
        <w:t xml:space="preserve"> </w:t>
      </w:r>
      <w:r w:rsidR="006A5E1F" w:rsidRPr="0010777D">
        <w:rPr>
          <w:rFonts w:ascii="Times New Roman" w:hAnsi="Times New Roman" w:cs="Times New Roman"/>
          <w:sz w:val="27"/>
          <w:szCs w:val="27"/>
        </w:rPr>
        <w:t xml:space="preserve">(далее – </w:t>
      </w:r>
      <w:r w:rsidR="00D947A2" w:rsidRPr="0010777D">
        <w:rPr>
          <w:rFonts w:ascii="Times New Roman" w:hAnsi="Times New Roman" w:cs="Times New Roman"/>
          <w:sz w:val="27"/>
          <w:szCs w:val="27"/>
        </w:rPr>
        <w:t>ансамбль</w:t>
      </w:r>
      <w:r w:rsidR="00A36F0D" w:rsidRPr="0010777D">
        <w:rPr>
          <w:rFonts w:ascii="Times New Roman" w:hAnsi="Times New Roman" w:cs="Times New Roman"/>
          <w:sz w:val="27"/>
          <w:szCs w:val="27"/>
        </w:rPr>
        <w:t>)</w:t>
      </w:r>
      <w:r w:rsidR="0010777D">
        <w:rPr>
          <w:rFonts w:ascii="Times New Roman" w:hAnsi="Times New Roman" w:cs="Times New Roman"/>
          <w:sz w:val="27"/>
          <w:szCs w:val="27"/>
        </w:rPr>
        <w:t xml:space="preserve"> в составе</w:t>
      </w:r>
      <w:r w:rsidR="0010777D" w:rsidRPr="0010777D">
        <w:rPr>
          <w:rFonts w:ascii="Times New Roman" w:hAnsi="Times New Roman" w:cs="Times New Roman"/>
          <w:sz w:val="27"/>
          <w:szCs w:val="27"/>
        </w:rPr>
        <w:t>:</w:t>
      </w:r>
    </w:p>
    <w:p w14:paraId="27B1FBE3" w14:textId="06B4E3C4" w:rsidR="008D6729" w:rsidRDefault="0010777D" w:rsidP="008D6729">
      <w:pPr>
        <w:autoSpaceDE w:val="0"/>
        <w:autoSpaceDN w:val="0"/>
        <w:adjustRightInd w:val="0"/>
        <w:spacing w:after="0" w:line="240" w:lineRule="auto"/>
        <w:ind w:left="284" w:right="142"/>
        <w:jc w:val="both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- </w:t>
      </w:r>
      <w:r w:rsidR="008D6729">
        <w:rPr>
          <w:rFonts w:ascii="Times New Roman" w:hAnsi="Times New Roman" w:cs="Times New Roman"/>
          <w:sz w:val="27"/>
          <w:szCs w:val="27"/>
        </w:rPr>
        <w:t>«Главный дом» по адресу</w:t>
      </w:r>
      <w:r w:rsidR="008D6729" w:rsidRPr="008D6729">
        <w:rPr>
          <w:rFonts w:ascii="Times New Roman" w:hAnsi="Times New Roman" w:cs="Times New Roman"/>
          <w:sz w:val="27"/>
          <w:szCs w:val="27"/>
        </w:rPr>
        <w:t xml:space="preserve">: Ленинградская область, </w:t>
      </w:r>
      <w:proofErr w:type="spellStart"/>
      <w:r w:rsidR="008D6729" w:rsidRPr="008D6729">
        <w:rPr>
          <w:rFonts w:ascii="Times New Roman" w:hAnsi="Times New Roman" w:cs="Times New Roman"/>
          <w:sz w:val="27"/>
          <w:szCs w:val="27"/>
        </w:rPr>
        <w:t>Волосовский</w:t>
      </w:r>
      <w:proofErr w:type="spellEnd"/>
      <w:r w:rsidR="008D6729" w:rsidRPr="008D6729">
        <w:rPr>
          <w:rFonts w:ascii="Times New Roman" w:hAnsi="Times New Roman" w:cs="Times New Roman"/>
          <w:sz w:val="27"/>
          <w:szCs w:val="27"/>
        </w:rPr>
        <w:t xml:space="preserve"> муниципальный район,</w:t>
      </w:r>
      <w:r w:rsidR="008D6729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8D6729" w:rsidRPr="008D6729">
        <w:rPr>
          <w:rFonts w:ascii="Times New Roman" w:hAnsi="Times New Roman" w:cs="Times New Roman"/>
          <w:sz w:val="27"/>
          <w:szCs w:val="27"/>
        </w:rPr>
        <w:t>Клопицкое</w:t>
      </w:r>
      <w:proofErr w:type="spellEnd"/>
      <w:r w:rsidR="008D6729" w:rsidRPr="008D6729">
        <w:rPr>
          <w:rFonts w:ascii="Times New Roman" w:hAnsi="Times New Roman" w:cs="Times New Roman"/>
          <w:sz w:val="27"/>
          <w:szCs w:val="27"/>
        </w:rPr>
        <w:t xml:space="preserve"> сельское поселение, деревня Кемполово, д. 19;</w:t>
      </w:r>
    </w:p>
    <w:p w14:paraId="64929810" w14:textId="3BA67FE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left="284" w:right="142"/>
        <w:jc w:val="both"/>
        <w:rPr>
          <w:rFonts w:ascii="Times New Roman" w:hAnsi="Times New Roman" w:cs="Times New Roman"/>
          <w:sz w:val="27"/>
          <w:szCs w:val="27"/>
        </w:rPr>
      </w:pPr>
      <w:r w:rsidRPr="008D6729">
        <w:rPr>
          <w:rFonts w:ascii="Times New Roman" w:hAnsi="Times New Roman" w:cs="Times New Roman"/>
          <w:sz w:val="27"/>
          <w:szCs w:val="27"/>
        </w:rPr>
        <w:t xml:space="preserve">- </w:t>
      </w:r>
      <w:r>
        <w:rPr>
          <w:rFonts w:ascii="Times New Roman" w:hAnsi="Times New Roman" w:cs="Times New Roman"/>
          <w:sz w:val="27"/>
          <w:szCs w:val="27"/>
        </w:rPr>
        <w:t>«</w:t>
      </w:r>
      <w:r w:rsidRPr="008D6729">
        <w:rPr>
          <w:rFonts w:ascii="Times New Roman" w:hAnsi="Times New Roman" w:cs="Times New Roman"/>
          <w:sz w:val="27"/>
          <w:szCs w:val="27"/>
        </w:rPr>
        <w:t>Погреб (ледник)</w:t>
      </w:r>
      <w:r>
        <w:rPr>
          <w:rFonts w:ascii="Times New Roman" w:hAnsi="Times New Roman" w:cs="Times New Roman"/>
          <w:sz w:val="27"/>
          <w:szCs w:val="27"/>
        </w:rPr>
        <w:t>» по адресу</w:t>
      </w:r>
      <w:r w:rsidRPr="008D6729">
        <w:rPr>
          <w:rFonts w:ascii="Times New Roman" w:hAnsi="Times New Roman" w:cs="Times New Roman"/>
          <w:sz w:val="27"/>
          <w:szCs w:val="27"/>
        </w:rPr>
        <w:t>:</w:t>
      </w:r>
      <w:r>
        <w:rPr>
          <w:rFonts w:ascii="Times New Roman" w:hAnsi="Times New Roman" w:cs="Times New Roman"/>
          <w:sz w:val="27"/>
          <w:szCs w:val="27"/>
        </w:rPr>
        <w:t xml:space="preserve"> </w:t>
      </w:r>
      <w:r w:rsidRPr="008D6729">
        <w:rPr>
          <w:rFonts w:ascii="Times New Roman" w:hAnsi="Times New Roman" w:cs="Times New Roman"/>
          <w:sz w:val="27"/>
          <w:szCs w:val="27"/>
        </w:rPr>
        <w:t xml:space="preserve">Ленинградская область, </w:t>
      </w:r>
      <w:proofErr w:type="spellStart"/>
      <w:r w:rsidRPr="008D6729">
        <w:rPr>
          <w:rFonts w:ascii="Times New Roman" w:hAnsi="Times New Roman" w:cs="Times New Roman"/>
          <w:sz w:val="27"/>
          <w:szCs w:val="27"/>
        </w:rPr>
        <w:t>Волосовский</w:t>
      </w:r>
      <w:proofErr w:type="spellEnd"/>
      <w:r w:rsidRPr="008D6729">
        <w:rPr>
          <w:rFonts w:ascii="Times New Roman" w:hAnsi="Times New Roman" w:cs="Times New Roman"/>
          <w:sz w:val="27"/>
          <w:szCs w:val="27"/>
        </w:rPr>
        <w:t xml:space="preserve"> муниципальный район,</w:t>
      </w:r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Pr="008D6729">
        <w:rPr>
          <w:rFonts w:ascii="Times New Roman" w:hAnsi="Times New Roman" w:cs="Times New Roman"/>
          <w:sz w:val="27"/>
          <w:szCs w:val="27"/>
        </w:rPr>
        <w:t>Клопицкое</w:t>
      </w:r>
      <w:proofErr w:type="spellEnd"/>
      <w:r w:rsidRPr="008D6729">
        <w:rPr>
          <w:rFonts w:ascii="Times New Roman" w:hAnsi="Times New Roman" w:cs="Times New Roman"/>
          <w:sz w:val="27"/>
          <w:szCs w:val="27"/>
        </w:rPr>
        <w:t xml:space="preserve"> сельское поселение, деревня Кемполово, здание 19/2</w:t>
      </w:r>
      <w:r>
        <w:rPr>
          <w:rFonts w:ascii="Times New Roman" w:hAnsi="Times New Roman" w:cs="Times New Roman"/>
          <w:sz w:val="27"/>
          <w:szCs w:val="27"/>
        </w:rPr>
        <w:t>.</w:t>
      </w:r>
    </w:p>
    <w:p w14:paraId="22DF0108" w14:textId="25E1475D" w:rsidR="0040381A" w:rsidRPr="00A657A8" w:rsidRDefault="0040381A" w:rsidP="006A5E1F">
      <w:pPr>
        <w:numPr>
          <w:ilvl w:val="0"/>
          <w:numId w:val="1"/>
        </w:numPr>
        <w:tabs>
          <w:tab w:val="clear" w:pos="1260"/>
          <w:tab w:val="num" w:pos="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Утвердить границы территории </w:t>
      </w:r>
      <w:r w:rsidR="00D947A2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ансамбля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согласно приложению № 1</w:t>
      </w:r>
      <w:r w:rsidR="00B91CCE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к настоящему приказу.</w:t>
      </w:r>
    </w:p>
    <w:p w14:paraId="60375E78" w14:textId="534852C0" w:rsidR="0040381A" w:rsidRPr="00A657A8" w:rsidRDefault="0089066F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У</w:t>
      </w:r>
      <w:r w:rsidR="00950ABF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становить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предмет охраны </w:t>
      </w:r>
      <w:r w:rsidR="00D947A2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ансамбля</w:t>
      </w:r>
      <w:r w:rsidR="0098577E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согласно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приложению № 2</w:t>
      </w:r>
      <w:r w:rsidR="002B73DE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8D70E8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к настоящему приказу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14:paraId="472FF986" w14:textId="087AE291" w:rsidR="009C36DD" w:rsidRPr="00A657A8" w:rsidRDefault="00B86E0A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Исключить </w:t>
      </w:r>
      <w:r w:rsidR="00A36F0D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выявленный </w:t>
      </w:r>
      <w:r w:rsidR="008D70E8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объект</w:t>
      </w:r>
      <w:r w:rsidR="00A36F0D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культурного наследия, указанный </w:t>
      </w:r>
      <w:r w:rsidR="008D70E8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 п. 1 настоящего приказа, </w:t>
      </w:r>
      <w:r w:rsidR="00B91CCE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из П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еречня выявленных объектов культурного наследия</w:t>
      </w:r>
      <w:r w:rsidR="00CB2246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, расположенных на территории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Ленинградской области</w:t>
      </w:r>
      <w:r w:rsidR="00CB2246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, утвержденного приказом комитета по культуре Ленинградской области </w:t>
      </w:r>
      <w:r w:rsidR="009C36DD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  </w:t>
      </w:r>
      <w:r w:rsidR="00CB2246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от 01 декабря 2015 года</w:t>
      </w:r>
      <w:r w:rsidR="00D94ED4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CB2246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№ 01-03/15-63</w:t>
      </w:r>
      <w:r w:rsidR="009745E0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</w:p>
    <w:p w14:paraId="16845642" w14:textId="63BCF3C5" w:rsidR="009C36DD" w:rsidRPr="00A657A8" w:rsidRDefault="009C36DD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О</w:t>
      </w:r>
      <w:r w:rsidR="0073523B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беспечить внесение сведений об объекте культурного наследия </w:t>
      </w:r>
      <w:r w:rsidR="00325DD7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местного (муниципального)</w:t>
      </w:r>
      <w:r w:rsidR="0073523B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значения, указанном в п. 1 настоящего приказа,</w:t>
      </w:r>
      <w:r w:rsidR="0073523B" w:rsidRPr="00A657A8">
        <w:rPr>
          <w:rFonts w:ascii="Times New Roman" w:eastAsia="Calibri" w:hAnsi="Times New Roman" w:cs="Times New Roman"/>
          <w:bCs/>
          <w:sz w:val="27"/>
          <w:szCs w:val="27"/>
        </w:rPr>
        <w:t xml:space="preserve"> в Реестр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14:paraId="6DEDEDE0" w14:textId="5061B1D9" w:rsidR="009C36DD" w:rsidRPr="00A657A8" w:rsidRDefault="009C36DD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Н</w:t>
      </w:r>
      <w:r w:rsidR="0073523B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аправить письменное уведомление собственнику или иному законному владельцу выявленного объекта культурного наследия, указанного в п. 1 настоящего приказа, земельного участка в границах территории объекта культурного наследия </w:t>
      </w:r>
      <w:r w:rsidR="00325DD7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местного (муниципального)</w:t>
      </w:r>
      <w:r w:rsidR="0073523B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значения, указа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нного в п. 1 настоящего приказа</w:t>
      </w:r>
    </w:p>
    <w:p w14:paraId="5BCBAAA7" w14:textId="50C8F723" w:rsidR="0073523B" w:rsidRPr="00A657A8" w:rsidRDefault="009C36DD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К</w:t>
      </w:r>
      <w:r w:rsidR="0073523B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опию настоящего приказа направить в сроки, установленные действующим законодательством, в </w:t>
      </w:r>
      <w:r w:rsidR="0073523B" w:rsidRPr="00A657A8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</w:t>
      </w:r>
      <w:r w:rsidR="00325DD7" w:rsidRPr="00A657A8">
        <w:rPr>
          <w:rFonts w:ascii="Times New Roman" w:hAnsi="Times New Roman" w:cs="Times New Roman"/>
          <w:sz w:val="27"/>
          <w:szCs w:val="27"/>
          <w:shd w:val="clear" w:color="auto" w:fill="FFFFFF"/>
        </w:rPr>
        <w:t>недвижимости и</w:t>
      </w:r>
      <w:r w:rsidR="0073523B" w:rsidRPr="00A657A8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предоставление сведений, содержащихся в Едином государственном реестре недвижимости, его территориальные органы</w:t>
      </w:r>
      <w:r w:rsidR="0073523B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14:paraId="2F5EA14F" w14:textId="13FE7DAB" w:rsidR="009C36DD" w:rsidRPr="00A657A8" w:rsidRDefault="009C36DD" w:rsidP="009C36DD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Обеспечить размещение настоящего приказа на сайте комитета</w:t>
      </w:r>
      <w:r w:rsid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по сохранению культурного наследия Ленинградской области</w:t>
      </w:r>
      <w:r w:rsidR="00325DD7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в информационно-телекоммуникационной сети «Интернет».</w:t>
      </w:r>
    </w:p>
    <w:p w14:paraId="5C5F28F7" w14:textId="77777777" w:rsidR="0073523B" w:rsidRPr="00A657A8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Настоящий приказ вступает в силу со дня его официального опубликования.</w:t>
      </w:r>
    </w:p>
    <w:p w14:paraId="49B380B1" w14:textId="77777777" w:rsidR="0073523B" w:rsidRPr="00A657A8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Контроль за исполнением настоящего приказа </w:t>
      </w:r>
      <w:r w:rsidR="00DD2AC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оставляю за собой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14:paraId="065CF4E6" w14:textId="77777777" w:rsidR="00B86E0A" w:rsidRPr="00A657A8" w:rsidRDefault="00B86E0A" w:rsidP="00120774">
      <w:pPr>
        <w:autoSpaceDE w:val="0"/>
        <w:autoSpaceDN w:val="0"/>
        <w:adjustRightInd w:val="0"/>
        <w:spacing w:after="0" w:line="240" w:lineRule="auto"/>
        <w:ind w:left="1260" w:right="141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72BD2ED" w14:textId="77777777" w:rsidR="00B86E0A" w:rsidRPr="00A657A8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747B0DB" w14:textId="77777777" w:rsidR="00062E44" w:rsidRPr="00A657A8" w:rsidRDefault="00062E44" w:rsidP="00062E44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Заместитель Председателя </w:t>
      </w:r>
    </w:p>
    <w:p w14:paraId="04588479" w14:textId="77777777" w:rsidR="00062E44" w:rsidRPr="00A657A8" w:rsidRDefault="00062E44" w:rsidP="00062E44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Правительства Ленинградской области – </w:t>
      </w:r>
    </w:p>
    <w:p w14:paraId="52DED14D" w14:textId="77777777" w:rsidR="00062E44" w:rsidRPr="00A657A8" w:rsidRDefault="00062E44" w:rsidP="00062E44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председатель комитета по сохранению </w:t>
      </w:r>
    </w:p>
    <w:p w14:paraId="49104B6B" w14:textId="77777777" w:rsidR="00A53B5C" w:rsidRPr="00A657A8" w:rsidRDefault="00062E44" w:rsidP="009C36DD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>культурного наследия                                                                                    В.О. Цой</w:t>
      </w:r>
    </w:p>
    <w:p w14:paraId="112A168D" w14:textId="77777777" w:rsidR="00F71198" w:rsidRPr="00A657A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6AFC810" w14:textId="77777777" w:rsidR="00F71198" w:rsidRPr="00A657A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09AC110" w14:textId="77777777" w:rsidR="00F71198" w:rsidRPr="00A657A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5D6CB460" w14:textId="189B70C9" w:rsidR="00F71198" w:rsidRPr="00A657A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E428B1D" w14:textId="2527C597" w:rsidR="00D947A2" w:rsidRDefault="00D947A2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01D3FBBD" w14:textId="3C6D38E2" w:rsidR="008D6729" w:rsidRDefault="008D6729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52C0AEC" w14:textId="77777777" w:rsidR="008D6729" w:rsidRPr="00A657A8" w:rsidRDefault="008D6729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02EFCB18" w14:textId="5DEB9BF1" w:rsidR="00B86E0A" w:rsidRPr="00A657A8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Приложение 1</w:t>
      </w:r>
    </w:p>
    <w:p w14:paraId="444F104A" w14:textId="51845BBA" w:rsidR="0038788A" w:rsidRPr="00A657A8" w:rsidRDefault="00B86E0A" w:rsidP="0038788A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к Приказу комитета </w:t>
      </w:r>
    </w:p>
    <w:p w14:paraId="722A78B2" w14:textId="652F5B51" w:rsidR="00B86E0A" w:rsidRPr="00A657A8" w:rsidRDefault="00B86E0A" w:rsidP="008D6729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по </w:t>
      </w:r>
      <w:r w:rsidR="0038788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сохранению культурного насл</w:t>
      </w:r>
      <w:r w:rsid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едия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                                                                                 </w:t>
      </w:r>
      <w:r w:rsidR="0038788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Ленинградской области </w:t>
      </w:r>
    </w:p>
    <w:p w14:paraId="626549A9" w14:textId="69F94A71" w:rsidR="00DF0AD9" w:rsidRPr="00A657A8" w:rsidRDefault="00DF0AD9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от «__</w:t>
      </w:r>
      <w:r w:rsidR="00760E47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__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» ________</w:t>
      </w:r>
      <w:r w:rsidR="00760E47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____</w:t>
      </w:r>
      <w:r w:rsidR="0038788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2021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г. 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</w:t>
      </w:r>
    </w:p>
    <w:p w14:paraId="62C7C21E" w14:textId="31CF15D1" w:rsidR="00B86E0A" w:rsidRPr="00A657A8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№ </w:t>
      </w:r>
      <w:r w:rsidR="00DF0AD9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_</w:t>
      </w:r>
      <w:r w:rsidR="00760E47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______</w:t>
      </w:r>
      <w:r w:rsidR="00DF0AD9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______________</w:t>
      </w: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____</w:t>
      </w:r>
    </w:p>
    <w:p w14:paraId="246EDE0E" w14:textId="526C4E5A" w:rsidR="00B86E0A" w:rsidRPr="00A657A8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C497ACE" w14:textId="66D3E370" w:rsidR="00B86E0A" w:rsidRPr="00A657A8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DCA8169" w14:textId="5733809F" w:rsidR="002B73DE" w:rsidRPr="00A657A8" w:rsidRDefault="009745E0" w:rsidP="00BF5BA2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Границы территории </w:t>
      </w:r>
      <w:r w:rsidR="00B86E0A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объекта культурного наследия</w:t>
      </w:r>
      <w:r w:rsidR="002B73DE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</w:p>
    <w:p w14:paraId="3F64690D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местного (муниципального) значения </w:t>
      </w:r>
    </w:p>
    <w:p w14:paraId="0A1EFAEE" w14:textId="0D519E64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«Усадебно-парковый комплекс «Кемполово», </w:t>
      </w:r>
    </w:p>
    <w:p w14:paraId="15CAC743" w14:textId="2C4292F7" w:rsidR="002B73DE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по адресу: Ленинградская область, Волосовский район, Клопи</w:t>
      </w:r>
      <w:r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нс</w:t>
      </w: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кое сельское поселение, д. Кемполово, д.19</w:t>
      </w:r>
    </w:p>
    <w:p w14:paraId="2B739CC3" w14:textId="77777777" w:rsidR="008D6729" w:rsidRPr="00A657A8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0692C15D" w14:textId="77777777" w:rsidR="000A4A17" w:rsidRPr="000A4A17" w:rsidRDefault="000A4A17" w:rsidP="000A4A17">
      <w:pPr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bookmarkStart w:id="1" w:name="_GoBack"/>
      <w:bookmarkEnd w:id="1"/>
      <w:proofErr w:type="gramStart"/>
      <w:r w:rsidRPr="000A4A17">
        <w:rPr>
          <w:rFonts w:ascii="Times New Roman" w:hAnsi="Times New Roman" w:cs="Times New Roman"/>
          <w:sz w:val="27"/>
          <w:szCs w:val="27"/>
        </w:rPr>
        <w:t xml:space="preserve">От точки 1 до точки 9 границы проходят от трассы 41А-003 на восток вдоль линии внутренней дороги д. </w:t>
      </w:r>
      <w:proofErr w:type="spellStart"/>
      <w:r w:rsidRPr="000A4A17">
        <w:rPr>
          <w:rFonts w:ascii="Times New Roman" w:hAnsi="Times New Roman" w:cs="Times New Roman"/>
          <w:sz w:val="27"/>
          <w:szCs w:val="27"/>
        </w:rPr>
        <w:t>Кемполово</w:t>
      </w:r>
      <w:proofErr w:type="spellEnd"/>
      <w:r w:rsidRPr="000A4A17">
        <w:rPr>
          <w:rFonts w:ascii="Times New Roman" w:hAnsi="Times New Roman" w:cs="Times New Roman"/>
          <w:sz w:val="27"/>
          <w:szCs w:val="27"/>
        </w:rPr>
        <w:t xml:space="preserve">; От точки 9 до точки 13 на северо-восток вдоль внутренней дороги д. </w:t>
      </w:r>
      <w:proofErr w:type="spellStart"/>
      <w:r w:rsidRPr="000A4A17">
        <w:rPr>
          <w:rFonts w:ascii="Times New Roman" w:hAnsi="Times New Roman" w:cs="Times New Roman"/>
          <w:sz w:val="27"/>
          <w:szCs w:val="27"/>
        </w:rPr>
        <w:t>Кемполово</w:t>
      </w:r>
      <w:proofErr w:type="spellEnd"/>
      <w:r w:rsidRPr="000A4A17">
        <w:rPr>
          <w:rFonts w:ascii="Times New Roman" w:hAnsi="Times New Roman" w:cs="Times New Roman"/>
          <w:sz w:val="27"/>
          <w:szCs w:val="27"/>
        </w:rPr>
        <w:t xml:space="preserve">; От точки 13 до точки 14 на восток вдоль внутренней дороги д. </w:t>
      </w:r>
      <w:proofErr w:type="spellStart"/>
      <w:r w:rsidRPr="000A4A17">
        <w:rPr>
          <w:rFonts w:ascii="Times New Roman" w:hAnsi="Times New Roman" w:cs="Times New Roman"/>
          <w:sz w:val="27"/>
          <w:szCs w:val="27"/>
        </w:rPr>
        <w:t>Кемполово</w:t>
      </w:r>
      <w:proofErr w:type="spellEnd"/>
      <w:r w:rsidRPr="000A4A17">
        <w:rPr>
          <w:rFonts w:ascii="Times New Roman" w:hAnsi="Times New Roman" w:cs="Times New Roman"/>
          <w:sz w:val="27"/>
          <w:szCs w:val="27"/>
        </w:rPr>
        <w:t>; От точки 14 до точки 15 на юго-запад вдоль границы территории участка современной застройки;</w:t>
      </w:r>
      <w:proofErr w:type="gramEnd"/>
      <w:r w:rsidRPr="000A4A17">
        <w:rPr>
          <w:rFonts w:ascii="Times New Roman" w:hAnsi="Times New Roman" w:cs="Times New Roman"/>
          <w:sz w:val="27"/>
          <w:szCs w:val="27"/>
        </w:rPr>
        <w:t xml:space="preserve"> От точки 15 до точки 16 на северо-восток вдоль границы территории участка современной застройки; От точки 16 до точки 18 на северо-восток вдоль границы сохранившийся исторической валунной ограды усадьбы; От точки 18 до точки 20 на </w:t>
      </w:r>
      <w:proofErr w:type="gramStart"/>
      <w:r w:rsidRPr="000A4A17">
        <w:rPr>
          <w:rFonts w:ascii="Times New Roman" w:hAnsi="Times New Roman" w:cs="Times New Roman"/>
          <w:sz w:val="27"/>
          <w:szCs w:val="27"/>
        </w:rPr>
        <w:t>северо-восток</w:t>
      </w:r>
      <w:proofErr w:type="gramEnd"/>
      <w:r w:rsidRPr="000A4A17">
        <w:rPr>
          <w:rFonts w:ascii="Times New Roman" w:hAnsi="Times New Roman" w:cs="Times New Roman"/>
          <w:sz w:val="27"/>
          <w:szCs w:val="27"/>
        </w:rPr>
        <w:t xml:space="preserve"> вдоль сохранившийся исторической аллеи усадьбы; От точки 20 до точки 22 на запад к трассе 41А-003 вдоль лесного массива усадьбы и границы территории участка современной застройки; От точки 22 до точки 1 на юго-запад вдоль трассы 41А-003; От точки 23 до точки 26 границы проходят вдоль фундамента погреба (ледника).</w:t>
      </w:r>
    </w:p>
    <w:p w14:paraId="4F3B2B27" w14:textId="2BF35DAC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325D558B" w14:textId="41A788F7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533E52E8" w14:textId="18FF6CB2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19F9970C" w14:textId="17246B8C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6B3E9892" w14:textId="5B701A84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76B60EFE" w14:textId="416A2CB2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21417D69" w14:textId="6874E954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68282097" w14:textId="66774254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08388BED" w14:textId="7C5CBCCA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0CC38C58" w14:textId="44EBC24B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2389852C" w14:textId="6DC6BF39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7CA2F087" w14:textId="11F270F1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1CE397CF" w14:textId="624393E6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558DC521" w14:textId="3AD07661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6A5A3696" w14:textId="21ED000C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1C2780E3" w14:textId="3288449B" w:rsidR="00D57672" w:rsidRPr="00A657A8" w:rsidRDefault="00D57672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6B05DB9B" w14:textId="6CE46AA0" w:rsidR="0028081C" w:rsidRPr="00A657A8" w:rsidRDefault="0028081C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A657A8">
        <w:rPr>
          <w:rFonts w:ascii="Times New Roman" w:hAnsi="Times New Roman" w:cs="Times New Roman"/>
          <w:b/>
          <w:sz w:val="27"/>
          <w:szCs w:val="27"/>
        </w:rPr>
        <w:t>Карта (схема) границ территории объекта культурного наследия</w:t>
      </w:r>
    </w:p>
    <w:p w14:paraId="1ED0F506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hAnsi="Times New Roman" w:cs="Times New Roman"/>
          <w:b/>
          <w:sz w:val="27"/>
          <w:szCs w:val="27"/>
        </w:rPr>
        <w:t xml:space="preserve">местного (муниципального) значения </w:t>
      </w:r>
    </w:p>
    <w:p w14:paraId="5154A31F" w14:textId="7FDCC06C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hAnsi="Times New Roman" w:cs="Times New Roman"/>
          <w:b/>
          <w:sz w:val="27"/>
          <w:szCs w:val="27"/>
        </w:rPr>
        <w:t xml:space="preserve">«Усадебно-парковый комплекс «Кемполово», </w:t>
      </w:r>
    </w:p>
    <w:p w14:paraId="506517E4" w14:textId="5B9688E9" w:rsidR="0028081C" w:rsidRPr="00A657A8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hAnsi="Times New Roman" w:cs="Times New Roman"/>
          <w:b/>
          <w:sz w:val="27"/>
          <w:szCs w:val="27"/>
        </w:rPr>
        <w:t>по адресу: Ленинградская область, Волосовский район, Клопи</w:t>
      </w:r>
      <w:r>
        <w:rPr>
          <w:rFonts w:ascii="Times New Roman" w:hAnsi="Times New Roman" w:cs="Times New Roman"/>
          <w:b/>
          <w:sz w:val="27"/>
          <w:szCs w:val="27"/>
        </w:rPr>
        <w:t>нс</w:t>
      </w:r>
      <w:r w:rsidRPr="008D6729">
        <w:rPr>
          <w:rFonts w:ascii="Times New Roman" w:hAnsi="Times New Roman" w:cs="Times New Roman"/>
          <w:b/>
          <w:sz w:val="27"/>
          <w:szCs w:val="27"/>
        </w:rPr>
        <w:t>кое сельское поселение, д. Кемполово, д.19</w:t>
      </w:r>
    </w:p>
    <w:p w14:paraId="4FA5BE0C" w14:textId="77777777" w:rsidR="00D57672" w:rsidRPr="00A657A8" w:rsidRDefault="00D57672" w:rsidP="00325DD7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565E281A" w14:textId="2743E8C6" w:rsidR="008D6729" w:rsidRDefault="008D6729" w:rsidP="008D6729">
      <w:pPr>
        <w:jc w:val="center"/>
        <w:outlineLvl w:val="0"/>
        <w:rPr>
          <w:b/>
          <w:sz w:val="28"/>
          <w:szCs w:val="28"/>
        </w:rPr>
      </w:pPr>
      <w:r w:rsidRPr="003E2C36">
        <w:rPr>
          <w:b/>
          <w:noProof/>
          <w:sz w:val="28"/>
          <w:szCs w:val="28"/>
          <w:lang w:eastAsia="ru-RU"/>
        </w:rPr>
        <w:drawing>
          <wp:inline distT="0" distB="0" distL="0" distR="0" wp14:anchorId="3BA35298" wp14:editId="4A6F34A8">
            <wp:extent cx="6120765" cy="39897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F7778" w14:textId="2B337FD4" w:rsidR="008D6729" w:rsidRDefault="008D6729" w:rsidP="008D6729">
      <w:pPr>
        <w:ind w:left="-709" w:right="-1"/>
        <w:jc w:val="center"/>
        <w:outlineLvl w:val="0"/>
        <w:rPr>
          <w:sz w:val="28"/>
          <w:szCs w:val="28"/>
        </w:rPr>
      </w:pPr>
      <w:r w:rsidRPr="003E2C36">
        <w:rPr>
          <w:noProof/>
          <w:sz w:val="28"/>
          <w:szCs w:val="28"/>
          <w:lang w:eastAsia="ru-RU"/>
        </w:rPr>
        <w:drawing>
          <wp:inline distT="0" distB="0" distL="0" distR="0" wp14:anchorId="03A46FB5" wp14:editId="10E48E4B">
            <wp:extent cx="3557905" cy="1396365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76EB7" w14:textId="52CEE7CB" w:rsidR="009C36DD" w:rsidRPr="00A657A8" w:rsidRDefault="009C36DD" w:rsidP="00F71198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02E9196D" w14:textId="43812604" w:rsidR="00D57672" w:rsidRPr="00A657A8" w:rsidRDefault="00D57672" w:rsidP="00F71198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4C9C42DE" w14:textId="77777777" w:rsidR="00D57672" w:rsidRPr="00A657A8" w:rsidRDefault="00D57672" w:rsidP="00F71198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687F50D9" w14:textId="725EC266" w:rsidR="00860555" w:rsidRPr="00A657A8" w:rsidRDefault="00860555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3854CAC0" w14:textId="27F2FFCB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304BD2A2" w14:textId="67DC5A0E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0B77B6B0" w14:textId="0AA82B1F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708B0C0A" w14:textId="2159DC49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0F64B1B7" w14:textId="2502811D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6C2001E2" w14:textId="22F53ED4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35780B15" w14:textId="594DE3B8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1C25E170" w14:textId="7446461F" w:rsidR="00D57672" w:rsidRPr="00A657A8" w:rsidRDefault="00D57672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727DFAE3" w14:textId="05BD1A3F" w:rsidR="00FE621A" w:rsidRPr="00A657A8" w:rsidRDefault="00FE621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Координаты </w:t>
      </w:r>
      <w:r w:rsidR="007C604D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характерных </w:t>
      </w: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поворотных точек границ территории</w:t>
      </w:r>
    </w:p>
    <w:p w14:paraId="3908AE21" w14:textId="77777777" w:rsidR="008D6729" w:rsidRPr="008D6729" w:rsidRDefault="00E1676D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объекта культурного наследия </w:t>
      </w:r>
      <w:r w:rsidR="008D6729"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местного (муниципального) значения </w:t>
      </w:r>
    </w:p>
    <w:p w14:paraId="1D0D06B3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«Усадебно-парковый комплекс «Кемполово»», </w:t>
      </w:r>
    </w:p>
    <w:p w14:paraId="4EC00169" w14:textId="1DF1A0F1" w:rsidR="00325DD7" w:rsidRPr="00A657A8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по адресу: Ленинградская область, Волосовский район, Клопи</w:t>
      </w:r>
      <w:r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нс</w:t>
      </w:r>
      <w:r w:rsidRPr="008D672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кое сельское поселение, д. Кемполово, д.19</w:t>
      </w:r>
    </w:p>
    <w:p w14:paraId="660EC8E1" w14:textId="09A32308" w:rsidR="00DD710F" w:rsidRPr="00A657A8" w:rsidRDefault="00325DD7" w:rsidP="00325DD7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A657A8">
        <w:rPr>
          <w:rFonts w:ascii="Times New Roman" w:hAnsi="Times New Roman" w:cs="Times New Roman"/>
          <w:b/>
          <w:sz w:val="27"/>
          <w:szCs w:val="27"/>
        </w:rPr>
        <w:t>МСК-47 зона 2</w:t>
      </w:r>
    </w:p>
    <w:p w14:paraId="52838CE6" w14:textId="1BC126BA" w:rsidR="00325DD7" w:rsidRPr="00A657A8" w:rsidRDefault="00325DD7" w:rsidP="00325DD7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5BF778DF" w14:textId="505958F9" w:rsidR="00325DD7" w:rsidRPr="00A657A8" w:rsidRDefault="008D6729" w:rsidP="00325DD7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2B0E239D" wp14:editId="24B3896E">
            <wp:extent cx="5182976" cy="3463383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058" cy="346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D47AA" w14:textId="4703044D" w:rsidR="00F71198" w:rsidRPr="00A657A8" w:rsidRDefault="00F71198" w:rsidP="00E1676D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13276A15" w14:textId="77777777" w:rsidR="00E1676D" w:rsidRPr="00A657A8" w:rsidRDefault="00E1676D" w:rsidP="00E1676D">
      <w:pPr>
        <w:ind w:right="-143"/>
        <w:jc w:val="center"/>
        <w:outlineLvl w:val="0"/>
        <w:rPr>
          <w:rFonts w:ascii="Times New Roman" w:hAnsi="Times New Roman" w:cs="Times New Roman"/>
          <w:b/>
          <w:sz w:val="27"/>
          <w:szCs w:val="27"/>
        </w:rPr>
      </w:pPr>
      <w:r w:rsidRPr="00A657A8">
        <w:rPr>
          <w:rFonts w:ascii="Times New Roman" w:hAnsi="Times New Roman" w:cs="Times New Roman"/>
          <w:b/>
          <w:sz w:val="27"/>
          <w:szCs w:val="27"/>
        </w:rPr>
        <w:t>Условные обозначения:</w:t>
      </w:r>
    </w:p>
    <w:p w14:paraId="0719BFFF" w14:textId="3A351FD2" w:rsidR="00E1676D" w:rsidRPr="00A657A8" w:rsidRDefault="00E1676D" w:rsidP="00E1676D">
      <w:pPr>
        <w:pStyle w:val="ad"/>
        <w:kinsoku w:val="0"/>
        <w:overflowPunct w:val="0"/>
        <w:spacing w:line="241" w:lineRule="auto"/>
        <w:ind w:right="864"/>
        <w:jc w:val="center"/>
        <w:rPr>
          <w:color w:val="000000"/>
          <w:spacing w:val="3"/>
          <w:w w:val="99"/>
          <w:sz w:val="27"/>
          <w:szCs w:val="27"/>
        </w:rPr>
      </w:pPr>
      <w:r w:rsidRPr="00A657A8">
        <w:rPr>
          <w:color w:val="FF0000"/>
          <w:sz w:val="27"/>
          <w:szCs w:val="27"/>
        </w:rPr>
        <w:t>------</w:t>
      </w:r>
      <w:r w:rsidRPr="00A657A8">
        <w:rPr>
          <w:color w:val="FF0000"/>
          <w:spacing w:val="-18"/>
          <w:sz w:val="27"/>
          <w:szCs w:val="27"/>
        </w:rPr>
        <w:t xml:space="preserve"> </w:t>
      </w:r>
      <w:r w:rsidRPr="00A657A8">
        <w:rPr>
          <w:color w:val="000000"/>
          <w:sz w:val="27"/>
          <w:szCs w:val="27"/>
        </w:rPr>
        <w:t>Граница</w:t>
      </w:r>
      <w:r w:rsidRPr="00A657A8">
        <w:rPr>
          <w:color w:val="000000"/>
          <w:spacing w:val="-8"/>
          <w:sz w:val="27"/>
          <w:szCs w:val="27"/>
        </w:rPr>
        <w:t xml:space="preserve"> </w:t>
      </w:r>
      <w:r w:rsidRPr="00A657A8">
        <w:rPr>
          <w:color w:val="000000"/>
          <w:sz w:val="27"/>
          <w:szCs w:val="27"/>
        </w:rPr>
        <w:t>территории</w:t>
      </w:r>
      <w:r w:rsidRPr="00A657A8">
        <w:rPr>
          <w:color w:val="000000"/>
          <w:spacing w:val="-9"/>
          <w:sz w:val="27"/>
          <w:szCs w:val="27"/>
        </w:rPr>
        <w:t xml:space="preserve"> </w:t>
      </w:r>
      <w:r w:rsidRPr="00A657A8">
        <w:rPr>
          <w:color w:val="000000"/>
          <w:sz w:val="27"/>
          <w:szCs w:val="27"/>
        </w:rPr>
        <w:t>объекта</w:t>
      </w:r>
      <w:r w:rsidRPr="00A657A8">
        <w:rPr>
          <w:color w:val="000000"/>
          <w:spacing w:val="-8"/>
          <w:sz w:val="27"/>
          <w:szCs w:val="27"/>
        </w:rPr>
        <w:t xml:space="preserve"> </w:t>
      </w:r>
      <w:r w:rsidRPr="00A657A8">
        <w:rPr>
          <w:color w:val="000000"/>
          <w:sz w:val="27"/>
          <w:szCs w:val="27"/>
        </w:rPr>
        <w:t>культурного</w:t>
      </w:r>
      <w:r w:rsidRPr="00A657A8">
        <w:rPr>
          <w:color w:val="000000"/>
          <w:spacing w:val="-7"/>
          <w:sz w:val="27"/>
          <w:szCs w:val="27"/>
        </w:rPr>
        <w:t xml:space="preserve"> </w:t>
      </w:r>
      <w:r w:rsidRPr="00A657A8">
        <w:rPr>
          <w:color w:val="000000"/>
          <w:sz w:val="27"/>
          <w:szCs w:val="27"/>
        </w:rPr>
        <w:t>наследия</w:t>
      </w:r>
    </w:p>
    <w:p w14:paraId="59C8CF6B" w14:textId="77777777" w:rsidR="00E1676D" w:rsidRPr="00A657A8" w:rsidRDefault="00E1676D" w:rsidP="00F71198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p w14:paraId="21DD1042" w14:textId="77777777" w:rsidR="002B73DE" w:rsidRPr="00A657A8" w:rsidRDefault="002B73DE" w:rsidP="0081200A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9"/>
        <w:gridCol w:w="3193"/>
        <w:gridCol w:w="3193"/>
      </w:tblGrid>
      <w:tr w:rsidR="00760E47" w:rsidRPr="00A657A8" w14:paraId="413D9017" w14:textId="77777777" w:rsidTr="007C2931">
        <w:trPr>
          <w:trHeight w:val="296"/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0F1905E7" w14:textId="77777777" w:rsidR="00760E47" w:rsidRPr="00A657A8" w:rsidRDefault="00760E47" w:rsidP="00C30928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 xml:space="preserve">Номер </w:t>
            </w: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характерной (поворотной) точки</w:t>
            </w:r>
          </w:p>
        </w:tc>
        <w:tc>
          <w:tcPr>
            <w:tcW w:w="1620" w:type="pct"/>
            <w:shd w:val="clear" w:color="auto" w:fill="auto"/>
            <w:vAlign w:val="center"/>
          </w:tcPr>
          <w:p w14:paraId="4E04156E" w14:textId="77777777" w:rsidR="00760E47" w:rsidRPr="00A657A8" w:rsidRDefault="00760E47" w:rsidP="00C30928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X</w:t>
            </w:r>
          </w:p>
        </w:tc>
        <w:tc>
          <w:tcPr>
            <w:tcW w:w="1620" w:type="pct"/>
            <w:shd w:val="clear" w:color="auto" w:fill="auto"/>
            <w:vAlign w:val="center"/>
          </w:tcPr>
          <w:p w14:paraId="0DB704BD" w14:textId="77777777" w:rsidR="00760E47" w:rsidRPr="00A657A8" w:rsidRDefault="00760E47" w:rsidP="00C30928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Y</w:t>
            </w:r>
          </w:p>
        </w:tc>
      </w:tr>
      <w:tr w:rsidR="008D6729" w:rsidRPr="00A657A8" w14:paraId="53A55934" w14:textId="77777777" w:rsidTr="00BC1045">
        <w:trPr>
          <w:trHeight w:val="296"/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71CD9C7E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</w:t>
            </w:r>
          </w:p>
        </w:tc>
        <w:tc>
          <w:tcPr>
            <w:tcW w:w="1620" w:type="pct"/>
            <w:shd w:val="clear" w:color="auto" w:fill="auto"/>
          </w:tcPr>
          <w:p w14:paraId="77F97B51" w14:textId="48D1CAD3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397812.41</w:t>
            </w:r>
          </w:p>
        </w:tc>
        <w:tc>
          <w:tcPr>
            <w:tcW w:w="1620" w:type="pct"/>
            <w:shd w:val="clear" w:color="auto" w:fill="auto"/>
          </w:tcPr>
          <w:p w14:paraId="38FCC1D8" w14:textId="335ED027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2166770.93</w:t>
            </w:r>
          </w:p>
        </w:tc>
      </w:tr>
      <w:tr w:rsidR="008D6729" w:rsidRPr="00A657A8" w14:paraId="01AD7C63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095C02A6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2</w:t>
            </w:r>
          </w:p>
        </w:tc>
        <w:tc>
          <w:tcPr>
            <w:tcW w:w="1620" w:type="pct"/>
            <w:shd w:val="clear" w:color="auto" w:fill="auto"/>
          </w:tcPr>
          <w:p w14:paraId="29DE5D38" w14:textId="5764374B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397809.97</w:t>
            </w:r>
          </w:p>
        </w:tc>
        <w:tc>
          <w:tcPr>
            <w:tcW w:w="1620" w:type="pct"/>
            <w:shd w:val="clear" w:color="auto" w:fill="auto"/>
          </w:tcPr>
          <w:p w14:paraId="52AAE8B0" w14:textId="3AAA0AE5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2166785.43</w:t>
            </w:r>
          </w:p>
        </w:tc>
      </w:tr>
      <w:tr w:rsidR="008D6729" w:rsidRPr="00A657A8" w14:paraId="38C838F8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77898A46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3</w:t>
            </w:r>
          </w:p>
        </w:tc>
        <w:tc>
          <w:tcPr>
            <w:tcW w:w="1620" w:type="pct"/>
            <w:shd w:val="clear" w:color="auto" w:fill="auto"/>
          </w:tcPr>
          <w:p w14:paraId="728A94FE" w14:textId="2870B415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397813.67</w:t>
            </w:r>
          </w:p>
        </w:tc>
        <w:tc>
          <w:tcPr>
            <w:tcW w:w="1620" w:type="pct"/>
            <w:shd w:val="clear" w:color="auto" w:fill="auto"/>
          </w:tcPr>
          <w:p w14:paraId="4982C4E4" w14:textId="06B948A6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2166796.12</w:t>
            </w:r>
          </w:p>
        </w:tc>
      </w:tr>
      <w:tr w:rsidR="008D6729" w:rsidRPr="00A657A8" w14:paraId="17FD9CA7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743E4946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4</w:t>
            </w:r>
          </w:p>
        </w:tc>
        <w:tc>
          <w:tcPr>
            <w:tcW w:w="1620" w:type="pct"/>
            <w:shd w:val="clear" w:color="auto" w:fill="auto"/>
          </w:tcPr>
          <w:p w14:paraId="148DF1B4" w14:textId="0D24B291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397816.29</w:t>
            </w:r>
          </w:p>
        </w:tc>
        <w:tc>
          <w:tcPr>
            <w:tcW w:w="1620" w:type="pct"/>
            <w:shd w:val="clear" w:color="auto" w:fill="auto"/>
          </w:tcPr>
          <w:p w14:paraId="247E2FD4" w14:textId="53E3293C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2166814.97</w:t>
            </w:r>
          </w:p>
        </w:tc>
      </w:tr>
      <w:tr w:rsidR="008D6729" w:rsidRPr="00A657A8" w14:paraId="261949CF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776F74D4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5</w:t>
            </w:r>
          </w:p>
        </w:tc>
        <w:tc>
          <w:tcPr>
            <w:tcW w:w="1620" w:type="pct"/>
            <w:shd w:val="clear" w:color="auto" w:fill="auto"/>
          </w:tcPr>
          <w:p w14:paraId="09E1D1C5" w14:textId="4CB1C45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397816.58</w:t>
            </w:r>
          </w:p>
        </w:tc>
        <w:tc>
          <w:tcPr>
            <w:tcW w:w="1620" w:type="pct"/>
            <w:shd w:val="clear" w:color="auto" w:fill="auto"/>
          </w:tcPr>
          <w:p w14:paraId="373923A5" w14:textId="5AC69D91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2166842.87</w:t>
            </w:r>
          </w:p>
        </w:tc>
      </w:tr>
      <w:tr w:rsidR="008D6729" w:rsidRPr="00A657A8" w14:paraId="0EE5E42F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33314E03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6</w:t>
            </w:r>
          </w:p>
        </w:tc>
        <w:tc>
          <w:tcPr>
            <w:tcW w:w="1620" w:type="pct"/>
            <w:shd w:val="clear" w:color="auto" w:fill="auto"/>
          </w:tcPr>
          <w:p w14:paraId="058A8B55" w14:textId="10979A99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397819.61</w:t>
            </w:r>
          </w:p>
        </w:tc>
        <w:tc>
          <w:tcPr>
            <w:tcW w:w="1620" w:type="pct"/>
            <w:shd w:val="clear" w:color="auto" w:fill="auto"/>
          </w:tcPr>
          <w:p w14:paraId="2F0FDEDF" w14:textId="231287AC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2166869.92</w:t>
            </w:r>
          </w:p>
        </w:tc>
      </w:tr>
      <w:tr w:rsidR="008D6729" w:rsidRPr="00A657A8" w14:paraId="35DBE0E9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246FAA61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7</w:t>
            </w:r>
          </w:p>
        </w:tc>
        <w:tc>
          <w:tcPr>
            <w:tcW w:w="1620" w:type="pct"/>
            <w:shd w:val="clear" w:color="auto" w:fill="auto"/>
          </w:tcPr>
          <w:p w14:paraId="6AE813C4" w14:textId="18EB8BC8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397824.27</w:t>
            </w:r>
          </w:p>
        </w:tc>
        <w:tc>
          <w:tcPr>
            <w:tcW w:w="1620" w:type="pct"/>
            <w:shd w:val="clear" w:color="auto" w:fill="auto"/>
          </w:tcPr>
          <w:p w14:paraId="644B3FCF" w14:textId="1F5E3746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2166892.46</w:t>
            </w:r>
          </w:p>
        </w:tc>
      </w:tr>
      <w:tr w:rsidR="008D6729" w:rsidRPr="00A657A8" w14:paraId="64EA5AE3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4F501606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8</w:t>
            </w:r>
          </w:p>
        </w:tc>
        <w:tc>
          <w:tcPr>
            <w:tcW w:w="1620" w:type="pct"/>
            <w:shd w:val="clear" w:color="auto" w:fill="auto"/>
          </w:tcPr>
          <w:p w14:paraId="4E69B3AE" w14:textId="7C7B3412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397824.06</w:t>
            </w:r>
          </w:p>
        </w:tc>
        <w:tc>
          <w:tcPr>
            <w:tcW w:w="1620" w:type="pct"/>
            <w:shd w:val="clear" w:color="auto" w:fill="auto"/>
          </w:tcPr>
          <w:p w14:paraId="481EE956" w14:textId="1D8986DC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2166901.86</w:t>
            </w:r>
          </w:p>
        </w:tc>
      </w:tr>
      <w:tr w:rsidR="008D6729" w:rsidRPr="00A657A8" w14:paraId="19F4116C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0DAD9DB8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9</w:t>
            </w:r>
          </w:p>
        </w:tc>
        <w:tc>
          <w:tcPr>
            <w:tcW w:w="1620" w:type="pct"/>
            <w:shd w:val="clear" w:color="auto" w:fill="auto"/>
          </w:tcPr>
          <w:p w14:paraId="58885ADB" w14:textId="40076430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397821.33</w:t>
            </w:r>
          </w:p>
        </w:tc>
        <w:tc>
          <w:tcPr>
            <w:tcW w:w="1620" w:type="pct"/>
            <w:shd w:val="clear" w:color="auto" w:fill="auto"/>
          </w:tcPr>
          <w:p w14:paraId="02127A8C" w14:textId="769B5D1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2166915.74</w:t>
            </w:r>
          </w:p>
        </w:tc>
      </w:tr>
      <w:tr w:rsidR="008D6729" w:rsidRPr="00A657A8" w14:paraId="681BFB8C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434D176E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10</w:t>
            </w:r>
          </w:p>
        </w:tc>
        <w:tc>
          <w:tcPr>
            <w:tcW w:w="1620" w:type="pct"/>
            <w:shd w:val="clear" w:color="auto" w:fill="auto"/>
          </w:tcPr>
          <w:p w14:paraId="7F88B478" w14:textId="414F9C37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397880.28</w:t>
            </w:r>
          </w:p>
        </w:tc>
        <w:tc>
          <w:tcPr>
            <w:tcW w:w="1620" w:type="pct"/>
            <w:shd w:val="clear" w:color="auto" w:fill="auto"/>
          </w:tcPr>
          <w:p w14:paraId="3A8053CF" w14:textId="2628C7DE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2166936.76</w:t>
            </w:r>
          </w:p>
        </w:tc>
      </w:tr>
      <w:tr w:rsidR="008D6729" w:rsidRPr="00A657A8" w14:paraId="7BED7B33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148E116A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11</w:t>
            </w:r>
          </w:p>
        </w:tc>
        <w:tc>
          <w:tcPr>
            <w:tcW w:w="1620" w:type="pct"/>
            <w:shd w:val="clear" w:color="auto" w:fill="auto"/>
          </w:tcPr>
          <w:p w14:paraId="293EC409" w14:textId="058859FB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397914.89</w:t>
            </w:r>
          </w:p>
        </w:tc>
        <w:tc>
          <w:tcPr>
            <w:tcW w:w="1620" w:type="pct"/>
            <w:shd w:val="clear" w:color="auto" w:fill="auto"/>
          </w:tcPr>
          <w:p w14:paraId="67F34D68" w14:textId="5AF0ACD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2166948.13</w:t>
            </w:r>
          </w:p>
        </w:tc>
      </w:tr>
      <w:tr w:rsidR="008D6729" w:rsidRPr="00A657A8" w14:paraId="65FC28CC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609C4D5C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12</w:t>
            </w:r>
          </w:p>
        </w:tc>
        <w:tc>
          <w:tcPr>
            <w:tcW w:w="1620" w:type="pct"/>
            <w:shd w:val="clear" w:color="auto" w:fill="auto"/>
          </w:tcPr>
          <w:p w14:paraId="6750A9BF" w14:textId="5E2409A6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397942.89</w:t>
            </w:r>
          </w:p>
        </w:tc>
        <w:tc>
          <w:tcPr>
            <w:tcW w:w="1620" w:type="pct"/>
            <w:shd w:val="clear" w:color="auto" w:fill="auto"/>
          </w:tcPr>
          <w:p w14:paraId="1C8CF0BC" w14:textId="27931912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2166956.94</w:t>
            </w:r>
          </w:p>
        </w:tc>
      </w:tr>
      <w:tr w:rsidR="008D6729" w:rsidRPr="00A657A8" w14:paraId="5F0ED697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15B60569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13</w:t>
            </w:r>
          </w:p>
        </w:tc>
        <w:tc>
          <w:tcPr>
            <w:tcW w:w="1620" w:type="pct"/>
            <w:shd w:val="clear" w:color="auto" w:fill="auto"/>
          </w:tcPr>
          <w:p w14:paraId="02FA44D2" w14:textId="5135935E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397949.52</w:t>
            </w:r>
          </w:p>
        </w:tc>
        <w:tc>
          <w:tcPr>
            <w:tcW w:w="1620" w:type="pct"/>
            <w:shd w:val="clear" w:color="auto" w:fill="auto"/>
          </w:tcPr>
          <w:p w14:paraId="562EDE31" w14:textId="0F635019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sz w:val="27"/>
                <w:szCs w:val="27"/>
              </w:rPr>
              <w:t>2166958.91</w:t>
            </w:r>
          </w:p>
        </w:tc>
      </w:tr>
      <w:tr w:rsidR="008D6729" w:rsidRPr="00A657A8" w14:paraId="726DBEAC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574B5910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lastRenderedPageBreak/>
              <w:t>14</w:t>
            </w:r>
          </w:p>
        </w:tc>
        <w:tc>
          <w:tcPr>
            <w:tcW w:w="1620" w:type="pct"/>
            <w:shd w:val="clear" w:color="auto" w:fill="auto"/>
          </w:tcPr>
          <w:p w14:paraId="00A49E79" w14:textId="2B2EF17E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397925.77</w:t>
            </w:r>
          </w:p>
        </w:tc>
        <w:tc>
          <w:tcPr>
            <w:tcW w:w="1620" w:type="pct"/>
            <w:shd w:val="clear" w:color="auto" w:fill="auto"/>
          </w:tcPr>
          <w:p w14:paraId="46602B66" w14:textId="42F339D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2167014.78</w:t>
            </w:r>
          </w:p>
        </w:tc>
      </w:tr>
      <w:tr w:rsidR="008D6729" w:rsidRPr="00A657A8" w14:paraId="37AD5FAF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7738B0E3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15</w:t>
            </w:r>
          </w:p>
        </w:tc>
        <w:tc>
          <w:tcPr>
            <w:tcW w:w="1620" w:type="pct"/>
            <w:shd w:val="clear" w:color="auto" w:fill="auto"/>
          </w:tcPr>
          <w:p w14:paraId="54E6DD97" w14:textId="07FF3A30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397878.79</w:t>
            </w:r>
          </w:p>
        </w:tc>
        <w:tc>
          <w:tcPr>
            <w:tcW w:w="1620" w:type="pct"/>
            <w:shd w:val="clear" w:color="auto" w:fill="auto"/>
          </w:tcPr>
          <w:p w14:paraId="37CFBDB3" w14:textId="6567FCAE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2166984.07</w:t>
            </w:r>
          </w:p>
        </w:tc>
      </w:tr>
      <w:tr w:rsidR="008D6729" w:rsidRPr="00A657A8" w14:paraId="3171F048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113C8662" w14:textId="77777777" w:rsidR="008D6729" w:rsidRPr="00A657A8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16</w:t>
            </w:r>
          </w:p>
        </w:tc>
        <w:tc>
          <w:tcPr>
            <w:tcW w:w="1620" w:type="pct"/>
            <w:shd w:val="clear" w:color="auto" w:fill="auto"/>
          </w:tcPr>
          <w:p w14:paraId="59FC0DDB" w14:textId="615596B8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397834.58</w:t>
            </w:r>
          </w:p>
        </w:tc>
        <w:tc>
          <w:tcPr>
            <w:tcW w:w="1620" w:type="pct"/>
            <w:shd w:val="clear" w:color="auto" w:fill="auto"/>
          </w:tcPr>
          <w:p w14:paraId="35AC6380" w14:textId="2B84062F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2167047.41</w:t>
            </w:r>
          </w:p>
        </w:tc>
      </w:tr>
      <w:tr w:rsidR="008D6729" w:rsidRPr="00A657A8" w14:paraId="6F44C1AF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3EC606E3" w14:textId="15B7DCF8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17</w:t>
            </w:r>
          </w:p>
        </w:tc>
        <w:tc>
          <w:tcPr>
            <w:tcW w:w="1620" w:type="pct"/>
            <w:shd w:val="clear" w:color="auto" w:fill="auto"/>
          </w:tcPr>
          <w:p w14:paraId="4E02FEE4" w14:textId="02EDFDC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397863.67</w:t>
            </w:r>
          </w:p>
        </w:tc>
        <w:tc>
          <w:tcPr>
            <w:tcW w:w="1620" w:type="pct"/>
            <w:shd w:val="clear" w:color="auto" w:fill="auto"/>
          </w:tcPr>
          <w:p w14:paraId="63F95528" w14:textId="7F2DD125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2167071.00</w:t>
            </w:r>
          </w:p>
        </w:tc>
      </w:tr>
      <w:tr w:rsidR="008D6729" w:rsidRPr="00A657A8" w14:paraId="2F68AA1B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3BC754D4" w14:textId="52FAEA85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18</w:t>
            </w:r>
          </w:p>
        </w:tc>
        <w:tc>
          <w:tcPr>
            <w:tcW w:w="1620" w:type="pct"/>
            <w:shd w:val="clear" w:color="auto" w:fill="auto"/>
          </w:tcPr>
          <w:p w14:paraId="690E2566" w14:textId="1BBD8370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397894.13</w:t>
            </w:r>
          </w:p>
        </w:tc>
        <w:tc>
          <w:tcPr>
            <w:tcW w:w="1620" w:type="pct"/>
            <w:shd w:val="clear" w:color="auto" w:fill="auto"/>
          </w:tcPr>
          <w:p w14:paraId="5EBDB8D5" w14:textId="506827FE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2167105.32</w:t>
            </w:r>
          </w:p>
        </w:tc>
      </w:tr>
      <w:tr w:rsidR="008D6729" w:rsidRPr="00A657A8" w14:paraId="630EE4E2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5D52A8C5" w14:textId="4F9D3022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19</w:t>
            </w:r>
          </w:p>
        </w:tc>
        <w:tc>
          <w:tcPr>
            <w:tcW w:w="1620" w:type="pct"/>
            <w:shd w:val="clear" w:color="auto" w:fill="auto"/>
          </w:tcPr>
          <w:p w14:paraId="47217B09" w14:textId="46D31FF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397994.56</w:t>
            </w:r>
          </w:p>
        </w:tc>
        <w:tc>
          <w:tcPr>
            <w:tcW w:w="1620" w:type="pct"/>
            <w:shd w:val="clear" w:color="auto" w:fill="auto"/>
          </w:tcPr>
          <w:p w14:paraId="6A79F091" w14:textId="2C7E9875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2167129.07</w:t>
            </w:r>
          </w:p>
        </w:tc>
      </w:tr>
      <w:tr w:rsidR="008D6729" w:rsidRPr="00A657A8" w14:paraId="525F49DE" w14:textId="77777777" w:rsidTr="008D6729">
        <w:trPr>
          <w:trHeight w:val="225"/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4D6F95C1" w14:textId="7AF2315D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20</w:t>
            </w:r>
          </w:p>
        </w:tc>
        <w:tc>
          <w:tcPr>
            <w:tcW w:w="1620" w:type="pct"/>
            <w:shd w:val="clear" w:color="auto" w:fill="auto"/>
          </w:tcPr>
          <w:p w14:paraId="4CD0FD48" w14:textId="0FAB83CB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398006.02</w:t>
            </w:r>
          </w:p>
        </w:tc>
        <w:tc>
          <w:tcPr>
            <w:tcW w:w="1620" w:type="pct"/>
            <w:shd w:val="clear" w:color="auto" w:fill="auto"/>
          </w:tcPr>
          <w:p w14:paraId="089189C7" w14:textId="41EBBA91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2167131.75</w:t>
            </w:r>
          </w:p>
        </w:tc>
      </w:tr>
      <w:tr w:rsidR="008D6729" w:rsidRPr="00A657A8" w14:paraId="1ACB841B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2CA1BACB" w14:textId="58804B05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21</w:t>
            </w:r>
          </w:p>
        </w:tc>
        <w:tc>
          <w:tcPr>
            <w:tcW w:w="1620" w:type="pct"/>
            <w:shd w:val="clear" w:color="auto" w:fill="auto"/>
          </w:tcPr>
          <w:p w14:paraId="5387BBDC" w14:textId="0B6132E2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398018.14</w:t>
            </w:r>
          </w:p>
        </w:tc>
        <w:tc>
          <w:tcPr>
            <w:tcW w:w="1620" w:type="pct"/>
            <w:shd w:val="clear" w:color="auto" w:fill="auto"/>
          </w:tcPr>
          <w:p w14:paraId="193ED704" w14:textId="2AE9B24A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2166985.70</w:t>
            </w:r>
          </w:p>
        </w:tc>
      </w:tr>
      <w:tr w:rsidR="008D6729" w:rsidRPr="00A657A8" w14:paraId="58313CBE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0C97B682" w14:textId="1CAFD92A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22</w:t>
            </w:r>
          </w:p>
        </w:tc>
        <w:tc>
          <w:tcPr>
            <w:tcW w:w="1620" w:type="pct"/>
            <w:shd w:val="clear" w:color="auto" w:fill="auto"/>
          </w:tcPr>
          <w:p w14:paraId="334163A2" w14:textId="62697E79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398024.46</w:t>
            </w:r>
          </w:p>
        </w:tc>
        <w:tc>
          <w:tcPr>
            <w:tcW w:w="1620" w:type="pct"/>
            <w:shd w:val="clear" w:color="auto" w:fill="auto"/>
          </w:tcPr>
          <w:p w14:paraId="6E97FF7C" w14:textId="0425CDA4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2166837.29</w:t>
            </w:r>
          </w:p>
        </w:tc>
      </w:tr>
      <w:tr w:rsidR="008D6729" w:rsidRPr="00A657A8" w14:paraId="701303D4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49001EE5" w14:textId="19306C1E" w:rsid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23</w:t>
            </w:r>
          </w:p>
        </w:tc>
        <w:tc>
          <w:tcPr>
            <w:tcW w:w="1620" w:type="pct"/>
            <w:shd w:val="clear" w:color="auto" w:fill="auto"/>
          </w:tcPr>
          <w:p w14:paraId="24AE1AD9" w14:textId="394EAC59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397968.72</w:t>
            </w:r>
          </w:p>
        </w:tc>
        <w:tc>
          <w:tcPr>
            <w:tcW w:w="1620" w:type="pct"/>
            <w:shd w:val="clear" w:color="auto" w:fill="auto"/>
          </w:tcPr>
          <w:p w14:paraId="4648C0A3" w14:textId="1A36ACC6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2166805.93</w:t>
            </w:r>
          </w:p>
        </w:tc>
      </w:tr>
      <w:tr w:rsidR="008D6729" w:rsidRPr="00A657A8" w14:paraId="51B5F027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2486DB52" w14:textId="190714CB" w:rsid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24</w:t>
            </w:r>
          </w:p>
        </w:tc>
        <w:tc>
          <w:tcPr>
            <w:tcW w:w="1620" w:type="pct"/>
            <w:shd w:val="clear" w:color="auto" w:fill="auto"/>
          </w:tcPr>
          <w:p w14:paraId="6498A3A4" w14:textId="3E8EE49F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397953.66</w:t>
            </w:r>
          </w:p>
        </w:tc>
        <w:tc>
          <w:tcPr>
            <w:tcW w:w="1620" w:type="pct"/>
            <w:shd w:val="clear" w:color="auto" w:fill="auto"/>
          </w:tcPr>
          <w:p w14:paraId="4ECAB606" w14:textId="0AE5868D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2166801.65</w:t>
            </w:r>
          </w:p>
        </w:tc>
      </w:tr>
      <w:tr w:rsidR="008D6729" w:rsidRPr="00A657A8" w14:paraId="014E2B15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4BCAD831" w14:textId="6EB9BD85" w:rsid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25</w:t>
            </w:r>
          </w:p>
        </w:tc>
        <w:tc>
          <w:tcPr>
            <w:tcW w:w="1620" w:type="pct"/>
            <w:shd w:val="clear" w:color="auto" w:fill="auto"/>
          </w:tcPr>
          <w:p w14:paraId="3FD4A957" w14:textId="22677A15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397958.18</w:t>
            </w:r>
          </w:p>
        </w:tc>
        <w:tc>
          <w:tcPr>
            <w:tcW w:w="1620" w:type="pct"/>
            <w:shd w:val="clear" w:color="auto" w:fill="auto"/>
          </w:tcPr>
          <w:p w14:paraId="5C714AC4" w14:textId="76C34D92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2166789.32</w:t>
            </w:r>
          </w:p>
        </w:tc>
      </w:tr>
      <w:tr w:rsidR="008D6729" w:rsidRPr="00A657A8" w14:paraId="2729851C" w14:textId="77777777" w:rsidTr="00BC1045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14:paraId="73F4393C" w14:textId="684BCECB" w:rsidR="008D6729" w:rsidRPr="008D6729" w:rsidRDefault="008D6729" w:rsidP="008D6729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  <w:lang w:val="en-US"/>
              </w:rPr>
              <w:t>26</w:t>
            </w:r>
          </w:p>
        </w:tc>
        <w:tc>
          <w:tcPr>
            <w:tcW w:w="1620" w:type="pct"/>
            <w:shd w:val="clear" w:color="auto" w:fill="auto"/>
          </w:tcPr>
          <w:p w14:paraId="7B44A86E" w14:textId="3D83C0FE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397973.54</w:t>
            </w:r>
          </w:p>
        </w:tc>
        <w:tc>
          <w:tcPr>
            <w:tcW w:w="1620" w:type="pct"/>
            <w:shd w:val="clear" w:color="auto" w:fill="auto"/>
          </w:tcPr>
          <w:p w14:paraId="13FE8B0F" w14:textId="028F99EF" w:rsidR="008D6729" w:rsidRPr="008D6729" w:rsidRDefault="008D6729" w:rsidP="008D672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2"/>
                <w:sz w:val="27"/>
                <w:szCs w:val="27"/>
                <w:lang w:eastAsia="zh-CN" w:bidi="hi-IN"/>
              </w:rPr>
            </w:pPr>
            <w:r w:rsidRPr="008D6729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2166793.91</w:t>
            </w:r>
          </w:p>
        </w:tc>
      </w:tr>
    </w:tbl>
    <w:p w14:paraId="2FB28650" w14:textId="77777777" w:rsidR="009E4FE7" w:rsidRPr="00A657A8" w:rsidRDefault="009E4FE7" w:rsidP="00807A48">
      <w:pPr>
        <w:autoSpaceDE w:val="0"/>
        <w:autoSpaceDN w:val="0"/>
        <w:adjustRightInd w:val="0"/>
        <w:spacing w:after="0" w:line="240" w:lineRule="auto"/>
        <w:ind w:right="-1" w:firstLine="567"/>
        <w:contextualSpacing/>
        <w:jc w:val="center"/>
        <w:rPr>
          <w:rFonts w:ascii="Times New Roman" w:eastAsia="Times New Roman" w:hAnsi="Times New Roman"/>
          <w:sz w:val="27"/>
          <w:szCs w:val="27"/>
          <w:lang w:eastAsia="ru-RU"/>
        </w:rPr>
      </w:pPr>
    </w:p>
    <w:p w14:paraId="6ED766ED" w14:textId="262A2149" w:rsidR="007C604D" w:rsidRPr="00A657A8" w:rsidRDefault="00807A48" w:rsidP="00A53B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7"/>
          <w:szCs w:val="27"/>
        </w:rPr>
      </w:pPr>
      <w:r w:rsidRPr="00A657A8">
        <w:rPr>
          <w:rFonts w:ascii="Times New Roman" w:eastAsia="Times New Roman" w:hAnsi="Times New Roman"/>
          <w:sz w:val="27"/>
          <w:szCs w:val="27"/>
          <w:lang w:eastAsia="ru-RU"/>
        </w:rPr>
        <w:t xml:space="preserve">Определение географических координат характерных точек границы территории объекта культурного наследия выполнено в местной системе координат </w:t>
      </w:r>
      <w:r w:rsidR="00D40F4F" w:rsidRPr="00A657A8">
        <w:rPr>
          <w:rFonts w:ascii="Times New Roman" w:hAnsi="Times New Roman"/>
          <w:sz w:val="27"/>
          <w:szCs w:val="27"/>
        </w:rPr>
        <w:t>МСК-47</w:t>
      </w:r>
      <w:r w:rsidR="0092771E" w:rsidRPr="00A657A8">
        <w:rPr>
          <w:rFonts w:ascii="Times New Roman" w:hAnsi="Times New Roman"/>
          <w:sz w:val="27"/>
          <w:szCs w:val="27"/>
        </w:rPr>
        <w:t>, зона 2</w:t>
      </w:r>
      <w:r w:rsidR="009E4FE7" w:rsidRPr="00A657A8">
        <w:rPr>
          <w:rFonts w:ascii="Times New Roman" w:hAnsi="Times New Roman"/>
          <w:sz w:val="27"/>
          <w:szCs w:val="27"/>
        </w:rPr>
        <w:t>.</w:t>
      </w:r>
    </w:p>
    <w:p w14:paraId="681B67C3" w14:textId="77777777" w:rsidR="00E1676D" w:rsidRPr="00A657A8" w:rsidRDefault="00E1676D" w:rsidP="00A53B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7"/>
          <w:szCs w:val="27"/>
          <w:lang w:eastAsia="ru-RU"/>
        </w:rPr>
      </w:pPr>
    </w:p>
    <w:p w14:paraId="4088C98D" w14:textId="77777777" w:rsidR="008D6729" w:rsidRDefault="00B91CCE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Calibri" w:hAnsi="Times New Roman" w:cs="Times New Roman"/>
          <w:b/>
          <w:bCs/>
          <w:sz w:val="27"/>
          <w:szCs w:val="27"/>
        </w:rPr>
      </w:pPr>
      <w:r w:rsidRPr="00A657A8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Р</w:t>
      </w:r>
      <w:r w:rsidR="004E23A4" w:rsidRPr="00A657A8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ежим использования территор</w:t>
      </w:r>
      <w:r w:rsidR="00A20B3B" w:rsidRPr="00A657A8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ии объекта культурного наследия</w:t>
      </w:r>
      <w:r w:rsidR="004E23A4" w:rsidRPr="00A657A8">
        <w:rPr>
          <w:rFonts w:ascii="Times New Roman" w:eastAsia="Calibri" w:hAnsi="Times New Roman" w:cs="Times New Roman"/>
          <w:b/>
          <w:bCs/>
          <w:sz w:val="27"/>
          <w:szCs w:val="27"/>
        </w:rPr>
        <w:t xml:space="preserve"> </w:t>
      </w:r>
    </w:p>
    <w:p w14:paraId="62501CA8" w14:textId="6166D1BA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hAnsi="Times New Roman" w:cs="Times New Roman"/>
          <w:b/>
          <w:sz w:val="27"/>
          <w:szCs w:val="27"/>
        </w:rPr>
        <w:t xml:space="preserve">местного (муниципального) значения </w:t>
      </w:r>
    </w:p>
    <w:p w14:paraId="3668533D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hAnsi="Times New Roman" w:cs="Times New Roman"/>
          <w:b/>
          <w:sz w:val="27"/>
          <w:szCs w:val="27"/>
        </w:rPr>
        <w:t xml:space="preserve">«Усадебно-парковый комплекс «Кемполово»», </w:t>
      </w:r>
    </w:p>
    <w:p w14:paraId="77B323C2" w14:textId="7A3472BF" w:rsidR="00DB5058" w:rsidRPr="00A657A8" w:rsidRDefault="008D6729" w:rsidP="008D6729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8D6729">
        <w:rPr>
          <w:rFonts w:ascii="Times New Roman" w:hAnsi="Times New Roman" w:cs="Times New Roman"/>
          <w:b/>
          <w:sz w:val="27"/>
          <w:szCs w:val="27"/>
        </w:rPr>
        <w:t>(Ленинградская область, Волосовский район, Клопи</w:t>
      </w:r>
      <w:r>
        <w:rPr>
          <w:rFonts w:ascii="Times New Roman" w:hAnsi="Times New Roman" w:cs="Times New Roman"/>
          <w:b/>
          <w:sz w:val="27"/>
          <w:szCs w:val="27"/>
        </w:rPr>
        <w:t>нс</w:t>
      </w:r>
      <w:r w:rsidRPr="008D6729">
        <w:rPr>
          <w:rFonts w:ascii="Times New Roman" w:hAnsi="Times New Roman" w:cs="Times New Roman"/>
          <w:b/>
          <w:sz w:val="27"/>
          <w:szCs w:val="27"/>
        </w:rPr>
        <w:t>кое сельское поселение, д. Кемполово, д.19)</w:t>
      </w:r>
    </w:p>
    <w:p w14:paraId="2E6FB1EE" w14:textId="77777777" w:rsidR="00C30928" w:rsidRPr="00A657A8" w:rsidRDefault="00C30928" w:rsidP="00DB5058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49FA64F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Режим использования земельного участка в границах территории объекта культурного наследия предусматривает сохранение объекта культурного наследия проведение работ, направленных на обеспечение физической сохранности объекта культурного наследия, а так же выполнение требований Федерального закона от 25.06.2002 № 73 Ф3 «Об объектах культурного наследия (памятниках истории и культуры) народов Российской Федерации в части установленных ограничений к осуществлению хозяйственной деятельности в границах территории объекта культурного наследия.</w:t>
      </w:r>
    </w:p>
    <w:p w14:paraId="5BBC00B6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5674220E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На территории ансамбля разрешается:</w:t>
      </w:r>
    </w:p>
    <w:p w14:paraId="404B480E" w14:textId="4AEC327C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проведение работ по сохранению объекта культурного наследия (памятника истории и культуры) Российской Федерации;</w:t>
      </w:r>
    </w:p>
    <w:p w14:paraId="23181A2E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сохранение элементов планировочной структуры;</w:t>
      </w:r>
    </w:p>
    <w:p w14:paraId="6EB1090F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сохранение элементов природного и культурного ландшафта;</w:t>
      </w:r>
    </w:p>
    <w:p w14:paraId="18B5870D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воссоздание или компенсация утраченных элементов ансамбля, производимые на основании пункта 1 статьи 45 Федерального закона от 25.06.2002 № 73-ФЗ «Об объектах культурного наследия (памятниках истории и культуры) народов Российской Федерации»;</w:t>
      </w:r>
    </w:p>
    <w:p w14:paraId="070AC848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проведение работ по обеспечению функционирования объекта культурного наследия и поддержанию его инфраструктуры, не нарушающих целостности его территории;</w:t>
      </w:r>
    </w:p>
    <w:p w14:paraId="43B21B5E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проведение работ по озеленению и благоустройству территории, производимых, в том числе с применением методов реставрации, направленных </w:t>
      </w: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на формирование наиболее близкого к историческому восприятию объекта культурного наследия;</w:t>
      </w:r>
    </w:p>
    <w:p w14:paraId="22D0BB3E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обеспечение доступа к объекту культурного наследия;</w:t>
      </w:r>
    </w:p>
    <w:p w14:paraId="3CAC080C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обеспечение мер пожарной безопасности объекта культурного наследия;</w:t>
      </w:r>
    </w:p>
    <w:p w14:paraId="2EBD9BFD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обеспечение мер экологической безопасности объекта культурного наследия;</w:t>
      </w:r>
    </w:p>
    <w:p w14:paraId="3B15F467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установка информационных знаков размером не более 0,8x1,2 м в местах, не мешающих обзору объекта культурного наследия;</w:t>
      </w:r>
    </w:p>
    <w:p w14:paraId="544DF5CC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применение при благоустройстве и оборудовании территории традиционных материалов: (дерево, камень, кирпич) в покрытиях, малых архитектурных формах, исключая контрастные сочетания и яркую цветовую гамму;</w:t>
      </w:r>
    </w:p>
    <w:p w14:paraId="4DDB7FE8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прокладка, ремонт, реконструкция подземных инженерных коммуникаций с последующим восстановлением нарушенных участков дневной поверхности.</w:t>
      </w:r>
    </w:p>
    <w:p w14:paraId="78C6B73A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Планирование и осуществление хозяйственной деятельности, связанной с производством земляных работ и капитальным строительством, при условии согласования государственных органом охраны объектов культурного наследия мероприятий по обеспечению сохранности объекта культурного наследия.</w:t>
      </w:r>
    </w:p>
    <w:p w14:paraId="7A702500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Указанная деятельность может осуществляться только после выполнения в полном объёме согласованных мероприятий по обеспечению сохранности объекта культурного наследия.</w:t>
      </w:r>
    </w:p>
    <w:p w14:paraId="3B4877CC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6289E41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На территории ансамбля запрещается:</w:t>
      </w:r>
    </w:p>
    <w:p w14:paraId="3F4C18F4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новое строительство;</w:t>
      </w:r>
    </w:p>
    <w:p w14:paraId="65660D59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хозяйственная деятельность, ведущая к разрушению, искажению внешнего облика объекта культурного наследия, нарушающая его целостность и создающая угрозу его повреждения, разрушения или уничтожения;</w:t>
      </w:r>
    </w:p>
    <w:p w14:paraId="171AFED4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самовольная вырубка растительности, уничтожение травяного покрова; проведение земляных, строительных, мелиоративных и иных работ, не связанных с работами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14:paraId="01AEC949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использование пиротехнических средств и фейерверков;</w:t>
      </w:r>
    </w:p>
    <w:p w14:paraId="296CA6D3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создание разрушающих вибрационных нагрузок динамическим воздействием на грунты;</w:t>
      </w:r>
    </w:p>
    <w:p w14:paraId="4848B410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движение транспортных средств на территории объекта культурного наследия, в случае если движение транспортных средств создает угрозу нарушения его целостности и сохранности;</w:t>
      </w:r>
    </w:p>
    <w:p w14:paraId="28309844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размещение рекламных конструкций;</w:t>
      </w:r>
    </w:p>
    <w:p w14:paraId="6B4E22FF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размещение мусора (свалок) на территории объекта культурного наследия;</w:t>
      </w:r>
    </w:p>
    <w:p w14:paraId="2FA1769E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использование территории под склады и объекты производства взрывчатых и огнеопасных материалов, предметов и веществ, водные объекты и (или) имеющие вредные парогазообразные и иные выделения под объекты производства, имеющие оборудование, оказывающее динамическое и вибрационное воздействие на конструкции объекта культурного наследия, независимо от мощности данного оборудования; под объекты производства и лаборатории, связанные с неблагоприятным для объекта культурного наследия </w:t>
      </w: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температурно-влажностным режимом и применением химически активных веществ;</w:t>
      </w:r>
    </w:p>
    <w:p w14:paraId="6050471D" w14:textId="77777777" w:rsidR="008D6729" w:rsidRPr="008D6729" w:rsidRDefault="008D6729" w:rsidP="008D6729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D6729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проведение археологических исследований на территории объекта культурного наследия без наличия у исследователя разрешения (открытого листа), выданного Министерством культуры Российской Федерации.</w:t>
      </w:r>
    </w:p>
    <w:p w14:paraId="7FC88145" w14:textId="0F37E712" w:rsidR="0044182A" w:rsidRPr="00A657A8" w:rsidRDefault="0044182A" w:rsidP="00717881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A142116" w14:textId="77777777" w:rsidR="0044182A" w:rsidRPr="00A657A8" w:rsidRDefault="0044182A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01462DED" w14:textId="77777777" w:rsidR="00E47102" w:rsidRPr="00A657A8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C5C83E8" w14:textId="77777777" w:rsidR="00E47102" w:rsidRPr="00A657A8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043D5EEF" w14:textId="77777777" w:rsidR="00E47102" w:rsidRPr="00A657A8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16FBB62" w14:textId="6259AB77" w:rsidR="0003562F" w:rsidRDefault="0003562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513EE11" w14:textId="08A0C2FE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A654253" w14:textId="39AE1889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6F003F4" w14:textId="20D48CB9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52749F6" w14:textId="1F4D110D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A93D96A" w14:textId="4508B277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9B35BD7" w14:textId="70D7346C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0B03140A" w14:textId="10248067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35EAECE" w14:textId="4265084D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8FC484A" w14:textId="416E2250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9273253" w14:textId="2FC27D22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5347592B" w14:textId="73349BF6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450284C" w14:textId="5226D63B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6F5817B" w14:textId="037522AE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FC01C44" w14:textId="4809393D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4E5BF84" w14:textId="1CF0E314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0442B9D" w14:textId="324A0C77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5DCCF052" w14:textId="1A2C5162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13ADD0B" w14:textId="3A3EAA91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1223FAA" w14:textId="69F11F11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6241C5DC" w14:textId="10507E56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B0B74EB" w14:textId="019146BF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D53CC1A" w14:textId="52C9DC8F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51F3A75" w14:textId="3A12728C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0C128BE" w14:textId="3D44F098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8CEBC88" w14:textId="4E23618E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E626E9C" w14:textId="613A3155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08381D8" w14:textId="2018E787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676F863" w14:textId="4D23DFB5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449F266" w14:textId="53E5367A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B67D73D" w14:textId="79B90EBB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B771864" w14:textId="32EF82EE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97EACB2" w14:textId="7BB3E008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3EA69C07" w14:textId="18BC7B9B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11DEB297" w14:textId="2776170F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785F69DF" w14:textId="7F6D7E87" w:rsidR="00E21F6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69BFE40" w14:textId="77777777" w:rsidR="00E21F68" w:rsidRPr="00A657A8" w:rsidRDefault="00E21F6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70BDC48" w14:textId="77777777" w:rsidR="00F046EB" w:rsidRPr="00A657A8" w:rsidRDefault="00F046EB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  <w:sectPr w:rsidR="00F046EB" w:rsidRPr="00A657A8" w:rsidSect="002B73DE">
          <w:headerReference w:type="default" r:id="rId12"/>
          <w:pgSz w:w="11906" w:h="16838"/>
          <w:pgMar w:top="993" w:right="566" w:bottom="993" w:left="1701" w:header="708" w:footer="708" w:gutter="0"/>
          <w:cols w:space="708"/>
          <w:docGrid w:linePitch="360"/>
        </w:sectPr>
      </w:pPr>
    </w:p>
    <w:p w14:paraId="2D0E9CE2" w14:textId="77777777" w:rsidR="00B86E0A" w:rsidRPr="00A657A8" w:rsidRDefault="00CE74EF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П</w:t>
      </w:r>
      <w:r w:rsidR="00B86E0A"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риложение 2</w:t>
      </w:r>
    </w:p>
    <w:p w14:paraId="24A56511" w14:textId="77777777" w:rsidR="0038788A" w:rsidRPr="00A657A8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к Приказу комитета </w:t>
      </w:r>
    </w:p>
    <w:p w14:paraId="78230448" w14:textId="77777777" w:rsidR="0038788A" w:rsidRPr="00A657A8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по сохранению культурного наследия                                                                                                                                                                                                          Ленинградской области </w:t>
      </w:r>
    </w:p>
    <w:p w14:paraId="72682674" w14:textId="77777777" w:rsidR="0038788A" w:rsidRPr="00A657A8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от «____» ____________ 2021 г.     </w:t>
      </w:r>
    </w:p>
    <w:p w14:paraId="20982A5A" w14:textId="77777777" w:rsidR="00B86E0A" w:rsidRPr="00A657A8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№ _________________________</w:t>
      </w:r>
    </w:p>
    <w:p w14:paraId="089D7C11" w14:textId="77777777" w:rsidR="005C48F7" w:rsidRPr="00A657A8" w:rsidRDefault="005C48F7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499DCADE" w14:textId="77777777" w:rsidR="007C4275" w:rsidRPr="00A657A8" w:rsidRDefault="00771064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Предмет</w:t>
      </w:r>
      <w:r w:rsidR="00B86E0A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охраны</w:t>
      </w:r>
      <w:r w:rsidR="007C4275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</w:p>
    <w:p w14:paraId="44FF403C" w14:textId="77777777" w:rsidR="00E21F68" w:rsidRPr="00E21F68" w:rsidRDefault="00AD66A3" w:rsidP="00E21F68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о</w:t>
      </w:r>
      <w:r w:rsidR="007C4275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бъекта </w:t>
      </w:r>
      <w:r w:rsidR="001F398A" w:rsidRPr="00A657A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культурного наследия </w:t>
      </w:r>
      <w:r w:rsidR="00E21F68" w:rsidRPr="00E21F6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местного (муниципального) значения </w:t>
      </w:r>
    </w:p>
    <w:p w14:paraId="0F501F48" w14:textId="77777777" w:rsidR="00E21F68" w:rsidRPr="00E21F68" w:rsidRDefault="00E21F68" w:rsidP="00E21F68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E21F6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«Усадебно-парковый комплекс «Кемполово»», </w:t>
      </w:r>
    </w:p>
    <w:p w14:paraId="683D4553" w14:textId="0C2FFF6A" w:rsidR="0045057B" w:rsidRPr="00A657A8" w:rsidRDefault="00E21F68" w:rsidP="00E21F68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E21F6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по адресу: Ленинградская область, Волосовский район, Клопи</w:t>
      </w:r>
      <w:r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нс</w:t>
      </w:r>
      <w:r w:rsidRPr="00E21F68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кое сельское поселение, д. Кемполово, д.19</w:t>
      </w:r>
    </w:p>
    <w:p w14:paraId="10C7FB2C" w14:textId="77777777" w:rsidR="007C4275" w:rsidRPr="00A657A8" w:rsidRDefault="007C4275" w:rsidP="001F398A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7"/>
          <w:szCs w:val="27"/>
        </w:rPr>
      </w:pPr>
    </w:p>
    <w:tbl>
      <w:tblPr>
        <w:tblStyle w:val="a5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439"/>
        <w:gridCol w:w="3685"/>
        <w:gridCol w:w="3374"/>
      </w:tblGrid>
      <w:tr w:rsidR="00F046EB" w:rsidRPr="00A657A8" w14:paraId="4D33A790" w14:textId="77777777" w:rsidTr="00A657A8">
        <w:trPr>
          <w:cantSplit/>
        </w:trPr>
        <w:tc>
          <w:tcPr>
            <w:tcW w:w="567" w:type="dxa"/>
          </w:tcPr>
          <w:p w14:paraId="11997764" w14:textId="77777777" w:rsidR="00F046EB" w:rsidRPr="00A657A8" w:rsidRDefault="00F046EB" w:rsidP="0045057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№</w:t>
            </w:r>
          </w:p>
          <w:p w14:paraId="478602EE" w14:textId="77777777" w:rsidR="00F046EB" w:rsidRPr="00A657A8" w:rsidRDefault="00F046EB" w:rsidP="0045057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п/п</w:t>
            </w:r>
          </w:p>
        </w:tc>
        <w:tc>
          <w:tcPr>
            <w:tcW w:w="2439" w:type="dxa"/>
          </w:tcPr>
          <w:p w14:paraId="7B2B48DD" w14:textId="77777777" w:rsidR="00F046EB" w:rsidRPr="00A657A8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sz w:val="27"/>
                <w:szCs w:val="27"/>
              </w:rPr>
              <w:t>Видовая принадлежность предмета охраны</w:t>
            </w:r>
          </w:p>
        </w:tc>
        <w:tc>
          <w:tcPr>
            <w:tcW w:w="3685" w:type="dxa"/>
          </w:tcPr>
          <w:p w14:paraId="46972F69" w14:textId="77777777" w:rsidR="00F046EB" w:rsidRPr="00A657A8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sz w:val="27"/>
                <w:szCs w:val="27"/>
              </w:rPr>
              <w:t>Предмет охраны</w:t>
            </w:r>
          </w:p>
        </w:tc>
        <w:tc>
          <w:tcPr>
            <w:tcW w:w="3374" w:type="dxa"/>
          </w:tcPr>
          <w:p w14:paraId="3102A2FE" w14:textId="77777777" w:rsidR="00F046EB" w:rsidRPr="00A657A8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sz w:val="27"/>
                <w:szCs w:val="27"/>
              </w:rPr>
              <w:t>Фотография</w:t>
            </w:r>
          </w:p>
        </w:tc>
      </w:tr>
      <w:tr w:rsidR="00F046EB" w:rsidRPr="00A657A8" w14:paraId="42D51C5F" w14:textId="77777777" w:rsidTr="00A657A8">
        <w:trPr>
          <w:cantSplit/>
          <w:tblHeader/>
        </w:trPr>
        <w:tc>
          <w:tcPr>
            <w:tcW w:w="567" w:type="dxa"/>
          </w:tcPr>
          <w:p w14:paraId="51B02F7B" w14:textId="77777777" w:rsidR="00F046EB" w:rsidRPr="00A657A8" w:rsidRDefault="00F046EB" w:rsidP="0045057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439" w:type="dxa"/>
          </w:tcPr>
          <w:p w14:paraId="6F1A584C" w14:textId="77777777" w:rsidR="00F046EB" w:rsidRPr="00A657A8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sz w:val="27"/>
                <w:szCs w:val="27"/>
              </w:rPr>
              <w:t>2</w:t>
            </w:r>
          </w:p>
        </w:tc>
        <w:tc>
          <w:tcPr>
            <w:tcW w:w="3685" w:type="dxa"/>
          </w:tcPr>
          <w:p w14:paraId="60BA5AE9" w14:textId="77777777" w:rsidR="00F046EB" w:rsidRPr="00A657A8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3</w:t>
            </w:r>
          </w:p>
        </w:tc>
        <w:tc>
          <w:tcPr>
            <w:tcW w:w="3374" w:type="dxa"/>
          </w:tcPr>
          <w:p w14:paraId="683E8DDC" w14:textId="77777777" w:rsidR="00F046EB" w:rsidRPr="00A657A8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4</w:t>
            </w:r>
          </w:p>
        </w:tc>
      </w:tr>
      <w:tr w:rsidR="00E21F68" w:rsidRPr="00A657A8" w14:paraId="4E13A9D5" w14:textId="77777777" w:rsidTr="00A657A8">
        <w:trPr>
          <w:tblHeader/>
        </w:trPr>
        <w:tc>
          <w:tcPr>
            <w:tcW w:w="567" w:type="dxa"/>
          </w:tcPr>
          <w:p w14:paraId="04AE2E20" w14:textId="77777777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439" w:type="dxa"/>
          </w:tcPr>
          <w:p w14:paraId="292C2B49" w14:textId="6EE48B0E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Объемно-пространственное  решение территории</w:t>
            </w:r>
          </w:p>
        </w:tc>
        <w:tc>
          <w:tcPr>
            <w:tcW w:w="3685" w:type="dxa"/>
            <w:shd w:val="clear" w:color="auto" w:fill="auto"/>
          </w:tcPr>
          <w:p w14:paraId="307FB558" w14:textId="77777777" w:rsidR="00E21F68" w:rsidRPr="00E21F68" w:rsidRDefault="00E21F68" w:rsidP="00E21F68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историческое местоположение территории из двух участков к востоку и западу от шоссе 41-А-003, в деревне Кемполово; </w:t>
            </w:r>
          </w:p>
          <w:p w14:paraId="2E5CC258" w14:textId="77777777" w:rsidR="00E21F68" w:rsidRPr="00E21F68" w:rsidRDefault="00E21F68" w:rsidP="00E21F68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>восточный участок - в плане неправильной формы; ограниченный с юга проселочной дорогой;</w:t>
            </w:r>
          </w:p>
          <w:p w14:paraId="3798677C" w14:textId="77777777" w:rsidR="00E21F68" w:rsidRPr="00E21F68" w:rsidRDefault="00E21F68" w:rsidP="00E21F68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с запада - шоссе 41-А-003; с севера - по северной границе сохранившегося исторического газона; </w:t>
            </w:r>
          </w:p>
          <w:p w14:paraId="6CC6DEC1" w14:textId="77777777" w:rsidR="00E21F68" w:rsidRPr="00E21F68" w:rsidRDefault="00E21F68" w:rsidP="00E21F68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с востока территорией современной дачной застройки и сохранившейся аллеей; </w:t>
            </w:r>
          </w:p>
          <w:p w14:paraId="245C82BC" w14:textId="77777777" w:rsidR="00E21F68" w:rsidRPr="00E21F68" w:rsidRDefault="00E21F68" w:rsidP="00E21F68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западный участок – по фундаменту объекта «Погреб (ледник)» </w:t>
            </w:r>
          </w:p>
          <w:p w14:paraId="5D764D50" w14:textId="0C101A13" w:rsidR="00E21F68" w:rsidRPr="00E21F68" w:rsidRDefault="00E21F68" w:rsidP="00E21F68">
            <w:pPr>
              <w:ind w:firstLine="17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 xml:space="preserve">историческое местоположение на территории главного дома и погреба (ледника) </w:t>
            </w:r>
          </w:p>
        </w:tc>
        <w:tc>
          <w:tcPr>
            <w:tcW w:w="3374" w:type="dxa"/>
            <w:shd w:val="clear" w:color="auto" w:fill="auto"/>
          </w:tcPr>
          <w:p w14:paraId="1E80CBB5" w14:textId="020025C0" w:rsidR="00E21F68" w:rsidRPr="00E21F68" w:rsidRDefault="000A4A17" w:rsidP="00E21F68">
            <w:pPr>
              <w:pStyle w:val="a6"/>
              <w:ind w:left="0" w:firstLine="179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60C512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7pt;height:123pt">
                  <v:imagedata r:id="rId13" o:title=""/>
                </v:shape>
              </w:pict>
            </w:r>
          </w:p>
        </w:tc>
      </w:tr>
      <w:tr w:rsidR="00E21F68" w:rsidRPr="00A657A8" w14:paraId="21BBBF0D" w14:textId="77777777" w:rsidTr="00A657A8">
        <w:trPr>
          <w:tblHeader/>
        </w:trPr>
        <w:tc>
          <w:tcPr>
            <w:tcW w:w="567" w:type="dxa"/>
          </w:tcPr>
          <w:p w14:paraId="63672A5E" w14:textId="77777777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2</w:t>
            </w:r>
          </w:p>
        </w:tc>
        <w:tc>
          <w:tcPr>
            <w:tcW w:w="2439" w:type="dxa"/>
          </w:tcPr>
          <w:p w14:paraId="07D137C3" w14:textId="3175A016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</w:rPr>
              <w:t>Объемно-пространственное решение парка</w:t>
            </w:r>
          </w:p>
        </w:tc>
        <w:tc>
          <w:tcPr>
            <w:tcW w:w="3685" w:type="dxa"/>
            <w:shd w:val="clear" w:color="auto" w:fill="auto"/>
          </w:tcPr>
          <w:p w14:paraId="3A03AD47" w14:textId="77777777" w:rsidR="00E21F68" w:rsidRPr="00E21F68" w:rsidRDefault="00E21F68" w:rsidP="00E21F68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сохранившаяся историческая объемно-пространственная композиция пейзажного парка </w:t>
            </w:r>
          </w:p>
          <w:p w14:paraId="52ED6F19" w14:textId="4D09B977" w:rsidR="00E21F68" w:rsidRPr="00E21F68" w:rsidRDefault="00E21F68" w:rsidP="00E21F68">
            <w:pPr>
              <w:ind w:firstLine="17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3374" w:type="dxa"/>
            <w:shd w:val="clear" w:color="auto" w:fill="auto"/>
          </w:tcPr>
          <w:p w14:paraId="09F9E580" w14:textId="77777777" w:rsidR="00E21F68" w:rsidRPr="00E21F68" w:rsidRDefault="000A4A17" w:rsidP="00E21F68">
            <w:pPr>
              <w:ind w:firstLine="17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A1B60D3">
                <v:shape id="_x0000_i1026" type="#_x0000_t75" style="width:147pt;height:157.5pt">
                  <v:imagedata r:id="rId14" o:title=""/>
                </v:shape>
              </w:pict>
            </w:r>
          </w:p>
          <w:p w14:paraId="52E614C6" w14:textId="77777777" w:rsidR="00E21F68" w:rsidRPr="00E21F68" w:rsidRDefault="00E21F68" w:rsidP="00E21F68">
            <w:pPr>
              <w:ind w:firstLine="17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FB7CF63" w14:textId="6B3111BB" w:rsidR="00E21F68" w:rsidRPr="00E21F68" w:rsidRDefault="000A4A17" w:rsidP="00E21F68">
            <w:pPr>
              <w:ind w:firstLine="17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475E5BF0">
                <v:shape id="_x0000_i1027" type="#_x0000_t75" style="width:141pt;height:105pt">
                  <v:imagedata r:id="rId15" o:title=""/>
                </v:shape>
              </w:pict>
            </w:r>
          </w:p>
          <w:p w14:paraId="79CBFD27" w14:textId="278C50EF" w:rsidR="00E21F68" w:rsidRPr="00E21F68" w:rsidRDefault="00E21F68" w:rsidP="00E21F68">
            <w:pPr>
              <w:pStyle w:val="a6"/>
              <w:ind w:left="0" w:firstLine="179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</w:tr>
      <w:tr w:rsidR="00E21F68" w:rsidRPr="00A657A8" w14:paraId="7EE1B012" w14:textId="77777777" w:rsidTr="00A657A8">
        <w:trPr>
          <w:cantSplit/>
          <w:tblHeader/>
        </w:trPr>
        <w:tc>
          <w:tcPr>
            <w:tcW w:w="567" w:type="dxa"/>
          </w:tcPr>
          <w:p w14:paraId="7D7621DD" w14:textId="03F2AA77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3</w:t>
            </w:r>
          </w:p>
        </w:tc>
        <w:tc>
          <w:tcPr>
            <w:tcW w:w="2439" w:type="dxa"/>
          </w:tcPr>
          <w:p w14:paraId="37FE24C8" w14:textId="4EAF433D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Планировочное решение парка:</w:t>
            </w:r>
          </w:p>
        </w:tc>
        <w:tc>
          <w:tcPr>
            <w:tcW w:w="3685" w:type="dxa"/>
          </w:tcPr>
          <w:p w14:paraId="7A2AD5B5" w14:textId="77777777" w:rsidR="00E21F68" w:rsidRPr="00E21F68" w:rsidRDefault="00E21F68" w:rsidP="00E21F68">
            <w:pPr>
              <w:pStyle w:val="ad"/>
              <w:kinsoku w:val="0"/>
              <w:overflowPunct w:val="0"/>
              <w:spacing w:after="0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>историческая</w:t>
            </w:r>
            <w:r w:rsidRPr="00E21F68">
              <w:rPr>
                <w:spacing w:val="-17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пейзажная</w:t>
            </w:r>
            <w:r w:rsidRPr="00E21F68">
              <w:rPr>
                <w:spacing w:val="-16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планировка;</w:t>
            </w:r>
          </w:p>
          <w:p w14:paraId="58557245" w14:textId="77777777" w:rsidR="00E21F68" w:rsidRPr="00E21F68" w:rsidRDefault="00E21F68" w:rsidP="00E21F68">
            <w:pPr>
              <w:pStyle w:val="ad"/>
              <w:kinsoku w:val="0"/>
              <w:overflowPunct w:val="0"/>
              <w:spacing w:after="0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>рельеф,</w:t>
            </w:r>
            <w:r w:rsidRPr="00E21F68">
              <w:rPr>
                <w:spacing w:val="3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переходящий</w:t>
            </w:r>
            <w:r w:rsidRPr="00E21F68">
              <w:rPr>
                <w:spacing w:val="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от</w:t>
            </w:r>
            <w:r w:rsidRPr="00E21F68">
              <w:rPr>
                <w:spacing w:val="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низин</w:t>
            </w:r>
            <w:r w:rsidRPr="00E21F68">
              <w:rPr>
                <w:spacing w:val="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и</w:t>
            </w:r>
            <w:r w:rsidRPr="00E21F68">
              <w:rPr>
                <w:spacing w:val="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долин</w:t>
            </w:r>
            <w:r w:rsidRPr="00E21F68">
              <w:rPr>
                <w:spacing w:val="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к</w:t>
            </w:r>
            <w:r w:rsidRPr="00E21F68">
              <w:rPr>
                <w:w w:val="99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холмистой</w:t>
            </w:r>
            <w:r w:rsidRPr="00E21F68">
              <w:rPr>
                <w:spacing w:val="42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местности</w:t>
            </w:r>
            <w:r w:rsidRPr="00E21F68">
              <w:rPr>
                <w:spacing w:val="42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с</w:t>
            </w:r>
            <w:r w:rsidRPr="00E21F68">
              <w:rPr>
                <w:spacing w:val="43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вытянутыми</w:t>
            </w:r>
            <w:r w:rsidRPr="00E21F68">
              <w:rPr>
                <w:w w:val="99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склонами;</w:t>
            </w:r>
          </w:p>
          <w:p w14:paraId="610DA219" w14:textId="77777777" w:rsidR="00E21F68" w:rsidRPr="00E21F68" w:rsidRDefault="00E21F68" w:rsidP="00E21F68">
            <w:pPr>
              <w:pStyle w:val="ad"/>
              <w:kinsoku w:val="0"/>
              <w:overflowPunct w:val="0"/>
              <w:spacing w:after="0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>фрагменты</w:t>
            </w:r>
            <w:r w:rsidRPr="00E21F68">
              <w:rPr>
                <w:spacing w:val="10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исторической</w:t>
            </w:r>
            <w:r w:rsidRPr="00E21F68">
              <w:rPr>
                <w:spacing w:val="10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подъездной</w:t>
            </w:r>
            <w:r w:rsidRPr="00E21F68">
              <w:rPr>
                <w:w w:val="99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аллеи</w:t>
            </w:r>
            <w:r w:rsidRPr="00E21F68">
              <w:rPr>
                <w:spacing w:val="28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со</w:t>
            </w:r>
            <w:r w:rsidRPr="00E21F68">
              <w:rPr>
                <w:spacing w:val="28"/>
                <w:sz w:val="27"/>
                <w:szCs w:val="27"/>
              </w:rPr>
              <w:t xml:space="preserve"> </w:t>
            </w:r>
            <w:proofErr w:type="spellStart"/>
            <w:r w:rsidRPr="00E21F68">
              <w:rPr>
                <w:sz w:val="27"/>
                <w:szCs w:val="27"/>
              </w:rPr>
              <w:t>старовозрастным</w:t>
            </w:r>
            <w:proofErr w:type="spellEnd"/>
            <w:r w:rsidRPr="00E21F68">
              <w:rPr>
                <w:spacing w:val="29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древостоем</w:t>
            </w:r>
            <w:r w:rsidRPr="00E21F68">
              <w:rPr>
                <w:spacing w:val="28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–</w:t>
            </w:r>
            <w:r w:rsidRPr="00E21F68">
              <w:rPr>
                <w:w w:val="99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на</w:t>
            </w:r>
            <w:r w:rsidRPr="00E21F68">
              <w:rPr>
                <w:spacing w:val="-7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восток</w:t>
            </w:r>
            <w:r w:rsidRPr="00E21F68">
              <w:rPr>
                <w:spacing w:val="-7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от</w:t>
            </w:r>
            <w:r w:rsidRPr="00E21F68">
              <w:rPr>
                <w:spacing w:val="-7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шоссе</w:t>
            </w:r>
            <w:r w:rsidRPr="00E21F68">
              <w:rPr>
                <w:spacing w:val="-7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41-А-003;</w:t>
            </w:r>
          </w:p>
          <w:p w14:paraId="63107B89" w14:textId="77777777" w:rsidR="00E21F68" w:rsidRPr="00E21F68" w:rsidRDefault="00E21F68" w:rsidP="00E21F68">
            <w:pPr>
              <w:pStyle w:val="ad"/>
              <w:kinsoku w:val="0"/>
              <w:overflowPunct w:val="0"/>
              <w:spacing w:after="0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>фрагменты</w:t>
            </w:r>
            <w:r w:rsidRPr="00E21F68">
              <w:rPr>
                <w:spacing w:val="47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исторических</w:t>
            </w:r>
            <w:r w:rsidRPr="00E21F68">
              <w:rPr>
                <w:spacing w:val="48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аллей</w:t>
            </w:r>
            <w:r w:rsidRPr="00E21F68">
              <w:rPr>
                <w:spacing w:val="48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со</w:t>
            </w:r>
            <w:r w:rsidRPr="00E21F68">
              <w:rPr>
                <w:w w:val="99"/>
                <w:sz w:val="27"/>
                <w:szCs w:val="27"/>
              </w:rPr>
              <w:t xml:space="preserve"> </w:t>
            </w:r>
            <w:proofErr w:type="spellStart"/>
            <w:r w:rsidRPr="00E21F68">
              <w:rPr>
                <w:sz w:val="27"/>
                <w:szCs w:val="27"/>
              </w:rPr>
              <w:t>старовозрастным</w:t>
            </w:r>
            <w:proofErr w:type="spellEnd"/>
            <w:r w:rsidRPr="00E21F68">
              <w:rPr>
                <w:spacing w:val="3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древостоем</w:t>
            </w:r>
            <w:r w:rsidRPr="00E21F68">
              <w:rPr>
                <w:spacing w:val="3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к</w:t>
            </w:r>
            <w:r w:rsidRPr="00E21F68">
              <w:rPr>
                <w:spacing w:val="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востоку</w:t>
            </w:r>
            <w:r w:rsidRPr="00E21F68">
              <w:rPr>
                <w:spacing w:val="3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и</w:t>
            </w:r>
            <w:r w:rsidRPr="00E21F68">
              <w:rPr>
                <w:w w:val="99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северо-востоку</w:t>
            </w:r>
            <w:r w:rsidRPr="00E21F68">
              <w:rPr>
                <w:spacing w:val="-11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от</w:t>
            </w:r>
            <w:r w:rsidRPr="00E21F68">
              <w:rPr>
                <w:spacing w:val="-10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Главного</w:t>
            </w:r>
            <w:r w:rsidRPr="00E21F68">
              <w:rPr>
                <w:spacing w:val="-10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дома;</w:t>
            </w:r>
          </w:p>
          <w:p w14:paraId="0A602A8A" w14:textId="77777777" w:rsidR="00E21F68" w:rsidRPr="00E21F68" w:rsidRDefault="00E21F68" w:rsidP="00E21F68">
            <w:pPr>
              <w:pStyle w:val="ad"/>
              <w:kinsoku w:val="0"/>
              <w:overflowPunct w:val="0"/>
              <w:spacing w:after="0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>сохранившиеся</w:t>
            </w:r>
            <w:r w:rsidRPr="00E21F68">
              <w:rPr>
                <w:spacing w:val="-15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поляны,</w:t>
            </w:r>
            <w:r w:rsidRPr="00E21F68">
              <w:rPr>
                <w:spacing w:val="-14"/>
                <w:sz w:val="27"/>
                <w:szCs w:val="27"/>
              </w:rPr>
              <w:t xml:space="preserve"> </w:t>
            </w:r>
            <w:r w:rsidRPr="00E21F68">
              <w:rPr>
                <w:sz w:val="27"/>
                <w:szCs w:val="27"/>
              </w:rPr>
              <w:t>газоны;</w:t>
            </w:r>
          </w:p>
          <w:p w14:paraId="2BD5CC1F" w14:textId="264C9599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</w:p>
        </w:tc>
        <w:tc>
          <w:tcPr>
            <w:tcW w:w="3374" w:type="dxa"/>
          </w:tcPr>
          <w:p w14:paraId="07CB1CED" w14:textId="77777777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6313E187">
                <v:shape id="_x0000_i1028" type="#_x0000_t75" style="width:154.5pt;height:155.25pt">
                  <v:imagedata r:id="rId16" o:title=""/>
                </v:shape>
              </w:pict>
            </w:r>
          </w:p>
          <w:p w14:paraId="16216599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1A436C96" w14:textId="7DDEFFB9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0CBFD4CF">
                <v:shape id="_x0000_i1029" type="#_x0000_t75" style="width:143.25pt;height:106.5pt">
                  <v:imagedata r:id="rId17" o:title=""/>
                </v:shape>
              </w:pict>
            </w:r>
          </w:p>
          <w:p w14:paraId="27A96D57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29D47AF3" w14:textId="3A63C927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653B7BB">
                <v:shape id="_x0000_i1030" type="#_x0000_t75" style="width:2in;height:95.25pt">
                  <v:imagedata r:id="rId18" o:title=""/>
                </v:shape>
              </w:pict>
            </w:r>
          </w:p>
          <w:p w14:paraId="577D75AC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03182693" w14:textId="17AD2B06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44BC530E">
                <v:shape id="_x0000_i1031" type="#_x0000_t75" style="width:148.5pt;height:97.5pt">
                  <v:imagedata r:id="rId19" o:title=""/>
                </v:shape>
              </w:pict>
            </w:r>
          </w:p>
          <w:p w14:paraId="44049555" w14:textId="54822B58" w:rsidR="00E21F68" w:rsidRPr="00E21F6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/>
                <w:noProof/>
                <w:sz w:val="27"/>
                <w:szCs w:val="27"/>
              </w:rPr>
            </w:pPr>
          </w:p>
        </w:tc>
      </w:tr>
      <w:tr w:rsidR="00E21F68" w:rsidRPr="00A657A8" w14:paraId="29AD6FA9" w14:textId="77777777" w:rsidTr="00E21F68">
        <w:trPr>
          <w:trHeight w:val="9770"/>
          <w:tblHeader/>
        </w:trPr>
        <w:tc>
          <w:tcPr>
            <w:tcW w:w="567" w:type="dxa"/>
          </w:tcPr>
          <w:p w14:paraId="1A764DC3" w14:textId="7DA162DC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4</w:t>
            </w:r>
          </w:p>
        </w:tc>
        <w:tc>
          <w:tcPr>
            <w:tcW w:w="2439" w:type="dxa"/>
          </w:tcPr>
          <w:p w14:paraId="4791F799" w14:textId="2AB99B8B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bCs/>
                <w:sz w:val="27"/>
                <w:szCs w:val="27"/>
              </w:rPr>
              <w:t>Насаждения</w:t>
            </w:r>
          </w:p>
        </w:tc>
        <w:tc>
          <w:tcPr>
            <w:tcW w:w="3685" w:type="dxa"/>
          </w:tcPr>
          <w:p w14:paraId="3B87338E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исторический видовой состав: </w:t>
            </w:r>
          </w:p>
          <w:p w14:paraId="4CD1A919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старовозрастные и средневозрастные деревья ценных пород – липа мелколистная, дуб черешчатый, пихта, лиственница сибирская, ель, сосна обыкновенная, клен остролистный, ясень обыкновенный; </w:t>
            </w:r>
          </w:p>
          <w:p w14:paraId="22510E1C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разрозненные посадки ясеня обыкновенного, дуба чешуйчатого, липы мелколистной, ели, пихты, лиственницы сибирской, сосны обыкновенной, клена остролистного; </w:t>
            </w:r>
          </w:p>
          <w:p w14:paraId="45D4868B" w14:textId="1A96FC79" w:rsidR="00E21F68" w:rsidRPr="00E21F68" w:rsidRDefault="00E21F68" w:rsidP="00E21F68">
            <w:pPr>
              <w:pStyle w:val="ad"/>
              <w:kinsoku w:val="0"/>
              <w:overflowPunct w:val="0"/>
              <w:spacing w:after="0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кустарники: акация желтая, бузина красная. </w:t>
            </w:r>
          </w:p>
        </w:tc>
        <w:tc>
          <w:tcPr>
            <w:tcW w:w="3374" w:type="dxa"/>
          </w:tcPr>
          <w:p w14:paraId="402ABD28" w14:textId="77777777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2D607F8E">
                <v:shape id="_x0000_i1032" type="#_x0000_t75" style="width:147.75pt;height:177.75pt">
                  <v:imagedata r:id="rId20" o:title=""/>
                </v:shape>
              </w:pict>
            </w:r>
          </w:p>
          <w:p w14:paraId="42A77A2D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2E06F79A" w14:textId="77777777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6A0A3D01">
                <v:shape id="_x0000_i1033" type="#_x0000_t75" style="width:177pt;height:118.5pt">
                  <v:imagedata r:id="rId21" o:title=""/>
                </v:shape>
              </w:pict>
            </w:r>
          </w:p>
          <w:p w14:paraId="5C558DF5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933E6FD" w14:textId="5FDA2D03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25D34813">
                <v:shape id="_x0000_i1034" type="#_x0000_t75" style="width:157.5pt;height:105pt">
                  <v:imagedata r:id="rId22" o:title=""/>
                </v:shape>
              </w:pict>
            </w:r>
          </w:p>
          <w:p w14:paraId="373162D5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CA966EF" w14:textId="5157A72F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580CC48">
                <v:shape id="_x0000_i1035" type="#_x0000_t75" style="width:156pt;height:103.5pt">
                  <v:imagedata r:id="rId23" o:title=""/>
                </v:shape>
              </w:pict>
            </w:r>
          </w:p>
          <w:p w14:paraId="09DECBB3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055ABB31" w14:textId="77777777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2929B5A8">
                <v:shape id="_x0000_i1036" type="#_x0000_t75" style="width:153pt;height:101.25pt">
                  <v:imagedata r:id="rId24" o:title=""/>
                </v:shape>
              </w:pict>
            </w:r>
          </w:p>
          <w:p w14:paraId="1D78E80F" w14:textId="77777777" w:rsid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2716A3E4" w14:textId="77777777" w:rsid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896F04F" w14:textId="77777777" w:rsid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053A53CC" w14:textId="518E0241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A657A8" w:rsidRPr="00A657A8" w14:paraId="6DC9BB89" w14:textId="77777777" w:rsidTr="00551B6D">
        <w:trPr>
          <w:tblHeader/>
        </w:trPr>
        <w:tc>
          <w:tcPr>
            <w:tcW w:w="10065" w:type="dxa"/>
            <w:gridSpan w:val="4"/>
          </w:tcPr>
          <w:p w14:paraId="44362F84" w14:textId="10B2F03D" w:rsidR="00A657A8" w:rsidRPr="00A657A8" w:rsidRDefault="00A657A8" w:rsidP="00A657A8">
            <w:pPr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/>
                <w:bCs/>
                <w:sz w:val="27"/>
                <w:szCs w:val="27"/>
                <w:lang w:val="en-US"/>
              </w:rPr>
              <w:lastRenderedPageBreak/>
              <w:t>I.</w:t>
            </w:r>
            <w:r w:rsidRPr="00A657A8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Усадебный дом</w:t>
            </w:r>
          </w:p>
        </w:tc>
      </w:tr>
      <w:tr w:rsidR="00E21F68" w:rsidRPr="00A657A8" w14:paraId="5B4F1BB4" w14:textId="77777777" w:rsidTr="00A657A8">
        <w:trPr>
          <w:tblHeader/>
        </w:trPr>
        <w:tc>
          <w:tcPr>
            <w:tcW w:w="567" w:type="dxa"/>
          </w:tcPr>
          <w:p w14:paraId="56E6B4BD" w14:textId="6D3F9661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439" w:type="dxa"/>
          </w:tcPr>
          <w:p w14:paraId="6BB09598" w14:textId="3B65E6B6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Объемно-пространственное решение</w:t>
            </w:r>
          </w:p>
        </w:tc>
        <w:tc>
          <w:tcPr>
            <w:tcW w:w="3685" w:type="dxa"/>
          </w:tcPr>
          <w:p w14:paraId="42A6180C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прямоугольное в плане трехэтажное здание с мезонином, треугольным фронтоном и башенкой-бельведером, его габариты и конфигурация; </w:t>
            </w:r>
          </w:p>
          <w:p w14:paraId="78F54E4F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</w:p>
          <w:p w14:paraId="75CA379D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</w:p>
          <w:p w14:paraId="7067C760" w14:textId="69C4793E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двускатная крыша, ее историческая конфигурация и габариты, включая высотные отметки коньков и карнизов;</w:t>
            </w:r>
          </w:p>
        </w:tc>
        <w:tc>
          <w:tcPr>
            <w:tcW w:w="3374" w:type="dxa"/>
          </w:tcPr>
          <w:p w14:paraId="038B405B" w14:textId="3ECC1796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16C3F6D">
                <v:shape id="_x0000_i1037" type="#_x0000_t75" style="width:151.5pt;height:90pt">
                  <v:imagedata r:id="rId25" o:title=""/>
                </v:shape>
              </w:pict>
            </w:r>
          </w:p>
          <w:p w14:paraId="1030896D" w14:textId="77777777" w:rsidR="00E21F68" w:rsidRPr="00E21F68" w:rsidRDefault="00E21F68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858A216" w14:textId="5B215038" w:rsidR="00E21F68" w:rsidRPr="00E21F68" w:rsidRDefault="000A4A17" w:rsidP="00E21F68">
            <w:pPr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20CA14C3">
                <v:shape id="_x0000_i1038" type="#_x0000_t75" style="width:147pt;height:110.25pt">
                  <v:imagedata r:id="rId26" o:title=""/>
                </v:shape>
              </w:pict>
            </w:r>
          </w:p>
        </w:tc>
      </w:tr>
      <w:tr w:rsidR="00E21F68" w:rsidRPr="00A657A8" w14:paraId="0B1AD772" w14:textId="77777777" w:rsidTr="00A657A8">
        <w:trPr>
          <w:tblHeader/>
        </w:trPr>
        <w:tc>
          <w:tcPr>
            <w:tcW w:w="567" w:type="dxa"/>
          </w:tcPr>
          <w:p w14:paraId="6AE98B2F" w14:textId="1FC7E6E4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2439" w:type="dxa"/>
          </w:tcPr>
          <w:p w14:paraId="1C8D7500" w14:textId="23273C8A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A657A8">
              <w:rPr>
                <w:rFonts w:ascii="Times New Roman" w:hAnsi="Times New Roman" w:cs="Times New Roman"/>
                <w:bCs/>
                <w:sz w:val="27"/>
                <w:szCs w:val="27"/>
              </w:rPr>
              <w:t>Конструктивная система</w:t>
            </w:r>
          </w:p>
        </w:tc>
        <w:tc>
          <w:tcPr>
            <w:tcW w:w="3685" w:type="dxa"/>
          </w:tcPr>
          <w:p w14:paraId="6778D992" w14:textId="77777777" w:rsidR="00E21F68" w:rsidRPr="00E21F68" w:rsidRDefault="00E21F68" w:rsidP="00E21F68">
            <w:pPr>
              <w:autoSpaceDE w:val="0"/>
              <w:autoSpaceDN w:val="0"/>
              <w:adjustRightInd w:val="0"/>
              <w:ind w:firstLine="321"/>
              <w:jc w:val="both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 xml:space="preserve">исторические наружные и внутренние капитальные стены (бревенчатый сруб); </w:t>
            </w:r>
          </w:p>
          <w:p w14:paraId="223FB1E6" w14:textId="77777777" w:rsidR="00E21F68" w:rsidRPr="00E21F68" w:rsidRDefault="00E21F68" w:rsidP="00E21F68">
            <w:pPr>
              <w:autoSpaceDE w:val="0"/>
              <w:autoSpaceDN w:val="0"/>
              <w:adjustRightInd w:val="0"/>
              <w:ind w:firstLine="321"/>
              <w:jc w:val="both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исторический тип стропильной системы (деревянные стропила);</w:t>
            </w:r>
          </w:p>
          <w:p w14:paraId="009881B3" w14:textId="77777777" w:rsidR="00E21F68" w:rsidRPr="00E21F68" w:rsidRDefault="00E21F68" w:rsidP="00E21F68">
            <w:pPr>
              <w:autoSpaceDE w:val="0"/>
              <w:autoSpaceDN w:val="0"/>
              <w:adjustRightInd w:val="0"/>
              <w:ind w:firstLine="321"/>
              <w:jc w:val="both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</w:p>
          <w:p w14:paraId="79CE3C44" w14:textId="75B46BE4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исторические отметки перекрытий;</w:t>
            </w:r>
          </w:p>
        </w:tc>
        <w:tc>
          <w:tcPr>
            <w:tcW w:w="3374" w:type="dxa"/>
          </w:tcPr>
          <w:p w14:paraId="537F66E9" w14:textId="77777777" w:rsidR="00E21F68" w:rsidRDefault="00E21F68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7EAF08A" w14:textId="2324BD50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259C0F0E">
                <v:shape id="_x0000_i1039" type="#_x0000_t75" style="width:149.25pt;height:99pt">
                  <v:imagedata r:id="rId27" o:title=""/>
                </v:shape>
              </w:pict>
            </w:r>
          </w:p>
        </w:tc>
      </w:tr>
      <w:tr w:rsidR="00A657A8" w:rsidRPr="00A657A8" w14:paraId="271E31B3" w14:textId="77777777" w:rsidTr="00A657A8">
        <w:trPr>
          <w:tblHeader/>
        </w:trPr>
        <w:tc>
          <w:tcPr>
            <w:tcW w:w="567" w:type="dxa"/>
          </w:tcPr>
          <w:p w14:paraId="0B000F33" w14:textId="3E773FFF" w:rsidR="00A657A8" w:rsidRPr="00A657A8" w:rsidRDefault="00811361" w:rsidP="00A657A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2439" w:type="dxa"/>
          </w:tcPr>
          <w:p w14:paraId="2C3970AE" w14:textId="77777777" w:rsidR="00811361" w:rsidRPr="00811361" w:rsidRDefault="00811361" w:rsidP="00811361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811361">
              <w:rPr>
                <w:rFonts w:ascii="Times New Roman" w:hAnsi="Times New Roman" w:cs="Times New Roman"/>
                <w:bCs/>
                <w:sz w:val="27"/>
                <w:szCs w:val="27"/>
              </w:rPr>
              <w:t>Объемно- планировочное</w:t>
            </w:r>
          </w:p>
          <w:p w14:paraId="1C53C7B5" w14:textId="6BC8BFD4" w:rsidR="00A657A8" w:rsidRPr="00A657A8" w:rsidRDefault="00811361" w:rsidP="00811361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811361">
              <w:rPr>
                <w:rFonts w:ascii="Times New Roman" w:hAnsi="Times New Roman" w:cs="Times New Roman"/>
                <w:bCs/>
                <w:sz w:val="27"/>
                <w:szCs w:val="27"/>
              </w:rPr>
              <w:t>решение</w:t>
            </w:r>
          </w:p>
        </w:tc>
        <w:tc>
          <w:tcPr>
            <w:tcW w:w="3685" w:type="dxa"/>
          </w:tcPr>
          <w:p w14:paraId="55213CB9" w14:textId="026195DA" w:rsidR="00A657A8" w:rsidRPr="00A657A8" w:rsidRDefault="00E21F68" w:rsidP="00A657A8">
            <w:pPr>
              <w:ind w:firstLine="318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>историческое объемно-планировочное решение в габаритах исторических внешних и внутренних стен.</w:t>
            </w:r>
          </w:p>
        </w:tc>
        <w:tc>
          <w:tcPr>
            <w:tcW w:w="3374" w:type="dxa"/>
          </w:tcPr>
          <w:p w14:paraId="77237A77" w14:textId="77777777" w:rsidR="00A657A8" w:rsidRDefault="00A657A8" w:rsidP="00A657A8">
            <w:pPr>
              <w:jc w:val="center"/>
              <w:rPr>
                <w:noProof/>
                <w:sz w:val="27"/>
                <w:szCs w:val="27"/>
              </w:rPr>
            </w:pPr>
          </w:p>
        </w:tc>
      </w:tr>
      <w:tr w:rsidR="00E21F68" w:rsidRPr="00A657A8" w14:paraId="3873BECA" w14:textId="77777777" w:rsidTr="00A657A8">
        <w:trPr>
          <w:tblHeader/>
        </w:trPr>
        <w:tc>
          <w:tcPr>
            <w:tcW w:w="567" w:type="dxa"/>
          </w:tcPr>
          <w:p w14:paraId="7467C8F2" w14:textId="7FDEE3F6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4</w:t>
            </w:r>
          </w:p>
        </w:tc>
        <w:tc>
          <w:tcPr>
            <w:tcW w:w="2439" w:type="dxa"/>
          </w:tcPr>
          <w:p w14:paraId="1EC98250" w14:textId="77777777" w:rsidR="00E21F68" w:rsidRPr="00811361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811361">
              <w:rPr>
                <w:rFonts w:ascii="Times New Roman" w:hAnsi="Times New Roman" w:cs="Times New Roman"/>
                <w:bCs/>
                <w:sz w:val="27"/>
                <w:szCs w:val="27"/>
              </w:rPr>
              <w:t>Архитектурно- художественное</w:t>
            </w:r>
          </w:p>
          <w:p w14:paraId="4C94E73F" w14:textId="3398EAEA" w:rsidR="00E21F68" w:rsidRPr="00A657A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811361">
              <w:rPr>
                <w:rFonts w:ascii="Times New Roman" w:hAnsi="Times New Roman" w:cs="Times New Roman"/>
                <w:bCs/>
                <w:sz w:val="27"/>
                <w:szCs w:val="27"/>
              </w:rPr>
              <w:t>решение фасадов</w:t>
            </w:r>
          </w:p>
        </w:tc>
        <w:tc>
          <w:tcPr>
            <w:tcW w:w="3685" w:type="dxa"/>
          </w:tcPr>
          <w:p w14:paraId="4AC4E8C3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фасады, их историческое архитектурно-художественное решение: </w:t>
            </w:r>
          </w:p>
          <w:p w14:paraId="7F225116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</w:p>
          <w:p w14:paraId="628DA76F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цоколь, выложенный булыжником и известняковыми плитами; </w:t>
            </w:r>
          </w:p>
          <w:p w14:paraId="6F5D43A2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7F896C9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46BD7D74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E829C36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23AFB1FD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материал и характер фасадной поверхности: </w:t>
            </w:r>
          </w:p>
          <w:p w14:paraId="264BFFD1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 xml:space="preserve">обшивка стен деревянной горизонтальной широкой доской; </w:t>
            </w:r>
          </w:p>
          <w:p w14:paraId="4CA1C4A6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501F855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7A0C186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1D2D1A35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65325A3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1ED7DBDF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A1AC4F0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историческое местоположение дверных проемов (по центральным осям);</w:t>
            </w:r>
          </w:p>
          <w:p w14:paraId="50021D9A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C3684CB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исторические оконные проемы – местоположение, конфигурация (прямоугольные, полуциркульные), габариты, оформление (деревянные профилированные наличники, декоративные полуциркульные фрамуги); </w:t>
            </w:r>
          </w:p>
          <w:p w14:paraId="52915682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исторический рисунок, материал (дерево) и единообразие цветового </w:t>
            </w:r>
          </w:p>
          <w:p w14:paraId="2CB08F52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 xml:space="preserve">решения заполнений оконных проемов; </w:t>
            </w:r>
          </w:p>
          <w:p w14:paraId="0C770B51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4DF9E3B0" w14:textId="77777777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0B69866D" w14:textId="0A313305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сохранившиеся деревянные двустворчатые ставни;</w:t>
            </w:r>
          </w:p>
          <w:p w14:paraId="07783521" w14:textId="4DFB91BF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3374" w:type="dxa"/>
          </w:tcPr>
          <w:p w14:paraId="6B44E5F1" w14:textId="13B46FF8" w:rsidR="00E21F68" w:rsidRPr="00E21F68" w:rsidRDefault="000A4A17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6A56AD2E">
                <v:shape id="_x0000_i1040" type="#_x0000_t75" style="width:155.25pt;height:102.75pt">
                  <v:imagedata r:id="rId28" o:title=""/>
                </v:shape>
              </w:pict>
            </w:r>
          </w:p>
          <w:p w14:paraId="4D3644B6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5F6E531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BC351EE" w14:textId="6394F83C" w:rsidR="00E21F68" w:rsidRPr="00E21F68" w:rsidRDefault="000A4A17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1A3EB6A6">
                <v:shape id="_x0000_i1041" type="#_x0000_t75" style="width:151.5pt;height:99.75pt">
                  <v:imagedata r:id="rId29" o:title=""/>
                </v:shape>
              </w:pict>
            </w:r>
          </w:p>
          <w:p w14:paraId="6F2AFC16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F15D605" w14:textId="64B39EE0" w:rsidR="00E21F68" w:rsidRPr="00E21F68" w:rsidRDefault="000A4A17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72F1B839">
                <v:shape id="_x0000_i1042" type="#_x0000_t75" style="width:159pt;height:105pt">
                  <v:imagedata r:id="rId30" o:title=""/>
                </v:shape>
              </w:pict>
            </w:r>
          </w:p>
          <w:p w14:paraId="63C06BBC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7F1F70B" w14:textId="6EA34F96" w:rsidR="00E21F68" w:rsidRPr="00E21F68" w:rsidRDefault="000A4A17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E354C35">
                <v:shape id="_x0000_i1043" type="#_x0000_t75" style="width:160.5pt;height:105.75pt">
                  <v:imagedata r:id="rId31" o:title=""/>
                </v:shape>
              </w:pict>
            </w:r>
          </w:p>
          <w:p w14:paraId="489F427A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20C6283A" w14:textId="77777777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1DB95D81">
                <v:shape id="_x0000_i1044" type="#_x0000_t75" style="width:146.25pt;height:135pt">
                  <v:imagedata r:id="rId32" o:title=""/>
                </v:shape>
              </w:pict>
            </w:r>
          </w:p>
          <w:p w14:paraId="299AF347" w14:textId="77777777" w:rsidR="00E21F68" w:rsidRPr="00E21F68" w:rsidRDefault="00E21F68" w:rsidP="00E21F68">
            <w:pPr>
              <w:jc w:val="center"/>
              <w:rPr>
                <w:rFonts w:ascii="Times New Roman" w:hAnsi="Times New Roman" w:cs="Times New Roman"/>
                <w:noProof/>
                <w:sz w:val="27"/>
                <w:szCs w:val="27"/>
              </w:rPr>
            </w:pPr>
          </w:p>
        </w:tc>
      </w:tr>
      <w:tr w:rsidR="00E21F68" w:rsidRPr="00A657A8" w14:paraId="3F9B6813" w14:textId="77777777" w:rsidTr="00A657A8">
        <w:trPr>
          <w:tblHeader/>
        </w:trPr>
        <w:tc>
          <w:tcPr>
            <w:tcW w:w="567" w:type="dxa"/>
          </w:tcPr>
          <w:p w14:paraId="224F0525" w14:textId="24DC5BC4" w:rsidR="00E21F68" w:rsidRPr="00A657A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5</w:t>
            </w:r>
          </w:p>
        </w:tc>
        <w:tc>
          <w:tcPr>
            <w:tcW w:w="2439" w:type="dxa"/>
          </w:tcPr>
          <w:p w14:paraId="4C8517A2" w14:textId="1C79FA68" w:rsidR="00E21F68" w:rsidRPr="00811361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811361">
              <w:rPr>
                <w:rFonts w:ascii="Times New Roman" w:hAnsi="Times New Roman" w:cs="Times New Roman"/>
                <w:bCs/>
                <w:sz w:val="27"/>
                <w:szCs w:val="27"/>
              </w:rPr>
              <w:t>Декоративно- художественное оформление интерьеров</w:t>
            </w:r>
          </w:p>
        </w:tc>
        <w:tc>
          <w:tcPr>
            <w:tcW w:w="3685" w:type="dxa"/>
          </w:tcPr>
          <w:p w14:paraId="7C289999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помещение в юго-восточном углу здания: </w:t>
            </w:r>
          </w:p>
          <w:p w14:paraId="3C997526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оформление потолка, профилированными тягами; </w:t>
            </w:r>
          </w:p>
          <w:p w14:paraId="28E88EB9" w14:textId="6630024D" w:rsidR="00E21F68" w:rsidRPr="00E21F68" w:rsidRDefault="00E21F68" w:rsidP="00E21F68">
            <w:pPr>
              <w:ind w:firstLine="321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 xml:space="preserve">угловая, облицованная белыми изразцами, печь: на плинте с профилированным карнизом и чугунной орнаментированной дверцей топки; </w:t>
            </w:r>
          </w:p>
        </w:tc>
        <w:tc>
          <w:tcPr>
            <w:tcW w:w="3374" w:type="dxa"/>
          </w:tcPr>
          <w:p w14:paraId="2F10EB7C" w14:textId="77777777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5AD53975">
                <v:shape id="_x0000_i1045" type="#_x0000_t75" style="width:120.75pt;height:159.75pt">
                  <v:imagedata r:id="rId33" o:title=""/>
                </v:shape>
              </w:pict>
            </w:r>
          </w:p>
          <w:p w14:paraId="3726C4AC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553BF0B" w14:textId="512E8E6A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410A3683">
                <v:shape id="_x0000_i1046" type="#_x0000_t75" style="width:105pt;height:159.75pt">
                  <v:imagedata r:id="rId34" o:title=""/>
                </v:shape>
              </w:pict>
            </w:r>
          </w:p>
          <w:p w14:paraId="58D4EA8D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4A1A6C5F" w14:textId="77777777" w:rsid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FDA26D7">
                <v:shape id="_x0000_i1047" type="#_x0000_t75" style="width:156pt;height:116.25pt">
                  <v:imagedata r:id="rId35" o:title=""/>
                </v:shape>
              </w:pict>
            </w:r>
          </w:p>
          <w:p w14:paraId="7CB8261F" w14:textId="021A6828" w:rsidR="00E21F68" w:rsidRPr="00E21F68" w:rsidRDefault="00E21F68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E21F68" w:rsidRPr="00A657A8" w14:paraId="42C598FB" w14:textId="77777777" w:rsidTr="008A73E1">
        <w:trPr>
          <w:tblHeader/>
        </w:trPr>
        <w:tc>
          <w:tcPr>
            <w:tcW w:w="10065" w:type="dxa"/>
            <w:gridSpan w:val="4"/>
          </w:tcPr>
          <w:p w14:paraId="60F8C5B5" w14:textId="7C007BC7" w:rsidR="00E21F68" w:rsidRPr="00E21F68" w:rsidRDefault="00E21F68" w:rsidP="00E21F68">
            <w:pPr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b/>
                <w:bCs/>
                <w:sz w:val="27"/>
                <w:szCs w:val="27"/>
                <w:lang w:val="en-US"/>
              </w:rPr>
              <w:t xml:space="preserve">II. </w:t>
            </w:r>
            <w:proofErr w:type="spellStart"/>
            <w:r w:rsidRPr="00E21F68">
              <w:rPr>
                <w:rFonts w:ascii="Times New Roman" w:hAnsi="Times New Roman" w:cs="Times New Roman"/>
                <w:b/>
                <w:bCs/>
                <w:sz w:val="27"/>
                <w:szCs w:val="27"/>
                <w:lang w:val="en-US"/>
              </w:rPr>
              <w:t>Погреб</w:t>
            </w:r>
            <w:proofErr w:type="spellEnd"/>
            <w:r w:rsidRPr="00E21F68">
              <w:rPr>
                <w:rFonts w:ascii="Times New Roman" w:hAnsi="Times New Roman" w:cs="Times New Roman"/>
                <w:b/>
                <w:bCs/>
                <w:sz w:val="27"/>
                <w:szCs w:val="27"/>
                <w:lang w:val="en-US"/>
              </w:rPr>
              <w:t xml:space="preserve"> (</w:t>
            </w:r>
            <w:proofErr w:type="spellStart"/>
            <w:r w:rsidRPr="00E21F68">
              <w:rPr>
                <w:rFonts w:ascii="Times New Roman" w:hAnsi="Times New Roman" w:cs="Times New Roman"/>
                <w:b/>
                <w:bCs/>
                <w:sz w:val="27"/>
                <w:szCs w:val="27"/>
                <w:lang w:val="en-US"/>
              </w:rPr>
              <w:t>ледник</w:t>
            </w:r>
            <w:proofErr w:type="spellEnd"/>
            <w:r w:rsidRPr="00E21F68">
              <w:rPr>
                <w:rFonts w:ascii="Times New Roman" w:hAnsi="Times New Roman" w:cs="Times New Roman"/>
                <w:b/>
                <w:bCs/>
                <w:sz w:val="27"/>
                <w:szCs w:val="27"/>
                <w:lang w:val="en-US"/>
              </w:rPr>
              <w:t>)</w:t>
            </w:r>
          </w:p>
        </w:tc>
      </w:tr>
      <w:tr w:rsidR="00E21F68" w:rsidRPr="00A657A8" w14:paraId="3CD73C94" w14:textId="77777777" w:rsidTr="00A657A8">
        <w:trPr>
          <w:tblHeader/>
        </w:trPr>
        <w:tc>
          <w:tcPr>
            <w:tcW w:w="567" w:type="dxa"/>
          </w:tcPr>
          <w:p w14:paraId="580711C2" w14:textId="39998265" w:rsidR="00E21F6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1</w:t>
            </w:r>
          </w:p>
        </w:tc>
        <w:tc>
          <w:tcPr>
            <w:tcW w:w="2439" w:type="dxa"/>
          </w:tcPr>
          <w:p w14:paraId="012A10F6" w14:textId="77777777" w:rsidR="00E21F68" w:rsidRPr="00E21F68" w:rsidRDefault="00E21F68" w:rsidP="00E21F68">
            <w:pPr>
              <w:pStyle w:val="Default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Объемно-пространственное </w:t>
            </w:r>
          </w:p>
          <w:p w14:paraId="22412EE6" w14:textId="45D952E8" w:rsidR="00E21F68" w:rsidRPr="00E21F6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sz w:val="27"/>
                <w:szCs w:val="27"/>
              </w:rPr>
              <w:t xml:space="preserve">решение: </w:t>
            </w:r>
          </w:p>
        </w:tc>
        <w:tc>
          <w:tcPr>
            <w:tcW w:w="3685" w:type="dxa"/>
          </w:tcPr>
          <w:p w14:paraId="3D4E6832" w14:textId="77777777" w:rsidR="00E21F68" w:rsidRPr="00E21F68" w:rsidRDefault="00E21F68" w:rsidP="00E21F68">
            <w:pPr>
              <w:pStyle w:val="Default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прямоугольное в плане здание со сводчатым перекрытием и двумя входами, его габариты и конфигурация; </w:t>
            </w:r>
          </w:p>
          <w:p w14:paraId="04002A46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15626652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AFC15AD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3D88F66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16021825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6964FFFB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сводчатое перекрытие (крыша) – цилиндрический свод, его исторические конфигурация и габариты, включая высотные отметки;</w:t>
            </w:r>
          </w:p>
          <w:p w14:paraId="1002F729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9B0E4DA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</w:p>
        </w:tc>
        <w:tc>
          <w:tcPr>
            <w:tcW w:w="3374" w:type="dxa"/>
          </w:tcPr>
          <w:p w14:paraId="4C38C03E" w14:textId="77777777" w:rsidR="00E21F68" w:rsidRPr="00E21F68" w:rsidRDefault="000A4A17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5CD08EB9">
                <v:shape id="_x0000_i1048" type="#_x0000_t75" style="width:170.25pt;height:112.5pt">
                  <v:imagedata r:id="rId36" o:title=""/>
                </v:shape>
              </w:pict>
            </w:r>
          </w:p>
          <w:p w14:paraId="3833E7E3" w14:textId="77777777" w:rsidR="00E21F68" w:rsidRPr="00E21F68" w:rsidRDefault="00E21F68" w:rsidP="00E21F68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52485AFB" w14:textId="3A53AF61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48003D34">
                <v:shape id="_x0000_i1049" type="#_x0000_t75" style="width:174.75pt;height:116.25pt">
                  <v:imagedata r:id="rId37" o:title=""/>
                </v:shape>
              </w:pict>
            </w:r>
          </w:p>
        </w:tc>
      </w:tr>
      <w:tr w:rsidR="00E21F68" w:rsidRPr="00A657A8" w14:paraId="6CEF4F78" w14:textId="77777777" w:rsidTr="00A657A8">
        <w:trPr>
          <w:tblHeader/>
        </w:trPr>
        <w:tc>
          <w:tcPr>
            <w:tcW w:w="567" w:type="dxa"/>
          </w:tcPr>
          <w:p w14:paraId="6B038E23" w14:textId="512C3555" w:rsidR="00E21F6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2439" w:type="dxa"/>
          </w:tcPr>
          <w:p w14:paraId="0270D226" w14:textId="4DEBFF1F" w:rsidR="00E21F68" w:rsidRPr="00E21F6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Конструктивная система</w:t>
            </w:r>
          </w:p>
        </w:tc>
        <w:tc>
          <w:tcPr>
            <w:tcW w:w="3685" w:type="dxa"/>
          </w:tcPr>
          <w:p w14:paraId="71A7398D" w14:textId="77777777" w:rsidR="00E21F68" w:rsidRPr="00E21F68" w:rsidRDefault="00E21F68" w:rsidP="00E21F68">
            <w:pPr>
              <w:pStyle w:val="Default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исторические наружные и внутренние капитальные стены; </w:t>
            </w:r>
          </w:p>
          <w:p w14:paraId="3D3AB1FA" w14:textId="77777777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</w:p>
        </w:tc>
        <w:tc>
          <w:tcPr>
            <w:tcW w:w="3374" w:type="dxa"/>
          </w:tcPr>
          <w:p w14:paraId="0FCAAA2E" w14:textId="43F2746D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pict w14:anchorId="3757C8A4">
                <v:shape id="_x0000_i1050" type="#_x0000_t75" style="width:158.25pt;height:105.75pt">
                  <v:imagedata r:id="rId38" o:title=""/>
                </v:shape>
              </w:pict>
            </w:r>
          </w:p>
        </w:tc>
      </w:tr>
      <w:tr w:rsidR="00E21F68" w:rsidRPr="00A657A8" w14:paraId="0BFAA407" w14:textId="77777777" w:rsidTr="00A657A8">
        <w:trPr>
          <w:tblHeader/>
        </w:trPr>
        <w:tc>
          <w:tcPr>
            <w:tcW w:w="567" w:type="dxa"/>
          </w:tcPr>
          <w:p w14:paraId="33C8A79B" w14:textId="2806D326" w:rsidR="00E21F6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2439" w:type="dxa"/>
          </w:tcPr>
          <w:p w14:paraId="2F6F9A7B" w14:textId="77777777" w:rsidR="00E21F68" w:rsidRPr="00E21F68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 xml:space="preserve">Объемно-планировочное </w:t>
            </w:r>
          </w:p>
          <w:p w14:paraId="33D2A646" w14:textId="6786229E" w:rsidR="00E21F68" w:rsidRPr="00E21F68" w:rsidRDefault="00E21F68" w:rsidP="00E21F6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7"/>
                <w:szCs w:val="27"/>
              </w:rPr>
            </w:pPr>
            <w:r w:rsidRPr="00E21F68">
              <w:rPr>
                <w:rFonts w:ascii="Times New Roman" w:hAnsi="Times New Roman" w:cs="Times New Roman"/>
                <w:color w:val="000000"/>
                <w:sz w:val="27"/>
                <w:szCs w:val="27"/>
              </w:rPr>
              <w:t>решение</w:t>
            </w:r>
          </w:p>
        </w:tc>
        <w:tc>
          <w:tcPr>
            <w:tcW w:w="3685" w:type="dxa"/>
          </w:tcPr>
          <w:p w14:paraId="3341916A" w14:textId="1FEB019C" w:rsidR="00E21F68" w:rsidRPr="00E21F68" w:rsidRDefault="00E21F68" w:rsidP="00E21F68">
            <w:pPr>
              <w:pStyle w:val="Default"/>
              <w:ind w:firstLine="321"/>
              <w:jc w:val="both"/>
              <w:rPr>
                <w:sz w:val="27"/>
                <w:szCs w:val="27"/>
              </w:rPr>
            </w:pPr>
            <w:r w:rsidRPr="00E21F68">
              <w:rPr>
                <w:sz w:val="27"/>
                <w:szCs w:val="27"/>
              </w:rPr>
              <w:t xml:space="preserve">историческое объемно-планировочное решение в габаритах исторических внешних и внутренних стен. </w:t>
            </w:r>
          </w:p>
        </w:tc>
        <w:tc>
          <w:tcPr>
            <w:tcW w:w="3374" w:type="dxa"/>
          </w:tcPr>
          <w:p w14:paraId="75745C02" w14:textId="77777777" w:rsidR="00E21F68" w:rsidRPr="00E21F68" w:rsidRDefault="00E21F68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E21F68" w:rsidRPr="00A657A8" w14:paraId="495A28B8" w14:textId="77777777" w:rsidTr="00A657A8">
        <w:trPr>
          <w:tblHeader/>
        </w:trPr>
        <w:tc>
          <w:tcPr>
            <w:tcW w:w="567" w:type="dxa"/>
          </w:tcPr>
          <w:p w14:paraId="21612A06" w14:textId="22D90206" w:rsidR="00E21F68" w:rsidRDefault="00E21F68" w:rsidP="00E21F6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2439" w:type="dxa"/>
          </w:tcPr>
          <w:p w14:paraId="2F13A645" w14:textId="77777777" w:rsidR="00E21F68" w:rsidRPr="00E52F1E" w:rsidRDefault="00E21F68" w:rsidP="00E21F68">
            <w:pPr>
              <w:pStyle w:val="Default"/>
              <w:rPr>
                <w:sz w:val="27"/>
                <w:szCs w:val="27"/>
              </w:rPr>
            </w:pPr>
            <w:r w:rsidRPr="00E52F1E">
              <w:rPr>
                <w:sz w:val="27"/>
                <w:szCs w:val="27"/>
              </w:rPr>
              <w:t xml:space="preserve">Архитектурно-художественное </w:t>
            </w:r>
          </w:p>
          <w:p w14:paraId="1FDE6821" w14:textId="77777777" w:rsidR="00E21F68" w:rsidRPr="00E52F1E" w:rsidRDefault="00E21F68" w:rsidP="00E21F68">
            <w:pPr>
              <w:pStyle w:val="Default"/>
              <w:rPr>
                <w:sz w:val="27"/>
                <w:szCs w:val="27"/>
              </w:rPr>
            </w:pPr>
            <w:r w:rsidRPr="00E52F1E">
              <w:rPr>
                <w:sz w:val="27"/>
                <w:szCs w:val="27"/>
              </w:rPr>
              <w:t xml:space="preserve">решение </w:t>
            </w:r>
          </w:p>
          <w:p w14:paraId="2795DCB5" w14:textId="324D8345" w:rsidR="00E21F68" w:rsidRPr="00E52F1E" w:rsidRDefault="00E21F68" w:rsidP="00E21F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E52F1E">
              <w:rPr>
                <w:rFonts w:ascii="Times New Roman" w:hAnsi="Times New Roman" w:cs="Times New Roman"/>
                <w:sz w:val="27"/>
                <w:szCs w:val="27"/>
              </w:rPr>
              <w:t xml:space="preserve">фасадов: </w:t>
            </w:r>
          </w:p>
        </w:tc>
        <w:tc>
          <w:tcPr>
            <w:tcW w:w="3685" w:type="dxa"/>
          </w:tcPr>
          <w:p w14:paraId="62B1BA44" w14:textId="77777777" w:rsidR="00E21F68" w:rsidRPr="00E52F1E" w:rsidRDefault="00E21F68" w:rsidP="00E52F1E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52F1E">
              <w:rPr>
                <w:sz w:val="27"/>
                <w:szCs w:val="27"/>
              </w:rPr>
              <w:t xml:space="preserve">историческое архитектурно-художественное решение: </w:t>
            </w:r>
          </w:p>
          <w:p w14:paraId="5743B87D" w14:textId="77777777" w:rsidR="00E21F68" w:rsidRPr="00E52F1E" w:rsidRDefault="00E21F68" w:rsidP="00E52F1E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52F1E">
              <w:rPr>
                <w:sz w:val="27"/>
                <w:szCs w:val="27"/>
              </w:rPr>
              <w:t xml:space="preserve">валунная кладка; </w:t>
            </w:r>
          </w:p>
          <w:p w14:paraId="3B40CBE5" w14:textId="5C0981EE" w:rsidR="00E21F68" w:rsidRPr="00E52F1E" w:rsidRDefault="00E21F68" w:rsidP="00E52F1E">
            <w:pPr>
              <w:pStyle w:val="Default"/>
              <w:ind w:firstLine="179"/>
              <w:jc w:val="both"/>
              <w:rPr>
                <w:sz w:val="27"/>
                <w:szCs w:val="27"/>
              </w:rPr>
            </w:pPr>
            <w:r w:rsidRPr="00E52F1E">
              <w:rPr>
                <w:sz w:val="27"/>
                <w:szCs w:val="27"/>
              </w:rPr>
              <w:t xml:space="preserve">симметричные (с севера и юга) дверные проемы; </w:t>
            </w:r>
          </w:p>
        </w:tc>
        <w:tc>
          <w:tcPr>
            <w:tcW w:w="3374" w:type="dxa"/>
          </w:tcPr>
          <w:p w14:paraId="3FDAD640" w14:textId="63ACF878" w:rsidR="00E21F68" w:rsidRPr="00E21F68" w:rsidRDefault="000A4A17" w:rsidP="00E21F68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</w:rPr>
              <w:pict w14:anchorId="73CA5E3A">
                <v:shape id="_x0000_i1051" type="#_x0000_t75" style="width:154.5pt;height:109.5pt">
                  <v:imagedata r:id="rId39" o:title=""/>
                </v:shape>
              </w:pict>
            </w:r>
          </w:p>
        </w:tc>
      </w:tr>
    </w:tbl>
    <w:p w14:paraId="299DF092" w14:textId="77777777" w:rsidR="0045057B" w:rsidRPr="00A657A8" w:rsidRDefault="0045057B" w:rsidP="00C440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B22E58F" w14:textId="77777777" w:rsidR="0003562F" w:rsidRPr="00A657A8" w:rsidRDefault="0003562F" w:rsidP="000356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 w:cs="Times New Roman"/>
          <w:sz w:val="27"/>
          <w:szCs w:val="27"/>
          <w:lang w:eastAsia="ru-RU"/>
        </w:rPr>
        <w:t>Предмет охраны может быть уточнен в процессе историко-культурных и реставрационных исследований, реставрационных работ.</w:t>
      </w:r>
    </w:p>
    <w:p w14:paraId="74CD7497" w14:textId="77777777" w:rsidR="0003562F" w:rsidRPr="00A657A8" w:rsidRDefault="0003562F" w:rsidP="000356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  <w:sectPr w:rsidR="0003562F" w:rsidRPr="00A657A8" w:rsidSect="00F046EB">
          <w:type w:val="continuous"/>
          <w:pgSz w:w="11906" w:h="16838"/>
          <w:pgMar w:top="1134" w:right="566" w:bottom="992" w:left="1134" w:header="709" w:footer="709" w:gutter="0"/>
          <w:cols w:space="708"/>
          <w:docGrid w:linePitch="360"/>
        </w:sectPr>
      </w:pPr>
    </w:p>
    <w:p w14:paraId="08FEB64D" w14:textId="77777777" w:rsidR="00F90522" w:rsidRPr="00A657A8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7"/>
          <w:szCs w:val="27"/>
        </w:rPr>
      </w:pPr>
      <w:r w:rsidRPr="00A657A8">
        <w:rPr>
          <w:rFonts w:ascii="Times New Roman" w:hAnsi="Times New Roman" w:cs="Times New Roman"/>
          <w:b/>
          <w:sz w:val="27"/>
          <w:szCs w:val="27"/>
        </w:rPr>
        <w:lastRenderedPageBreak/>
        <w:t>Подготовлено:</w:t>
      </w:r>
    </w:p>
    <w:p w14:paraId="2EA45BC0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Главный специалист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14:paraId="72609BEE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</w:p>
    <w:p w14:paraId="7F4AE8BA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>_________________А.Е. Смирновой</w:t>
      </w:r>
    </w:p>
    <w:p w14:paraId="77CF1DBB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</w:p>
    <w:p w14:paraId="5FB47A01" w14:textId="77777777" w:rsidR="00F90522" w:rsidRPr="00A657A8" w:rsidRDefault="00EF13B7" w:rsidP="00A56694">
      <w:pPr>
        <w:spacing w:after="0"/>
        <w:ind w:right="142"/>
        <w:jc w:val="both"/>
        <w:rPr>
          <w:rFonts w:ascii="Times New Roman" w:hAnsi="Times New Roman" w:cs="Times New Roman"/>
          <w:b/>
          <w:sz w:val="27"/>
          <w:szCs w:val="27"/>
        </w:rPr>
      </w:pPr>
      <w:r w:rsidRPr="00A657A8">
        <w:rPr>
          <w:rFonts w:ascii="Times New Roman" w:hAnsi="Times New Roman" w:cs="Times New Roman"/>
          <w:b/>
          <w:sz w:val="27"/>
          <w:szCs w:val="27"/>
        </w:rPr>
        <w:t>Согласовано:</w:t>
      </w:r>
    </w:p>
    <w:p w14:paraId="29B967EF" w14:textId="77777777" w:rsidR="00062E44" w:rsidRPr="00A657A8" w:rsidRDefault="00062E44" w:rsidP="00A566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7"/>
          <w:szCs w:val="27"/>
          <w:lang w:eastAsia="ru-RU"/>
        </w:rPr>
      </w:pPr>
      <w:r w:rsidRPr="00A657A8">
        <w:rPr>
          <w:rFonts w:ascii="Times New Roman" w:eastAsia="Times New Roman" w:hAnsi="Times New Roman"/>
          <w:sz w:val="27"/>
          <w:szCs w:val="27"/>
          <w:lang w:eastAsia="ru-RU"/>
        </w:rPr>
        <w:t>Заместитель председателя комитета - начальник департамента государственной охраны, сохранения и использования объектов культурного наследия</w:t>
      </w:r>
    </w:p>
    <w:p w14:paraId="48D5010F" w14:textId="77777777" w:rsidR="00062E44" w:rsidRPr="00A657A8" w:rsidRDefault="00062E44" w:rsidP="00A56694">
      <w:pPr>
        <w:spacing w:after="0"/>
        <w:ind w:right="141"/>
        <w:jc w:val="both"/>
        <w:rPr>
          <w:rFonts w:ascii="Times New Roman" w:hAnsi="Times New Roman" w:cs="Times New Roman"/>
          <w:sz w:val="27"/>
          <w:szCs w:val="27"/>
        </w:rPr>
      </w:pPr>
    </w:p>
    <w:p w14:paraId="2E966FFF" w14:textId="77777777" w:rsidR="00062E44" w:rsidRPr="00A657A8" w:rsidRDefault="00062E44" w:rsidP="00A56694">
      <w:pPr>
        <w:spacing w:after="0"/>
        <w:ind w:right="141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>_________________ Г.Е. Лазарева</w:t>
      </w:r>
    </w:p>
    <w:p w14:paraId="5C53516B" w14:textId="77777777" w:rsidR="00062E44" w:rsidRPr="00A657A8" w:rsidRDefault="00062E44" w:rsidP="00A56694">
      <w:pPr>
        <w:spacing w:after="0"/>
        <w:ind w:right="142"/>
        <w:jc w:val="both"/>
        <w:rPr>
          <w:rFonts w:ascii="Times New Roman" w:hAnsi="Times New Roman" w:cs="Times New Roman"/>
          <w:b/>
          <w:sz w:val="27"/>
          <w:szCs w:val="27"/>
        </w:rPr>
      </w:pPr>
    </w:p>
    <w:p w14:paraId="0367502A" w14:textId="70D80AA4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  </w:t>
      </w:r>
    </w:p>
    <w:p w14:paraId="2D7B0A04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</w:p>
    <w:p w14:paraId="643BFC1D" w14:textId="77777777" w:rsidR="00F90522" w:rsidRPr="00A657A8" w:rsidRDefault="00D400EA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>__________________</w:t>
      </w:r>
      <w:r w:rsidR="00F90522" w:rsidRPr="00A657A8">
        <w:rPr>
          <w:rFonts w:ascii="Times New Roman" w:hAnsi="Times New Roman" w:cs="Times New Roman"/>
          <w:sz w:val="27"/>
          <w:szCs w:val="27"/>
        </w:rPr>
        <w:t>С.А. Волкова</w:t>
      </w:r>
    </w:p>
    <w:p w14:paraId="6C43DB5E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</w:p>
    <w:p w14:paraId="0243A880" w14:textId="77777777" w:rsidR="00F90522" w:rsidRPr="00A657A8" w:rsidRDefault="006A5E1F" w:rsidP="00A56694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 xml:space="preserve">Начальник </w:t>
      </w:r>
      <w:r w:rsidR="00F90522" w:rsidRPr="00A657A8">
        <w:rPr>
          <w:rFonts w:ascii="Times New Roman" w:hAnsi="Times New Roman" w:cs="Times New Roman"/>
          <w:sz w:val="27"/>
          <w:szCs w:val="27"/>
        </w:rPr>
        <w:t>сектора судебного и административного производства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14:paraId="78A3FA02" w14:textId="77777777" w:rsidR="00F90522" w:rsidRPr="00A657A8" w:rsidRDefault="00F90522" w:rsidP="00A56694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45BB11D2" w14:textId="77777777" w:rsidR="00F90522" w:rsidRPr="00A657A8" w:rsidRDefault="00D400EA" w:rsidP="00A56694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A657A8">
        <w:rPr>
          <w:rFonts w:ascii="Times New Roman" w:hAnsi="Times New Roman" w:cs="Times New Roman"/>
          <w:sz w:val="27"/>
          <w:szCs w:val="27"/>
        </w:rPr>
        <w:t>__________________</w:t>
      </w:r>
      <w:r w:rsidR="006A5E1F" w:rsidRPr="00A657A8">
        <w:rPr>
          <w:rFonts w:ascii="Times New Roman" w:hAnsi="Times New Roman" w:cs="Times New Roman"/>
          <w:sz w:val="27"/>
          <w:szCs w:val="27"/>
        </w:rPr>
        <w:t>Ю.И. Юруть</w:t>
      </w:r>
    </w:p>
    <w:p w14:paraId="34A76FD8" w14:textId="77777777" w:rsidR="00F90522" w:rsidRPr="00A657A8" w:rsidRDefault="00F90522" w:rsidP="00A56694">
      <w:pPr>
        <w:spacing w:after="0"/>
        <w:ind w:right="142"/>
        <w:jc w:val="both"/>
        <w:rPr>
          <w:rFonts w:ascii="Times New Roman" w:hAnsi="Times New Roman" w:cs="Times New Roman"/>
          <w:sz w:val="27"/>
          <w:szCs w:val="27"/>
        </w:rPr>
      </w:pPr>
    </w:p>
    <w:p w14:paraId="167A810C" w14:textId="77777777" w:rsidR="006C3217" w:rsidRPr="00A657A8" w:rsidRDefault="006C3217" w:rsidP="00F90522">
      <w:pPr>
        <w:spacing w:after="0"/>
        <w:ind w:right="142"/>
        <w:rPr>
          <w:rFonts w:ascii="Times New Roman" w:hAnsi="Times New Roman" w:cs="Times New Roman"/>
          <w:sz w:val="27"/>
          <w:szCs w:val="27"/>
        </w:rPr>
      </w:pPr>
    </w:p>
    <w:sectPr w:rsidR="006C3217" w:rsidRPr="00A657A8" w:rsidSect="00DF0AD9">
      <w:pgSz w:w="11906" w:h="16838"/>
      <w:pgMar w:top="993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FB49E8" w14:textId="77777777" w:rsidR="006634BC" w:rsidRDefault="006634BC" w:rsidP="006C6D2B">
      <w:pPr>
        <w:spacing w:after="0" w:line="240" w:lineRule="auto"/>
      </w:pPr>
      <w:r>
        <w:separator/>
      </w:r>
    </w:p>
  </w:endnote>
  <w:endnote w:type="continuationSeparator" w:id="0">
    <w:p w14:paraId="0BB05438" w14:textId="77777777" w:rsidR="006634BC" w:rsidRDefault="006634BC" w:rsidP="006C6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58A20A" w14:textId="77777777" w:rsidR="006634BC" w:rsidRDefault="006634BC" w:rsidP="006C6D2B">
      <w:pPr>
        <w:spacing w:after="0" w:line="240" w:lineRule="auto"/>
      </w:pPr>
      <w:r>
        <w:separator/>
      </w:r>
    </w:p>
  </w:footnote>
  <w:footnote w:type="continuationSeparator" w:id="0">
    <w:p w14:paraId="088DCEA9" w14:textId="77777777" w:rsidR="006634BC" w:rsidRDefault="006634BC" w:rsidP="006C6D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96D050" w14:textId="77777777" w:rsidR="00D01463" w:rsidRDefault="00D01463">
    <w:pPr>
      <w:pStyle w:val="a9"/>
    </w:pPr>
    <w:r>
      <w:t xml:space="preserve">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DC9E1D28"/>
    <w:lvl w:ilvl="0">
      <w:start w:val="1"/>
      <w:numFmt w:val="decimal"/>
      <w:suff w:val="space"/>
      <w:lvlText w:val="%1."/>
      <w:lvlJc w:val="left"/>
      <w:pPr>
        <w:ind w:left="467" w:hanging="358"/>
      </w:pPr>
      <w:rPr>
        <w:rFonts w:ascii="Times New Roman" w:hAnsi="Times New Roman" w:cs="Times New Roman" w:hint="default"/>
        <w:b w:val="0"/>
        <w:bCs/>
        <w:sz w:val="24"/>
        <w:szCs w:val="24"/>
      </w:rPr>
    </w:lvl>
    <w:lvl w:ilvl="1">
      <w:start w:val="1"/>
      <w:numFmt w:val="decimal"/>
      <w:lvlText w:val="%1.%2."/>
      <w:lvlJc w:val="left"/>
      <w:pPr>
        <w:ind w:left="1187" w:hanging="699"/>
      </w:pPr>
      <w:rPr>
        <w:rFonts w:ascii="Times New Roman" w:hAnsi="Times New Roman" w:cs="Times New Roman" w:hint="default"/>
        <w:b w:val="0"/>
        <w:bCs w:val="0"/>
        <w:sz w:val="28"/>
        <w:szCs w:val="28"/>
      </w:rPr>
    </w:lvl>
    <w:lvl w:ilvl="2">
      <w:numFmt w:val="bullet"/>
      <w:lvlText w:val="•"/>
      <w:lvlJc w:val="left"/>
      <w:pPr>
        <w:ind w:left="2120" w:hanging="699"/>
      </w:pPr>
      <w:rPr>
        <w:rFonts w:hint="default"/>
      </w:rPr>
    </w:lvl>
    <w:lvl w:ilvl="3">
      <w:numFmt w:val="bullet"/>
      <w:lvlText w:val="•"/>
      <w:lvlJc w:val="left"/>
      <w:pPr>
        <w:ind w:left="3053" w:hanging="699"/>
      </w:pPr>
      <w:rPr>
        <w:rFonts w:hint="default"/>
      </w:rPr>
    </w:lvl>
    <w:lvl w:ilvl="4">
      <w:numFmt w:val="bullet"/>
      <w:lvlText w:val="•"/>
      <w:lvlJc w:val="left"/>
      <w:pPr>
        <w:ind w:left="3986" w:hanging="699"/>
      </w:pPr>
      <w:rPr>
        <w:rFonts w:hint="default"/>
      </w:rPr>
    </w:lvl>
    <w:lvl w:ilvl="5">
      <w:numFmt w:val="bullet"/>
      <w:lvlText w:val="•"/>
      <w:lvlJc w:val="left"/>
      <w:pPr>
        <w:ind w:left="4920" w:hanging="699"/>
      </w:pPr>
      <w:rPr>
        <w:rFonts w:hint="default"/>
      </w:rPr>
    </w:lvl>
    <w:lvl w:ilvl="6">
      <w:numFmt w:val="bullet"/>
      <w:lvlText w:val="•"/>
      <w:lvlJc w:val="left"/>
      <w:pPr>
        <w:ind w:left="5853" w:hanging="699"/>
      </w:pPr>
      <w:rPr>
        <w:rFonts w:hint="default"/>
      </w:rPr>
    </w:lvl>
    <w:lvl w:ilvl="7">
      <w:numFmt w:val="bullet"/>
      <w:lvlText w:val="•"/>
      <w:lvlJc w:val="left"/>
      <w:pPr>
        <w:ind w:left="6786" w:hanging="699"/>
      </w:pPr>
      <w:rPr>
        <w:rFonts w:hint="default"/>
      </w:rPr>
    </w:lvl>
    <w:lvl w:ilvl="8">
      <w:numFmt w:val="bullet"/>
      <w:lvlText w:val="•"/>
      <w:lvlJc w:val="left"/>
      <w:pPr>
        <w:ind w:left="7719" w:hanging="699"/>
      </w:pPr>
      <w:rPr>
        <w:rFonts w:hint="default"/>
      </w:rPr>
    </w:lvl>
  </w:abstractNum>
  <w:abstractNum w:abstractNumId="1">
    <w:nsid w:val="00000403"/>
    <w:multiLevelType w:val="multilevel"/>
    <w:tmpl w:val="00000886"/>
    <w:lvl w:ilvl="0">
      <w:numFmt w:val="bullet"/>
      <w:lvlText w:val="-"/>
      <w:lvlJc w:val="left"/>
      <w:pPr>
        <w:ind w:left="102" w:hanging="194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62" w:hanging="194"/>
      </w:pPr>
    </w:lvl>
    <w:lvl w:ilvl="2">
      <w:numFmt w:val="bullet"/>
      <w:lvlText w:val="•"/>
      <w:lvlJc w:val="left"/>
      <w:pPr>
        <w:ind w:left="2022" w:hanging="194"/>
      </w:pPr>
    </w:lvl>
    <w:lvl w:ilvl="3">
      <w:numFmt w:val="bullet"/>
      <w:lvlText w:val="•"/>
      <w:lvlJc w:val="left"/>
      <w:pPr>
        <w:ind w:left="2983" w:hanging="194"/>
      </w:pPr>
    </w:lvl>
    <w:lvl w:ilvl="4">
      <w:numFmt w:val="bullet"/>
      <w:lvlText w:val="•"/>
      <w:lvlJc w:val="left"/>
      <w:pPr>
        <w:ind w:left="3943" w:hanging="194"/>
      </w:pPr>
    </w:lvl>
    <w:lvl w:ilvl="5">
      <w:numFmt w:val="bullet"/>
      <w:lvlText w:val="•"/>
      <w:lvlJc w:val="left"/>
      <w:pPr>
        <w:ind w:left="4904" w:hanging="194"/>
      </w:pPr>
    </w:lvl>
    <w:lvl w:ilvl="6">
      <w:numFmt w:val="bullet"/>
      <w:lvlText w:val="•"/>
      <w:lvlJc w:val="left"/>
      <w:pPr>
        <w:ind w:left="5864" w:hanging="194"/>
      </w:pPr>
    </w:lvl>
    <w:lvl w:ilvl="7">
      <w:numFmt w:val="bullet"/>
      <w:lvlText w:val="•"/>
      <w:lvlJc w:val="left"/>
      <w:pPr>
        <w:ind w:left="6825" w:hanging="194"/>
      </w:pPr>
    </w:lvl>
    <w:lvl w:ilvl="8">
      <w:numFmt w:val="bullet"/>
      <w:lvlText w:val="•"/>
      <w:lvlJc w:val="left"/>
      <w:pPr>
        <w:ind w:left="7785" w:hanging="194"/>
      </w:pPr>
    </w:lvl>
  </w:abstractNum>
  <w:abstractNum w:abstractNumId="2">
    <w:nsid w:val="00000404"/>
    <w:multiLevelType w:val="multilevel"/>
    <w:tmpl w:val="00000887"/>
    <w:lvl w:ilvl="0">
      <w:numFmt w:val="bullet"/>
      <w:lvlText w:val="-"/>
      <w:lvlJc w:val="left"/>
      <w:pPr>
        <w:ind w:left="102" w:hanging="14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68" w:hanging="140"/>
      </w:pPr>
    </w:lvl>
    <w:lvl w:ilvl="2">
      <w:numFmt w:val="bullet"/>
      <w:lvlText w:val="•"/>
      <w:lvlJc w:val="left"/>
      <w:pPr>
        <w:ind w:left="2034" w:hanging="140"/>
      </w:pPr>
    </w:lvl>
    <w:lvl w:ilvl="3">
      <w:numFmt w:val="bullet"/>
      <w:lvlText w:val="•"/>
      <w:lvlJc w:val="left"/>
      <w:pPr>
        <w:ind w:left="3001" w:hanging="140"/>
      </w:pPr>
    </w:lvl>
    <w:lvl w:ilvl="4">
      <w:numFmt w:val="bullet"/>
      <w:lvlText w:val="•"/>
      <w:lvlJc w:val="left"/>
      <w:pPr>
        <w:ind w:left="3967" w:hanging="140"/>
      </w:pPr>
    </w:lvl>
    <w:lvl w:ilvl="5">
      <w:numFmt w:val="bullet"/>
      <w:lvlText w:val="•"/>
      <w:lvlJc w:val="left"/>
      <w:pPr>
        <w:ind w:left="4934" w:hanging="140"/>
      </w:pPr>
    </w:lvl>
    <w:lvl w:ilvl="6">
      <w:numFmt w:val="bullet"/>
      <w:lvlText w:val="•"/>
      <w:lvlJc w:val="left"/>
      <w:pPr>
        <w:ind w:left="5900" w:hanging="140"/>
      </w:pPr>
    </w:lvl>
    <w:lvl w:ilvl="7">
      <w:numFmt w:val="bullet"/>
      <w:lvlText w:val="•"/>
      <w:lvlJc w:val="left"/>
      <w:pPr>
        <w:ind w:left="6867" w:hanging="140"/>
      </w:pPr>
    </w:lvl>
    <w:lvl w:ilvl="8">
      <w:numFmt w:val="bullet"/>
      <w:lvlText w:val="•"/>
      <w:lvlJc w:val="left"/>
      <w:pPr>
        <w:ind w:left="7833" w:hanging="140"/>
      </w:pPr>
    </w:lvl>
  </w:abstractNum>
  <w:abstractNum w:abstractNumId="3">
    <w:nsid w:val="02E81E5C"/>
    <w:multiLevelType w:val="hybridMultilevel"/>
    <w:tmpl w:val="6108CD52"/>
    <w:lvl w:ilvl="0" w:tplc="6902D3D6">
      <w:start w:val="1"/>
      <w:numFmt w:val="decimal"/>
      <w:suff w:val="space"/>
      <w:lvlText w:val="%1."/>
      <w:lvlJc w:val="left"/>
      <w:pPr>
        <w:ind w:left="12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71" w:hanging="360"/>
      </w:pPr>
    </w:lvl>
    <w:lvl w:ilvl="2" w:tplc="0419001B">
      <w:start w:val="1"/>
      <w:numFmt w:val="lowerRoman"/>
      <w:lvlText w:val="%3."/>
      <w:lvlJc w:val="right"/>
      <w:pPr>
        <w:ind w:left="1091" w:hanging="180"/>
      </w:pPr>
    </w:lvl>
    <w:lvl w:ilvl="3" w:tplc="0419000F">
      <w:start w:val="1"/>
      <w:numFmt w:val="decimal"/>
      <w:lvlText w:val="%4."/>
      <w:lvlJc w:val="left"/>
      <w:pPr>
        <w:ind w:left="1811" w:hanging="360"/>
      </w:pPr>
    </w:lvl>
    <w:lvl w:ilvl="4" w:tplc="04190019">
      <w:start w:val="1"/>
      <w:numFmt w:val="lowerLetter"/>
      <w:lvlText w:val="%5."/>
      <w:lvlJc w:val="left"/>
      <w:pPr>
        <w:ind w:left="2531" w:hanging="360"/>
      </w:pPr>
    </w:lvl>
    <w:lvl w:ilvl="5" w:tplc="0419001B">
      <w:start w:val="1"/>
      <w:numFmt w:val="lowerRoman"/>
      <w:lvlText w:val="%6."/>
      <w:lvlJc w:val="right"/>
      <w:pPr>
        <w:ind w:left="3251" w:hanging="180"/>
      </w:pPr>
    </w:lvl>
    <w:lvl w:ilvl="6" w:tplc="0419000F">
      <w:start w:val="1"/>
      <w:numFmt w:val="decimal"/>
      <w:lvlText w:val="%7."/>
      <w:lvlJc w:val="left"/>
      <w:pPr>
        <w:ind w:left="3971" w:hanging="360"/>
      </w:pPr>
    </w:lvl>
    <w:lvl w:ilvl="7" w:tplc="04190019">
      <w:start w:val="1"/>
      <w:numFmt w:val="lowerLetter"/>
      <w:lvlText w:val="%8."/>
      <w:lvlJc w:val="left"/>
      <w:pPr>
        <w:ind w:left="4691" w:hanging="360"/>
      </w:pPr>
    </w:lvl>
    <w:lvl w:ilvl="8" w:tplc="0419001B">
      <w:start w:val="1"/>
      <w:numFmt w:val="lowerRoman"/>
      <w:lvlText w:val="%9."/>
      <w:lvlJc w:val="right"/>
      <w:pPr>
        <w:ind w:left="5411" w:hanging="180"/>
      </w:pPr>
    </w:lvl>
  </w:abstractNum>
  <w:abstractNum w:abstractNumId="4">
    <w:nsid w:val="03075324"/>
    <w:multiLevelType w:val="hybridMultilevel"/>
    <w:tmpl w:val="BDB8E4A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3293F78"/>
    <w:multiLevelType w:val="hybridMultilevel"/>
    <w:tmpl w:val="2A685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BB4103"/>
    <w:multiLevelType w:val="hybridMultilevel"/>
    <w:tmpl w:val="C888B44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F651CDE"/>
    <w:multiLevelType w:val="hybridMultilevel"/>
    <w:tmpl w:val="2F10083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26176E03"/>
    <w:multiLevelType w:val="hybridMultilevel"/>
    <w:tmpl w:val="5A189C2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3DD5507F"/>
    <w:multiLevelType w:val="hybridMultilevel"/>
    <w:tmpl w:val="C316A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3D1A43"/>
    <w:multiLevelType w:val="hybridMultilevel"/>
    <w:tmpl w:val="272C379C"/>
    <w:lvl w:ilvl="0" w:tplc="DE6EDE2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1">
    <w:nsid w:val="54CB2587"/>
    <w:multiLevelType w:val="hybridMultilevel"/>
    <w:tmpl w:val="EC82E54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>
    <w:nsid w:val="57047461"/>
    <w:multiLevelType w:val="hybridMultilevel"/>
    <w:tmpl w:val="0CCE7F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77E5802"/>
    <w:multiLevelType w:val="hybridMultilevel"/>
    <w:tmpl w:val="3F005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2A94555"/>
    <w:multiLevelType w:val="hybridMultilevel"/>
    <w:tmpl w:val="8F3A1FE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6FD9334E"/>
    <w:multiLevelType w:val="multilevel"/>
    <w:tmpl w:val="07FA72BE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9"/>
      <w:numFmt w:val="decimal"/>
      <w:lvlText w:val="%1.%2"/>
      <w:lvlJc w:val="left"/>
      <w:pPr>
        <w:ind w:left="489" w:hanging="360"/>
      </w:pPr>
    </w:lvl>
    <w:lvl w:ilvl="2">
      <w:start w:val="1"/>
      <w:numFmt w:val="decimal"/>
      <w:lvlText w:val="%1.%2.%3"/>
      <w:lvlJc w:val="left"/>
      <w:pPr>
        <w:ind w:left="978" w:hanging="720"/>
      </w:pPr>
    </w:lvl>
    <w:lvl w:ilvl="3">
      <w:start w:val="1"/>
      <w:numFmt w:val="decimal"/>
      <w:lvlText w:val="%1.%2.%3.%4"/>
      <w:lvlJc w:val="left"/>
      <w:pPr>
        <w:ind w:left="1107" w:hanging="720"/>
      </w:pPr>
    </w:lvl>
    <w:lvl w:ilvl="4">
      <w:start w:val="1"/>
      <w:numFmt w:val="decimal"/>
      <w:lvlText w:val="%1.%2.%3.%4.%5"/>
      <w:lvlJc w:val="left"/>
      <w:pPr>
        <w:ind w:left="1596" w:hanging="1080"/>
      </w:pPr>
    </w:lvl>
    <w:lvl w:ilvl="5">
      <w:start w:val="1"/>
      <w:numFmt w:val="decimal"/>
      <w:lvlText w:val="%1.%2.%3.%4.%5.%6"/>
      <w:lvlJc w:val="left"/>
      <w:pPr>
        <w:ind w:left="1725" w:hanging="1080"/>
      </w:pPr>
    </w:lvl>
    <w:lvl w:ilvl="6">
      <w:start w:val="1"/>
      <w:numFmt w:val="decimal"/>
      <w:lvlText w:val="%1.%2.%3.%4.%5.%6.%7"/>
      <w:lvlJc w:val="left"/>
      <w:pPr>
        <w:ind w:left="2214" w:hanging="1440"/>
      </w:pPr>
    </w:lvl>
    <w:lvl w:ilvl="7">
      <w:start w:val="1"/>
      <w:numFmt w:val="decimal"/>
      <w:lvlText w:val="%1.%2.%3.%4.%5.%6.%7.%8"/>
      <w:lvlJc w:val="left"/>
      <w:pPr>
        <w:ind w:left="2343" w:hanging="1440"/>
      </w:pPr>
    </w:lvl>
    <w:lvl w:ilvl="8">
      <w:start w:val="1"/>
      <w:numFmt w:val="decimal"/>
      <w:lvlText w:val="%1.%2.%3.%4.%5.%6.%7.%8.%9"/>
      <w:lvlJc w:val="left"/>
      <w:pPr>
        <w:ind w:left="2832" w:hanging="1800"/>
      </w:pPr>
    </w:lvl>
  </w:abstractNum>
  <w:abstractNum w:abstractNumId="16">
    <w:nsid w:val="70954DD7"/>
    <w:multiLevelType w:val="hybridMultilevel"/>
    <w:tmpl w:val="5FA6E572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B430D18"/>
    <w:multiLevelType w:val="hybridMultilevel"/>
    <w:tmpl w:val="18141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D15525E"/>
    <w:multiLevelType w:val="hybridMultilevel"/>
    <w:tmpl w:val="3B42A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7"/>
  </w:num>
  <w:num w:numId="3">
    <w:abstractNumId w:val="6"/>
  </w:num>
  <w:num w:numId="4">
    <w:abstractNumId w:val="9"/>
  </w:num>
  <w:num w:numId="5">
    <w:abstractNumId w:val="7"/>
  </w:num>
  <w:num w:numId="6">
    <w:abstractNumId w:val="5"/>
  </w:num>
  <w:num w:numId="7">
    <w:abstractNumId w:val="5"/>
  </w:num>
  <w:num w:numId="8">
    <w:abstractNumId w:val="10"/>
  </w:num>
  <w:num w:numId="9">
    <w:abstractNumId w:val="16"/>
  </w:num>
  <w:num w:numId="10">
    <w:abstractNumId w:val="18"/>
  </w:num>
  <w:num w:numId="11">
    <w:abstractNumId w:val="13"/>
  </w:num>
  <w:num w:numId="12">
    <w:abstractNumId w:val="11"/>
  </w:num>
  <w:num w:numId="13">
    <w:abstractNumId w:val="14"/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5"/>
    <w:lvlOverride w:ilvl="0">
      <w:startOverride w:val="3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</w:num>
  <w:num w:numId="20">
    <w:abstractNumId w:val="3"/>
  </w:num>
  <w:num w:numId="21">
    <w:abstractNumId w:val="4"/>
  </w:num>
  <w:num w:numId="22">
    <w:abstractNumId w:val="2"/>
  </w:num>
  <w:num w:numId="23">
    <w:abstractNumId w:val="1"/>
  </w:num>
  <w:num w:numId="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E0A"/>
    <w:rsid w:val="000163B7"/>
    <w:rsid w:val="00017D0F"/>
    <w:rsid w:val="0003562F"/>
    <w:rsid w:val="00040869"/>
    <w:rsid w:val="00053610"/>
    <w:rsid w:val="00057C84"/>
    <w:rsid w:val="000604E5"/>
    <w:rsid w:val="00060D4D"/>
    <w:rsid w:val="00062E44"/>
    <w:rsid w:val="000923C0"/>
    <w:rsid w:val="00096248"/>
    <w:rsid w:val="000A4A17"/>
    <w:rsid w:val="000C36B8"/>
    <w:rsid w:val="000E0EA2"/>
    <w:rsid w:val="000E2AD2"/>
    <w:rsid w:val="00105AF4"/>
    <w:rsid w:val="0010777D"/>
    <w:rsid w:val="001163E6"/>
    <w:rsid w:val="00120774"/>
    <w:rsid w:val="00123BB7"/>
    <w:rsid w:val="00132184"/>
    <w:rsid w:val="0013363E"/>
    <w:rsid w:val="00144CDA"/>
    <w:rsid w:val="00151800"/>
    <w:rsid w:val="00151ACF"/>
    <w:rsid w:val="001604A3"/>
    <w:rsid w:val="00165561"/>
    <w:rsid w:val="001675A0"/>
    <w:rsid w:val="001743D5"/>
    <w:rsid w:val="00175549"/>
    <w:rsid w:val="001947E5"/>
    <w:rsid w:val="001C094F"/>
    <w:rsid w:val="001F398A"/>
    <w:rsid w:val="002160EE"/>
    <w:rsid w:val="002165B0"/>
    <w:rsid w:val="00223438"/>
    <w:rsid w:val="00223E63"/>
    <w:rsid w:val="002611D1"/>
    <w:rsid w:val="00277B7C"/>
    <w:rsid w:val="0028081C"/>
    <w:rsid w:val="00280AA9"/>
    <w:rsid w:val="00284005"/>
    <w:rsid w:val="002921EA"/>
    <w:rsid w:val="00296F26"/>
    <w:rsid w:val="002B1822"/>
    <w:rsid w:val="002B66EF"/>
    <w:rsid w:val="002B73DE"/>
    <w:rsid w:val="002C0C06"/>
    <w:rsid w:val="002D4DB7"/>
    <w:rsid w:val="002F5840"/>
    <w:rsid w:val="002F6D5D"/>
    <w:rsid w:val="003151A3"/>
    <w:rsid w:val="003218DB"/>
    <w:rsid w:val="00325DD7"/>
    <w:rsid w:val="003336F7"/>
    <w:rsid w:val="00337B78"/>
    <w:rsid w:val="00351D90"/>
    <w:rsid w:val="00352E83"/>
    <w:rsid w:val="00365900"/>
    <w:rsid w:val="0038788A"/>
    <w:rsid w:val="00394BE9"/>
    <w:rsid w:val="003C07E7"/>
    <w:rsid w:val="003C3A9A"/>
    <w:rsid w:val="003C4F97"/>
    <w:rsid w:val="003F314C"/>
    <w:rsid w:val="003F7470"/>
    <w:rsid w:val="0040381A"/>
    <w:rsid w:val="0044182A"/>
    <w:rsid w:val="0045057B"/>
    <w:rsid w:val="00451A78"/>
    <w:rsid w:val="00466CA5"/>
    <w:rsid w:val="00467DB6"/>
    <w:rsid w:val="00467FBB"/>
    <w:rsid w:val="00477FDF"/>
    <w:rsid w:val="004819BB"/>
    <w:rsid w:val="00490489"/>
    <w:rsid w:val="00496115"/>
    <w:rsid w:val="004A48B5"/>
    <w:rsid w:val="004A5ACA"/>
    <w:rsid w:val="004B4831"/>
    <w:rsid w:val="004C5684"/>
    <w:rsid w:val="004D31D3"/>
    <w:rsid w:val="004E23A4"/>
    <w:rsid w:val="005022D0"/>
    <w:rsid w:val="00506978"/>
    <w:rsid w:val="00510269"/>
    <w:rsid w:val="0051165C"/>
    <w:rsid w:val="00517870"/>
    <w:rsid w:val="00551B6D"/>
    <w:rsid w:val="00564E95"/>
    <w:rsid w:val="00571203"/>
    <w:rsid w:val="00574501"/>
    <w:rsid w:val="00583F5F"/>
    <w:rsid w:val="00590539"/>
    <w:rsid w:val="005909E4"/>
    <w:rsid w:val="00592916"/>
    <w:rsid w:val="005C48F7"/>
    <w:rsid w:val="005C5DED"/>
    <w:rsid w:val="005D1809"/>
    <w:rsid w:val="005F33F7"/>
    <w:rsid w:val="00614A47"/>
    <w:rsid w:val="00622CF2"/>
    <w:rsid w:val="006248A9"/>
    <w:rsid w:val="00640685"/>
    <w:rsid w:val="006406FD"/>
    <w:rsid w:val="0065154A"/>
    <w:rsid w:val="006634BC"/>
    <w:rsid w:val="006645F0"/>
    <w:rsid w:val="00667364"/>
    <w:rsid w:val="006A11A9"/>
    <w:rsid w:val="006A5E1F"/>
    <w:rsid w:val="006C187E"/>
    <w:rsid w:val="006C3217"/>
    <w:rsid w:val="006C6D2B"/>
    <w:rsid w:val="006E2289"/>
    <w:rsid w:val="006E30D1"/>
    <w:rsid w:val="006E535E"/>
    <w:rsid w:val="006F0CA8"/>
    <w:rsid w:val="006F6C1C"/>
    <w:rsid w:val="00702D77"/>
    <w:rsid w:val="00703131"/>
    <w:rsid w:val="0071061B"/>
    <w:rsid w:val="00717881"/>
    <w:rsid w:val="00733A1E"/>
    <w:rsid w:val="0073523B"/>
    <w:rsid w:val="00735F88"/>
    <w:rsid w:val="00751C20"/>
    <w:rsid w:val="007522EF"/>
    <w:rsid w:val="00760E47"/>
    <w:rsid w:val="00771064"/>
    <w:rsid w:val="00777CB6"/>
    <w:rsid w:val="0078009C"/>
    <w:rsid w:val="00790EF5"/>
    <w:rsid w:val="007A0AE0"/>
    <w:rsid w:val="007A328D"/>
    <w:rsid w:val="007A6622"/>
    <w:rsid w:val="007B5CCE"/>
    <w:rsid w:val="007C2931"/>
    <w:rsid w:val="007C4275"/>
    <w:rsid w:val="007C604D"/>
    <w:rsid w:val="007D1AA5"/>
    <w:rsid w:val="007F050C"/>
    <w:rsid w:val="007F08C9"/>
    <w:rsid w:val="00807A48"/>
    <w:rsid w:val="00811361"/>
    <w:rsid w:val="0081200A"/>
    <w:rsid w:val="00826A06"/>
    <w:rsid w:val="00826AE1"/>
    <w:rsid w:val="00832AF3"/>
    <w:rsid w:val="008372C5"/>
    <w:rsid w:val="00841FAF"/>
    <w:rsid w:val="0084769D"/>
    <w:rsid w:val="008530AE"/>
    <w:rsid w:val="00854BAC"/>
    <w:rsid w:val="00860555"/>
    <w:rsid w:val="0089066F"/>
    <w:rsid w:val="00891823"/>
    <w:rsid w:val="008B0173"/>
    <w:rsid w:val="008D48CC"/>
    <w:rsid w:val="008D6729"/>
    <w:rsid w:val="008D70E8"/>
    <w:rsid w:val="008E7569"/>
    <w:rsid w:val="00900F62"/>
    <w:rsid w:val="00905742"/>
    <w:rsid w:val="009154E8"/>
    <w:rsid w:val="00923B0C"/>
    <w:rsid w:val="0092771E"/>
    <w:rsid w:val="00931BD8"/>
    <w:rsid w:val="00940624"/>
    <w:rsid w:val="00950ABF"/>
    <w:rsid w:val="00951C74"/>
    <w:rsid w:val="00970227"/>
    <w:rsid w:val="009745E0"/>
    <w:rsid w:val="009762D9"/>
    <w:rsid w:val="00983FE9"/>
    <w:rsid w:val="0098577E"/>
    <w:rsid w:val="0098757B"/>
    <w:rsid w:val="00987815"/>
    <w:rsid w:val="009B25D6"/>
    <w:rsid w:val="009B35F7"/>
    <w:rsid w:val="009C36DD"/>
    <w:rsid w:val="009D3983"/>
    <w:rsid w:val="009E4FE7"/>
    <w:rsid w:val="00A1417B"/>
    <w:rsid w:val="00A168EB"/>
    <w:rsid w:val="00A20B3B"/>
    <w:rsid w:val="00A230B0"/>
    <w:rsid w:val="00A26BA4"/>
    <w:rsid w:val="00A36F0D"/>
    <w:rsid w:val="00A413CB"/>
    <w:rsid w:val="00A41F63"/>
    <w:rsid w:val="00A51C33"/>
    <w:rsid w:val="00A532DE"/>
    <w:rsid w:val="00A53B5C"/>
    <w:rsid w:val="00A56694"/>
    <w:rsid w:val="00A657A8"/>
    <w:rsid w:val="00A70E39"/>
    <w:rsid w:val="00AB650B"/>
    <w:rsid w:val="00AD0D37"/>
    <w:rsid w:val="00AD5EBA"/>
    <w:rsid w:val="00AD66A3"/>
    <w:rsid w:val="00AE3EC4"/>
    <w:rsid w:val="00AE492A"/>
    <w:rsid w:val="00AF20FC"/>
    <w:rsid w:val="00B1521D"/>
    <w:rsid w:val="00B27E7A"/>
    <w:rsid w:val="00B33CC3"/>
    <w:rsid w:val="00B33E67"/>
    <w:rsid w:val="00B35864"/>
    <w:rsid w:val="00B44103"/>
    <w:rsid w:val="00B473E7"/>
    <w:rsid w:val="00B53EDB"/>
    <w:rsid w:val="00B620B3"/>
    <w:rsid w:val="00B80D8F"/>
    <w:rsid w:val="00B86E0A"/>
    <w:rsid w:val="00B91CCE"/>
    <w:rsid w:val="00BA4F25"/>
    <w:rsid w:val="00BB4BBB"/>
    <w:rsid w:val="00BB52E6"/>
    <w:rsid w:val="00BB7882"/>
    <w:rsid w:val="00BC024A"/>
    <w:rsid w:val="00BC0EC0"/>
    <w:rsid w:val="00BC1045"/>
    <w:rsid w:val="00BC5A79"/>
    <w:rsid w:val="00BD1704"/>
    <w:rsid w:val="00BD4DDA"/>
    <w:rsid w:val="00BE0F81"/>
    <w:rsid w:val="00BE65D7"/>
    <w:rsid w:val="00BF2A13"/>
    <w:rsid w:val="00BF5BA2"/>
    <w:rsid w:val="00C12C3F"/>
    <w:rsid w:val="00C15162"/>
    <w:rsid w:val="00C16700"/>
    <w:rsid w:val="00C211FC"/>
    <w:rsid w:val="00C23045"/>
    <w:rsid w:val="00C30928"/>
    <w:rsid w:val="00C4404D"/>
    <w:rsid w:val="00C51B3F"/>
    <w:rsid w:val="00C76EFB"/>
    <w:rsid w:val="00C86BCE"/>
    <w:rsid w:val="00C87E9B"/>
    <w:rsid w:val="00CA134E"/>
    <w:rsid w:val="00CA4B0D"/>
    <w:rsid w:val="00CB2246"/>
    <w:rsid w:val="00CB2B4F"/>
    <w:rsid w:val="00CC1086"/>
    <w:rsid w:val="00CD0858"/>
    <w:rsid w:val="00CD1D38"/>
    <w:rsid w:val="00CE74EF"/>
    <w:rsid w:val="00D01463"/>
    <w:rsid w:val="00D059D2"/>
    <w:rsid w:val="00D13000"/>
    <w:rsid w:val="00D157BF"/>
    <w:rsid w:val="00D31719"/>
    <w:rsid w:val="00D400EA"/>
    <w:rsid w:val="00D40F4F"/>
    <w:rsid w:val="00D42D80"/>
    <w:rsid w:val="00D42DDE"/>
    <w:rsid w:val="00D57672"/>
    <w:rsid w:val="00D60794"/>
    <w:rsid w:val="00D71A2B"/>
    <w:rsid w:val="00D947A2"/>
    <w:rsid w:val="00D94ED4"/>
    <w:rsid w:val="00D97E11"/>
    <w:rsid w:val="00DB5058"/>
    <w:rsid w:val="00DD25F1"/>
    <w:rsid w:val="00DD2ACA"/>
    <w:rsid w:val="00DD3BC5"/>
    <w:rsid w:val="00DD4B7D"/>
    <w:rsid w:val="00DD710F"/>
    <w:rsid w:val="00DD79BD"/>
    <w:rsid w:val="00DE226C"/>
    <w:rsid w:val="00DF0AD9"/>
    <w:rsid w:val="00DF1524"/>
    <w:rsid w:val="00E024D1"/>
    <w:rsid w:val="00E02C5C"/>
    <w:rsid w:val="00E03736"/>
    <w:rsid w:val="00E1150C"/>
    <w:rsid w:val="00E1676D"/>
    <w:rsid w:val="00E178BF"/>
    <w:rsid w:val="00E21F68"/>
    <w:rsid w:val="00E255C6"/>
    <w:rsid w:val="00E322ED"/>
    <w:rsid w:val="00E47102"/>
    <w:rsid w:val="00E52F1E"/>
    <w:rsid w:val="00E61B05"/>
    <w:rsid w:val="00E654BE"/>
    <w:rsid w:val="00E820FB"/>
    <w:rsid w:val="00E8576C"/>
    <w:rsid w:val="00E95F04"/>
    <w:rsid w:val="00EC1F59"/>
    <w:rsid w:val="00ED0413"/>
    <w:rsid w:val="00EE5656"/>
    <w:rsid w:val="00EF13B7"/>
    <w:rsid w:val="00F00F70"/>
    <w:rsid w:val="00F020E1"/>
    <w:rsid w:val="00F046EB"/>
    <w:rsid w:val="00F17FCD"/>
    <w:rsid w:val="00F2115F"/>
    <w:rsid w:val="00F55301"/>
    <w:rsid w:val="00F60A6E"/>
    <w:rsid w:val="00F66994"/>
    <w:rsid w:val="00F71198"/>
    <w:rsid w:val="00F80BFB"/>
    <w:rsid w:val="00F872AA"/>
    <w:rsid w:val="00F90522"/>
    <w:rsid w:val="00F909A6"/>
    <w:rsid w:val="00F94CD1"/>
    <w:rsid w:val="00FA206C"/>
    <w:rsid w:val="00FA3936"/>
    <w:rsid w:val="00FA4DAA"/>
    <w:rsid w:val="00FE2931"/>
    <w:rsid w:val="00FE621A"/>
    <w:rsid w:val="00FE7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560C9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81C"/>
  </w:style>
  <w:style w:type="paragraph" w:styleId="1">
    <w:name w:val="heading 1"/>
    <w:basedOn w:val="a"/>
    <w:next w:val="a"/>
    <w:link w:val="10"/>
    <w:qFormat/>
    <w:rsid w:val="00E1676D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E21F68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snapToGrid w:val="0"/>
      <w:color w:val="000000"/>
      <w:sz w:val="24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333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Default">
    <w:name w:val="Default"/>
    <w:rsid w:val="001675A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C5DED"/>
    <w:rPr>
      <w:b/>
      <w:bCs/>
    </w:rPr>
  </w:style>
  <w:style w:type="character" w:customStyle="1" w:styleId="10">
    <w:name w:val="Заголовок 1 Знак"/>
    <w:basedOn w:val="a0"/>
    <w:link w:val="1"/>
    <w:rsid w:val="00E1676D"/>
    <w:rPr>
      <w:rFonts w:ascii="Times New Roman" w:eastAsia="Times New Roman" w:hAnsi="Times New Roman" w:cs="Times New Roman"/>
      <w:b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E21F68"/>
    <w:rPr>
      <w:rFonts w:ascii="Times New Roman" w:eastAsia="Times New Roman" w:hAnsi="Times New Roman" w:cs="Times New Roman"/>
      <w:b/>
      <w:snapToGrid w:val="0"/>
      <w:color w:val="000000"/>
      <w:sz w:val="24"/>
      <w:szCs w:val="20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81C"/>
  </w:style>
  <w:style w:type="paragraph" w:styleId="1">
    <w:name w:val="heading 1"/>
    <w:basedOn w:val="a"/>
    <w:next w:val="a"/>
    <w:link w:val="10"/>
    <w:qFormat/>
    <w:rsid w:val="00E1676D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E21F68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snapToGrid w:val="0"/>
      <w:color w:val="000000"/>
      <w:sz w:val="24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333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Default">
    <w:name w:val="Default"/>
    <w:rsid w:val="001675A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C5DED"/>
    <w:rPr>
      <w:b/>
      <w:bCs/>
    </w:rPr>
  </w:style>
  <w:style w:type="character" w:customStyle="1" w:styleId="10">
    <w:name w:val="Заголовок 1 Знак"/>
    <w:basedOn w:val="a0"/>
    <w:link w:val="1"/>
    <w:rsid w:val="00E1676D"/>
    <w:rPr>
      <w:rFonts w:ascii="Times New Roman" w:eastAsia="Times New Roman" w:hAnsi="Times New Roman" w:cs="Times New Roman"/>
      <w:b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E21F68"/>
    <w:rPr>
      <w:rFonts w:ascii="Times New Roman" w:eastAsia="Times New Roman" w:hAnsi="Times New Roman" w:cs="Times New Roman"/>
      <w:b/>
      <w:snapToGrid w:val="0"/>
      <w:color w:val="000000"/>
      <w:sz w:val="24"/>
      <w:szCs w:val="20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18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8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3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1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4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8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3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2607</Words>
  <Characters>14865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Щербакова</dc:creator>
  <cp:lastModifiedBy>Светлана Анатольевна Волкова</cp:lastModifiedBy>
  <cp:revision>3</cp:revision>
  <cp:lastPrinted>2020-12-21T15:10:00Z</cp:lastPrinted>
  <dcterms:created xsi:type="dcterms:W3CDTF">2021-09-24T11:59:00Z</dcterms:created>
  <dcterms:modified xsi:type="dcterms:W3CDTF">2021-09-28T07:38:00Z</dcterms:modified>
</cp:coreProperties>
</file>