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7" w:rsidRPr="00851C7B" w:rsidRDefault="00B91FD7" w:rsidP="00851C7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br/>
      </w:r>
      <w:r w:rsidR="00851C7B">
        <w:rPr>
          <w:rFonts w:ascii="Times New Roman" w:hAnsi="Times New Roman" w:cs="Times New Roman"/>
          <w:sz w:val="28"/>
          <w:szCs w:val="28"/>
        </w:rPr>
        <w:t>ПРОЕКТ</w:t>
      </w:r>
    </w:p>
    <w:p w:rsidR="00B91FD7" w:rsidRPr="00B91FD7" w:rsidRDefault="00B91FD7" w:rsidP="00B91F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E12" w:rsidRPr="00865360" w:rsidRDefault="00A50E12" w:rsidP="00A50E12">
      <w:pPr>
        <w:jc w:val="center"/>
      </w:pPr>
    </w:p>
    <w:p w:rsidR="00A50E12" w:rsidRPr="00865360" w:rsidRDefault="00A50E12" w:rsidP="00A50E12">
      <w:pPr>
        <w:jc w:val="center"/>
      </w:pPr>
    </w:p>
    <w:p w:rsidR="00A50E12" w:rsidRDefault="00A50E12" w:rsidP="00A50E1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2943225</wp:posOffset>
            </wp:positionH>
            <wp:positionV relativeFrom="page">
              <wp:posOffset>1000125</wp:posOffset>
            </wp:positionV>
            <wp:extent cx="612140" cy="741045"/>
            <wp:effectExtent l="0" t="0" r="0" b="1905"/>
            <wp:wrapTight wrapText="bothSides">
              <wp:wrapPolygon edited="0">
                <wp:start x="0" y="0"/>
                <wp:lineTo x="0" y="19434"/>
                <wp:lineTo x="8739" y="21100"/>
                <wp:lineTo x="12100" y="21100"/>
                <wp:lineTo x="14788" y="21100"/>
                <wp:lineTo x="20838" y="18879"/>
                <wp:lineTo x="20838" y="0"/>
                <wp:lineTo x="0" y="0"/>
              </wp:wrapPolygon>
            </wp:wrapTight>
            <wp:docPr id="1" name="Рисунок 1" descr="Герб Л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О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E12" w:rsidRDefault="00A50E12" w:rsidP="00A50E12"/>
    <w:p w:rsidR="00A50E12" w:rsidRDefault="00A50E12" w:rsidP="00A50E12"/>
    <w:p w:rsidR="00A50E12" w:rsidRDefault="00A50E12" w:rsidP="00A50E12"/>
    <w:p w:rsidR="00A50E12" w:rsidRPr="00865360" w:rsidRDefault="00A50E12" w:rsidP="00A50E12"/>
    <w:p w:rsidR="00A50E12" w:rsidRDefault="00A50E12" w:rsidP="00A50E12">
      <w:pPr>
        <w:pStyle w:val="3"/>
        <w:rPr>
          <w:b/>
        </w:rPr>
      </w:pPr>
    </w:p>
    <w:p w:rsidR="00A50E12" w:rsidRPr="00865360" w:rsidRDefault="00A50E12" w:rsidP="00A50E12">
      <w:pPr>
        <w:pStyle w:val="3"/>
        <w:rPr>
          <w:b/>
        </w:rPr>
      </w:pPr>
      <w:r>
        <w:rPr>
          <w:b/>
        </w:rPr>
        <w:t xml:space="preserve">АДМИНИСТРАЦИЯ </w:t>
      </w:r>
      <w:r w:rsidRPr="00865360">
        <w:rPr>
          <w:b/>
        </w:rPr>
        <w:t>ЛЕНИНГРАДСКОЙ ОБЛАСТИ</w:t>
      </w:r>
    </w:p>
    <w:p w:rsidR="00A50E12" w:rsidRPr="00865360" w:rsidRDefault="00A50E12" w:rsidP="00A50E12"/>
    <w:p w:rsidR="00A50E12" w:rsidRDefault="00A50E12" w:rsidP="00A50E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</w:t>
      </w:r>
      <w:r w:rsidRPr="00865360">
        <w:rPr>
          <w:b/>
          <w:sz w:val="26"/>
          <w:szCs w:val="26"/>
        </w:rPr>
        <w:t>ЛЕНИНГРАДСКОЙ ОБЛАСТИ</w:t>
      </w:r>
    </w:p>
    <w:p w:rsidR="00A50E12" w:rsidRPr="00865360" w:rsidRDefault="00A50E12" w:rsidP="00A50E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ОБРАЩЕНИЮ С ОТХОДАМИ</w:t>
      </w:r>
    </w:p>
    <w:p w:rsidR="00A50E12" w:rsidRPr="00865360" w:rsidRDefault="00A50E12" w:rsidP="00A50E12">
      <w:pPr>
        <w:jc w:val="center"/>
      </w:pPr>
    </w:p>
    <w:p w:rsidR="00A50E12" w:rsidRDefault="00A50E12" w:rsidP="00A50E12">
      <w:pPr>
        <w:pStyle w:val="a3"/>
        <w:ind w:right="-1"/>
        <w:rPr>
          <w:sz w:val="28"/>
        </w:rPr>
      </w:pPr>
      <w:r>
        <w:rPr>
          <w:sz w:val="28"/>
        </w:rPr>
        <w:t>ПРИКАЗ</w:t>
      </w:r>
    </w:p>
    <w:p w:rsidR="00A50E12" w:rsidRDefault="00A50E12" w:rsidP="00A50E12">
      <w:pPr>
        <w:pStyle w:val="a3"/>
        <w:ind w:right="-1"/>
        <w:rPr>
          <w:sz w:val="28"/>
        </w:rPr>
      </w:pPr>
    </w:p>
    <w:p w:rsidR="00A50E12" w:rsidRPr="00655AB5" w:rsidRDefault="00A50E12" w:rsidP="00A50E12">
      <w:pPr>
        <w:pStyle w:val="a3"/>
        <w:ind w:right="-1"/>
        <w:rPr>
          <w:b w:val="0"/>
          <w:sz w:val="28"/>
        </w:rPr>
      </w:pPr>
      <w:r w:rsidRPr="00655AB5">
        <w:rPr>
          <w:b w:val="0"/>
          <w:sz w:val="28"/>
        </w:rPr>
        <w:t>__ _____________2021 год                    №___________</w:t>
      </w:r>
    </w:p>
    <w:p w:rsidR="00A50E12" w:rsidRPr="00865360" w:rsidRDefault="00A50E12" w:rsidP="00A50E12">
      <w:pPr>
        <w:ind w:right="-1"/>
        <w:jc w:val="center"/>
        <w:rPr>
          <w:sz w:val="28"/>
          <w:szCs w:val="28"/>
        </w:rPr>
      </w:pPr>
    </w:p>
    <w:p w:rsidR="00A50E12" w:rsidRPr="00C87A15" w:rsidRDefault="00A50E12" w:rsidP="00A50E12">
      <w:pPr>
        <w:pStyle w:val="5"/>
        <w:spacing w:before="0" w:after="0"/>
        <w:ind w:right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Ленинградской области</w:t>
      </w:r>
    </w:p>
    <w:p w:rsidR="00A50E12" w:rsidRPr="00C87A15" w:rsidRDefault="00A50E12" w:rsidP="00A50E12">
      <w:pPr>
        <w:pStyle w:val="5"/>
        <w:spacing w:before="0" w:after="0"/>
        <w:ind w:right="-1"/>
        <w:jc w:val="center"/>
        <w:rPr>
          <w:i w:val="0"/>
          <w:sz w:val="28"/>
          <w:szCs w:val="28"/>
        </w:rPr>
      </w:pPr>
    </w:p>
    <w:p w:rsidR="00A50E12" w:rsidRPr="00865360" w:rsidRDefault="00A50E12" w:rsidP="00A50E12">
      <w:pPr>
        <w:rPr>
          <w:b/>
          <w:bCs/>
          <w:szCs w:val="20"/>
        </w:rPr>
      </w:pPr>
    </w:p>
    <w:p w:rsidR="00A50E12" w:rsidRDefault="00D31950" w:rsidP="00D31950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со</w:t>
      </w:r>
      <w:r w:rsidR="00A50E12" w:rsidRPr="00A50E12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="00A50E12" w:rsidRPr="00D31950">
          <w:rPr>
            <w:rFonts w:eastAsiaTheme="minorHAnsi"/>
            <w:bCs/>
            <w:sz w:val="28"/>
            <w:szCs w:val="28"/>
            <w:lang w:eastAsia="en-US"/>
          </w:rPr>
          <w:t>стать</w:t>
        </w:r>
        <w:r>
          <w:rPr>
            <w:rFonts w:eastAsiaTheme="minorHAnsi"/>
            <w:bCs/>
            <w:sz w:val="28"/>
            <w:szCs w:val="28"/>
            <w:lang w:eastAsia="en-US"/>
          </w:rPr>
          <w:t>ей</w:t>
        </w:r>
        <w:r w:rsidR="00A50E12" w:rsidRPr="00D31950">
          <w:rPr>
            <w:rFonts w:eastAsiaTheme="minorHAnsi"/>
            <w:bCs/>
            <w:sz w:val="28"/>
            <w:szCs w:val="28"/>
            <w:lang w:eastAsia="en-US"/>
          </w:rPr>
          <w:t xml:space="preserve"> 6</w:t>
        </w:r>
      </w:hyperlink>
      <w:r w:rsidR="00A50E12" w:rsidRPr="00A50E12">
        <w:rPr>
          <w:rFonts w:eastAsiaTheme="minorHAnsi"/>
          <w:bCs/>
          <w:sz w:val="28"/>
          <w:szCs w:val="28"/>
          <w:lang w:eastAsia="en-US"/>
        </w:rPr>
        <w:t xml:space="preserve"> Федерально</w:t>
      </w:r>
      <w:r>
        <w:rPr>
          <w:rFonts w:eastAsiaTheme="minorHAnsi"/>
          <w:bCs/>
          <w:sz w:val="28"/>
          <w:szCs w:val="28"/>
          <w:lang w:eastAsia="en-US"/>
        </w:rPr>
        <w:t>го закона от 24 июня 1998 года №</w:t>
      </w:r>
      <w:r w:rsidR="00A50E12" w:rsidRPr="00A50E12">
        <w:rPr>
          <w:rFonts w:eastAsiaTheme="minorHAnsi"/>
          <w:bCs/>
          <w:sz w:val="28"/>
          <w:szCs w:val="28"/>
          <w:lang w:eastAsia="en-US"/>
        </w:rPr>
        <w:t xml:space="preserve"> 89-ФЗ "Об отходах производства и потребления", </w:t>
      </w:r>
      <w:r>
        <w:rPr>
          <w:rFonts w:eastAsiaTheme="minorHAnsi"/>
          <w:bCs/>
          <w:sz w:val="28"/>
          <w:szCs w:val="28"/>
          <w:lang w:eastAsia="en-US"/>
        </w:rPr>
        <w:t>пунктом 20</w:t>
      </w:r>
      <w:r w:rsidR="00A50E12" w:rsidRPr="00A50E1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31950"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="00A50E12" w:rsidRPr="00A50E12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</w:t>
      </w:r>
      <w:r w:rsidR="00A50E12" w:rsidRPr="00D31950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основании </w:t>
      </w:r>
      <w:hyperlink r:id="rId9" w:history="1">
        <w:r>
          <w:rPr>
            <w:rFonts w:eastAsiaTheme="minorHAnsi"/>
            <w:bCs/>
            <w:sz w:val="28"/>
            <w:szCs w:val="28"/>
            <w:lang w:eastAsia="en-US"/>
          </w:rPr>
          <w:t>пункта</w:t>
        </w:r>
        <w:r w:rsidRPr="00D31950">
          <w:rPr>
            <w:rFonts w:eastAsiaTheme="minorHAnsi"/>
            <w:bCs/>
            <w:sz w:val="28"/>
            <w:szCs w:val="28"/>
            <w:lang w:eastAsia="en-US"/>
          </w:rPr>
          <w:t xml:space="preserve"> 2.1.14</w:t>
        </w:r>
      </w:hyperlink>
      <w:r w:rsidRPr="00A50E12">
        <w:rPr>
          <w:rFonts w:eastAsiaTheme="minorHAnsi"/>
          <w:bCs/>
          <w:sz w:val="28"/>
          <w:szCs w:val="28"/>
          <w:lang w:eastAsia="en-US"/>
        </w:rPr>
        <w:t xml:space="preserve"> Положения о Комитете Ленинградской области по обращению</w:t>
      </w:r>
      <w:proofErr w:type="gramEnd"/>
      <w:r w:rsidRPr="00A50E12">
        <w:rPr>
          <w:rFonts w:eastAsiaTheme="minorHAnsi"/>
          <w:bCs/>
          <w:sz w:val="28"/>
          <w:szCs w:val="28"/>
          <w:lang w:eastAsia="en-US"/>
        </w:rPr>
        <w:t xml:space="preserve"> с отходами, утвержденного постановлением Правительства Ленин</w:t>
      </w:r>
      <w:r>
        <w:rPr>
          <w:rFonts w:eastAsiaTheme="minorHAnsi"/>
          <w:bCs/>
          <w:sz w:val="28"/>
          <w:szCs w:val="28"/>
          <w:lang w:eastAsia="en-US"/>
        </w:rPr>
        <w:t>градской области от 08.07.2020 №</w:t>
      </w:r>
      <w:r w:rsidRPr="00A50E12">
        <w:rPr>
          <w:rFonts w:eastAsiaTheme="minorHAnsi"/>
          <w:bCs/>
          <w:sz w:val="28"/>
          <w:szCs w:val="28"/>
          <w:lang w:eastAsia="en-US"/>
        </w:rPr>
        <w:t xml:space="preserve"> 490</w:t>
      </w:r>
      <w:r>
        <w:rPr>
          <w:rFonts w:eastAsiaTheme="minorHAnsi"/>
          <w:bCs/>
          <w:sz w:val="28"/>
          <w:szCs w:val="28"/>
          <w:lang w:eastAsia="en-US"/>
        </w:rPr>
        <w:t xml:space="preserve"> приказываю</w:t>
      </w:r>
      <w:r w:rsidR="00A50E12">
        <w:rPr>
          <w:szCs w:val="28"/>
        </w:rPr>
        <w:t>:</w:t>
      </w:r>
    </w:p>
    <w:p w:rsidR="00A50E12" w:rsidRDefault="00A50E12" w:rsidP="00A50E12">
      <w:pPr>
        <w:pStyle w:val="31"/>
      </w:pPr>
      <w:r>
        <w:t xml:space="preserve">1. Утвердить </w:t>
      </w:r>
      <w:r w:rsidR="00D31950">
        <w:t>порядок накопления твердых коммунальных отходов (в числе их раздельного накопления) на территории Ленинградской области согласно приложению</w:t>
      </w:r>
      <w:r w:rsidRPr="00865360">
        <w:t>.</w:t>
      </w:r>
    </w:p>
    <w:p w:rsidR="00BF4876" w:rsidRDefault="00AF2408" w:rsidP="00A50E12">
      <w:pPr>
        <w:pStyle w:val="31"/>
      </w:pPr>
      <w:r>
        <w:t>2. Признать утратившим силу приказ Комитета Ленинградской области по обращению с отходами от 19.10.2020 № 9 «Об утверждении порядка накопления твердых коммунальных отходов (в том числе их раздельного накопления).</w:t>
      </w:r>
    </w:p>
    <w:p w:rsidR="00A50E12" w:rsidRPr="001C7620" w:rsidRDefault="00AF2408" w:rsidP="00AF2408">
      <w:pPr>
        <w:pStyle w:val="31"/>
        <w:rPr>
          <w:szCs w:val="28"/>
        </w:rPr>
      </w:pPr>
      <w:r>
        <w:t xml:space="preserve">3. </w:t>
      </w:r>
      <w:r w:rsidR="00A50E12">
        <w:t xml:space="preserve"> Контроль исполнения настоящего приказа оставляю за собой</w:t>
      </w:r>
      <w:r w:rsidR="00A50E12" w:rsidRPr="001C7620">
        <w:rPr>
          <w:szCs w:val="28"/>
        </w:rPr>
        <w:t xml:space="preserve">. </w:t>
      </w:r>
    </w:p>
    <w:p w:rsidR="00A50E12" w:rsidRDefault="00A50E12" w:rsidP="00A50E12">
      <w:pPr>
        <w:ind w:firstLine="708"/>
        <w:jc w:val="both"/>
        <w:rPr>
          <w:sz w:val="28"/>
          <w:szCs w:val="28"/>
        </w:rPr>
      </w:pPr>
    </w:p>
    <w:p w:rsidR="00A50E12" w:rsidRPr="001C7620" w:rsidRDefault="00A50E12" w:rsidP="00A50E12">
      <w:pPr>
        <w:ind w:firstLine="708"/>
        <w:jc w:val="both"/>
        <w:rPr>
          <w:sz w:val="28"/>
          <w:szCs w:val="28"/>
        </w:rPr>
      </w:pPr>
    </w:p>
    <w:p w:rsidR="00A50E12" w:rsidRDefault="00A50E12" w:rsidP="00A50E12">
      <w:pPr>
        <w:jc w:val="both"/>
        <w:rPr>
          <w:sz w:val="28"/>
        </w:rPr>
      </w:pPr>
    </w:p>
    <w:p w:rsidR="00A50E12" w:rsidRDefault="00A50E12" w:rsidP="00A50E12">
      <w:pPr>
        <w:jc w:val="both"/>
        <w:rPr>
          <w:sz w:val="28"/>
        </w:rPr>
      </w:pPr>
      <w:r>
        <w:rPr>
          <w:sz w:val="28"/>
        </w:rPr>
        <w:t xml:space="preserve">Председатель Комитета </w:t>
      </w:r>
      <w:proofErr w:type="gramStart"/>
      <w:r>
        <w:rPr>
          <w:sz w:val="28"/>
        </w:rPr>
        <w:t>Ленинградской</w:t>
      </w:r>
      <w:proofErr w:type="gramEnd"/>
      <w:r>
        <w:rPr>
          <w:sz w:val="28"/>
        </w:rPr>
        <w:t xml:space="preserve"> </w:t>
      </w:r>
    </w:p>
    <w:p w:rsidR="00A50E12" w:rsidRDefault="00A50E12" w:rsidP="00A50E12">
      <w:pPr>
        <w:jc w:val="both"/>
        <w:rPr>
          <w:sz w:val="28"/>
          <w:szCs w:val="28"/>
        </w:rPr>
      </w:pPr>
      <w:r>
        <w:rPr>
          <w:sz w:val="28"/>
        </w:rPr>
        <w:t>области по обращению с отходами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А.Н. Кузнецова</w:t>
      </w:r>
    </w:p>
    <w:p w:rsidR="00A50E12" w:rsidRDefault="00A50E12" w:rsidP="00A50E12">
      <w:pPr>
        <w:pStyle w:val="ConsPlusNormal"/>
        <w:jc w:val="right"/>
        <w:outlineLvl w:val="0"/>
        <w:rPr>
          <w:sz w:val="28"/>
          <w:szCs w:val="28"/>
        </w:rPr>
        <w:sectPr w:rsidR="00A50E12" w:rsidSect="00E970C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408" w:rsidRPr="00D20508" w:rsidRDefault="00AF2408" w:rsidP="00AF24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05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AF2408" w:rsidRPr="00D20508" w:rsidRDefault="00AF2408" w:rsidP="00AF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508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AF2408" w:rsidRPr="00D20508" w:rsidRDefault="00AF2408" w:rsidP="00AF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50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2408" w:rsidRPr="00D20508" w:rsidRDefault="00AF2408" w:rsidP="00AF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508">
        <w:rPr>
          <w:rFonts w:ascii="Times New Roman" w:hAnsi="Times New Roman" w:cs="Times New Roman"/>
          <w:sz w:val="28"/>
          <w:szCs w:val="28"/>
        </w:rPr>
        <w:t>по обращению с отходами</w:t>
      </w:r>
    </w:p>
    <w:p w:rsidR="00AF2408" w:rsidRPr="00D20508" w:rsidRDefault="00AF2408" w:rsidP="00AF2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5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2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Default="00543B70" w:rsidP="00B91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43B7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3B70">
        <w:rPr>
          <w:rFonts w:ascii="Times New Roman" w:hAnsi="Times New Roman" w:cs="Times New Roman"/>
          <w:sz w:val="28"/>
          <w:szCs w:val="28"/>
        </w:rPr>
        <w:t>к накопления твердых коммунальных отходов (в том числе их раздельного накопления) на территории Ленинградской области</w:t>
      </w:r>
    </w:p>
    <w:p w:rsidR="0009447F" w:rsidRDefault="0009447F" w:rsidP="00B91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Default="00B91FD7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447F" w:rsidRPr="00B91FD7" w:rsidRDefault="0009447F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A5D" w:rsidRDefault="0009447F" w:rsidP="00A51A5D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bookmarkStart w:id="1" w:name="P32"/>
      <w:bookmarkEnd w:id="1"/>
      <w:proofErr w:type="gramStart"/>
      <w:r w:rsidRPr="00A51A5D">
        <w:rPr>
          <w:sz w:val="28"/>
          <w:szCs w:val="28"/>
        </w:rPr>
        <w:t xml:space="preserve">Настоящий порядок </w:t>
      </w:r>
      <w:r w:rsidR="00A51A5D">
        <w:rPr>
          <w:sz w:val="28"/>
          <w:szCs w:val="28"/>
        </w:rPr>
        <w:t xml:space="preserve">накопления твердых коммунальных отходов </w:t>
      </w:r>
      <w:r w:rsidR="00A51A5D" w:rsidRPr="00A51A5D">
        <w:rPr>
          <w:sz w:val="28"/>
          <w:szCs w:val="28"/>
        </w:rPr>
        <w:t>(в том числе их раздельного накопления)</w:t>
      </w:r>
      <w:r w:rsidR="00A51A5D">
        <w:rPr>
          <w:sz w:val="28"/>
          <w:szCs w:val="28"/>
        </w:rPr>
        <w:t xml:space="preserve"> на территории Ленинградской области (далее – Порядок)</w:t>
      </w:r>
      <w:r w:rsidR="00D04A26">
        <w:rPr>
          <w:sz w:val="28"/>
          <w:szCs w:val="28"/>
        </w:rPr>
        <w:t xml:space="preserve">  </w:t>
      </w:r>
      <w:r w:rsidRPr="00A51A5D">
        <w:rPr>
          <w:sz w:val="28"/>
          <w:szCs w:val="28"/>
        </w:rPr>
        <w:t xml:space="preserve">устанавливает единые требования </w:t>
      </w:r>
      <w:r w:rsidR="00A51A5D" w:rsidRPr="00A51A5D">
        <w:rPr>
          <w:sz w:val="28"/>
          <w:szCs w:val="28"/>
        </w:rPr>
        <w:t xml:space="preserve">к организации и осуществлению накопления твердых коммунальных отходов </w:t>
      </w:r>
      <w:r w:rsidR="00A51A5D" w:rsidRPr="00A51A5D">
        <w:rPr>
          <w:rFonts w:eastAsiaTheme="minorHAnsi"/>
          <w:sz w:val="28"/>
          <w:szCs w:val="28"/>
          <w:lang w:eastAsia="en-US"/>
        </w:rPr>
        <w:t xml:space="preserve">в целях предотвращения вредного воздействия твердых коммунальных отходов (далее - ТКО) на окружающую среду и здоровье человека, а также сокращения объемов захоронения </w:t>
      </w:r>
      <w:r w:rsidR="00A51A5D">
        <w:rPr>
          <w:rFonts w:eastAsiaTheme="minorHAnsi"/>
          <w:sz w:val="28"/>
          <w:szCs w:val="28"/>
          <w:lang w:eastAsia="en-US"/>
        </w:rPr>
        <w:t>ТКО</w:t>
      </w:r>
      <w:r w:rsidR="00A51A5D" w:rsidRPr="00A51A5D">
        <w:rPr>
          <w:rFonts w:eastAsiaTheme="minorHAnsi"/>
          <w:sz w:val="28"/>
          <w:szCs w:val="28"/>
          <w:lang w:eastAsia="en-US"/>
        </w:rPr>
        <w:t xml:space="preserve"> и вовлечения их в повторный хозяйственный оборот в качестве</w:t>
      </w:r>
      <w:proofErr w:type="gramEnd"/>
      <w:r w:rsidR="00A51A5D" w:rsidRPr="00A51A5D">
        <w:rPr>
          <w:rFonts w:eastAsiaTheme="minorHAnsi"/>
          <w:sz w:val="28"/>
          <w:szCs w:val="28"/>
          <w:lang w:eastAsia="en-US"/>
        </w:rPr>
        <w:t xml:space="preserve"> вторичного сырья</w:t>
      </w:r>
      <w:r w:rsidR="00A51A5D">
        <w:rPr>
          <w:rFonts w:eastAsiaTheme="minorHAnsi"/>
          <w:sz w:val="28"/>
          <w:szCs w:val="28"/>
          <w:lang w:eastAsia="en-US"/>
        </w:rPr>
        <w:t>.</w:t>
      </w:r>
    </w:p>
    <w:p w:rsidR="0009447F" w:rsidRPr="00D04A26" w:rsidRDefault="00A51A5D" w:rsidP="00B91FD7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4A26">
        <w:rPr>
          <w:rFonts w:eastAsiaTheme="minorHAnsi"/>
          <w:sz w:val="28"/>
          <w:szCs w:val="28"/>
          <w:lang w:eastAsia="en-US"/>
        </w:rPr>
        <w:t xml:space="preserve">Порядок обязателен для исполнения </w:t>
      </w:r>
      <w:r w:rsidR="00D04A26" w:rsidRPr="00D04A26">
        <w:rPr>
          <w:rFonts w:eastAsiaTheme="minorHAnsi"/>
          <w:sz w:val="28"/>
          <w:szCs w:val="28"/>
          <w:lang w:eastAsia="en-US"/>
        </w:rPr>
        <w:t>физическими лицами, должностными лицами, индивидуальными предпринимателями и юридическими лицами</w:t>
      </w:r>
      <w:r w:rsidR="00D04A26">
        <w:rPr>
          <w:rFonts w:eastAsiaTheme="minorHAnsi"/>
          <w:sz w:val="28"/>
          <w:szCs w:val="28"/>
          <w:lang w:eastAsia="en-US"/>
        </w:rPr>
        <w:t>,</w:t>
      </w:r>
      <w:r w:rsidR="00D04A26" w:rsidRPr="00D04A26">
        <w:rPr>
          <w:rFonts w:eastAsiaTheme="minorHAnsi"/>
          <w:sz w:val="28"/>
          <w:szCs w:val="28"/>
          <w:lang w:eastAsia="en-US"/>
        </w:rPr>
        <w:t xml:space="preserve"> </w:t>
      </w:r>
      <w:r w:rsidR="00D04A26">
        <w:rPr>
          <w:rFonts w:eastAsiaTheme="minorHAnsi"/>
          <w:sz w:val="28"/>
          <w:szCs w:val="28"/>
          <w:lang w:eastAsia="en-US"/>
        </w:rPr>
        <w:t>находящимися и осуществляющими любые виды деятельности на территории Ленинградской области, в результате которых образуются ТКО.</w:t>
      </w:r>
    </w:p>
    <w:p w:rsidR="00B91FD7" w:rsidRPr="00B91FD7" w:rsidRDefault="00D04A26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разрабо</w:t>
      </w:r>
      <w:r w:rsidR="00B91FD7" w:rsidRPr="00B91F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</w:t>
      </w:r>
      <w:r w:rsidR="00DE35E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среды, а также экологическими, санитарными и иными требованиями в области охраны окружающей среды и здоровья человека.</w:t>
      </w:r>
    </w:p>
    <w:p w:rsidR="00B91FD7" w:rsidRPr="00B91FD7" w:rsidRDefault="00D04A26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91FD7" w:rsidRPr="00B91FD7">
        <w:rPr>
          <w:rFonts w:ascii="Times New Roman" w:hAnsi="Times New Roman" w:cs="Times New Roman"/>
          <w:sz w:val="28"/>
          <w:szCs w:val="28"/>
        </w:rPr>
        <w:t>. Отношения в области обращения с опасными,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:rsidR="00B91FD7" w:rsidRPr="00B91FD7" w:rsidRDefault="0022392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FD7" w:rsidRPr="00B91F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орядке используются определения, термины и понятия, определенные </w:t>
      </w:r>
      <w:r w:rsidR="008460A6">
        <w:rPr>
          <w:rFonts w:ascii="Times New Roman" w:hAnsi="Times New Roman" w:cs="Times New Roman"/>
          <w:sz w:val="28"/>
          <w:szCs w:val="28"/>
        </w:rPr>
        <w:t>Федеральным законом от 24 июня 1998 года «Об отходах производства и потребления» № 89-ФЗ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91FD7" w:rsidRPr="008460A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года N 1156 "Об обращении с </w:t>
      </w:r>
      <w:r w:rsidR="00B91FD7" w:rsidRPr="00B91FD7">
        <w:rPr>
          <w:rFonts w:ascii="Times New Roman" w:hAnsi="Times New Roman" w:cs="Times New Roman"/>
          <w:sz w:val="28"/>
          <w:szCs w:val="28"/>
        </w:rPr>
        <w:lastRenderedPageBreak/>
        <w:t>твердыми коммунальными отходами и внесении изменения в постановление Правительства Российской Федерации от 25 августа 2008 года N 641</w:t>
      </w:r>
      <w:proofErr w:type="gramEnd"/>
      <w:r w:rsidR="00B91FD7" w:rsidRPr="00B91FD7">
        <w:rPr>
          <w:rFonts w:ascii="Times New Roman" w:hAnsi="Times New Roman" w:cs="Times New Roman"/>
          <w:sz w:val="28"/>
          <w:szCs w:val="28"/>
        </w:rPr>
        <w:t xml:space="preserve">", Жилищным </w:t>
      </w:r>
      <w:hyperlink r:id="rId11" w:history="1">
        <w:r w:rsidR="00B91FD7" w:rsidRPr="00DE35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91FD7" w:rsidRPr="00B91FD7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следующие основные понятия: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раздельное накопление ТКО - раздельное складирование ТКО по видам отходов, группам отходов, группам однородных отходов (раздельное накопление);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урна - емкость для накопления ТКО объемом до 0,5 кубического метра;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D7">
        <w:rPr>
          <w:rFonts w:ascii="Times New Roman" w:hAnsi="Times New Roman" w:cs="Times New Roman"/>
          <w:sz w:val="28"/>
          <w:szCs w:val="28"/>
        </w:rPr>
        <w:t>сухие отходы - виды ТКО, подлежащие утилизации, а именно: бумага, картон, пластик, полиэтилен, металл, стекло, годные к вторичной переработке, не загрязненные пищевыми отходами;</w:t>
      </w:r>
      <w:proofErr w:type="gramEnd"/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смешанные отходы - виды ТКО, в том числе не подлежащие утилизации, такие как: пищевые отходы, загрязненная упаковка от пищевых продуктов, средства личной гигиены;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B91FD7">
        <w:rPr>
          <w:rFonts w:ascii="Times New Roman" w:hAnsi="Times New Roman" w:cs="Times New Roman"/>
          <w:sz w:val="28"/>
          <w:szCs w:val="28"/>
        </w:rPr>
        <w:t xml:space="preserve">1.6. Органы местного самоуправления </w:t>
      </w:r>
      <w:r w:rsidR="00DE35EF">
        <w:rPr>
          <w:rFonts w:ascii="Times New Roman" w:hAnsi="Times New Roman" w:cs="Times New Roman"/>
          <w:sz w:val="28"/>
          <w:szCs w:val="28"/>
        </w:rPr>
        <w:t xml:space="preserve">сельских и </w:t>
      </w:r>
      <w:r w:rsidRPr="00B91FD7">
        <w:rPr>
          <w:rFonts w:ascii="Times New Roman" w:hAnsi="Times New Roman" w:cs="Times New Roman"/>
          <w:sz w:val="28"/>
          <w:szCs w:val="28"/>
        </w:rPr>
        <w:t xml:space="preserve">городских поселений, городских округов и муниципальных районов </w:t>
      </w:r>
      <w:r w:rsidR="00DE35E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B91FD7">
        <w:rPr>
          <w:rFonts w:ascii="Times New Roman" w:hAnsi="Times New Roman" w:cs="Times New Roman"/>
          <w:sz w:val="28"/>
          <w:szCs w:val="28"/>
        </w:rPr>
        <w:t xml:space="preserve">участвуют в организации своей деятельность в сфере раздельного накопления и сбора ТКО в соответствии с законодательством Российской Федерации и </w:t>
      </w:r>
      <w:r w:rsidR="00DE35EF">
        <w:rPr>
          <w:rFonts w:ascii="Times New Roman" w:hAnsi="Times New Roman" w:cs="Times New Roman"/>
          <w:sz w:val="28"/>
          <w:szCs w:val="28"/>
        </w:rPr>
        <w:t>законодательством 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1.7. Органы местного самоуправления, указанные в </w:t>
      </w:r>
      <w:hyperlink w:anchor="P47" w:history="1">
        <w:r w:rsidRPr="00DE35EF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B91FD7">
        <w:rPr>
          <w:rFonts w:ascii="Times New Roman" w:hAnsi="Times New Roman" w:cs="Times New Roman"/>
          <w:sz w:val="28"/>
          <w:szCs w:val="28"/>
        </w:rPr>
        <w:t xml:space="preserve"> </w:t>
      </w:r>
      <w:r w:rsidR="00DE35EF">
        <w:rPr>
          <w:rFonts w:ascii="Times New Roman" w:hAnsi="Times New Roman" w:cs="Times New Roman"/>
          <w:sz w:val="28"/>
          <w:szCs w:val="28"/>
        </w:rPr>
        <w:t>П</w:t>
      </w:r>
      <w:r w:rsidRPr="00B91FD7">
        <w:rPr>
          <w:rFonts w:ascii="Times New Roman" w:hAnsi="Times New Roman" w:cs="Times New Roman"/>
          <w:sz w:val="28"/>
          <w:szCs w:val="28"/>
        </w:rPr>
        <w:t>орядка, их должностные лица нес</w:t>
      </w:r>
      <w:r w:rsidR="00EE365E">
        <w:rPr>
          <w:rFonts w:ascii="Times New Roman" w:hAnsi="Times New Roman" w:cs="Times New Roman"/>
          <w:sz w:val="28"/>
          <w:szCs w:val="28"/>
        </w:rPr>
        <w:t>у</w:t>
      </w:r>
      <w:r w:rsidRPr="00B91FD7">
        <w:rPr>
          <w:rFonts w:ascii="Times New Roman" w:hAnsi="Times New Roman" w:cs="Times New Roman"/>
          <w:sz w:val="28"/>
          <w:szCs w:val="28"/>
        </w:rPr>
        <w:t xml:space="preserve">т ответственность за нарушение требований </w:t>
      </w:r>
      <w:r w:rsidR="00DE35EF">
        <w:rPr>
          <w:rFonts w:ascii="Times New Roman" w:hAnsi="Times New Roman" w:cs="Times New Roman"/>
          <w:sz w:val="28"/>
          <w:szCs w:val="28"/>
        </w:rPr>
        <w:t>П</w:t>
      </w:r>
      <w:r w:rsidRPr="00B91FD7">
        <w:rPr>
          <w:rFonts w:ascii="Times New Roman" w:hAnsi="Times New Roman" w:cs="Times New Roman"/>
          <w:sz w:val="28"/>
          <w:szCs w:val="28"/>
        </w:rPr>
        <w:t xml:space="preserve">орядка в соответствии с законодательством Российской Федерации, за исключением случая, предусмотренного </w:t>
      </w:r>
      <w:hyperlink w:anchor="P49" w:history="1">
        <w:r w:rsidRPr="00DE35EF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B91FD7">
        <w:rPr>
          <w:rFonts w:ascii="Times New Roman" w:hAnsi="Times New Roman" w:cs="Times New Roman"/>
          <w:sz w:val="28"/>
          <w:szCs w:val="28"/>
        </w:rPr>
        <w:t xml:space="preserve"> </w:t>
      </w:r>
      <w:r w:rsidR="00DE35EF">
        <w:rPr>
          <w:rFonts w:ascii="Times New Roman" w:hAnsi="Times New Roman" w:cs="Times New Roman"/>
          <w:sz w:val="28"/>
          <w:szCs w:val="28"/>
        </w:rPr>
        <w:t>П</w:t>
      </w:r>
      <w:r w:rsidRPr="00B91FD7">
        <w:rPr>
          <w:rFonts w:ascii="Times New Roman" w:hAnsi="Times New Roman" w:cs="Times New Roman"/>
          <w:sz w:val="28"/>
          <w:szCs w:val="28"/>
        </w:rPr>
        <w:t>орядка.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B91FD7">
        <w:rPr>
          <w:rFonts w:ascii="Times New Roman" w:hAnsi="Times New Roman" w:cs="Times New Roman"/>
          <w:sz w:val="28"/>
          <w:szCs w:val="28"/>
        </w:rPr>
        <w:t>1.8. В случае, когда в соответствии с законодательством Российской Федерации создание мест (площадок) накопления (в том числе раздельного накопления) ТКО осуществляют другие лица, данные лица несут ответственность в соответствии с законодательством Российской Федерации.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E35EF">
        <w:rPr>
          <w:rFonts w:ascii="Times New Roman" w:hAnsi="Times New Roman" w:cs="Times New Roman"/>
          <w:sz w:val="28"/>
          <w:szCs w:val="28"/>
        </w:rPr>
        <w:t>Общие т</w:t>
      </w:r>
      <w:r w:rsidRPr="00B91FD7">
        <w:rPr>
          <w:rFonts w:ascii="Times New Roman" w:hAnsi="Times New Roman" w:cs="Times New Roman"/>
          <w:sz w:val="28"/>
          <w:szCs w:val="28"/>
        </w:rPr>
        <w:t>ребования к накоплению (в том числе</w:t>
      </w:r>
      <w:proofErr w:type="gramEnd"/>
    </w:p>
    <w:p w:rsidR="00B91FD7" w:rsidRPr="00B91FD7" w:rsidRDefault="00B91FD7" w:rsidP="00B91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к раздельному накоплению) ТКО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5EF" w:rsidRDefault="00B91FD7" w:rsidP="00DE35E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91FD7">
        <w:rPr>
          <w:sz w:val="28"/>
          <w:szCs w:val="28"/>
        </w:rPr>
        <w:t xml:space="preserve">2.1. </w:t>
      </w:r>
      <w:proofErr w:type="gramStart"/>
      <w:r w:rsidR="00DE35EF" w:rsidRPr="00DE35EF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населения, а также в соответствии с территориальной </w:t>
      </w:r>
      <w:hyperlink r:id="rId12" w:history="1">
        <w:r w:rsidR="00DE35EF" w:rsidRPr="00A34AF5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схемой</w:t>
        </w:r>
      </w:hyperlink>
      <w:r w:rsidR="00DE35EF" w:rsidRPr="00DE35EF">
        <w:rPr>
          <w:rFonts w:eastAsiaTheme="minorHAnsi"/>
          <w:bCs/>
          <w:sz w:val="28"/>
          <w:szCs w:val="28"/>
          <w:lang w:eastAsia="en-US"/>
        </w:rPr>
        <w:t xml:space="preserve"> обращения с отходами, в том числе с твердыми коммунальными отходами, на территории </w:t>
      </w:r>
      <w:r w:rsidR="00124737">
        <w:rPr>
          <w:rFonts w:eastAsiaTheme="minorHAnsi"/>
          <w:bCs/>
          <w:sz w:val="28"/>
          <w:szCs w:val="28"/>
          <w:lang w:eastAsia="en-US"/>
        </w:rPr>
        <w:t>Ленинградской области</w:t>
      </w:r>
      <w:r w:rsidR="00DE35EF" w:rsidRPr="00DE3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24737">
        <w:rPr>
          <w:rFonts w:eastAsiaTheme="minorHAnsi"/>
          <w:bCs/>
          <w:sz w:val="28"/>
          <w:szCs w:val="28"/>
          <w:lang w:eastAsia="en-US"/>
        </w:rPr>
        <w:t>(далее - территориальная схема)</w:t>
      </w:r>
      <w:r w:rsidR="00DE35EF" w:rsidRPr="00DE35EF">
        <w:rPr>
          <w:rFonts w:eastAsiaTheme="minorHAnsi"/>
          <w:bCs/>
          <w:sz w:val="28"/>
          <w:szCs w:val="28"/>
          <w:lang w:eastAsia="en-US"/>
        </w:rPr>
        <w:t xml:space="preserve"> ТКО подлежат накоплению на контейнерных площадках, оборудованных контейнерами и бункерами, и транспортированию на объекты</w:t>
      </w:r>
      <w:proofErr w:type="gramEnd"/>
      <w:r w:rsidR="00DE35EF" w:rsidRPr="00DE35EF">
        <w:rPr>
          <w:rFonts w:eastAsiaTheme="minorHAnsi"/>
          <w:bCs/>
          <w:sz w:val="28"/>
          <w:szCs w:val="28"/>
          <w:lang w:eastAsia="en-US"/>
        </w:rPr>
        <w:t>, используемые для обработки, утилизации, обезвреживания, размещения отходов.</w:t>
      </w:r>
    </w:p>
    <w:p w:rsidR="00EE365E" w:rsidRDefault="00DE35EF" w:rsidP="00EE36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1FD7">
        <w:rPr>
          <w:sz w:val="28"/>
          <w:szCs w:val="28"/>
        </w:rPr>
        <w:t xml:space="preserve"> </w:t>
      </w:r>
      <w:r w:rsidR="00EE365E">
        <w:rPr>
          <w:sz w:val="28"/>
          <w:szCs w:val="28"/>
        </w:rPr>
        <w:tab/>
      </w:r>
      <w:r w:rsidR="00B91FD7" w:rsidRPr="00B91FD7">
        <w:rPr>
          <w:sz w:val="28"/>
          <w:szCs w:val="28"/>
        </w:rPr>
        <w:t xml:space="preserve">2.2. </w:t>
      </w:r>
      <w:proofErr w:type="gramStart"/>
      <w:r w:rsidR="00EE365E">
        <w:rPr>
          <w:rFonts w:eastAsiaTheme="minorHAnsi"/>
          <w:sz w:val="28"/>
          <w:szCs w:val="28"/>
          <w:lang w:eastAsia="en-US"/>
        </w:rPr>
        <w:t>В соответствии с договором на оказание услуг по обращению с твердыми коммунальными отходами</w:t>
      </w:r>
      <w:proofErr w:type="gramEnd"/>
      <w:r w:rsidR="00EE365E">
        <w:rPr>
          <w:rFonts w:eastAsiaTheme="minorHAnsi"/>
          <w:sz w:val="28"/>
          <w:szCs w:val="28"/>
          <w:lang w:eastAsia="en-US"/>
        </w:rPr>
        <w:t xml:space="preserve"> в местах (площадках) накопления </w:t>
      </w:r>
      <w:r w:rsidR="00EE365E">
        <w:rPr>
          <w:rFonts w:eastAsiaTheme="minorHAnsi"/>
          <w:sz w:val="28"/>
          <w:szCs w:val="28"/>
          <w:lang w:eastAsia="en-US"/>
        </w:rPr>
        <w:lastRenderedPageBreak/>
        <w:t>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контейнеры, бункеры, расположенные на контейнерных площадках;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пакеты или другие емкости, предоставленные региональным оператором.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договором на оказание услуг по обращению с твердыми коммунальными отходами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местах (площадках) накопления твердых коммунальных отходов складирование крупногабаритных отходов осуществляется потребителями следующими способами: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бункеры, расположенные на контейнерных площадках;</w:t>
      </w:r>
    </w:p>
    <w:p w:rsidR="00EE365E" w:rsidRDefault="00EE365E" w:rsidP="00EE36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 специальных площадках для складирования крупногабаритных отходов.</w:t>
      </w:r>
    </w:p>
    <w:p w:rsidR="00B91FD7" w:rsidRPr="00B91FD7" w:rsidRDefault="00B91FD7" w:rsidP="00EE3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2.3. Накопление ТКО в общественных местах осуществляется с использованием урн, расположенных в местах, определенных органами местного самоуправления муниципальных образований</w:t>
      </w:r>
      <w:r w:rsidR="0012473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2.4. Накопление ТКО на придомовой территории МКД осуществляется с использованием контейнеров, предназначенных для накопления ТКО, в том числе раздельного накопления ТКО на контейнерной площадке.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91FD7">
        <w:rPr>
          <w:rFonts w:ascii="Times New Roman" w:hAnsi="Times New Roman" w:cs="Times New Roman"/>
          <w:sz w:val="28"/>
          <w:szCs w:val="28"/>
        </w:rPr>
        <w:t>Накопление ТКО, образующихся на территориях садоводческих, огороднических, дачных некоммерческих объединений и индивидуальных жилищных строительств (далее - частные домовладения), осуществляется в контейнеры, находящиеся на оборудованной контейнерной площадке, в соответствии с утвержденным проектом планировки территории и проектом межевания территории в границах частных домовладений с учетом требований к накоплению ТКО, в том числе их раздельному накоплению.</w:t>
      </w:r>
      <w:proofErr w:type="gramEnd"/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2.6. Строительство и ремонт контейнерных площадок для накопления (в том числе раздельного) ТКО осуществляют органы местного самоуправления</w:t>
      </w:r>
      <w:r w:rsidR="0012473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2.</w:t>
      </w:r>
      <w:r w:rsidR="00EE365E">
        <w:rPr>
          <w:rFonts w:ascii="Times New Roman" w:hAnsi="Times New Roman" w:cs="Times New Roman"/>
          <w:sz w:val="28"/>
          <w:szCs w:val="28"/>
        </w:rPr>
        <w:t>7</w:t>
      </w:r>
      <w:r w:rsidRPr="00B91FD7">
        <w:rPr>
          <w:rFonts w:ascii="Times New Roman" w:hAnsi="Times New Roman" w:cs="Times New Roman"/>
          <w:sz w:val="28"/>
          <w:szCs w:val="28"/>
        </w:rPr>
        <w:t>. Сбор ТКО вне установленных мест (площад</w:t>
      </w:r>
      <w:r w:rsidR="00851C7B">
        <w:rPr>
          <w:rFonts w:ascii="Times New Roman" w:hAnsi="Times New Roman" w:cs="Times New Roman"/>
          <w:sz w:val="28"/>
          <w:szCs w:val="28"/>
        </w:rPr>
        <w:t>ок</w:t>
      </w:r>
      <w:r w:rsidRPr="00B91FD7">
        <w:rPr>
          <w:rFonts w:ascii="Times New Roman" w:hAnsi="Times New Roman" w:cs="Times New Roman"/>
          <w:sz w:val="28"/>
          <w:szCs w:val="28"/>
        </w:rPr>
        <w:t>) накопления ТКО, накопление ТКО способами, не предусмотренными</w:t>
      </w:r>
      <w:r w:rsidR="00FB0CF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B91FD7">
        <w:rPr>
          <w:rFonts w:ascii="Times New Roman" w:hAnsi="Times New Roman" w:cs="Times New Roman"/>
          <w:sz w:val="28"/>
          <w:szCs w:val="28"/>
        </w:rPr>
        <w:t>, является нарушением законодательства.</w:t>
      </w:r>
    </w:p>
    <w:p w:rsidR="00B91FD7" w:rsidRPr="00B91FD7" w:rsidRDefault="00EE365E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91FD7" w:rsidRPr="00B91FD7">
        <w:rPr>
          <w:rFonts w:ascii="Times New Roman" w:hAnsi="Times New Roman" w:cs="Times New Roman"/>
          <w:sz w:val="28"/>
          <w:szCs w:val="28"/>
        </w:rPr>
        <w:t>. Раздельное накопление ТКО предусматривает разделение ТКО по группам однородных отходов и сбор разделенных групп ТКО на контейнерных площадках в соответствующие контейнеры, предназначенные для раздельного накопления ТКО, а также иными лицами, если это предусмотрено законодательством Российской Федерации.</w:t>
      </w:r>
    </w:p>
    <w:p w:rsidR="00B91FD7" w:rsidRPr="00B91FD7" w:rsidRDefault="00691FE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Раздельное накопление ТКО может организовываться органами местного самоуправления, региональным оператором, оператором по согласованию с региональным оператором, на </w:t>
      </w:r>
      <w:proofErr w:type="gramStart"/>
      <w:r w:rsidR="00B91FD7" w:rsidRPr="00B91FD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которых осуществляется раздельное накопление ТКО.</w:t>
      </w:r>
    </w:p>
    <w:p w:rsidR="00B91FD7" w:rsidRPr="00B91FD7" w:rsidRDefault="00691FE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B91FD7" w:rsidRPr="00B91FD7">
        <w:rPr>
          <w:rFonts w:ascii="Times New Roman" w:hAnsi="Times New Roman" w:cs="Times New Roman"/>
          <w:sz w:val="28"/>
          <w:szCs w:val="28"/>
        </w:rPr>
        <w:t>. При раздельном накоплении ТКО из ТКО выделяются сухие отходы, подлежащие утилизации, - годные к вторичной переработке, не загрязненные пищевыми отходами.</w:t>
      </w:r>
    </w:p>
    <w:p w:rsidR="00B91FD7" w:rsidRPr="00B91FD7" w:rsidRDefault="00691FE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Организация раздельного накопления ТКО на территории </w:t>
      </w:r>
      <w:r w:rsidR="0012473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91FD7" w:rsidRPr="00B91FD7">
        <w:rPr>
          <w:rFonts w:ascii="Times New Roman" w:hAnsi="Times New Roman" w:cs="Times New Roman"/>
          <w:sz w:val="28"/>
          <w:szCs w:val="28"/>
        </w:rPr>
        <w:t>осуществляется с помощью контейнерной системы раздельного накопления ТКО, при которой сухие отходы размещаются в одном/нескольких контейнерах с определенной цветовой индикацией. Смешанные отходы размещаются в контейнере с отличающейся цветовой индикацией.</w:t>
      </w:r>
    </w:p>
    <w:p w:rsidR="00A34AF5" w:rsidRDefault="00691FE5" w:rsidP="00A34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Срок временного накопления </w:t>
      </w:r>
      <w:proofErr w:type="gramStart"/>
      <w:r w:rsidR="00B91FD7" w:rsidRPr="00B91FD7">
        <w:rPr>
          <w:rFonts w:ascii="Times New Roman" w:hAnsi="Times New Roman" w:cs="Times New Roman"/>
          <w:sz w:val="28"/>
          <w:szCs w:val="28"/>
        </w:rPr>
        <w:t>несортированных</w:t>
      </w:r>
      <w:proofErr w:type="gramEnd"/>
      <w:r w:rsidR="00B91FD7" w:rsidRPr="00B91FD7">
        <w:rPr>
          <w:rFonts w:ascii="Times New Roman" w:hAnsi="Times New Roman" w:cs="Times New Roman"/>
          <w:sz w:val="28"/>
          <w:szCs w:val="28"/>
        </w:rPr>
        <w:t xml:space="preserve"> ТКО определяется </w:t>
      </w:r>
      <w:r w:rsidR="00A34AF5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в области обеспечения санитарно-эпидемиологического благополучия населения</w:t>
      </w:r>
      <w:r w:rsidR="00A34AF5"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691FE5" w:rsidP="00A34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91FD7" w:rsidRPr="00B91FD7">
        <w:rPr>
          <w:rFonts w:ascii="Times New Roman" w:hAnsi="Times New Roman" w:cs="Times New Roman"/>
          <w:sz w:val="28"/>
          <w:szCs w:val="28"/>
        </w:rPr>
        <w:t>. При наличии на контейнерной площадке отдельных контейнеров для сухих и смешанных отходов мусоропровод в МКД необходимо использовать только для смешанных отходов. Сухие отходы, годные к переработке, размещаются в контейнере, предназначенном для раздельного накопления ТКО.</w:t>
      </w:r>
    </w:p>
    <w:p w:rsidR="00B91FD7" w:rsidRPr="00B91FD7" w:rsidRDefault="00691FE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91FD7" w:rsidRPr="00B91FD7">
        <w:rPr>
          <w:rFonts w:ascii="Times New Roman" w:hAnsi="Times New Roman" w:cs="Times New Roman"/>
          <w:sz w:val="28"/>
          <w:szCs w:val="28"/>
        </w:rPr>
        <w:t>. Сортировка отходов в местах (площадках)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запрещена</w:t>
      </w:r>
      <w:r w:rsidR="00B91FD7"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 Рекомендуемые требования к контейнерам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3.1. Контейнер для раздельного накопления сухих отходов представляет собой опорожняемый металлический контейнер, в том числе сетчатый,  который выгружается с помощью мусоровозов.</w:t>
      </w:r>
    </w:p>
    <w:p w:rsidR="009A4B51" w:rsidRDefault="009A4B51" w:rsidP="009A4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>
        <w:rPr>
          <w:rFonts w:eastAsiaTheme="minorHAnsi"/>
          <w:sz w:val="28"/>
          <w:szCs w:val="28"/>
          <w:lang w:eastAsia="en-US"/>
        </w:rPr>
        <w:t>Контейнер для раздельного накопления ТКО имеет маркировку, соответствующую разработанному единому стандарту оформления системы раздельного накопления ТКО на территории Ленинградской области, с содержанием информации о видах ТКО, подлежащих накоплению в соответствующем контейнере.</w:t>
      </w:r>
    </w:p>
    <w:p w:rsidR="00A34AF5" w:rsidRDefault="00B91FD7" w:rsidP="00A34AF5">
      <w:pPr>
        <w:pStyle w:val="ConsPlusNormal"/>
        <w:ind w:firstLine="540"/>
        <w:jc w:val="both"/>
        <w:rPr>
          <w:bCs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</w:t>
      </w:r>
      <w:r w:rsidR="009A4B51">
        <w:rPr>
          <w:rFonts w:ascii="Times New Roman" w:hAnsi="Times New Roman" w:cs="Times New Roman"/>
          <w:sz w:val="28"/>
          <w:szCs w:val="28"/>
        </w:rPr>
        <w:t>3</w:t>
      </w:r>
      <w:r w:rsidRPr="00B91FD7">
        <w:rPr>
          <w:rFonts w:ascii="Times New Roman" w:hAnsi="Times New Roman" w:cs="Times New Roman"/>
          <w:sz w:val="28"/>
          <w:szCs w:val="28"/>
        </w:rPr>
        <w:t xml:space="preserve">. </w:t>
      </w:r>
      <w:r w:rsidR="00A34AF5" w:rsidRPr="00A34AF5">
        <w:rPr>
          <w:rFonts w:ascii="Times New Roman" w:hAnsi="Times New Roman" w:cs="Times New Roman"/>
          <w:bCs/>
          <w:sz w:val="28"/>
          <w:szCs w:val="28"/>
        </w:rPr>
        <w:t>На контейнерных площадках в зависимости от типа жилой застройки должно размещаться не более 8 контейнеров для смешанного накопления твердых коммунальных отходов или 12 контейнеров, из которых 4 - для раздельного накопления твердых коммунальных отходов, и не более 2 бункеров для накопления крупногабаритных отходов.</w:t>
      </w:r>
    </w:p>
    <w:p w:rsidR="00B91FD7" w:rsidRPr="00B91FD7" w:rsidRDefault="009A4B51" w:rsidP="00A34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FD7" w:rsidRPr="00B91FD7">
        <w:rPr>
          <w:rFonts w:ascii="Times New Roman" w:hAnsi="Times New Roman" w:cs="Times New Roman"/>
          <w:sz w:val="28"/>
          <w:szCs w:val="28"/>
        </w:rPr>
        <w:t>Количество и объем контейнеров могут быть изменены по заявлению собственников помещений в МКД и частных домовладельцев</w:t>
      </w:r>
      <w:r w:rsidR="00016979">
        <w:rPr>
          <w:rFonts w:ascii="Times New Roman" w:hAnsi="Times New Roman" w:cs="Times New Roman"/>
          <w:sz w:val="28"/>
          <w:szCs w:val="28"/>
        </w:rPr>
        <w:t>,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либо уполномоченным собственниками лицом, осуществляющим управление многоквартирным домом, при этом уменьшение количества контейнеров для несортированных ТКО допускается только при условии осуществления такими лицами раздельного накопления ТКО.</w:t>
      </w:r>
      <w:proofErr w:type="gramEnd"/>
    </w:p>
    <w:p w:rsidR="00B91FD7" w:rsidRPr="00B91FD7" w:rsidRDefault="009A4B51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Количество контейнеров, необходимых для накопления (в том числе раздельного накопления) ТКО, образуемых юридическими лицами и физическими лицами, необходимо определять исходя из установленных </w:t>
      </w:r>
      <w:r w:rsidR="00B91FD7" w:rsidRPr="00B91FD7">
        <w:rPr>
          <w:rFonts w:ascii="Times New Roman" w:hAnsi="Times New Roman" w:cs="Times New Roman"/>
          <w:sz w:val="28"/>
          <w:szCs w:val="28"/>
        </w:rPr>
        <w:lastRenderedPageBreak/>
        <w:t>нормативов накопления ТКО и в соответствии с условиями договора об оказании услуг по обращению с ТКО.</w:t>
      </w:r>
    </w:p>
    <w:p w:rsidR="00B91FD7" w:rsidRPr="00B91FD7" w:rsidRDefault="009A4B51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91FD7" w:rsidRPr="00B91FD7">
        <w:rPr>
          <w:rFonts w:ascii="Times New Roman" w:hAnsi="Times New Roman" w:cs="Times New Roman"/>
          <w:sz w:val="28"/>
          <w:szCs w:val="28"/>
        </w:rPr>
        <w:t>. Контейнер для смешанных отходов представляет собой опорожняемый контейнер, который вы</w:t>
      </w:r>
      <w:r w:rsidR="00170A3A">
        <w:rPr>
          <w:rFonts w:ascii="Times New Roman" w:hAnsi="Times New Roman" w:cs="Times New Roman"/>
          <w:sz w:val="28"/>
          <w:szCs w:val="28"/>
        </w:rPr>
        <w:t>гружается с помощью мусоровозов и отвечает следующим требованиям: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- наличие крышек для предотвращения распространения запахов, растаскивания отходов животными и птицами, распространения инфекций, сохранения ресурсного потенциала отходов, предотвращения обводнения отходов;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- оснащение колесами, что позволяет выкатывать контейнер для опорожнения при вывозе мусороуборочной техникой;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- прочность, огнеупорность, сохранение прочности в холодный период года;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- низкие адгезионные свойства с целью предотвращения примерзания и прилипания отходов).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Контейнеры должны быть закрыты, находиться в исправном состоянии. При накоплении ТКО на территориях муниципальных образований в контейнерах, в том числе при раздельном сборе отходов, должна быть исключена возможность попадания отходов из контейнера на площадку  накопления.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Хозяйствующим субъектам необходимо обеспечить проведение промывки и дезинфекции контейнеров. Не допускается промывка контейнеров на контейнерных площадках.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</w:t>
      </w:r>
      <w:r w:rsidR="009A4B51">
        <w:rPr>
          <w:rFonts w:ascii="Times New Roman" w:hAnsi="Times New Roman" w:cs="Times New Roman"/>
          <w:sz w:val="28"/>
          <w:szCs w:val="28"/>
        </w:rPr>
        <w:t>7</w:t>
      </w:r>
      <w:r w:rsidRPr="00B91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1FD7">
        <w:rPr>
          <w:rFonts w:ascii="Times New Roman" w:hAnsi="Times New Roman" w:cs="Times New Roman"/>
          <w:sz w:val="28"/>
          <w:szCs w:val="28"/>
        </w:rPr>
        <w:t xml:space="preserve">В контейнерах, предназначенных для накопления (в том числе раздельного накопления) ТКО, </w:t>
      </w:r>
      <w:r w:rsidR="00FB0CFD">
        <w:rPr>
          <w:rFonts w:ascii="Times New Roman" w:hAnsi="Times New Roman" w:cs="Times New Roman"/>
          <w:sz w:val="28"/>
          <w:szCs w:val="28"/>
        </w:rPr>
        <w:t>запрещено</w:t>
      </w:r>
      <w:r w:rsidRPr="00B91FD7">
        <w:rPr>
          <w:rFonts w:ascii="Times New Roman" w:hAnsi="Times New Roman" w:cs="Times New Roman"/>
          <w:sz w:val="28"/>
          <w:szCs w:val="28"/>
        </w:rPr>
        <w:t xml:space="preserve"> складирование горящих, раскаленных или горячих отходов, крупногабаритных отходов, снега и льда, жидких веществ, биологических и химических активных отходов, осветительных приборов и электрических ламп, содержащих ртуть, батареи и аккумуляторы, медицинские и биологические отходы, а также иные отходы, которые могут причинить вред жизни и здоровью лиц, осуществляющих погрузку (разгрузку) контейнеров</w:t>
      </w:r>
      <w:proofErr w:type="gramEnd"/>
      <w:r w:rsidRPr="00B91FD7">
        <w:rPr>
          <w:rFonts w:ascii="Times New Roman" w:hAnsi="Times New Roman" w:cs="Times New Roman"/>
          <w:sz w:val="28"/>
          <w:szCs w:val="28"/>
        </w:rPr>
        <w:t>, повредить контейнеры, мусоровозы или нарушить режим работы объектов по обработке, утилизации, обезвреживанию, размещению ТКО.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</w:t>
      </w:r>
      <w:r w:rsidR="009A4B51">
        <w:rPr>
          <w:rFonts w:ascii="Times New Roman" w:hAnsi="Times New Roman" w:cs="Times New Roman"/>
          <w:sz w:val="28"/>
          <w:szCs w:val="28"/>
        </w:rPr>
        <w:t>8</w:t>
      </w:r>
      <w:r w:rsidRPr="00B91FD7">
        <w:rPr>
          <w:rFonts w:ascii="Times New Roman" w:hAnsi="Times New Roman" w:cs="Times New Roman"/>
          <w:sz w:val="28"/>
          <w:szCs w:val="28"/>
        </w:rPr>
        <w:t>. Контейнеры, предназначенные для накопления (в том числе раздельного накопления) ТКО необходимо содержать в исправном состоянии.</w:t>
      </w:r>
    </w:p>
    <w:p w:rsidR="00B91FD7" w:rsidRPr="00B91FD7" w:rsidRDefault="009A4B51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91FD7" w:rsidRPr="00B91FD7">
        <w:rPr>
          <w:rFonts w:ascii="Times New Roman" w:hAnsi="Times New Roman" w:cs="Times New Roman"/>
          <w:sz w:val="28"/>
          <w:szCs w:val="28"/>
        </w:rPr>
        <w:t>. Переполнение контейнеров и бункеров не допускается.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3.1</w:t>
      </w:r>
      <w:r w:rsidR="009A4B51">
        <w:rPr>
          <w:rFonts w:ascii="Times New Roman" w:hAnsi="Times New Roman" w:cs="Times New Roman"/>
          <w:sz w:val="28"/>
          <w:szCs w:val="28"/>
        </w:rPr>
        <w:t>0</w:t>
      </w:r>
      <w:r w:rsidRPr="00B91FD7">
        <w:rPr>
          <w:rFonts w:ascii="Times New Roman" w:hAnsi="Times New Roman" w:cs="Times New Roman"/>
          <w:sz w:val="28"/>
          <w:szCs w:val="28"/>
        </w:rPr>
        <w:t>. Накопление ТКО допускается исключительно в контейнерах. Не допускается накопление ТКО на покрытии контейнерной площадки, а также на прилегающей к ней территории.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4. </w:t>
      </w:r>
      <w:r w:rsidR="00201FFD">
        <w:rPr>
          <w:rFonts w:ascii="Times New Roman" w:hAnsi="Times New Roman" w:cs="Times New Roman"/>
          <w:sz w:val="28"/>
          <w:szCs w:val="28"/>
        </w:rPr>
        <w:t>Общие</w:t>
      </w:r>
      <w:r w:rsidRPr="00B91FD7">
        <w:rPr>
          <w:rFonts w:ascii="Times New Roman" w:hAnsi="Times New Roman" w:cs="Times New Roman"/>
          <w:sz w:val="28"/>
          <w:szCs w:val="28"/>
        </w:rPr>
        <w:t xml:space="preserve"> требования к контейнерным площадкам</w:t>
      </w:r>
    </w:p>
    <w:p w:rsidR="00B91FD7" w:rsidRPr="00B91FD7" w:rsidRDefault="00B91FD7" w:rsidP="00B91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и площадкам для установки бункеров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4.1. Все контейнерные площадки, расположенные на территории</w:t>
      </w:r>
      <w:r w:rsidR="00201FFD">
        <w:rPr>
          <w:rFonts w:ascii="Times New Roman" w:hAnsi="Times New Roman" w:cs="Times New Roman"/>
          <w:sz w:val="28"/>
          <w:szCs w:val="28"/>
        </w:rPr>
        <w:t xml:space="preserve"> </w:t>
      </w:r>
      <w:r w:rsidR="00201FFD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 xml:space="preserve">, приводятся в соответствие с требованиями законодательства в области санитарно-эпидемиологического благополучия населения, а также </w:t>
      </w:r>
      <w:r w:rsidR="00201FFD">
        <w:rPr>
          <w:rFonts w:ascii="Times New Roman" w:hAnsi="Times New Roman" w:cs="Times New Roman"/>
          <w:sz w:val="28"/>
          <w:szCs w:val="28"/>
        </w:rPr>
        <w:t>настоящего</w:t>
      </w:r>
      <w:r w:rsidRPr="00B91FD7">
        <w:rPr>
          <w:rFonts w:ascii="Times New Roman" w:hAnsi="Times New Roman" w:cs="Times New Roman"/>
          <w:sz w:val="28"/>
          <w:szCs w:val="28"/>
        </w:rPr>
        <w:t xml:space="preserve"> </w:t>
      </w:r>
      <w:r w:rsidR="00201FFD">
        <w:rPr>
          <w:rFonts w:ascii="Times New Roman" w:hAnsi="Times New Roman" w:cs="Times New Roman"/>
          <w:sz w:val="28"/>
          <w:szCs w:val="28"/>
        </w:rPr>
        <w:t>П</w:t>
      </w:r>
      <w:r w:rsidRPr="00B91FD7">
        <w:rPr>
          <w:rFonts w:ascii="Times New Roman" w:hAnsi="Times New Roman" w:cs="Times New Roman"/>
          <w:sz w:val="28"/>
          <w:szCs w:val="28"/>
        </w:rPr>
        <w:t xml:space="preserve">орядка и </w:t>
      </w:r>
      <w:r w:rsidR="00201FFD">
        <w:rPr>
          <w:rFonts w:ascii="Times New Roman" w:hAnsi="Times New Roman" w:cs="Times New Roman"/>
          <w:sz w:val="28"/>
          <w:szCs w:val="28"/>
        </w:rPr>
        <w:t>Единых стандартов к местам (площадкам) накопления твердых коммунальных отходов на территории 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91FD7">
        <w:rPr>
          <w:rFonts w:ascii="Times New Roman" w:hAnsi="Times New Roman" w:cs="Times New Roman"/>
          <w:sz w:val="28"/>
          <w:szCs w:val="28"/>
        </w:rPr>
        <w:t>Региональный оператор ежегодно не позднее 1 июня и 25 декабря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ТКО, на которых планируется разместить такие контейнеры и бункеры.</w:t>
      </w:r>
      <w:proofErr w:type="gramEnd"/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D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уполномоченный на ведение реестра мест (площадок) накопления ТКО, включает указанную информацию в реестр мест (площадок) накопления ТКО в соответствии с </w:t>
      </w:r>
      <w:hyperlink r:id="rId13" w:history="1">
        <w:r w:rsidRPr="00FB0C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91FD7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отходов, утвержденными 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реестра".</w:t>
      </w:r>
      <w:proofErr w:type="gramEnd"/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4.3. Контейнерные площадки должны иметь твердое водонепроницаемое бетонное или асфальтовое покрытие с уклоном в сторону проезжей части, удобным для выкатывания контейнеров к мусоровозам, а также для удобства подъезда к контейнерам маломобильных групп населения и для отведения талых и сточных вод. Также необходимо наличие подъездного пути с твердым покрытием (бетон, асфальт, асфальтовая крошка) для автотранспорта.</w:t>
      </w:r>
    </w:p>
    <w:p w:rsidR="00FB0CFD" w:rsidRPr="00B91FD7" w:rsidRDefault="00B91FD7" w:rsidP="00FB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 xml:space="preserve">4.4. </w:t>
      </w:r>
      <w:r w:rsidR="00FB0CFD">
        <w:rPr>
          <w:rFonts w:ascii="Times New Roman" w:hAnsi="Times New Roman" w:cs="Times New Roman"/>
          <w:sz w:val="28"/>
          <w:szCs w:val="28"/>
        </w:rPr>
        <w:t>Р</w:t>
      </w:r>
      <w:r w:rsidRPr="00B91FD7">
        <w:rPr>
          <w:rFonts w:ascii="Times New Roman" w:hAnsi="Times New Roman" w:cs="Times New Roman"/>
          <w:sz w:val="28"/>
          <w:szCs w:val="28"/>
        </w:rPr>
        <w:t xml:space="preserve">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</w:t>
      </w:r>
      <w:r w:rsidR="00FB0CFD">
        <w:rPr>
          <w:rFonts w:ascii="Times New Roman" w:hAnsi="Times New Roman" w:cs="Times New Roman"/>
          <w:sz w:val="28"/>
          <w:szCs w:val="28"/>
        </w:rPr>
        <w:t xml:space="preserve">должно соответствовать требованиям действующего </w:t>
      </w:r>
      <w:r w:rsidR="00FB0CFD" w:rsidRPr="00D277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законодательства Российской Федерации в области обеспечения санитарно-эпидемиологического благополучия населения</w:t>
      </w:r>
      <w:r w:rsidR="00D277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91FD7" w:rsidRPr="00B91FD7" w:rsidRDefault="00170A3A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1FD7" w:rsidRPr="00B91FD7">
        <w:rPr>
          <w:rFonts w:ascii="Times New Roman" w:hAnsi="Times New Roman" w:cs="Times New Roman"/>
          <w:sz w:val="28"/>
          <w:szCs w:val="28"/>
        </w:rPr>
        <w:t>асположение контейнерной площадки на проезде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B91FD7" w:rsidRPr="00B91FD7">
        <w:rPr>
          <w:rFonts w:ascii="Times New Roman" w:hAnsi="Times New Roman" w:cs="Times New Roman"/>
          <w:sz w:val="28"/>
          <w:szCs w:val="28"/>
        </w:rPr>
        <w:t>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4.5. Обустройство контейнерной площадки включает в себя: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- ограждение с 3 сторон высотой не менее 1,5 метра темного цвета (</w:t>
      </w:r>
      <w:proofErr w:type="spellStart"/>
      <w:r w:rsidRPr="00B91FD7"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 w:rsidRPr="00B91FD7">
        <w:rPr>
          <w:rFonts w:ascii="Times New Roman" w:hAnsi="Times New Roman" w:cs="Times New Roman"/>
          <w:sz w:val="28"/>
          <w:szCs w:val="28"/>
        </w:rPr>
        <w:t xml:space="preserve">, сетка или смешанное: </w:t>
      </w:r>
      <w:proofErr w:type="spellStart"/>
      <w:r w:rsidRPr="00B91FD7"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 w:rsidRPr="00B91FD7">
        <w:rPr>
          <w:rFonts w:ascii="Times New Roman" w:hAnsi="Times New Roman" w:cs="Times New Roman"/>
          <w:sz w:val="28"/>
          <w:szCs w:val="28"/>
        </w:rPr>
        <w:t>/сетка (от уровня крышки контейнера до крыши);</w:t>
      </w:r>
    </w:p>
    <w:p w:rsidR="00B91FD7" w:rsidRPr="00B91FD7" w:rsidRDefault="00170A3A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FD7" w:rsidRPr="00B91FD7"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 бордюром и зелеными насаждениями (кустарниками) по периметру.</w:t>
      </w:r>
    </w:p>
    <w:p w:rsidR="00B91FD7" w:rsidRPr="00B91FD7" w:rsidRDefault="00170A3A" w:rsidP="0020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</w:t>
      </w:r>
      <w:r w:rsidR="00201FFD" w:rsidRPr="00201FFD">
        <w:rPr>
          <w:rFonts w:ascii="Times New Roman" w:hAnsi="Times New Roman" w:cs="Times New Roman"/>
          <w:bCs/>
          <w:sz w:val="28"/>
          <w:szCs w:val="28"/>
        </w:rPr>
        <w:t xml:space="preserve">На каждой контейнерной площадке, независимо от видов мусоросборников (контейнеров и бункеров), должна быть размещена информация о собственниках и лицах, ответственных за содержание контейнерной площадки, о лицах, обслуживающих контейнерную площадку, периодичность вывоза отходов с контейнерной площадки, контакты </w:t>
      </w:r>
      <w:r w:rsidR="00201FFD" w:rsidRPr="00201FFD">
        <w:rPr>
          <w:rFonts w:ascii="Times New Roman" w:hAnsi="Times New Roman" w:cs="Times New Roman"/>
          <w:bCs/>
          <w:sz w:val="28"/>
          <w:szCs w:val="28"/>
        </w:rPr>
        <w:lastRenderedPageBreak/>
        <w:t>указанных лиц.</w:t>
      </w:r>
    </w:p>
    <w:p w:rsidR="00B91FD7" w:rsidRPr="00B91FD7" w:rsidRDefault="00170A3A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B91FD7" w:rsidRPr="00B91FD7">
        <w:rPr>
          <w:rFonts w:ascii="Times New Roman" w:hAnsi="Times New Roman" w:cs="Times New Roman"/>
          <w:sz w:val="28"/>
          <w:szCs w:val="28"/>
        </w:rPr>
        <w:t>. Вывоз ТКО из контейнеров необходимо осуществлять в соответствии с графиком вывоза ТКО.</w:t>
      </w:r>
    </w:p>
    <w:p w:rsidR="00B91FD7" w:rsidRPr="00B91FD7" w:rsidRDefault="00170A3A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 При вывозе ТКО региональным оператором необходимо обеспечивать уборку мест погрузки ТКО (подбором оброненных (просыпавшихся и др.) при погрузке ТКО и перемещением их в мусоровоз). </w:t>
      </w:r>
    </w:p>
    <w:p w:rsidR="00B91FD7" w:rsidRPr="00B91FD7" w:rsidRDefault="00170A3A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91FD7" w:rsidRPr="00B91FD7">
        <w:rPr>
          <w:rFonts w:ascii="Times New Roman" w:hAnsi="Times New Roman" w:cs="Times New Roman"/>
          <w:sz w:val="28"/>
          <w:szCs w:val="28"/>
        </w:rPr>
        <w:t>. За содержание в чистоте контейнерной площадки и прилегающей к ней территории несут ответственность органы местного самоуправления субъекта Российской Федерации,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4.11. Хозяйствующим субъектам необходимо обеспечивать уборку, дезинсекцию и дератизацию собственной контейнерной площадки.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6B5085" w:rsidP="00B91F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D7" w:rsidRPr="00B91FD7">
        <w:rPr>
          <w:rFonts w:ascii="Times New Roman" w:hAnsi="Times New Roman" w:cs="Times New Roman"/>
          <w:sz w:val="28"/>
          <w:szCs w:val="28"/>
        </w:rPr>
        <w:t>. Раздельный вывоз и сортировка отходов по видам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6B508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D7" w:rsidRPr="00B91FD7">
        <w:rPr>
          <w:rFonts w:ascii="Times New Roman" w:hAnsi="Times New Roman" w:cs="Times New Roman"/>
          <w:sz w:val="28"/>
          <w:szCs w:val="28"/>
        </w:rPr>
        <w:t xml:space="preserve">.1. Вывоз сухих отходов с мест их накопления осуществляется отдельно от смешанных отходов. Не допускается вывоз смешанных и раздельно накопленных сухих отходов одним мусоровозом за исключением случая, когда его технические характеристики прямо предусматривают одновременную транспортировку смешанных и раздельно накопленных отходов. </w:t>
      </w:r>
    </w:p>
    <w:p w:rsidR="00B91FD7" w:rsidRPr="00B91FD7" w:rsidRDefault="006B508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D7" w:rsidRPr="00B91FD7">
        <w:rPr>
          <w:rFonts w:ascii="Times New Roman" w:hAnsi="Times New Roman" w:cs="Times New Roman"/>
          <w:sz w:val="28"/>
          <w:szCs w:val="28"/>
        </w:rPr>
        <w:t>.2. Вывоз сухих отходов с мест их накопления осуществляется по мере их накопления в соответствии с графиком вывоза ТКО, но не реже 1 раза в 10 календарных дней.</w:t>
      </w:r>
    </w:p>
    <w:p w:rsidR="00B91FD7" w:rsidRPr="00B91FD7" w:rsidRDefault="006B5085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FD7" w:rsidRPr="00B91FD7">
        <w:rPr>
          <w:rFonts w:ascii="Times New Roman" w:hAnsi="Times New Roman" w:cs="Times New Roman"/>
          <w:sz w:val="28"/>
          <w:szCs w:val="28"/>
        </w:rPr>
        <w:t>.3. Вывоз смешанных отходов с мест их накопления осуществляется по мере накопления, но не реже 1 раза в день в соответствии с графиком вывоза ТКО.</w:t>
      </w:r>
    </w:p>
    <w:p w:rsidR="00B91FD7" w:rsidRPr="00B91FD7" w:rsidRDefault="00B91FD7" w:rsidP="00B91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D7">
        <w:rPr>
          <w:rFonts w:ascii="Times New Roman" w:hAnsi="Times New Roman" w:cs="Times New Roman"/>
          <w:sz w:val="28"/>
          <w:szCs w:val="28"/>
        </w:rPr>
        <w:t>6.</w:t>
      </w:r>
      <w:r w:rsidR="006B5085">
        <w:rPr>
          <w:rFonts w:ascii="Times New Roman" w:hAnsi="Times New Roman" w:cs="Times New Roman"/>
          <w:sz w:val="28"/>
          <w:szCs w:val="28"/>
        </w:rPr>
        <w:t>4</w:t>
      </w:r>
      <w:r w:rsidRPr="00B91FD7">
        <w:rPr>
          <w:rFonts w:ascii="Times New Roman" w:hAnsi="Times New Roman" w:cs="Times New Roman"/>
          <w:sz w:val="28"/>
          <w:szCs w:val="28"/>
        </w:rPr>
        <w:t xml:space="preserve">. Машина с сухими видами отходов направляется на один из объектов обработки, расположенный на территории </w:t>
      </w:r>
      <w:r w:rsidR="006B508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91FD7">
        <w:rPr>
          <w:rFonts w:ascii="Times New Roman" w:hAnsi="Times New Roman" w:cs="Times New Roman"/>
          <w:sz w:val="28"/>
          <w:szCs w:val="28"/>
        </w:rPr>
        <w:t>, где сухие отходы сортируются по фракциям с последующей транспортировкой отдельных фракций на предприятия по их утилизации.</w:t>
      </w: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FD7" w:rsidRPr="00B91FD7" w:rsidRDefault="00B91FD7" w:rsidP="00B9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1FD7" w:rsidRPr="00B91FD7" w:rsidSect="006C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5C77"/>
    <w:multiLevelType w:val="multilevel"/>
    <w:tmpl w:val="4BFA4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7"/>
    <w:rsid w:val="00016979"/>
    <w:rsid w:val="0009447F"/>
    <w:rsid w:val="00124737"/>
    <w:rsid w:val="00170A3A"/>
    <w:rsid w:val="00201FFD"/>
    <w:rsid w:val="00223925"/>
    <w:rsid w:val="00543B70"/>
    <w:rsid w:val="00691FE5"/>
    <w:rsid w:val="006B5085"/>
    <w:rsid w:val="0079297D"/>
    <w:rsid w:val="008460A6"/>
    <w:rsid w:val="00851C7B"/>
    <w:rsid w:val="008717A2"/>
    <w:rsid w:val="009A4B51"/>
    <w:rsid w:val="00A34AF5"/>
    <w:rsid w:val="00A50E12"/>
    <w:rsid w:val="00A51A5D"/>
    <w:rsid w:val="00AF2408"/>
    <w:rsid w:val="00B91FD7"/>
    <w:rsid w:val="00BF4876"/>
    <w:rsid w:val="00D04A26"/>
    <w:rsid w:val="00D277E4"/>
    <w:rsid w:val="00D31950"/>
    <w:rsid w:val="00DE35EF"/>
    <w:rsid w:val="00E560A3"/>
    <w:rsid w:val="00EE365E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0E1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50E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1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F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0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0E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50E12"/>
    <w:pPr>
      <w:ind w:right="-285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5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A50E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50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50E12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5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0E1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50E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1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F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0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0E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50E12"/>
    <w:pPr>
      <w:ind w:right="-285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5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A50E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50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50E12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5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4C23374398ACBF1C70706CB1ECCB67913BCEF238A9AD1AEE6EC96E9B93F4F2439AB33EA9135E98F5359447D01F203D0C96502D9N2ICO" TargetMode="External"/><Relationship Id="rId13" Type="http://schemas.openxmlformats.org/officeDocument/2006/relationships/hyperlink" Target="consultantplus://offline/ref=DA89AE19BF3651E23B63D304C23663CF8F4838EE2B9F5F4474839475A5CC51DDAF500C4B6AF0D9B02BD5E50A862FAF7EAD11DD292244287BEAx2N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499C9FDA4A54A8D125BA49C73EA60F5D4B11855D976BE251854B82297EFABBCF1CB67D85FC8662A0E5A37809A79C839A1C0E98187B2EF616E34AEF1SAbD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89AE19BF3651E23B63D304C23663CF8F4F3DEA2F905F4474839475A5CC51DDBD5054476AF2C7B02AC0B35BC0E7xB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89AE19BF3651E23B63D304C23663CF8F403EEC20955F4474839475A5CC51DDAF500C4B6AF0D9B028D5E50A862FAF7EAD11DD292244287BEAx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D4C23374398ACBF1C71817DE1ECCB6781FB7E92B869AD1AEE6EC96E9B93F4F2439AB37E8913EBEDB1C58183956E102D3C96603C52F8B2FN6I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91B7-EF22-4BB1-A0FF-2870F4B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Николаевич Башнин</dc:creator>
  <cp:lastModifiedBy>Антон Николаевич Башнин</cp:lastModifiedBy>
  <cp:revision>9</cp:revision>
  <dcterms:created xsi:type="dcterms:W3CDTF">2021-11-02T13:49:00Z</dcterms:created>
  <dcterms:modified xsi:type="dcterms:W3CDTF">2021-11-15T07:44:00Z</dcterms:modified>
</cp:coreProperties>
</file>