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5C07AD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«Павильон «Орла», 1790-</w:t>
      </w:r>
      <w:r w:rsidR="00673AE8" w:rsidRPr="00673AE8">
        <w:rPr>
          <w:b/>
          <w:sz w:val="28"/>
          <w:szCs w:val="28"/>
        </w:rPr>
        <w:t>е гг.,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 xml:space="preserve">Гатчинский район, </w:t>
      </w:r>
      <w:r w:rsidR="00673AE8">
        <w:rPr>
          <w:b/>
          <w:sz w:val="28"/>
          <w:szCs w:val="28"/>
        </w:rPr>
        <w:br/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5C07AD">
        <w:rPr>
          <w:sz w:val="28"/>
          <w:szCs w:val="28"/>
        </w:rPr>
        <w:t>«Павильон «Орла», 1790-</w:t>
      </w:r>
      <w:r w:rsidR="00673AE8" w:rsidRPr="00673AE8">
        <w:rPr>
          <w:sz w:val="28"/>
          <w:szCs w:val="28"/>
        </w:rPr>
        <w:t>е гг.,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</w:t>
      </w:r>
      <w:r w:rsidR="00673AE8">
        <w:rPr>
          <w:sz w:val="28"/>
          <w:szCs w:val="28"/>
        </w:rPr>
        <w:br/>
      </w:r>
      <w:r w:rsidR="00480C1C" w:rsidRPr="00480C1C">
        <w:rPr>
          <w:sz w:val="28"/>
          <w:szCs w:val="28"/>
        </w:rPr>
        <w:t xml:space="preserve">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>
        <w:rPr>
          <w:b/>
          <w:sz w:val="28"/>
          <w:szCs w:val="28"/>
        </w:rPr>
        <w:br/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673AE8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</w:t>
      </w:r>
      <w:r>
        <w:rPr>
          <w:sz w:val="28"/>
          <w:szCs w:val="28"/>
        </w:rPr>
        <w:t>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</w:t>
      </w:r>
      <w:bookmarkStart w:id="0" w:name="_GoBack"/>
      <w:bookmarkEnd w:id="0"/>
      <w:r w:rsidR="0093589E" w:rsidRPr="000679A2">
        <w:rPr>
          <w:sz w:val="28"/>
          <w:szCs w:val="28"/>
        </w:rPr>
        <w:t xml:space="preserve">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CD5621" w:rsidRDefault="005C07AD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«Павильон «Орла», 1790-</w:t>
      </w:r>
      <w:r w:rsidR="00CD5621">
        <w:rPr>
          <w:sz w:val="26"/>
          <w:szCs w:val="26"/>
        </w:rPr>
        <w:t xml:space="preserve">е гг.,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</w:p>
    <w:p w:rsidR="002E6845" w:rsidRDefault="002E6845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107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65"/>
        <w:gridCol w:w="2229"/>
        <w:gridCol w:w="2835"/>
        <w:gridCol w:w="5211"/>
      </w:tblGrid>
      <w:tr w:rsidR="00673AE8" w:rsidTr="00AC1363">
        <w:tc>
          <w:tcPr>
            <w:tcW w:w="465" w:type="dxa"/>
          </w:tcPr>
          <w:p w:rsidR="00B548CF" w:rsidRPr="00B548CF" w:rsidRDefault="00673AE8" w:rsidP="00673AE8">
            <w:pPr>
              <w:spacing w:before="360"/>
              <w:rPr>
                <w:b/>
                <w:bCs/>
                <w:sz w:val="25"/>
                <w:szCs w:val="25"/>
              </w:rPr>
            </w:pPr>
            <w:r w:rsidRPr="00B548CF">
              <w:rPr>
                <w:b/>
                <w:bCs/>
                <w:sz w:val="25"/>
                <w:szCs w:val="25"/>
              </w:rPr>
              <w:t>№</w:t>
            </w:r>
          </w:p>
          <w:p w:rsidR="00673AE8" w:rsidRPr="00B548CF" w:rsidRDefault="00673AE8" w:rsidP="00673AE8">
            <w:pPr>
              <w:spacing w:before="360"/>
              <w:rPr>
                <w:b/>
                <w:bCs/>
                <w:sz w:val="25"/>
                <w:szCs w:val="25"/>
              </w:rPr>
            </w:pPr>
            <w:r w:rsidRPr="00B548CF">
              <w:rPr>
                <w:b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2229" w:type="dxa"/>
          </w:tcPr>
          <w:p w:rsidR="00673AE8" w:rsidRPr="00B548CF" w:rsidRDefault="00673AE8" w:rsidP="00F461E1">
            <w:pPr>
              <w:spacing w:before="120" w:after="120"/>
              <w:jc w:val="center"/>
              <w:rPr>
                <w:b/>
                <w:bCs/>
                <w:sz w:val="25"/>
                <w:szCs w:val="25"/>
              </w:rPr>
            </w:pPr>
            <w:r w:rsidRPr="00B548CF">
              <w:rPr>
                <w:b/>
                <w:bCs/>
                <w:sz w:val="25"/>
                <w:szCs w:val="25"/>
              </w:rPr>
              <w:t>Видовая принадлежность предмета охраны</w:t>
            </w:r>
          </w:p>
        </w:tc>
        <w:tc>
          <w:tcPr>
            <w:tcW w:w="2835" w:type="dxa"/>
          </w:tcPr>
          <w:p w:rsidR="00673AE8" w:rsidRPr="00B548CF" w:rsidRDefault="00673AE8" w:rsidP="00F461E1">
            <w:pPr>
              <w:spacing w:before="480"/>
              <w:jc w:val="center"/>
              <w:rPr>
                <w:b/>
                <w:bCs/>
                <w:sz w:val="25"/>
                <w:szCs w:val="25"/>
              </w:rPr>
            </w:pPr>
            <w:r w:rsidRPr="00B548CF">
              <w:rPr>
                <w:b/>
                <w:bCs/>
                <w:sz w:val="25"/>
                <w:szCs w:val="25"/>
              </w:rPr>
              <w:t>Предмет охраны</w:t>
            </w:r>
          </w:p>
        </w:tc>
        <w:tc>
          <w:tcPr>
            <w:tcW w:w="5211" w:type="dxa"/>
          </w:tcPr>
          <w:p w:rsidR="00673AE8" w:rsidRPr="00B548CF" w:rsidRDefault="00673AE8" w:rsidP="00F461E1">
            <w:pPr>
              <w:spacing w:before="360"/>
              <w:ind w:left="796" w:right="901"/>
              <w:jc w:val="center"/>
              <w:rPr>
                <w:b/>
                <w:bCs/>
                <w:sz w:val="25"/>
                <w:szCs w:val="25"/>
              </w:rPr>
            </w:pPr>
            <w:r w:rsidRPr="00B548CF">
              <w:rPr>
                <w:b/>
                <w:bCs/>
                <w:sz w:val="25"/>
                <w:szCs w:val="25"/>
              </w:rPr>
              <w:t xml:space="preserve">Материалы </w:t>
            </w:r>
            <w:proofErr w:type="spellStart"/>
            <w:r w:rsidRPr="00B548CF">
              <w:rPr>
                <w:b/>
                <w:bCs/>
                <w:sz w:val="25"/>
                <w:szCs w:val="25"/>
              </w:rPr>
              <w:t>фотофиксации</w:t>
            </w:r>
            <w:proofErr w:type="spellEnd"/>
            <w:r w:rsidRPr="00B548CF">
              <w:rPr>
                <w:b/>
                <w:bCs/>
                <w:sz w:val="25"/>
                <w:szCs w:val="25"/>
              </w:rPr>
              <w:t xml:space="preserve"> или иные графические материалы</w:t>
            </w:r>
          </w:p>
        </w:tc>
      </w:tr>
      <w:tr w:rsidR="00673AE8" w:rsidTr="00AC1363">
        <w:trPr>
          <w:trHeight w:val="1953"/>
        </w:trPr>
        <w:tc>
          <w:tcPr>
            <w:tcW w:w="465" w:type="dxa"/>
          </w:tcPr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rFonts w:ascii="Times Roman" w:hAnsi="Times Roman"/>
                <w:sz w:val="26"/>
                <w:szCs w:val="26"/>
              </w:rPr>
              <w:t>1</w:t>
            </w:r>
          </w:p>
        </w:tc>
        <w:tc>
          <w:tcPr>
            <w:tcW w:w="2229" w:type="dxa"/>
          </w:tcPr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Объемно</w:t>
            </w:r>
            <w:r w:rsidRPr="00B548CF">
              <w:rPr>
                <w:rFonts w:ascii="Times Roman" w:hAnsi="Times Roman"/>
                <w:sz w:val="26"/>
                <w:szCs w:val="26"/>
              </w:rPr>
              <w:t>-</w:t>
            </w:r>
            <w:r w:rsidRPr="00B548CF">
              <w:rPr>
                <w:sz w:val="26"/>
                <w:szCs w:val="26"/>
              </w:rPr>
              <w:t>пространственное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планировочное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решение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территории</w:t>
            </w:r>
            <w:r w:rsidRPr="00B548CF">
              <w:rPr>
                <w:rFonts w:ascii="Times Roman" w:hAnsi="Times Roman"/>
                <w:sz w:val="26"/>
                <w:szCs w:val="26"/>
              </w:rPr>
              <w:t>:</w:t>
            </w:r>
          </w:p>
        </w:tc>
        <w:tc>
          <w:tcPr>
            <w:tcW w:w="2835" w:type="dxa"/>
          </w:tcPr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Местоположение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объекта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культурного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наследия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>:</w:t>
            </w: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  <w:r w:rsidRPr="00B548CF">
              <w:rPr>
                <w:color w:val="000000" w:themeColor="text1"/>
                <w:sz w:val="26"/>
                <w:szCs w:val="26"/>
              </w:rPr>
              <w:t>в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центральной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части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Дворцового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парка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, </w:t>
            </w:r>
            <w:r w:rsidRPr="00B548CF">
              <w:rPr>
                <w:color w:val="000000" w:themeColor="text1"/>
                <w:sz w:val="26"/>
                <w:szCs w:val="26"/>
              </w:rPr>
              <w:t>в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западной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части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Длинного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острова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посередине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Белого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 xml:space="preserve"> </w:t>
            </w:r>
            <w:r w:rsidRPr="00B548CF">
              <w:rPr>
                <w:color w:val="000000" w:themeColor="text1"/>
                <w:sz w:val="26"/>
                <w:szCs w:val="26"/>
              </w:rPr>
              <w:t>озера</w:t>
            </w:r>
            <w:r w:rsidRPr="00B548CF">
              <w:rPr>
                <w:rFonts w:ascii="Times Roman" w:hAnsi="Times Roman"/>
                <w:color w:val="000000" w:themeColor="text1"/>
                <w:sz w:val="26"/>
                <w:szCs w:val="26"/>
              </w:rPr>
              <w:t>.</w:t>
            </w: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Визуальные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композиционные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связи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объектами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культурного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наследия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, </w:t>
            </w:r>
            <w:r w:rsidRPr="00B548CF">
              <w:rPr>
                <w:sz w:val="26"/>
                <w:szCs w:val="26"/>
              </w:rPr>
              <w:t>входящими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в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состав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объекта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культурного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наследия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. </w:t>
            </w:r>
          </w:p>
          <w:p w:rsidR="00B548CF" w:rsidRDefault="00673AE8" w:rsidP="00B548CF">
            <w:pPr>
              <w:rPr>
                <w:rFonts w:asciiTheme="minorHAnsi" w:hAnsiTheme="minorHAnsi"/>
                <w:sz w:val="26"/>
                <w:szCs w:val="26"/>
              </w:rPr>
            </w:pPr>
            <w:r w:rsidRPr="00B548CF">
              <w:rPr>
                <w:rFonts w:ascii="Times Roman" w:hAnsi="Times Roman"/>
                <w:sz w:val="26"/>
                <w:szCs w:val="26"/>
              </w:rPr>
              <w:t>«</w:t>
            </w:r>
            <w:r w:rsidRPr="00B548CF">
              <w:rPr>
                <w:sz w:val="26"/>
                <w:szCs w:val="26"/>
              </w:rPr>
              <w:t>Ансамбль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Гатчинского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дворца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парка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»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, </w:t>
            </w:r>
          </w:p>
          <w:p w:rsidR="00673AE8" w:rsidRPr="00B548CF" w:rsidRDefault="00673AE8" w:rsidP="00B548CF">
            <w:pPr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в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том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числе</w:t>
            </w:r>
            <w:r w:rsidRPr="00B548CF">
              <w:rPr>
                <w:rFonts w:ascii="Times Roman" w:hAnsi="Times Roman"/>
                <w:sz w:val="26"/>
                <w:szCs w:val="26"/>
              </w:rPr>
              <w:t>:</w:t>
            </w: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CD3963" w:rsidRDefault="00CD3963" w:rsidP="00B548CF">
            <w:pPr>
              <w:spacing w:before="120"/>
              <w:rPr>
                <w:sz w:val="26"/>
                <w:szCs w:val="26"/>
              </w:rPr>
            </w:pPr>
          </w:p>
          <w:p w:rsidR="00CD3963" w:rsidRDefault="00CD3963" w:rsidP="00B548CF">
            <w:pPr>
              <w:spacing w:before="120"/>
              <w:rPr>
                <w:sz w:val="26"/>
                <w:szCs w:val="26"/>
              </w:rPr>
            </w:pPr>
          </w:p>
          <w:p w:rsidR="00CD3963" w:rsidRDefault="00CD3963" w:rsidP="00B548CF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  <w:proofErr w:type="gramStart"/>
            <w:r w:rsidRPr="00B548CF">
              <w:rPr>
                <w:sz w:val="26"/>
                <w:szCs w:val="26"/>
              </w:rPr>
              <w:t>Колонна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«</w:t>
            </w:r>
            <w:r w:rsidRPr="00B548CF">
              <w:rPr>
                <w:sz w:val="26"/>
                <w:szCs w:val="26"/>
              </w:rPr>
              <w:t>Орла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»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соединяющей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визуальной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осью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(</w:t>
            </w:r>
            <w:r w:rsidRPr="00B548CF">
              <w:rPr>
                <w:sz w:val="26"/>
                <w:szCs w:val="26"/>
              </w:rPr>
              <w:t>парковая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просека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, </w:t>
            </w:r>
            <w:r w:rsidRPr="00B548CF">
              <w:rPr>
                <w:sz w:val="26"/>
                <w:szCs w:val="26"/>
              </w:rPr>
              <w:t>соединяющая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Колонну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«</w:t>
            </w:r>
            <w:r w:rsidRPr="00B548CF">
              <w:rPr>
                <w:sz w:val="26"/>
                <w:szCs w:val="26"/>
              </w:rPr>
              <w:t>Орла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»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Павильон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«</w:t>
            </w:r>
            <w:r w:rsidRPr="00B548CF">
              <w:rPr>
                <w:sz w:val="26"/>
                <w:szCs w:val="26"/>
              </w:rPr>
              <w:t>Орла</w:t>
            </w:r>
            <w:r w:rsidRPr="00B548CF">
              <w:rPr>
                <w:rFonts w:ascii="Times Roman" w:hAnsi="Times Roman" w:cs="Times Roman"/>
                <w:sz w:val="26"/>
                <w:szCs w:val="26"/>
              </w:rPr>
              <w:t>»</w:t>
            </w:r>
            <w:r w:rsidRPr="00B548CF">
              <w:rPr>
                <w:rFonts w:ascii="Times Roman" w:hAnsi="Times Roman"/>
                <w:sz w:val="26"/>
                <w:szCs w:val="26"/>
              </w:rPr>
              <w:t>);</w:t>
            </w:r>
            <w:proofErr w:type="gramEnd"/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CD5621" w:rsidRPr="00B548CF" w:rsidRDefault="00CD5621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B548CF" w:rsidRDefault="00B548CF" w:rsidP="00B548CF">
            <w:pPr>
              <w:spacing w:before="120"/>
              <w:rPr>
                <w:sz w:val="26"/>
                <w:szCs w:val="26"/>
              </w:rPr>
            </w:pPr>
          </w:p>
          <w:p w:rsidR="00B548CF" w:rsidRDefault="00B548CF" w:rsidP="00B548CF">
            <w:pPr>
              <w:spacing w:before="120"/>
              <w:rPr>
                <w:sz w:val="26"/>
                <w:szCs w:val="26"/>
              </w:rPr>
            </w:pPr>
          </w:p>
          <w:p w:rsidR="00B548CF" w:rsidRDefault="00B548CF" w:rsidP="00B548CF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Павильон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Венеры</w:t>
            </w:r>
            <w:r w:rsidRPr="00B548CF">
              <w:rPr>
                <w:rFonts w:ascii="Times Roman" w:hAnsi="Times Roman"/>
                <w:sz w:val="26"/>
                <w:szCs w:val="26"/>
              </w:rPr>
              <w:t>;</w:t>
            </w: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000000" w:themeColor="text1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sz w:val="26"/>
                <w:szCs w:val="26"/>
              </w:rPr>
            </w:pPr>
          </w:p>
          <w:p w:rsidR="00B548CF" w:rsidRDefault="00B548CF" w:rsidP="00B548CF">
            <w:pPr>
              <w:spacing w:before="120"/>
              <w:rPr>
                <w:sz w:val="26"/>
                <w:szCs w:val="26"/>
              </w:rPr>
            </w:pPr>
          </w:p>
          <w:p w:rsidR="00673AE8" w:rsidRPr="00CC0BD1" w:rsidRDefault="00673AE8" w:rsidP="00B548CF">
            <w:pPr>
              <w:spacing w:before="120"/>
              <w:rPr>
                <w:rFonts w:asciiTheme="minorHAnsi" w:hAnsiTheme="minorHAnsi"/>
                <w:color w:val="FF0000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Горбатый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мост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(</w:t>
            </w:r>
            <w:r w:rsidRPr="00B548CF">
              <w:rPr>
                <w:sz w:val="26"/>
                <w:szCs w:val="26"/>
              </w:rPr>
              <w:t>на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Длинном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острове</w:t>
            </w:r>
            <w:r w:rsidRPr="00B548CF">
              <w:rPr>
                <w:rFonts w:ascii="Times Roman" w:hAnsi="Times Roman"/>
                <w:sz w:val="26"/>
                <w:szCs w:val="26"/>
              </w:rPr>
              <w:t>)</w:t>
            </w:r>
            <w:r w:rsidR="00CC0BD1">
              <w:rPr>
                <w:rFonts w:asciiTheme="minorHAnsi" w:hAnsiTheme="minorHAnsi"/>
                <w:sz w:val="26"/>
                <w:szCs w:val="26"/>
              </w:rPr>
              <w:t>.</w:t>
            </w: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Default="00673AE8" w:rsidP="00B548CF">
            <w:pPr>
              <w:spacing w:before="240"/>
              <w:rPr>
                <w:rFonts w:asciiTheme="minorHAnsi" w:hAnsiTheme="minorHAnsi"/>
                <w:color w:val="FF0000"/>
                <w:sz w:val="26"/>
                <w:szCs w:val="26"/>
              </w:rPr>
            </w:pPr>
          </w:p>
          <w:p w:rsidR="004B6C8D" w:rsidRPr="00B548CF" w:rsidRDefault="004B6C8D" w:rsidP="00B548CF">
            <w:pPr>
              <w:spacing w:before="240"/>
              <w:rPr>
                <w:rFonts w:asciiTheme="minorHAnsi" w:hAnsiTheme="minorHAnsi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Визуальные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композиционные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связи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павильона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: </w:t>
            </w:r>
            <w:r w:rsidRPr="00B548CF">
              <w:rPr>
                <w:sz w:val="26"/>
                <w:szCs w:val="26"/>
              </w:rPr>
              <w:t>с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берегами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Белого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озера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и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Серебряного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озера</w:t>
            </w:r>
            <w:r w:rsidRPr="00B548CF">
              <w:rPr>
                <w:rFonts w:ascii="Times Roman" w:hAnsi="Times Roman"/>
                <w:sz w:val="26"/>
                <w:szCs w:val="26"/>
              </w:rPr>
              <w:t>;</w:t>
            </w: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68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120"/>
              <w:rPr>
                <w:rFonts w:ascii="Times Roman" w:hAnsi="Times Roman"/>
                <w:color w:val="FF0000"/>
                <w:sz w:val="26"/>
                <w:szCs w:val="26"/>
              </w:rPr>
            </w:pPr>
          </w:p>
          <w:p w:rsidR="004B318C" w:rsidRPr="00B548CF" w:rsidRDefault="004B318C" w:rsidP="00B548CF">
            <w:pPr>
              <w:spacing w:before="360"/>
              <w:rPr>
                <w:rFonts w:ascii="Times Roman" w:hAnsi="Times Roman"/>
                <w:sz w:val="26"/>
                <w:szCs w:val="26"/>
              </w:rPr>
            </w:pPr>
          </w:p>
          <w:p w:rsidR="00673AE8" w:rsidRPr="00B548CF" w:rsidRDefault="00673AE8" w:rsidP="00B548CF">
            <w:pPr>
              <w:spacing w:before="360"/>
              <w:rPr>
                <w:rFonts w:ascii="Times Roman" w:hAnsi="Times Roman"/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с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местоположением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понтонного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моста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на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Длинном</w:t>
            </w:r>
            <w:r w:rsidRPr="00B548CF">
              <w:rPr>
                <w:rFonts w:ascii="Times Roman" w:hAnsi="Times Roman"/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Острове</w:t>
            </w:r>
            <w:r w:rsidRPr="00B548CF">
              <w:rPr>
                <w:rFonts w:ascii="Times Roman" w:hAnsi="Times Roman"/>
                <w:sz w:val="26"/>
                <w:szCs w:val="26"/>
              </w:rPr>
              <w:t>.</w:t>
            </w:r>
          </w:p>
        </w:tc>
        <w:tc>
          <w:tcPr>
            <w:tcW w:w="5211" w:type="dxa"/>
          </w:tcPr>
          <w:p w:rsidR="00673AE8" w:rsidRDefault="00673AE8" w:rsidP="00F461E1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E84439" wp14:editId="798E164C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944880</wp:posOffset>
                      </wp:positionV>
                      <wp:extent cx="62346" cy="69273"/>
                      <wp:effectExtent l="57150" t="38100" r="52070" b="8318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346" cy="6927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" o:spid="_x0000_s1026" style="position:absolute;margin-left:84.25pt;margin-top:74.4pt;width:4.9pt;height: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" fillcolor="red" stroked="f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F65E42">
              <w:rPr>
                <w:noProof/>
              </w:rPr>
              <w:drawing>
                <wp:inline distT="0" distB="0" distL="0" distR="0" wp14:anchorId="5AFA4869" wp14:editId="4EB8C613">
                  <wp:extent cx="2637888" cy="3067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1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34" cy="30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193B041" wp14:editId="39DD6FED">
                  <wp:extent cx="2906203" cy="1771650"/>
                  <wp:effectExtent l="0" t="0" r="8890" b="0"/>
                  <wp:docPr id="9" name="Рисунок 9" descr="C:\Users\user\AppData\Local\Microsoft\Windows\INetCache\Content.Word\IMG_E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E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829" cy="178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 w:rsidRPr="0027331B">
              <w:rPr>
                <w:noProof/>
              </w:rPr>
              <w:drawing>
                <wp:inline distT="0" distB="0" distL="0" distR="0" wp14:anchorId="7F1BA76B" wp14:editId="62F2A948">
                  <wp:extent cx="2768601" cy="1990725"/>
                  <wp:effectExtent l="0" t="0" r="0" b="0"/>
                  <wp:docPr id="11" name="Рисунок 11" descr="D:\ГАТЧИНА ОТ РОМАНА ХАЙНОНИНА\ФОТО ОТ РОМАНА__павильон Орла\Фотофиксация для Акта ГИКЭ_Павильон Орла\IMG_5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ГАТЧИНА ОТ РОМАНА ХАЙНОНИНА\ФОТО ОТ РОМАНА__павильон Орла\Фотофиксация для Акта ГИКЭ_Павильон Орла\IMG_5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32" cy="19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DE7855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0E5FF5" wp14:editId="2883FD24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408940</wp:posOffset>
                      </wp:positionV>
                      <wp:extent cx="2276475" cy="942976"/>
                      <wp:effectExtent l="38100" t="38100" r="47625" b="66675"/>
                      <wp:wrapNone/>
                      <wp:docPr id="57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76475" cy="9429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" o:spid="_x0000_s1026" type="#_x0000_t32" style="position:absolute;margin-left:33pt;margin-top:32.2pt;width:179.25pt;height:74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" strokecolor="red">
                      <v:stroke startarrow="block" endarrow="block"/>
                    </v:shape>
                  </w:pict>
                </mc:Fallback>
              </mc:AlternateContent>
            </w:r>
            <w:r w:rsidR="004B6C8D" w:rsidRPr="00AC4584">
              <w:rPr>
                <w:noProof/>
              </w:rPr>
              <w:drawing>
                <wp:inline distT="0" distB="0" distL="0" distR="0" wp14:anchorId="5C3516B4" wp14:editId="7BB4CDB4">
                  <wp:extent cx="2824119" cy="1704975"/>
                  <wp:effectExtent l="0" t="0" r="0" b="0"/>
                  <wp:docPr id="3" name="Рисунок 34" descr="\\192.168.10.3\Share\pub\ОБЪЕКТЫ\экспертизы\Инветаризация дирекция ЛО\Настя\Федеральные\Гатчинский\_Гатчинский дворец и ансамбль\беломут фото\20210402_12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10.3\Share\pub\ОБЪЕКТЫ\экспертизы\Инветаризация дирекция ЛО\Настя\Федеральные\Гатчинский\_Гатчинский дворец и ансамбль\беломут фото\20210402_12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098" t="7908" r="18388" b="6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13" cy="171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t>План 1816 года</w:t>
            </w:r>
          </w:p>
          <w:p w:rsidR="00673AE8" w:rsidRDefault="00673AE8" w:rsidP="00F461E1">
            <w:pPr>
              <w:spacing w:before="240" w:after="120"/>
              <w:jc w:val="center"/>
              <w:rPr>
                <w:noProof/>
              </w:rPr>
            </w:pPr>
            <w:r w:rsidRPr="0027331B">
              <w:rPr>
                <w:noProof/>
              </w:rPr>
              <w:drawing>
                <wp:inline distT="0" distB="0" distL="0" distR="0" wp14:anchorId="12552146" wp14:editId="66EA4668">
                  <wp:extent cx="2806698" cy="1962150"/>
                  <wp:effectExtent l="0" t="0" r="0" b="0"/>
                  <wp:docPr id="4" name="Рисунок 4" descr="D:\ГАТЧИНА ОТ РОМАНА ХАЙНОНИНА\ФОТО ОТ РОМАНА__павильон Орла\Фотофиксация для Акта ГИКЭ_Павильон Орла\IMG_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ГАТЧИНА ОТ РОМАНА ХАЙНОНИНА\ФОТО ОТ РОМАНА__павильон Орла\Фотофиксация для Акта ГИКЭ_Павильон Орла\IMG_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95" cy="197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4B6C8D" w:rsidRDefault="004B6C8D" w:rsidP="004B6C8D">
            <w:pPr>
              <w:spacing w:before="120" w:after="120"/>
              <w:rPr>
                <w:noProof/>
              </w:rPr>
            </w:pPr>
          </w:p>
          <w:p w:rsidR="004B6C8D" w:rsidRDefault="004B6C8D" w:rsidP="004B6C8D">
            <w:pPr>
              <w:spacing w:before="120" w:after="120"/>
              <w:rPr>
                <w:noProof/>
              </w:rPr>
            </w:pP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 w:rsidRPr="0027331B">
              <w:rPr>
                <w:noProof/>
              </w:rPr>
              <w:drawing>
                <wp:inline distT="0" distB="0" distL="0" distR="0" wp14:anchorId="394FD370" wp14:editId="466F3AC4">
                  <wp:extent cx="2600325" cy="3467100"/>
                  <wp:effectExtent l="0" t="0" r="9525" b="0"/>
                  <wp:docPr id="12" name="Рисунок 12" descr="D:\ГАТЧИНА ОТ РОМАНА ХАЙНОНИНА\ФОТО ОТ РОМАНА__павильон Орла\Фотофиксация для Акта ГИКЭ_Павильон Орла\IMG_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ГАТЧИНА ОТ РОМАНА ХАЙНОНИНА\ФОТО ОТ РОМАНА__павильон Орла\Фотофиксация для Акта ГИКЭ_Павильон Орла\IMG_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820" cy="347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C8D" w:rsidRDefault="004B6C8D" w:rsidP="00F461E1">
            <w:pPr>
              <w:spacing w:before="120" w:after="120"/>
              <w:jc w:val="center"/>
              <w:rPr>
                <w:noProof/>
              </w:rPr>
            </w:pPr>
          </w:p>
          <w:p w:rsidR="00673AE8" w:rsidRDefault="00673AE8" w:rsidP="00F461E1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E4B31" wp14:editId="6F077668">
                  <wp:extent cx="2922066" cy="2095500"/>
                  <wp:effectExtent l="0" t="0" r="0" b="0"/>
                  <wp:docPr id="13" name="Рисунок 13" descr="C:\Users\user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72" cy="20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C8D" w:rsidRDefault="004B6C8D" w:rsidP="00F461E1">
            <w:pPr>
              <w:spacing w:before="240" w:after="120"/>
              <w:jc w:val="center"/>
              <w:rPr>
                <w:noProof/>
              </w:rPr>
            </w:pP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566B4C" wp14:editId="6A5EEB4B">
                  <wp:extent cx="2895599" cy="2171700"/>
                  <wp:effectExtent l="0" t="0" r="635" b="0"/>
                  <wp:docPr id="14" name="Рисунок 14" descr="D:\ГАТЧИНА ОТ РОМАНА ХАЙНОНИНА\ФОТО ОТ РОМАНА__павильон Орла\Фотофиксация для Акта ГИКЭ_Павильон Орла\IMG_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ГАТЧИНА ОТ РОМАНА ХАЙНОНИНА\ФОТО ОТ РОМАНА__павильон Орла\Фотофиксация для Акта ГИКЭ_Павильон Орла\IMG_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662" cy="218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  <w:p w:rsidR="0009289B" w:rsidRDefault="0009289B" w:rsidP="004B6C8D">
            <w:pPr>
              <w:spacing w:before="120" w:after="120"/>
              <w:rPr>
                <w:noProof/>
              </w:rPr>
            </w:pPr>
          </w:p>
          <w:p w:rsidR="004B6C8D" w:rsidRDefault="00673AE8" w:rsidP="00A168C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4A705" wp14:editId="03285525">
                  <wp:extent cx="2924175" cy="2193134"/>
                  <wp:effectExtent l="0" t="0" r="0" b="0"/>
                  <wp:docPr id="15" name="Рисунок 15" descr="D:\ГАТЧИНА ОТ РОМАНА ХАЙНОНИНА\ФОТО ОТ РОМАНА__павильон Орла\Фотофиксация для Акта ГИКЭ_Павильон Орла\IMG_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:\ГАТЧИНА ОТ РОМАНА ХАЙНОНИНА\ФОТО ОТ РОМАНА__павильон Орла\Фотофиксация для Акта ГИКЭ_Павильон Орла\IMG_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353" cy="220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8CF" w:rsidRDefault="00A168CF" w:rsidP="00A168CF">
            <w:pPr>
              <w:spacing w:before="120" w:after="120"/>
              <w:jc w:val="center"/>
              <w:rPr>
                <w:noProof/>
              </w:rPr>
            </w:pP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 w:rsidRPr="00C81022">
              <w:rPr>
                <w:noProof/>
              </w:rPr>
              <w:drawing>
                <wp:inline distT="0" distB="0" distL="0" distR="0" wp14:anchorId="1B7E1CD6" wp14:editId="5024EB86">
                  <wp:extent cx="2867023" cy="2200275"/>
                  <wp:effectExtent l="0" t="0" r="0" b="0"/>
                  <wp:docPr id="16" name="Рисунок 16" descr="D:\ГАТЧИНА ОТ РОМАНА ХАЙНОНИНА\ФОТО ОТ РОМАНА__павильон Орла\Фотофиксация для Акта ГИКЭ_Павильон Орла\IMG_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:\ГАТЧИНА ОТ РОМАНА ХАЙНОНИНА\ФОТО ОТ РОМАНА__павильон Орла\Фотофиксация для Акта ГИКЭ_Павильон Орла\IMG_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26" cy="220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C4CD8" wp14:editId="5CCCDA27">
                  <wp:extent cx="2828925" cy="2028825"/>
                  <wp:effectExtent l="0" t="0" r="9525" b="9525"/>
                  <wp:docPr id="17" name="Рисунок 17" descr="D:\ГАТЧИНА ОТ РОМАНА ХАЙНОНИНА\ФОТО ОТ РОМАНА__павильон Орла\Фотофиксация для Акта ГИКЭ_Павильон Орла\IMG_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ГАТЧИНА ОТ РОМАНА ХАЙНОНИНА\ФОТО ОТ РОМАНА__павильон Орла\Фотофиксация для Акта ГИКЭ_Павильон Орла\IMG_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10" cy="203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9E249" wp14:editId="76CAD55F">
                  <wp:extent cx="2771774" cy="2028825"/>
                  <wp:effectExtent l="0" t="0" r="0" b="0"/>
                  <wp:docPr id="18" name="Рисунок 18" descr="D:\ГАТЧИНА ОТ РОМАНА ХАЙНОНИНА\ФОТО ОТ РОМАНА__павильон Орла\Фотофиксация для Акта ГИКЭ_Павильон Орла\IMG_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ГАТЧИНА ОТ РОМАНА ХАЙНОНИНА\ФОТО ОТ РОМАНА__павильон Орла\Фотофиксация для Акта ГИКЭ_Павильон Орла\IMG_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38" cy="203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9B" w:rsidRPr="00C456F7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</w:tc>
      </w:tr>
      <w:tr w:rsidR="00673AE8" w:rsidTr="00AC1363">
        <w:tc>
          <w:tcPr>
            <w:tcW w:w="465" w:type="dxa"/>
          </w:tcPr>
          <w:p w:rsidR="00673AE8" w:rsidRDefault="00673AE8" w:rsidP="00F461E1">
            <w:pPr>
              <w:spacing w:before="120"/>
              <w:jc w:val="center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2</w:t>
            </w: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A168CF" w:rsidRPr="00B548CF" w:rsidRDefault="00A168CF" w:rsidP="00A168CF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229" w:type="dxa"/>
          </w:tcPr>
          <w:p w:rsidR="00673AE8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Объемно-пространственное решение:</w:t>
            </w: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/>
              <w:rPr>
                <w:sz w:val="26"/>
                <w:szCs w:val="26"/>
              </w:rPr>
            </w:pPr>
          </w:p>
          <w:p w:rsidR="00A168CF" w:rsidRPr="00B548CF" w:rsidRDefault="00A168CF" w:rsidP="00A168CF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Конструктивная система:</w:t>
            </w:r>
          </w:p>
          <w:p w:rsidR="00A168CF" w:rsidRPr="00B548CF" w:rsidRDefault="00A168CF" w:rsidP="00F461E1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Исторические габариты круглого в плане паркового сооружения, стоящего на каменном стилобате, с тремя лестницами, с четырьмя парами мраморных колонн и двумя одиночными колоннами в местах примыкания к стене, заве</w:t>
            </w:r>
            <w:r w:rsidR="005C1BA5">
              <w:rPr>
                <w:sz w:val="26"/>
                <w:szCs w:val="26"/>
              </w:rPr>
              <w:t>ршенными каменным антаблементом;</w:t>
            </w: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673AE8" w:rsidRDefault="00673AE8" w:rsidP="00F461E1">
            <w:pPr>
              <w:spacing w:before="120"/>
              <w:rPr>
                <w:sz w:val="26"/>
                <w:szCs w:val="26"/>
              </w:rPr>
            </w:pPr>
          </w:p>
          <w:p w:rsidR="005C301B" w:rsidRPr="00B548CF" w:rsidRDefault="005C301B" w:rsidP="00F461E1">
            <w:pPr>
              <w:spacing w:before="12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5C301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A168CF" w:rsidRDefault="00A168CF" w:rsidP="00F461E1">
            <w:pPr>
              <w:spacing w:before="120" w:after="240"/>
              <w:rPr>
                <w:sz w:val="26"/>
                <w:szCs w:val="26"/>
              </w:rPr>
            </w:pPr>
          </w:p>
          <w:p w:rsidR="00B07A5C" w:rsidRDefault="00B07A5C" w:rsidP="00F461E1">
            <w:pPr>
              <w:spacing w:before="120" w:after="240"/>
              <w:rPr>
                <w:sz w:val="26"/>
                <w:szCs w:val="26"/>
              </w:rPr>
            </w:pPr>
          </w:p>
          <w:p w:rsidR="005C301B" w:rsidRDefault="00673AE8" w:rsidP="00AC1363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каменная несущая стена полуциркульной конфигурации, завершенная полукуполом-</w:t>
            </w:r>
            <w:proofErr w:type="spellStart"/>
            <w:r w:rsidRPr="00B548CF">
              <w:rPr>
                <w:sz w:val="26"/>
                <w:szCs w:val="26"/>
              </w:rPr>
              <w:t>конхой</w:t>
            </w:r>
            <w:proofErr w:type="spellEnd"/>
            <w:r w:rsidRPr="00B548CF">
              <w:rPr>
                <w:sz w:val="26"/>
                <w:szCs w:val="26"/>
              </w:rPr>
              <w:t>, образующей полузамкнутое пространство внутри сооружения – габариты,</w:t>
            </w:r>
            <w:r w:rsidR="005C301B">
              <w:rPr>
                <w:sz w:val="26"/>
                <w:szCs w:val="26"/>
              </w:rPr>
              <w:t xml:space="preserve"> конфигурация, высотные отметки;</w:t>
            </w:r>
          </w:p>
          <w:p w:rsidR="00673AE8" w:rsidRPr="00B548CF" w:rsidRDefault="00673AE8" w:rsidP="00AC1363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полусферическая конфигурация </w:t>
            </w:r>
            <w:proofErr w:type="spellStart"/>
            <w:r w:rsidRPr="00B548CF">
              <w:rPr>
                <w:sz w:val="26"/>
                <w:szCs w:val="26"/>
              </w:rPr>
              <w:t>окрытия</w:t>
            </w:r>
            <w:proofErr w:type="spellEnd"/>
            <w:r w:rsidRPr="00B548CF">
              <w:rPr>
                <w:sz w:val="26"/>
                <w:szCs w:val="26"/>
              </w:rPr>
              <w:t xml:space="preserve"> полукупола-</w:t>
            </w:r>
            <w:proofErr w:type="spellStart"/>
            <w:r w:rsidRPr="00B548CF">
              <w:rPr>
                <w:sz w:val="26"/>
                <w:szCs w:val="26"/>
              </w:rPr>
              <w:t>конхи</w:t>
            </w:r>
            <w:proofErr w:type="spellEnd"/>
            <w:r w:rsidRPr="00B548CF">
              <w:rPr>
                <w:sz w:val="26"/>
                <w:szCs w:val="26"/>
              </w:rPr>
              <w:t xml:space="preserve">; </w:t>
            </w:r>
          </w:p>
          <w:p w:rsidR="00673AE8" w:rsidRPr="00B548CF" w:rsidRDefault="00673AE8" w:rsidP="00AC1363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материал </w:t>
            </w:r>
            <w:proofErr w:type="spellStart"/>
            <w:r w:rsidRPr="00B548CF">
              <w:rPr>
                <w:sz w:val="26"/>
                <w:szCs w:val="26"/>
              </w:rPr>
              <w:t>окрытия</w:t>
            </w:r>
            <w:proofErr w:type="spellEnd"/>
            <w:r w:rsidRPr="00B548CF">
              <w:rPr>
                <w:sz w:val="26"/>
                <w:szCs w:val="26"/>
              </w:rPr>
              <w:t xml:space="preserve"> полукупола-</w:t>
            </w:r>
            <w:proofErr w:type="spellStart"/>
            <w:r w:rsidRPr="00B548CF">
              <w:rPr>
                <w:sz w:val="26"/>
                <w:szCs w:val="26"/>
              </w:rPr>
              <w:t>конхи</w:t>
            </w:r>
            <w:proofErr w:type="spellEnd"/>
            <w:r w:rsidRPr="00B548CF">
              <w:rPr>
                <w:sz w:val="26"/>
                <w:szCs w:val="26"/>
              </w:rPr>
              <w:t xml:space="preserve"> – из оцинкованной стали </w:t>
            </w:r>
            <w:proofErr w:type="spellStart"/>
            <w:r w:rsidRPr="00B548CF">
              <w:rPr>
                <w:sz w:val="26"/>
                <w:szCs w:val="26"/>
              </w:rPr>
              <w:t>выколотными</w:t>
            </w:r>
            <w:proofErr w:type="spellEnd"/>
            <w:r w:rsidRPr="00B548CF">
              <w:rPr>
                <w:sz w:val="26"/>
                <w:szCs w:val="26"/>
              </w:rPr>
              <w:t xml:space="preserve"> листами, прием «в шашку»;</w:t>
            </w:r>
          </w:p>
          <w:p w:rsidR="00673AE8" w:rsidRDefault="00673AE8" w:rsidP="00AC1363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материал </w:t>
            </w:r>
            <w:proofErr w:type="spellStart"/>
            <w:r w:rsidRPr="00B548CF">
              <w:rPr>
                <w:sz w:val="26"/>
                <w:szCs w:val="26"/>
              </w:rPr>
              <w:t>окрытия</w:t>
            </w:r>
            <w:proofErr w:type="spellEnd"/>
            <w:r w:rsidRPr="00B548CF">
              <w:rPr>
                <w:sz w:val="26"/>
                <w:szCs w:val="26"/>
              </w:rPr>
              <w:t xml:space="preserve"> антаблемента – оцинкованная сталь с уклоном в две стороны.</w:t>
            </w:r>
          </w:p>
          <w:p w:rsidR="00A168CF" w:rsidRPr="00B548CF" w:rsidRDefault="00A168CF" w:rsidP="00A168CF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Исторические конструкции -  </w:t>
            </w:r>
          </w:p>
          <w:p w:rsidR="00A168CF" w:rsidRPr="00B548CF" w:rsidRDefault="00A168CF" w:rsidP="00A168CF">
            <w:pPr>
              <w:spacing w:before="120" w:after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бутовый плитный фундамент, повторяющий форму сооружения, из каменной кладки из известняка на известково-песчаном растворе со ступенью в уровне подошвы   </w:t>
            </w:r>
            <w:r w:rsidRPr="00B548CF">
              <w:rPr>
                <w:color w:val="C00000"/>
                <w:sz w:val="26"/>
                <w:szCs w:val="26"/>
              </w:rPr>
              <w:t xml:space="preserve"> - </w:t>
            </w:r>
            <w:r w:rsidRPr="00B548CF">
              <w:rPr>
                <w:sz w:val="26"/>
                <w:szCs w:val="26"/>
              </w:rPr>
              <w:t>местоположение, габариты, материал;</w:t>
            </w:r>
          </w:p>
          <w:p w:rsidR="00A168CF" w:rsidRPr="00B548CF" w:rsidRDefault="00A168CF" w:rsidP="00AC1363">
            <w:pPr>
              <w:spacing w:before="120" w:after="240"/>
              <w:rPr>
                <w:sz w:val="26"/>
                <w:szCs w:val="26"/>
              </w:rPr>
            </w:pPr>
          </w:p>
        </w:tc>
        <w:tc>
          <w:tcPr>
            <w:tcW w:w="5211" w:type="dxa"/>
          </w:tcPr>
          <w:p w:rsidR="00673AE8" w:rsidRDefault="00673AE8" w:rsidP="00F461E1">
            <w:pPr>
              <w:spacing w:before="120" w:after="120"/>
              <w:ind w:left="-89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B31896F" wp14:editId="6672620E">
                  <wp:extent cx="2466975" cy="3251921"/>
                  <wp:effectExtent l="0" t="0" r="0" b="5715"/>
                  <wp:docPr id="275" name="Рисунок 275" descr="IMG_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G_0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25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8CF" w:rsidRDefault="00A168CF" w:rsidP="00F461E1">
            <w:pPr>
              <w:spacing w:before="120" w:after="120"/>
              <w:ind w:left="-89"/>
              <w:jc w:val="center"/>
            </w:pPr>
          </w:p>
          <w:p w:rsidR="00673AE8" w:rsidRDefault="00673AE8" w:rsidP="00F461E1">
            <w:pPr>
              <w:spacing w:before="120"/>
              <w:ind w:left="-89"/>
              <w:jc w:val="center"/>
            </w:pPr>
            <w:r w:rsidRPr="00D674C3">
              <w:rPr>
                <w:rFonts w:eastAsia="Calibri"/>
                <w:noProof/>
              </w:rPr>
              <w:drawing>
                <wp:inline distT="0" distB="0" distL="0" distR="0" wp14:anchorId="4D28A14E" wp14:editId="2AC10E98">
                  <wp:extent cx="2644398" cy="1981200"/>
                  <wp:effectExtent l="0" t="0" r="3810" b="0"/>
                  <wp:docPr id="109" name="Рисунок 109" descr="D:\ИСТСПРАВКИ\гатчина_павильон ОРЛА\АРХИВ музея\1948_49_обмеры\IMG_04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ИСТСПРАВКИ\гатчина_павильон ОРЛА\АРХИВ музея\1948_49_обмеры\IMG_04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07" cy="199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F461E1">
            <w:pPr>
              <w:spacing w:before="240" w:after="240"/>
              <w:ind w:left="-89"/>
              <w:jc w:val="center"/>
            </w:pPr>
          </w:p>
          <w:p w:rsidR="0009289B" w:rsidRDefault="0009289B" w:rsidP="00A168CF">
            <w:pPr>
              <w:spacing w:before="240" w:after="240"/>
            </w:pPr>
          </w:p>
          <w:p w:rsidR="0009289B" w:rsidRDefault="00A168CF" w:rsidP="00F461E1">
            <w:pPr>
              <w:spacing w:before="240" w:after="240"/>
              <w:ind w:left="-89"/>
              <w:jc w:val="center"/>
            </w:pPr>
            <w:r>
              <w:rPr>
                <w:noProof/>
              </w:rPr>
              <w:drawing>
                <wp:inline distT="0" distB="0" distL="0" distR="0" wp14:anchorId="47A89E87">
                  <wp:extent cx="2588645" cy="2887950"/>
                  <wp:effectExtent l="0" t="0" r="254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14" cy="288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Default="00A168CF" w:rsidP="00F461E1">
            <w:pPr>
              <w:spacing w:before="240" w:after="240"/>
              <w:ind w:left="-89"/>
              <w:jc w:val="center"/>
            </w:pPr>
          </w:p>
          <w:p w:rsidR="00A168CF" w:rsidRPr="003252C3" w:rsidRDefault="00A168CF" w:rsidP="00A168CF">
            <w:pPr>
              <w:spacing w:before="240" w:after="240"/>
              <w:ind w:left="-89"/>
              <w:jc w:val="center"/>
            </w:pPr>
            <w:r>
              <w:rPr>
                <w:noProof/>
              </w:rPr>
              <w:drawing>
                <wp:inline distT="0" distB="0" distL="0" distR="0" wp14:anchorId="61093DF5" wp14:editId="3A9ADB90">
                  <wp:extent cx="2671169" cy="35129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07" cy="3515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AE8" w:rsidTr="00AC1363">
        <w:trPr>
          <w:trHeight w:val="14637"/>
        </w:trPr>
        <w:tc>
          <w:tcPr>
            <w:tcW w:w="465" w:type="dxa"/>
          </w:tcPr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jc w:val="center"/>
              <w:rPr>
                <w:sz w:val="26"/>
                <w:szCs w:val="26"/>
              </w:rPr>
            </w:pPr>
          </w:p>
          <w:p w:rsidR="0009289B" w:rsidRPr="00B548CF" w:rsidRDefault="0009289B" w:rsidP="00A168CF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4</w:t>
            </w:r>
          </w:p>
          <w:p w:rsidR="0009289B" w:rsidRPr="00B548CF" w:rsidRDefault="0009289B" w:rsidP="0009289B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229" w:type="dxa"/>
          </w:tcPr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Архитектурно-художественное решение:</w:t>
            </w:r>
          </w:p>
        </w:tc>
        <w:tc>
          <w:tcPr>
            <w:tcW w:w="2835" w:type="dxa"/>
          </w:tcPr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каменный полуциркульный стилобат на плитном фундаменте с тремя лестницами из каменных ступеней - местоположение, габариты, материал;</w:t>
            </w:r>
          </w:p>
          <w:p w:rsidR="00673AE8" w:rsidRPr="00B548CF" w:rsidRDefault="00673AE8" w:rsidP="00F461E1">
            <w:pPr>
              <w:spacing w:before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несущая полуциркульная стена </w:t>
            </w:r>
            <w:r w:rsidRPr="00B548CF">
              <w:rPr>
                <w:iCs/>
                <w:sz w:val="26"/>
                <w:szCs w:val="26"/>
              </w:rPr>
              <w:t>каменной кладки из туфа с каменным антаблементом</w:t>
            </w:r>
            <w:r w:rsidRPr="00B548CF">
              <w:rPr>
                <w:sz w:val="26"/>
                <w:szCs w:val="26"/>
              </w:rPr>
              <w:t xml:space="preserve">; </w:t>
            </w:r>
          </w:p>
          <w:p w:rsidR="00673AE8" w:rsidRPr="00B548CF" w:rsidRDefault="00673AE8" w:rsidP="00F461E1">
            <w:pPr>
              <w:spacing w:before="24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полукупол-</w:t>
            </w:r>
            <w:proofErr w:type="spellStart"/>
            <w:r w:rsidRPr="00B548CF">
              <w:rPr>
                <w:sz w:val="26"/>
                <w:szCs w:val="26"/>
              </w:rPr>
              <w:t>конха</w:t>
            </w:r>
            <w:proofErr w:type="spellEnd"/>
            <w:r w:rsidRPr="00B548CF">
              <w:rPr>
                <w:sz w:val="26"/>
                <w:szCs w:val="26"/>
              </w:rPr>
              <w:t xml:space="preserve">, венчающий каменную стену, конструкция из деревянных кружал с опорой на каменную несущую полуциркульную стену – местоположение, габариты, конструкция, материал (дерево) и профиль сечения кружал; </w:t>
            </w:r>
          </w:p>
          <w:p w:rsidR="00673AE8" w:rsidRPr="00B548CF" w:rsidRDefault="00673AE8" w:rsidP="00F461E1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четыре пары мраморных спаренных колонн и две крайние мраморные колонны, опирающиеся на массивные единые туфовые пьедесталы и завершающиеся составным каменным антаблементом из туфа – габариты, местоположение, материал.</w:t>
            </w:r>
          </w:p>
          <w:p w:rsidR="0009289B" w:rsidRPr="00B548CF" w:rsidRDefault="0009289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09289B" w:rsidRPr="00B548CF" w:rsidRDefault="0009289B" w:rsidP="00F461E1">
            <w:pPr>
              <w:spacing w:before="120" w:after="240"/>
              <w:rPr>
                <w:sz w:val="26"/>
                <w:szCs w:val="26"/>
              </w:rPr>
            </w:pPr>
          </w:p>
          <w:p w:rsidR="00CD3963" w:rsidRDefault="00CD3963" w:rsidP="0009289B">
            <w:pPr>
              <w:spacing w:before="120" w:after="240"/>
              <w:rPr>
                <w:sz w:val="26"/>
                <w:szCs w:val="26"/>
              </w:rPr>
            </w:pPr>
          </w:p>
          <w:p w:rsidR="005C1BA5" w:rsidRDefault="005C1BA5" w:rsidP="0009289B">
            <w:pPr>
              <w:spacing w:before="120" w:after="240"/>
              <w:rPr>
                <w:sz w:val="26"/>
                <w:szCs w:val="26"/>
              </w:rPr>
            </w:pPr>
          </w:p>
          <w:p w:rsidR="0009289B" w:rsidRPr="00B548CF" w:rsidRDefault="0009289B" w:rsidP="0009289B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Архитектурно-</w:t>
            </w:r>
            <w:proofErr w:type="gramStart"/>
            <w:r w:rsidRPr="00B548CF">
              <w:rPr>
                <w:sz w:val="26"/>
                <w:szCs w:val="26"/>
              </w:rPr>
              <w:t>художественное решение</w:t>
            </w:r>
            <w:proofErr w:type="gramEnd"/>
            <w:r w:rsidRPr="00B548CF">
              <w:rPr>
                <w:sz w:val="26"/>
                <w:szCs w:val="26"/>
              </w:rPr>
              <w:t xml:space="preserve"> в приемах ра</w:t>
            </w:r>
            <w:r w:rsidR="004B6C8D">
              <w:rPr>
                <w:sz w:val="26"/>
                <w:szCs w:val="26"/>
              </w:rPr>
              <w:t>ннего (Павловского) классицизма;</w:t>
            </w:r>
          </w:p>
          <w:p w:rsidR="00A168CF" w:rsidRDefault="00A168CF" w:rsidP="0009289B">
            <w:pPr>
              <w:spacing w:before="120" w:after="240"/>
              <w:rPr>
                <w:sz w:val="26"/>
                <w:szCs w:val="26"/>
              </w:rPr>
            </w:pPr>
          </w:p>
          <w:p w:rsidR="00A168CF" w:rsidRDefault="00A168CF" w:rsidP="0009289B">
            <w:pPr>
              <w:spacing w:before="120" w:after="240"/>
              <w:rPr>
                <w:sz w:val="26"/>
                <w:szCs w:val="26"/>
              </w:rPr>
            </w:pPr>
          </w:p>
          <w:p w:rsidR="00A168CF" w:rsidRDefault="00A168CF" w:rsidP="0009289B">
            <w:pPr>
              <w:spacing w:before="120" w:after="240"/>
              <w:rPr>
                <w:sz w:val="26"/>
                <w:szCs w:val="26"/>
              </w:rPr>
            </w:pPr>
          </w:p>
          <w:p w:rsidR="00A168CF" w:rsidRDefault="00A168CF" w:rsidP="0009289B">
            <w:pPr>
              <w:spacing w:before="120" w:after="240"/>
              <w:rPr>
                <w:sz w:val="26"/>
                <w:szCs w:val="26"/>
              </w:rPr>
            </w:pPr>
          </w:p>
          <w:p w:rsidR="00CC0BD1" w:rsidRDefault="00CC0BD1" w:rsidP="0009289B">
            <w:pPr>
              <w:spacing w:before="120" w:after="240"/>
              <w:rPr>
                <w:sz w:val="26"/>
                <w:szCs w:val="26"/>
              </w:rPr>
            </w:pPr>
          </w:p>
          <w:p w:rsidR="0009289B" w:rsidRPr="00B548CF" w:rsidRDefault="0009289B" w:rsidP="0009289B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цоколь из туфа глухой полуциркульной стены;</w:t>
            </w:r>
          </w:p>
          <w:p w:rsidR="00A168CF" w:rsidRDefault="00A168CF" w:rsidP="0009289B">
            <w:pPr>
              <w:spacing w:before="120" w:after="240"/>
              <w:rPr>
                <w:sz w:val="26"/>
                <w:szCs w:val="26"/>
              </w:rPr>
            </w:pPr>
          </w:p>
          <w:p w:rsidR="00A168CF" w:rsidRDefault="00A168CF" w:rsidP="0009289B">
            <w:pPr>
              <w:spacing w:before="120" w:after="240"/>
              <w:rPr>
                <w:sz w:val="26"/>
                <w:szCs w:val="26"/>
              </w:rPr>
            </w:pPr>
          </w:p>
          <w:p w:rsidR="00CC0BD1" w:rsidRDefault="00CC0BD1" w:rsidP="0009289B">
            <w:pPr>
              <w:spacing w:before="120" w:after="240"/>
              <w:rPr>
                <w:sz w:val="26"/>
                <w:szCs w:val="26"/>
              </w:rPr>
            </w:pPr>
          </w:p>
          <w:p w:rsidR="0009289B" w:rsidRPr="00B548CF" w:rsidRDefault="0009289B" w:rsidP="0009289B">
            <w:pPr>
              <w:spacing w:before="12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Материал и характер отделки фасадной поверхности глухой полуциркульной стены – туфовая кладка (</w:t>
            </w:r>
            <w:proofErr w:type="spellStart"/>
            <w:r w:rsidRPr="00B548CF">
              <w:rPr>
                <w:sz w:val="26"/>
                <w:szCs w:val="26"/>
              </w:rPr>
              <w:t>пудостский</w:t>
            </w:r>
            <w:proofErr w:type="spellEnd"/>
            <w:r w:rsidRPr="00B548CF">
              <w:rPr>
                <w:sz w:val="26"/>
                <w:szCs w:val="26"/>
              </w:rPr>
              <w:t xml:space="preserve"> туф), обмазка известковым составом;</w:t>
            </w:r>
          </w:p>
        </w:tc>
        <w:tc>
          <w:tcPr>
            <w:tcW w:w="5211" w:type="dxa"/>
          </w:tcPr>
          <w:p w:rsidR="00673AE8" w:rsidRDefault="00673AE8" w:rsidP="00F461E1">
            <w:pPr>
              <w:spacing w:before="120" w:after="120"/>
              <w:jc w:val="center"/>
            </w:pPr>
          </w:p>
          <w:p w:rsidR="00673AE8" w:rsidRDefault="00673AE8" w:rsidP="00F461E1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A86B614" wp14:editId="7D03F7C7">
                  <wp:extent cx="2771775" cy="3724275"/>
                  <wp:effectExtent l="0" t="0" r="9525" b="9525"/>
                  <wp:docPr id="274" name="Рисунок 274" descr="IMG_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G_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240" w:after="120"/>
              <w:jc w:val="center"/>
            </w:pPr>
            <w:r>
              <w:rPr>
                <w:noProof/>
              </w:rPr>
              <w:drawing>
                <wp:inline distT="0" distB="0" distL="0" distR="0" wp14:anchorId="1C4582C8" wp14:editId="31B7054E">
                  <wp:extent cx="2781300" cy="3767928"/>
                  <wp:effectExtent l="0" t="0" r="0" b="4445"/>
                  <wp:docPr id="23" name="Рисунок 23" descr="D:\ГАТЧИНА ОТ РОМАНА ХАЙНОНИНА\МОИ ФОТО\ОТ МИХ.ФЕДОРЫЧА\20210728_12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:\ГАТЧИНА ОТ РОМАНА ХАЙНОНИНА\МОИ ФОТО\ОТ МИХ.ФЕДОРЫЧА\20210728_12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04" cy="380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9B" w:rsidRDefault="0009289B" w:rsidP="00F461E1">
            <w:pPr>
              <w:spacing w:before="240" w:after="120"/>
              <w:jc w:val="center"/>
            </w:pPr>
          </w:p>
          <w:p w:rsidR="0009289B" w:rsidRDefault="0009289B" w:rsidP="0009289B">
            <w:pPr>
              <w:spacing w:before="24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534239" wp14:editId="76206A15">
                  <wp:extent cx="2962275" cy="2221569"/>
                  <wp:effectExtent l="0" t="0" r="0" b="762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1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BD1" w:rsidRDefault="00CC0BD1" w:rsidP="0009289B">
            <w:pPr>
              <w:spacing w:before="240" w:after="120"/>
              <w:jc w:val="center"/>
            </w:pPr>
          </w:p>
          <w:p w:rsidR="0009289B" w:rsidRDefault="0009289B" w:rsidP="00F461E1">
            <w:pPr>
              <w:spacing w:before="240" w:after="120"/>
              <w:jc w:val="center"/>
            </w:pPr>
            <w:r>
              <w:rPr>
                <w:noProof/>
              </w:rPr>
              <w:drawing>
                <wp:inline distT="0" distB="0" distL="0" distR="0" wp14:anchorId="54929E9D" wp14:editId="17DBD7F6">
                  <wp:extent cx="3450590" cy="1268095"/>
                  <wp:effectExtent l="0" t="0" r="0" b="825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BD1" w:rsidRDefault="00CC0BD1" w:rsidP="00A168CF">
            <w:pPr>
              <w:spacing w:before="240" w:after="120"/>
              <w:jc w:val="center"/>
            </w:pPr>
          </w:p>
          <w:p w:rsidR="0009289B" w:rsidRDefault="00A168CF" w:rsidP="00A168CF">
            <w:pPr>
              <w:spacing w:before="240" w:after="120"/>
              <w:jc w:val="center"/>
            </w:pPr>
            <w:r>
              <w:rPr>
                <w:noProof/>
              </w:rPr>
              <w:drawing>
                <wp:inline distT="0" distB="0" distL="0" distR="0" wp14:anchorId="2F499873">
                  <wp:extent cx="2466975" cy="3291642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291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BD1" w:rsidRDefault="00CC0BD1" w:rsidP="00A168CF">
            <w:pPr>
              <w:spacing w:before="240" w:after="120"/>
              <w:jc w:val="center"/>
            </w:pPr>
          </w:p>
        </w:tc>
      </w:tr>
      <w:tr w:rsidR="00673AE8" w:rsidTr="00AC1363">
        <w:trPr>
          <w:trHeight w:val="15380"/>
        </w:trPr>
        <w:tc>
          <w:tcPr>
            <w:tcW w:w="465" w:type="dxa"/>
          </w:tcPr>
          <w:p w:rsidR="00673AE8" w:rsidRPr="00E92A11" w:rsidRDefault="00673AE8" w:rsidP="00F461E1">
            <w:pPr>
              <w:spacing w:before="120"/>
              <w:jc w:val="center"/>
            </w:pPr>
          </w:p>
        </w:tc>
        <w:tc>
          <w:tcPr>
            <w:tcW w:w="2229" w:type="dxa"/>
          </w:tcPr>
          <w:p w:rsidR="00673AE8" w:rsidRPr="00E92A11" w:rsidRDefault="00673AE8" w:rsidP="00F461E1">
            <w:pPr>
              <w:spacing w:before="120"/>
            </w:pPr>
          </w:p>
        </w:tc>
        <w:tc>
          <w:tcPr>
            <w:tcW w:w="2835" w:type="dxa"/>
          </w:tcPr>
          <w:p w:rsidR="00673AE8" w:rsidRPr="00B548CF" w:rsidRDefault="00673AE8" w:rsidP="00F461E1">
            <w:pPr>
              <w:spacing w:before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материал и характер отделки фасадной поверхности антаблемента, венчающего колонны и полукупола-</w:t>
            </w:r>
            <w:proofErr w:type="spellStart"/>
            <w:r w:rsidRPr="00B548CF">
              <w:rPr>
                <w:sz w:val="26"/>
                <w:szCs w:val="26"/>
              </w:rPr>
              <w:t>конхи</w:t>
            </w:r>
            <w:proofErr w:type="spellEnd"/>
            <w:r w:rsidRPr="00B548CF">
              <w:rPr>
                <w:sz w:val="26"/>
                <w:szCs w:val="26"/>
              </w:rPr>
              <w:t xml:space="preserve"> – гладкая окрашенная штукатурка;</w:t>
            </w:r>
          </w:p>
          <w:p w:rsidR="00673AE8" w:rsidRPr="00B548CF" w:rsidRDefault="00673AE8" w:rsidP="00F461E1">
            <w:pPr>
              <w:spacing w:before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колористическое решение внутренней части полукупола-</w:t>
            </w:r>
            <w:proofErr w:type="spellStart"/>
            <w:r w:rsidRPr="00B548CF">
              <w:rPr>
                <w:sz w:val="26"/>
                <w:szCs w:val="26"/>
              </w:rPr>
              <w:t>конхи</w:t>
            </w:r>
            <w:proofErr w:type="spellEnd"/>
            <w:r w:rsidRPr="00B548CF">
              <w:rPr>
                <w:sz w:val="26"/>
                <w:szCs w:val="26"/>
              </w:rPr>
              <w:t xml:space="preserve">, в два цвета, с выделением лепных деталей белым цветом </w:t>
            </w:r>
            <w:proofErr w:type="gramStart"/>
            <w:r w:rsidRPr="00B548CF">
              <w:rPr>
                <w:sz w:val="26"/>
                <w:szCs w:val="26"/>
              </w:rPr>
              <w:t>цветом</w:t>
            </w:r>
            <w:proofErr w:type="gramEnd"/>
            <w:r w:rsidRPr="00B548CF">
              <w:rPr>
                <w:sz w:val="26"/>
                <w:szCs w:val="26"/>
              </w:rPr>
              <w:t>;*</w:t>
            </w:r>
          </w:p>
          <w:p w:rsidR="00673AE8" w:rsidRPr="00B548CF" w:rsidRDefault="00673AE8" w:rsidP="00F461E1">
            <w:pPr>
              <w:spacing w:before="240"/>
            </w:pPr>
            <w:r w:rsidRPr="00B548CF">
              <w:t>*основной тон по результатам расчисток;</w:t>
            </w:r>
          </w:p>
          <w:p w:rsidR="00673AE8" w:rsidRPr="00B548CF" w:rsidRDefault="00673AE8" w:rsidP="00F461E1">
            <w:pPr>
              <w:spacing w:before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три прямоугольных ниши (под скульптуры) во внутренней части глухой полуциркульной стены – габариты, местоположение;</w:t>
            </w:r>
          </w:p>
          <w:p w:rsidR="00673AE8" w:rsidRPr="00B548CF" w:rsidRDefault="00673AE8" w:rsidP="00F461E1">
            <w:pPr>
              <w:spacing w:before="120" w:after="120"/>
              <w:ind w:right="-15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пилястры (</w:t>
            </w:r>
            <w:proofErr w:type="spellStart"/>
            <w:r w:rsidRPr="00B548CF">
              <w:rPr>
                <w:sz w:val="26"/>
                <w:szCs w:val="26"/>
              </w:rPr>
              <w:t>полупилоны</w:t>
            </w:r>
            <w:proofErr w:type="spellEnd"/>
            <w:r w:rsidRPr="00B548CF">
              <w:rPr>
                <w:sz w:val="26"/>
                <w:szCs w:val="26"/>
              </w:rPr>
              <w:t>) Тосканского ордера, из туфовой кладки, устроенные в торцах полуциркульной каменной стены и примыкающие к крайним мраморным колоннам – габариты, местоположение;</w:t>
            </w:r>
          </w:p>
          <w:p w:rsidR="00673AE8" w:rsidRPr="00B548CF" w:rsidRDefault="00673AE8" w:rsidP="00F461E1">
            <w:pPr>
              <w:spacing w:before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высокие пьедесталы колонн, декорированные прямоугольными выступами с «алмазной гранью»;</w:t>
            </w:r>
          </w:p>
          <w:p w:rsidR="00673AE8" w:rsidRPr="00B548CF" w:rsidRDefault="00673AE8" w:rsidP="00F461E1">
            <w:pPr>
              <w:spacing w:before="240" w:after="24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полуциркульный в плане стилобат с </w:t>
            </w:r>
            <w:r w:rsidRPr="00B548CF">
              <w:rPr>
                <w:sz w:val="26"/>
                <w:szCs w:val="26"/>
              </w:rPr>
              <w:lastRenderedPageBreak/>
              <w:t>подгонкой швов каменных блоков и тремя лестницами из каменной кладки из известняка – габариты, местоположение, материал;</w:t>
            </w: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колоннада из спаренных мраморных колонн Тосканского ордера (</w:t>
            </w:r>
            <w:proofErr w:type="spellStart"/>
            <w:r w:rsidRPr="00B548CF">
              <w:rPr>
                <w:sz w:val="26"/>
                <w:szCs w:val="26"/>
              </w:rPr>
              <w:t>рускеальский</w:t>
            </w:r>
            <w:proofErr w:type="spellEnd"/>
            <w:r w:rsidRPr="00B548CF">
              <w:rPr>
                <w:sz w:val="26"/>
                <w:szCs w:val="26"/>
              </w:rPr>
              <w:t xml:space="preserve"> мрамор) с мраморными профилированными базами и капителями – габариты, местоположение, материал, профиль баз и капителей; </w:t>
            </w: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B07A5C" w:rsidRDefault="00B07A5C" w:rsidP="00F461E1">
            <w:pPr>
              <w:rPr>
                <w:sz w:val="26"/>
                <w:szCs w:val="26"/>
              </w:rPr>
            </w:pPr>
          </w:p>
          <w:p w:rsidR="00B07A5C" w:rsidRDefault="00B07A5C" w:rsidP="00F461E1">
            <w:pPr>
              <w:rPr>
                <w:sz w:val="26"/>
                <w:szCs w:val="26"/>
              </w:rPr>
            </w:pPr>
          </w:p>
          <w:p w:rsidR="00431069" w:rsidRDefault="00431069" w:rsidP="00F461E1">
            <w:pPr>
              <w:rPr>
                <w:sz w:val="26"/>
                <w:szCs w:val="26"/>
              </w:rPr>
            </w:pPr>
          </w:p>
          <w:p w:rsidR="00431069" w:rsidRDefault="00431069" w:rsidP="00F461E1">
            <w:pPr>
              <w:rPr>
                <w:sz w:val="26"/>
                <w:szCs w:val="26"/>
              </w:rPr>
            </w:pPr>
          </w:p>
          <w:p w:rsidR="0009289B" w:rsidRPr="00B548CF" w:rsidRDefault="00673AE8" w:rsidP="00F461E1">
            <w:pPr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завершающий колоннаду составной каменный антаблемент из </w:t>
            </w:r>
            <w:proofErr w:type="spellStart"/>
            <w:r w:rsidRPr="00B548CF">
              <w:rPr>
                <w:sz w:val="26"/>
                <w:szCs w:val="26"/>
              </w:rPr>
              <w:t>пудостского</w:t>
            </w:r>
            <w:proofErr w:type="spellEnd"/>
            <w:r w:rsidRPr="00B548CF">
              <w:rPr>
                <w:sz w:val="26"/>
                <w:szCs w:val="26"/>
              </w:rPr>
              <w:t xml:space="preserve"> </w:t>
            </w:r>
            <w:r w:rsidR="00B548CF">
              <w:rPr>
                <w:sz w:val="26"/>
                <w:szCs w:val="26"/>
              </w:rPr>
              <w:t xml:space="preserve">туфа, с </w:t>
            </w:r>
            <w:r w:rsidRPr="00B548CF">
              <w:rPr>
                <w:sz w:val="26"/>
                <w:szCs w:val="26"/>
              </w:rPr>
              <w:t>профилированным карнизом и гладким фризом – местоположение, материал, штукатурный профиль;</w:t>
            </w:r>
          </w:p>
          <w:p w:rsidR="00A168CF" w:rsidRDefault="00A168CF" w:rsidP="00F461E1">
            <w:pPr>
              <w:rPr>
                <w:sz w:val="26"/>
                <w:szCs w:val="26"/>
              </w:rPr>
            </w:pPr>
          </w:p>
          <w:p w:rsidR="00A168CF" w:rsidRDefault="00A168CF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штукатурная и лепная отделка полукупола-</w:t>
            </w:r>
            <w:proofErr w:type="spellStart"/>
            <w:r w:rsidRPr="00B548CF">
              <w:rPr>
                <w:sz w:val="26"/>
                <w:szCs w:val="26"/>
              </w:rPr>
              <w:t>конхи</w:t>
            </w:r>
            <w:proofErr w:type="spellEnd"/>
            <w:r w:rsidRPr="00B548CF">
              <w:rPr>
                <w:sz w:val="26"/>
                <w:szCs w:val="26"/>
              </w:rPr>
              <w:t xml:space="preserve">, с устройством </w:t>
            </w:r>
            <w:proofErr w:type="spellStart"/>
            <w:r w:rsidRPr="00B548CF">
              <w:rPr>
                <w:sz w:val="26"/>
                <w:szCs w:val="26"/>
              </w:rPr>
              <w:t>кессонированного</w:t>
            </w:r>
            <w:proofErr w:type="spellEnd"/>
            <w:r w:rsidRPr="00B548CF">
              <w:rPr>
                <w:sz w:val="26"/>
                <w:szCs w:val="26"/>
              </w:rPr>
              <w:t xml:space="preserve"> потолка по дранке с архитектурным декором (розетками и каблучком).</w:t>
            </w: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76F65" w:rsidRDefault="00673AE8" w:rsidP="00F461E1"/>
        </w:tc>
        <w:tc>
          <w:tcPr>
            <w:tcW w:w="5211" w:type="dxa"/>
          </w:tcPr>
          <w:p w:rsidR="00673AE8" w:rsidRDefault="00673AE8" w:rsidP="00A168CF">
            <w:pPr>
              <w:spacing w:before="120"/>
            </w:pPr>
          </w:p>
          <w:p w:rsidR="00673AE8" w:rsidRDefault="00673AE8" w:rsidP="00A168CF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29F7B71A" wp14:editId="1F3820BC">
                  <wp:extent cx="3055167" cy="1485900"/>
                  <wp:effectExtent l="0" t="0" r="0" b="0"/>
                  <wp:docPr id="25" name="Рисунок 25" descr="D:\ГАТЧИНА ОТ РОМАНА ХАЙНОНИНА\МОИ ФОТО\20210728_12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D:\ГАТЧИНА ОТ РОМАНА ХАЙНОНИНА\МОИ ФОТО\20210728_12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841" cy="148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8CF" w:rsidRPr="009A48A0" w:rsidRDefault="00A168CF" w:rsidP="00A168CF">
            <w:pPr>
              <w:spacing w:before="120"/>
              <w:jc w:val="center"/>
            </w:pPr>
          </w:p>
          <w:p w:rsidR="00673AE8" w:rsidRDefault="00A168CF" w:rsidP="00F461E1">
            <w:pPr>
              <w:spacing w:before="12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BBC836C">
                  <wp:extent cx="2468407" cy="262890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21" cy="2632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8CF" w:rsidRDefault="00A168CF" w:rsidP="00F461E1">
            <w:pPr>
              <w:spacing w:before="120"/>
              <w:jc w:val="center"/>
              <w:rPr>
                <w:noProof/>
                <w:color w:val="000000" w:themeColor="text1"/>
              </w:rPr>
            </w:pPr>
          </w:p>
          <w:p w:rsidR="00673AE8" w:rsidRDefault="00673AE8" w:rsidP="00F461E1">
            <w:pPr>
              <w:spacing w:before="120"/>
              <w:ind w:left="76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15391E1" wp14:editId="2E106278">
                  <wp:extent cx="1543050" cy="3736390"/>
                  <wp:effectExtent l="0" t="0" r="0" b="0"/>
                  <wp:docPr id="26" name="Рисунок 26" descr="D:\ГАТЧИНА ОТ РОМАНА ХАЙНОНИНА\МОИ ФОТО\ОТ МИХ.ФЕДОРЫЧА\20210728_12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D:\ГАТЧИНА ОТ РОМАНА ХАЙНОНИНА\МОИ ФОТО\ОТ МИХ.ФЕДОРЫЧА\20210728_12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79" cy="375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rPr>
                <w:noProof/>
                <w:color w:val="000000" w:themeColor="text1"/>
              </w:rPr>
            </w:pPr>
          </w:p>
          <w:p w:rsidR="00A168CF" w:rsidRDefault="00A168CF" w:rsidP="00F461E1">
            <w:pPr>
              <w:rPr>
                <w:noProof/>
                <w:color w:val="000000" w:themeColor="text1"/>
              </w:rPr>
            </w:pPr>
          </w:p>
          <w:p w:rsidR="00A168CF" w:rsidRDefault="00A168CF" w:rsidP="00F461E1">
            <w:pPr>
              <w:rPr>
                <w:noProof/>
                <w:color w:val="000000" w:themeColor="text1"/>
              </w:rPr>
            </w:pPr>
          </w:p>
          <w:p w:rsidR="00A168CF" w:rsidRDefault="00A168CF" w:rsidP="00F461E1">
            <w:pPr>
              <w:rPr>
                <w:noProof/>
                <w:color w:val="000000" w:themeColor="text1"/>
              </w:rPr>
            </w:pPr>
          </w:p>
          <w:p w:rsidR="004B6C8D" w:rsidRPr="00A168CF" w:rsidRDefault="00431069" w:rsidP="00A168CF">
            <w:pPr>
              <w:spacing w:after="12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2F68661">
                  <wp:extent cx="2957313" cy="221691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24" cy="222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1069" w:rsidRDefault="00431069" w:rsidP="00C6295D"/>
          <w:p w:rsidR="00673AE8" w:rsidRDefault="00673AE8" w:rsidP="00F461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B72F2" wp14:editId="2DC5747F">
                  <wp:extent cx="3057525" cy="1552575"/>
                  <wp:effectExtent l="0" t="0" r="9525" b="9525"/>
                  <wp:docPr id="29" name="Рисунок 29" descr="D:\ГАТЧИНА ОТ РОМАНА ХАЙНОНИНА\МОИ ФОТО\20210728_12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D:\ГАТЧИНА ОТ РОМАНА ХАЙНОНИНА\МОИ ФОТО\20210728_12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85" cy="156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01B" w:rsidRDefault="005C301B" w:rsidP="00A168CF"/>
          <w:p w:rsidR="00673AE8" w:rsidRDefault="00673AE8" w:rsidP="00F461E1">
            <w:pPr>
              <w:jc w:val="center"/>
            </w:pPr>
          </w:p>
          <w:p w:rsidR="00673AE8" w:rsidRDefault="00673AE8" w:rsidP="00F461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30A07" wp14:editId="74745281">
                  <wp:extent cx="3055170" cy="1600200"/>
                  <wp:effectExtent l="0" t="0" r="0" b="0"/>
                  <wp:docPr id="30" name="Рисунок 30" descr="D:\ГАТЧИНА ОТ РОМАНА ХАЙНОНИНА\МОИ ФОТО\20210728_12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D:\ГАТЧИНА ОТ РОМАНА ХАЙНОНИНА\МОИ ФОТО\20210728_12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076" cy="160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jc w:val="center"/>
            </w:pPr>
          </w:p>
          <w:p w:rsidR="00673AE8" w:rsidRDefault="00673AE8" w:rsidP="00F461E1">
            <w:pPr>
              <w:jc w:val="center"/>
            </w:pPr>
          </w:p>
          <w:p w:rsidR="005C301B" w:rsidRDefault="005C301B" w:rsidP="00F461E1">
            <w:pPr>
              <w:jc w:val="center"/>
            </w:pPr>
          </w:p>
          <w:p w:rsidR="00673AE8" w:rsidRPr="003252C3" w:rsidRDefault="00673AE8" w:rsidP="00F461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E2643" wp14:editId="415E9482">
                  <wp:extent cx="3067050" cy="1600200"/>
                  <wp:effectExtent l="0" t="0" r="0" b="0"/>
                  <wp:docPr id="31" name="Рисунок 31" descr="D:\ГАТЧИНА ОТ РОМАНА ХАЙНОНИНА\МОИ ФОТО\20210728_12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D:\ГАТЧИНА ОТ РОМАНА ХАЙНОНИНА\МОИ ФОТО\20210728_12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69" cy="160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AE8" w:rsidTr="00B07A5C">
        <w:trPr>
          <w:trHeight w:val="9675"/>
        </w:trPr>
        <w:tc>
          <w:tcPr>
            <w:tcW w:w="465" w:type="dxa"/>
          </w:tcPr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229" w:type="dxa"/>
          </w:tcPr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Элементы декора</w:t>
            </w:r>
          </w:p>
        </w:tc>
        <w:tc>
          <w:tcPr>
            <w:tcW w:w="2835" w:type="dxa"/>
          </w:tcPr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Лепной гипсовый фриз на внутренней части полуциркульной стены – </w:t>
            </w:r>
            <w:r w:rsidRPr="00B548CF">
              <w:rPr>
                <w:rFonts w:ascii="TimesDL" w:hAnsi="TimesDL"/>
                <w:sz w:val="26"/>
                <w:szCs w:val="26"/>
              </w:rPr>
              <w:t xml:space="preserve">с композициями из </w:t>
            </w:r>
            <w:proofErr w:type="spellStart"/>
            <w:r w:rsidRPr="00B548CF">
              <w:rPr>
                <w:rFonts w:ascii="TimesDL" w:hAnsi="TimesDL"/>
                <w:sz w:val="26"/>
                <w:szCs w:val="26"/>
              </w:rPr>
              <w:t>волютообразных</w:t>
            </w:r>
            <w:proofErr w:type="spellEnd"/>
            <w:r w:rsidRPr="00B548CF">
              <w:rPr>
                <w:rFonts w:ascii="TimesDL" w:hAnsi="TimesDL"/>
                <w:sz w:val="26"/>
                <w:szCs w:val="26"/>
              </w:rPr>
              <w:t xml:space="preserve"> растительных завитков с пальметтой в центре и рядом пальметт меньшего размера над ними; </w:t>
            </w:r>
          </w:p>
          <w:p w:rsidR="00673AE8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 xml:space="preserve">скульптура «Орел», с раскинутыми крыльями, с короной на голове, с перекинутой через одно крыло гирляндой, с вензелем Павла </w:t>
            </w:r>
            <w:r w:rsidR="00B07A5C" w:rsidRPr="00B07A5C">
              <w:rPr>
                <w:sz w:val="26"/>
                <w:szCs w:val="26"/>
                <w:lang w:val="en-US"/>
              </w:rPr>
              <w:t>I</w:t>
            </w:r>
            <w:r w:rsidR="00B07A5C" w:rsidRPr="00B07A5C">
              <w:rPr>
                <w:sz w:val="26"/>
                <w:szCs w:val="26"/>
              </w:rPr>
              <w:t>*</w:t>
            </w:r>
            <w:r w:rsidR="00B07A5C">
              <w:rPr>
                <w:sz w:val="26"/>
                <w:szCs w:val="26"/>
              </w:rPr>
              <w:t xml:space="preserve"> </w:t>
            </w:r>
            <w:r w:rsidRPr="00B548CF">
              <w:rPr>
                <w:sz w:val="26"/>
                <w:szCs w:val="26"/>
              </w:rPr>
              <w:t>в центре композиции, расположенная над антаблементом колоннады в центре главного фасада – местоположение, габариты, иконография;</w:t>
            </w:r>
          </w:p>
          <w:p w:rsidR="00B07A5C" w:rsidRPr="00B07A5C" w:rsidRDefault="00B07A5C" w:rsidP="00B07A5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>
              <w:t>*</w:t>
            </w:r>
            <w:r>
              <w:rPr>
                <w:sz w:val="20"/>
                <w:szCs w:val="20"/>
              </w:rPr>
              <w:t xml:space="preserve">в настоящее время </w:t>
            </w:r>
            <w:proofErr w:type="gramStart"/>
            <w:r>
              <w:rPr>
                <w:sz w:val="20"/>
                <w:szCs w:val="20"/>
              </w:rPr>
              <w:t>утрачена</w:t>
            </w:r>
            <w:proofErr w:type="gramEnd"/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</w:rPr>
              <w:t>три ряда перспективно сокращающихся кессонов на внутренней части полукупола: с лепным обрамлением растительной порезки, с тремя рядами многолепестковых розеток (из стилизованных листьев аканта и гладким лепестками: розетки 1-го, 2-го и 3-го рядов отличаются рисунком, размерами с габаритами кессонов);</w:t>
            </w:r>
          </w:p>
          <w:p w:rsidR="00B07A5C" w:rsidRDefault="00B07A5C" w:rsidP="00F461E1">
            <w:pPr>
              <w:spacing w:before="120"/>
              <w:rPr>
                <w:sz w:val="26"/>
                <w:szCs w:val="26"/>
                <w:lang w:eastAsia="en-US"/>
              </w:rPr>
            </w:pPr>
          </w:p>
          <w:p w:rsidR="00B07A5C" w:rsidRDefault="00B07A5C" w:rsidP="00F461E1">
            <w:pPr>
              <w:spacing w:before="120"/>
              <w:rPr>
                <w:sz w:val="26"/>
                <w:szCs w:val="26"/>
                <w:lang w:eastAsia="en-US"/>
              </w:rPr>
            </w:pPr>
          </w:p>
          <w:p w:rsidR="00B07A5C" w:rsidRDefault="00B07A5C" w:rsidP="00F461E1">
            <w:pPr>
              <w:spacing w:before="120"/>
              <w:rPr>
                <w:sz w:val="26"/>
                <w:szCs w:val="26"/>
                <w:lang w:eastAsia="en-US"/>
              </w:rPr>
            </w:pPr>
          </w:p>
          <w:p w:rsidR="00B07A5C" w:rsidRDefault="00B07A5C" w:rsidP="00F461E1">
            <w:pPr>
              <w:spacing w:before="120"/>
              <w:rPr>
                <w:sz w:val="26"/>
                <w:szCs w:val="26"/>
                <w:lang w:eastAsia="en-US"/>
              </w:rPr>
            </w:pPr>
          </w:p>
          <w:p w:rsidR="00B07A5C" w:rsidRDefault="00B07A5C" w:rsidP="00F461E1">
            <w:pPr>
              <w:spacing w:before="120"/>
              <w:rPr>
                <w:sz w:val="26"/>
                <w:szCs w:val="26"/>
                <w:lang w:eastAsia="en-US"/>
              </w:rPr>
            </w:pPr>
          </w:p>
          <w:p w:rsidR="00B07A5C" w:rsidRDefault="00B07A5C" w:rsidP="00F461E1">
            <w:pPr>
              <w:spacing w:before="120"/>
              <w:rPr>
                <w:sz w:val="26"/>
                <w:szCs w:val="26"/>
                <w:lang w:eastAsia="en-US"/>
              </w:rPr>
            </w:pPr>
          </w:p>
          <w:p w:rsidR="00673AE8" w:rsidRPr="00B548CF" w:rsidRDefault="00673AE8" w:rsidP="00F461E1">
            <w:pPr>
              <w:spacing w:before="120"/>
              <w:rPr>
                <w:sz w:val="26"/>
                <w:szCs w:val="26"/>
              </w:rPr>
            </w:pPr>
            <w:r w:rsidRPr="00B548CF">
              <w:rPr>
                <w:sz w:val="26"/>
                <w:szCs w:val="26"/>
                <w:lang w:eastAsia="en-US"/>
              </w:rPr>
              <w:t>отделка архивольта полукупола (</w:t>
            </w:r>
            <w:proofErr w:type="spellStart"/>
            <w:r w:rsidRPr="00B548CF">
              <w:rPr>
                <w:sz w:val="26"/>
                <w:szCs w:val="26"/>
                <w:lang w:eastAsia="en-US"/>
              </w:rPr>
              <w:t>конхи</w:t>
            </w:r>
            <w:proofErr w:type="spellEnd"/>
            <w:r w:rsidRPr="00B548CF">
              <w:rPr>
                <w:sz w:val="26"/>
                <w:szCs w:val="26"/>
                <w:lang w:eastAsia="en-US"/>
              </w:rPr>
              <w:t>) лепными порезками бус и пальметт;</w:t>
            </w: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</w:rPr>
            </w:pPr>
          </w:p>
          <w:p w:rsidR="00B07A5C" w:rsidRDefault="00B07A5C" w:rsidP="00F461E1">
            <w:pPr>
              <w:rPr>
                <w:sz w:val="26"/>
                <w:szCs w:val="26"/>
              </w:rPr>
            </w:pPr>
          </w:p>
          <w:p w:rsidR="00673AE8" w:rsidRPr="00B548CF" w:rsidRDefault="00673AE8" w:rsidP="00F461E1">
            <w:pPr>
              <w:rPr>
                <w:sz w:val="26"/>
                <w:szCs w:val="26"/>
                <w:lang w:eastAsia="en-US"/>
              </w:rPr>
            </w:pPr>
            <w:r w:rsidRPr="00B548CF">
              <w:rPr>
                <w:sz w:val="26"/>
                <w:szCs w:val="26"/>
              </w:rPr>
              <w:t xml:space="preserve">лепной барельеф «Нимфа с вуалью» </w:t>
            </w:r>
            <w:proofErr w:type="gramStart"/>
            <w:r w:rsidRPr="00B548CF">
              <w:rPr>
                <w:sz w:val="26"/>
                <w:szCs w:val="26"/>
              </w:rPr>
              <w:t>с</w:t>
            </w:r>
            <w:proofErr w:type="gramEnd"/>
          </w:p>
          <w:p w:rsidR="00673AE8" w:rsidRPr="00B548CF" w:rsidRDefault="00673AE8" w:rsidP="00F461E1">
            <w:pPr>
              <w:spacing w:after="120"/>
              <w:rPr>
                <w:sz w:val="26"/>
                <w:szCs w:val="26"/>
                <w:lang w:eastAsia="en-US"/>
              </w:rPr>
            </w:pPr>
            <w:r w:rsidRPr="00B548CF">
              <w:rPr>
                <w:sz w:val="26"/>
                <w:szCs w:val="26"/>
                <w:lang w:eastAsia="en-US"/>
              </w:rPr>
              <w:t xml:space="preserve"> композицией в виде маскарона и стилизованной раковины с растительными гирляндами по сторонам маскарона; головка нимфы декорирована бантом и цветами.</w:t>
            </w:r>
          </w:p>
        </w:tc>
        <w:tc>
          <w:tcPr>
            <w:tcW w:w="5211" w:type="dxa"/>
          </w:tcPr>
          <w:p w:rsidR="00673AE8" w:rsidRDefault="00673AE8" w:rsidP="00F461E1">
            <w:pPr>
              <w:tabs>
                <w:tab w:val="left" w:pos="765"/>
                <w:tab w:val="center" w:pos="2895"/>
              </w:tabs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F9CDE5" wp14:editId="585C8E9A">
                  <wp:extent cx="3324225" cy="1614167"/>
                  <wp:effectExtent l="0" t="0" r="0" b="5715"/>
                  <wp:docPr id="33" name="Рисунок 33" descr="D:\ГАТЧИНА ОТ РОМАНА ХАЙНОНИНА\МОИ ФОТО\20210728_12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D:\ГАТЧИНА ОТ РОМАНА ХАЙНОНИНА\МОИ ФОТО\20210728_12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54" cy="162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8CF" w:rsidRDefault="00A168CF" w:rsidP="00F461E1">
            <w:pPr>
              <w:spacing w:before="120"/>
              <w:jc w:val="center"/>
              <w:rPr>
                <w:noProof/>
              </w:rPr>
            </w:pPr>
          </w:p>
          <w:p w:rsidR="00673AE8" w:rsidRDefault="00673AE8" w:rsidP="00F461E1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77D90" wp14:editId="72F8F26C">
                  <wp:extent cx="2638764" cy="3128660"/>
                  <wp:effectExtent l="0" t="0" r="9525" b="0"/>
                  <wp:docPr id="32" name="Рисунок 32" descr="IMG_3170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IMG_3170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b="1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31" cy="315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A5C" w:rsidRDefault="00B07A5C" w:rsidP="00F461E1">
            <w:pPr>
              <w:spacing w:before="120"/>
              <w:jc w:val="center"/>
              <w:rPr>
                <w:noProof/>
              </w:rPr>
            </w:pPr>
          </w:p>
          <w:p w:rsidR="005C301B" w:rsidRDefault="00B07A5C" w:rsidP="00F461E1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915D7" wp14:editId="6747B5A4">
                  <wp:extent cx="2599076" cy="27458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33" cy="2754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</w:p>
          <w:p w:rsidR="00B07A5C" w:rsidRDefault="00B07A5C" w:rsidP="00F461E1">
            <w:pPr>
              <w:spacing w:before="120" w:after="120"/>
              <w:jc w:val="center"/>
              <w:rPr>
                <w:noProof/>
              </w:rPr>
            </w:pPr>
          </w:p>
          <w:p w:rsidR="00B07A5C" w:rsidRDefault="00B07A5C" w:rsidP="00F461E1">
            <w:pPr>
              <w:spacing w:before="120" w:after="120"/>
              <w:jc w:val="center"/>
              <w:rPr>
                <w:noProof/>
              </w:rPr>
            </w:pPr>
          </w:p>
          <w:p w:rsidR="00B07A5C" w:rsidRDefault="00B07A5C" w:rsidP="00F461E1">
            <w:pPr>
              <w:spacing w:before="120" w:after="120"/>
              <w:jc w:val="center"/>
              <w:rPr>
                <w:noProof/>
              </w:rPr>
            </w:pPr>
          </w:p>
          <w:p w:rsidR="00B07A5C" w:rsidRDefault="00B07A5C" w:rsidP="00F461E1">
            <w:pPr>
              <w:spacing w:before="120" w:after="120"/>
              <w:jc w:val="center"/>
              <w:rPr>
                <w:noProof/>
              </w:rPr>
            </w:pPr>
          </w:p>
          <w:p w:rsidR="00673AE8" w:rsidRDefault="00B07A5C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03AEE" wp14:editId="1AB19AF3">
                  <wp:extent cx="2781300" cy="2872601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31" cy="2881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3AE8" w:rsidRDefault="00673AE8" w:rsidP="00B07A5C">
            <w:pPr>
              <w:spacing w:before="240" w:after="120"/>
              <w:rPr>
                <w:noProof/>
              </w:rPr>
            </w:pPr>
          </w:p>
          <w:p w:rsidR="00673AE8" w:rsidRDefault="00673AE8" w:rsidP="00F461E1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211A1" wp14:editId="40BB0D8D">
                  <wp:extent cx="2781300" cy="1373046"/>
                  <wp:effectExtent l="0" t="0" r="0" b="0"/>
                  <wp:docPr id="36" name="Рисунок 36" descr="D:\ГАТЧИНА ОТ РОМАНА ХАЙНОНИНА\МОИ ФОТО\ОТ МИХ.ФЕДОРЫЧА\20210728_1234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D:\ГАТЧИНА ОТ РОМАНА ХАЙНОНИНА\МОИ ФОТО\ОТ МИХ.ФЕДОРЫЧА\20210728_1234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952" cy="137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  <w:p w:rsidR="0009289B" w:rsidRDefault="0009289B" w:rsidP="00F461E1">
            <w:pPr>
              <w:spacing w:before="120" w:after="120"/>
              <w:jc w:val="center"/>
              <w:rPr>
                <w:noProof/>
              </w:rPr>
            </w:pPr>
          </w:p>
        </w:tc>
      </w:tr>
    </w:tbl>
    <w:p w:rsidR="002E6845" w:rsidRDefault="002E6845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E6845" w:rsidRDefault="002E6845" w:rsidP="00673AE8">
      <w:pPr>
        <w:snapToGrid w:val="0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5C301B" w:rsidRDefault="005C301B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07A5C" w:rsidRDefault="00B07A5C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45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CC"/>
    <w:family w:val="auto"/>
    <w:pitch w:val="variable"/>
    <w:sig w:usb0="A0000247" w:usb1="100048C8" w:usb2="00000000" w:usb3="00000000" w:csb0="000001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5224-526F-428E-85E8-B57ED8F2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14</Pages>
  <Words>1005</Words>
  <Characters>8277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43</cp:revision>
  <cp:lastPrinted>2020-10-16T12:07:00Z</cp:lastPrinted>
  <dcterms:created xsi:type="dcterms:W3CDTF">2019-11-12T13:24:00Z</dcterms:created>
  <dcterms:modified xsi:type="dcterms:W3CDTF">2021-12-13T10:26:00Z</dcterms:modified>
</cp:coreProperties>
</file>