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ED" w:rsidRPr="00E82340" w:rsidRDefault="006E45ED" w:rsidP="006E45ED">
      <w:pPr>
        <w:tabs>
          <w:tab w:val="left" w:pos="8910"/>
          <w:tab w:val="left" w:pos="9020"/>
        </w:tabs>
        <w:ind w:right="-51" w:firstLine="0"/>
        <w:jc w:val="right"/>
        <w:rPr>
          <w:color w:val="000000"/>
          <w:szCs w:val="28"/>
        </w:rPr>
      </w:pPr>
    </w:p>
    <w:p w:rsidR="006E45ED" w:rsidRPr="00680427" w:rsidRDefault="006E45ED" w:rsidP="006E45ED">
      <w:pPr>
        <w:autoSpaceDE w:val="0"/>
        <w:autoSpaceDN w:val="0"/>
        <w:adjustRightInd w:val="0"/>
        <w:ind w:right="-51" w:firstLine="0"/>
        <w:jc w:val="left"/>
        <w:outlineLvl w:val="0"/>
        <w:rPr>
          <w:b/>
          <w:bCs/>
          <w:szCs w:val="28"/>
        </w:rPr>
      </w:pPr>
    </w:p>
    <w:p w:rsidR="00D8018B" w:rsidRPr="00D8018B" w:rsidRDefault="00D8018B" w:rsidP="00D8018B">
      <w:pPr>
        <w:jc w:val="center"/>
        <w:rPr>
          <w:b/>
          <w:color w:val="000000" w:themeColor="text1"/>
          <w:sz w:val="26"/>
          <w:szCs w:val="26"/>
        </w:rPr>
      </w:pPr>
      <w:r w:rsidRPr="00D8018B">
        <w:rPr>
          <w:b/>
          <w:color w:val="000000" w:themeColor="text1"/>
          <w:sz w:val="26"/>
          <w:szCs w:val="26"/>
        </w:rPr>
        <w:t>ПРАВИТЕЛЬСТВО ЛЕНИНГРАДСКОЙ ОБЛАСТИ</w:t>
      </w:r>
    </w:p>
    <w:p w:rsidR="00D8018B" w:rsidRPr="00D8018B" w:rsidRDefault="00D8018B" w:rsidP="00D8018B">
      <w:pPr>
        <w:jc w:val="center"/>
        <w:rPr>
          <w:b/>
          <w:color w:val="000000" w:themeColor="text1"/>
          <w:sz w:val="26"/>
          <w:szCs w:val="26"/>
        </w:rPr>
      </w:pPr>
    </w:p>
    <w:p w:rsidR="00D8018B" w:rsidRPr="00263304" w:rsidRDefault="00D8018B" w:rsidP="00D8018B">
      <w:pPr>
        <w:jc w:val="center"/>
        <w:rPr>
          <w:b/>
          <w:color w:val="000000" w:themeColor="text1"/>
          <w:spacing w:val="80"/>
          <w:sz w:val="26"/>
          <w:szCs w:val="26"/>
        </w:rPr>
      </w:pPr>
      <w:r w:rsidRPr="00263304">
        <w:rPr>
          <w:b/>
          <w:color w:val="000000" w:themeColor="text1"/>
          <w:spacing w:val="80"/>
          <w:sz w:val="26"/>
          <w:szCs w:val="26"/>
        </w:rPr>
        <w:t>ПОСТАНОВЛЕНИЕ</w:t>
      </w:r>
    </w:p>
    <w:p w:rsidR="00577F62" w:rsidRDefault="00577F62" w:rsidP="00577F62">
      <w:pPr>
        <w:tabs>
          <w:tab w:val="left" w:pos="8364"/>
        </w:tabs>
        <w:ind w:firstLine="0"/>
        <w:rPr>
          <w:b/>
          <w:color w:val="000000" w:themeColor="text1"/>
          <w:sz w:val="26"/>
          <w:szCs w:val="26"/>
        </w:rPr>
      </w:pPr>
    </w:p>
    <w:p w:rsidR="00D8018B" w:rsidRPr="00D8018B" w:rsidRDefault="00D8018B" w:rsidP="00E400F1">
      <w:pPr>
        <w:tabs>
          <w:tab w:val="left" w:pos="9356"/>
        </w:tabs>
        <w:ind w:firstLine="0"/>
        <w:rPr>
          <w:b/>
          <w:color w:val="000000" w:themeColor="text1"/>
          <w:sz w:val="26"/>
          <w:szCs w:val="26"/>
        </w:rPr>
      </w:pPr>
      <w:r w:rsidRPr="00D8018B">
        <w:rPr>
          <w:b/>
          <w:color w:val="000000" w:themeColor="text1"/>
          <w:sz w:val="26"/>
          <w:szCs w:val="26"/>
        </w:rPr>
        <w:t>от  «___» ________202</w:t>
      </w:r>
      <w:r w:rsidR="00116EC1">
        <w:rPr>
          <w:b/>
          <w:color w:val="000000" w:themeColor="text1"/>
          <w:sz w:val="26"/>
          <w:szCs w:val="26"/>
        </w:rPr>
        <w:t>2</w:t>
      </w:r>
      <w:r w:rsidRPr="00D8018B">
        <w:rPr>
          <w:b/>
          <w:color w:val="000000" w:themeColor="text1"/>
          <w:sz w:val="26"/>
          <w:szCs w:val="26"/>
        </w:rPr>
        <w:t xml:space="preserve">  года</w:t>
      </w:r>
      <w:r w:rsidRPr="00D8018B">
        <w:rPr>
          <w:b/>
          <w:color w:val="000000" w:themeColor="text1"/>
          <w:sz w:val="26"/>
          <w:szCs w:val="26"/>
        </w:rPr>
        <w:tab/>
        <w:t>№ ____</w:t>
      </w:r>
    </w:p>
    <w:p w:rsidR="00D8018B" w:rsidRPr="00D8018B" w:rsidRDefault="00D8018B" w:rsidP="00D8018B">
      <w:pPr>
        <w:jc w:val="center"/>
        <w:rPr>
          <w:b/>
          <w:color w:val="000000" w:themeColor="text1"/>
          <w:sz w:val="26"/>
          <w:szCs w:val="26"/>
        </w:rPr>
      </w:pPr>
    </w:p>
    <w:p w:rsidR="00D5450C" w:rsidRPr="008C0267" w:rsidRDefault="00D5450C" w:rsidP="0068042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Tr="00680427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8018B" w:rsidRPr="00D8018B" w:rsidRDefault="00851E86" w:rsidP="00D8018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D8018B">
              <w:rPr>
                <w:b/>
                <w:sz w:val="26"/>
                <w:szCs w:val="26"/>
              </w:rPr>
              <w:t xml:space="preserve">О внесении изменений в постановление Правительства Ленинградской области от </w:t>
            </w:r>
            <w:r w:rsidR="00116EC1">
              <w:rPr>
                <w:b/>
                <w:sz w:val="26"/>
                <w:szCs w:val="26"/>
              </w:rPr>
              <w:t>30</w:t>
            </w:r>
            <w:r w:rsidRPr="00D8018B">
              <w:rPr>
                <w:b/>
                <w:sz w:val="26"/>
                <w:szCs w:val="26"/>
              </w:rPr>
              <w:t xml:space="preserve"> </w:t>
            </w:r>
            <w:r w:rsidR="00116EC1">
              <w:rPr>
                <w:b/>
                <w:sz w:val="26"/>
                <w:szCs w:val="26"/>
              </w:rPr>
              <w:t>ию</w:t>
            </w:r>
            <w:r w:rsidRPr="00D8018B">
              <w:rPr>
                <w:b/>
                <w:sz w:val="26"/>
                <w:szCs w:val="26"/>
              </w:rPr>
              <w:t>ля 201</w:t>
            </w:r>
            <w:r w:rsidR="00116EC1">
              <w:rPr>
                <w:b/>
                <w:sz w:val="26"/>
                <w:szCs w:val="26"/>
              </w:rPr>
              <w:t>5</w:t>
            </w:r>
            <w:r w:rsidRPr="00D8018B">
              <w:rPr>
                <w:b/>
                <w:sz w:val="26"/>
                <w:szCs w:val="26"/>
              </w:rPr>
              <w:t xml:space="preserve"> года № </w:t>
            </w:r>
            <w:r w:rsidR="00116EC1">
              <w:rPr>
                <w:b/>
                <w:sz w:val="26"/>
                <w:szCs w:val="26"/>
              </w:rPr>
              <w:t>287</w:t>
            </w:r>
            <w:r w:rsidRPr="00D8018B">
              <w:rPr>
                <w:b/>
                <w:sz w:val="26"/>
                <w:szCs w:val="26"/>
              </w:rPr>
              <w:t xml:space="preserve"> </w:t>
            </w:r>
            <w:r w:rsidR="00577F62">
              <w:rPr>
                <w:b/>
                <w:bCs/>
                <w:sz w:val="26"/>
                <w:szCs w:val="26"/>
              </w:rPr>
              <w:t>«</w:t>
            </w:r>
            <w:r w:rsidR="00D8018B" w:rsidRPr="00D8018B">
              <w:rPr>
                <w:b/>
                <w:bCs/>
                <w:sz w:val="26"/>
                <w:szCs w:val="26"/>
              </w:rPr>
              <w:t>О</w:t>
            </w:r>
            <w:r w:rsidR="00116EC1">
              <w:rPr>
                <w:b/>
                <w:bCs/>
                <w:sz w:val="26"/>
                <w:szCs w:val="26"/>
              </w:rPr>
              <w:t>б утверждении</w:t>
            </w:r>
            <w:r w:rsidR="00D8018B" w:rsidRPr="00D8018B">
              <w:rPr>
                <w:b/>
                <w:bCs/>
                <w:sz w:val="26"/>
                <w:szCs w:val="26"/>
              </w:rPr>
              <w:t xml:space="preserve"> </w:t>
            </w:r>
            <w:r w:rsidR="00274034" w:rsidRPr="00274034">
              <w:rPr>
                <w:b/>
                <w:bCs/>
                <w:sz w:val="26"/>
                <w:szCs w:val="26"/>
              </w:rPr>
              <w:t>Регламент</w:t>
            </w:r>
            <w:r w:rsidR="00E400F1">
              <w:rPr>
                <w:b/>
                <w:bCs/>
                <w:sz w:val="26"/>
                <w:szCs w:val="26"/>
              </w:rPr>
              <w:t>а</w:t>
            </w:r>
            <w:r w:rsidR="00274034" w:rsidRPr="00274034">
              <w:rPr>
                <w:b/>
                <w:bCs/>
                <w:sz w:val="26"/>
                <w:szCs w:val="26"/>
              </w:rPr>
              <w:t xml:space="preserve"> приема участников подпрограммы </w:t>
            </w:r>
            <w:r w:rsidR="00577F62">
              <w:rPr>
                <w:b/>
                <w:bCs/>
                <w:sz w:val="26"/>
                <w:szCs w:val="26"/>
              </w:rPr>
              <w:t>«</w:t>
            </w:r>
            <w:r w:rsidR="00274034" w:rsidRPr="00274034">
              <w:rPr>
                <w:b/>
                <w:bCs/>
                <w:sz w:val="26"/>
                <w:szCs w:val="26"/>
              </w:rPr>
              <w:t>Оказание содействия добровольному переселению в</w:t>
            </w:r>
            <w:r w:rsidR="00274034">
              <w:rPr>
                <w:b/>
                <w:bCs/>
                <w:sz w:val="26"/>
                <w:szCs w:val="26"/>
              </w:rPr>
              <w:t> </w:t>
            </w:r>
            <w:r w:rsidR="00274034" w:rsidRPr="00274034">
              <w:rPr>
                <w:b/>
                <w:bCs/>
                <w:sz w:val="26"/>
                <w:szCs w:val="26"/>
              </w:rPr>
              <w:t>Ленинградскую область соотечественников, проживающих за</w:t>
            </w:r>
            <w:r w:rsidR="00274034">
              <w:rPr>
                <w:b/>
                <w:bCs/>
                <w:sz w:val="26"/>
                <w:szCs w:val="26"/>
              </w:rPr>
              <w:t> </w:t>
            </w:r>
            <w:r w:rsidR="00274034" w:rsidRPr="00274034">
              <w:rPr>
                <w:b/>
                <w:bCs/>
                <w:sz w:val="26"/>
                <w:szCs w:val="26"/>
              </w:rPr>
              <w:t>рубежом</w:t>
            </w:r>
            <w:r w:rsidR="00577F62">
              <w:rPr>
                <w:b/>
                <w:bCs/>
                <w:sz w:val="26"/>
                <w:szCs w:val="26"/>
              </w:rPr>
              <w:t>»</w:t>
            </w:r>
            <w:r w:rsidR="00274034" w:rsidRPr="00274034">
              <w:rPr>
                <w:b/>
                <w:bCs/>
                <w:sz w:val="26"/>
                <w:szCs w:val="26"/>
              </w:rPr>
              <w:t xml:space="preserve"> государственной программы Ленинградской области </w:t>
            </w:r>
            <w:r w:rsidR="00577F62">
              <w:rPr>
                <w:b/>
                <w:bCs/>
                <w:sz w:val="26"/>
                <w:szCs w:val="26"/>
              </w:rPr>
              <w:t>«</w:t>
            </w:r>
            <w:r w:rsidR="00274034" w:rsidRPr="00274034">
              <w:rPr>
                <w:b/>
                <w:bCs/>
                <w:sz w:val="26"/>
                <w:szCs w:val="26"/>
              </w:rPr>
              <w:t>Содействие занятости населения Ленинградской области</w:t>
            </w:r>
            <w:r w:rsidR="00577F62">
              <w:rPr>
                <w:b/>
                <w:bCs/>
                <w:sz w:val="26"/>
                <w:szCs w:val="26"/>
              </w:rPr>
              <w:t>»</w:t>
            </w:r>
            <w:r w:rsidR="00274034" w:rsidRPr="00274034">
              <w:rPr>
                <w:b/>
                <w:bCs/>
                <w:sz w:val="26"/>
                <w:szCs w:val="26"/>
              </w:rPr>
              <w:t xml:space="preserve"> и членов их семей, их временного размещения, предоставления правового статуса и обустройства на</w:t>
            </w:r>
            <w:r w:rsidR="00274034">
              <w:rPr>
                <w:b/>
                <w:bCs/>
                <w:sz w:val="26"/>
                <w:szCs w:val="26"/>
              </w:rPr>
              <w:t> </w:t>
            </w:r>
            <w:r w:rsidR="00274034" w:rsidRPr="00274034">
              <w:rPr>
                <w:b/>
                <w:bCs/>
                <w:sz w:val="26"/>
                <w:szCs w:val="26"/>
              </w:rPr>
              <w:t>территории Ленинградской области</w:t>
            </w:r>
            <w:r w:rsidR="00274034">
              <w:rPr>
                <w:b/>
                <w:bCs/>
                <w:sz w:val="26"/>
                <w:szCs w:val="26"/>
              </w:rPr>
              <w:t>»</w:t>
            </w:r>
            <w:proofErr w:type="gramEnd"/>
          </w:p>
          <w:p w:rsidR="00D5450C" w:rsidRDefault="00D5450C" w:rsidP="00D02DEE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D5450C" w:rsidRDefault="00D5450C"/>
    <w:p w:rsidR="00851E86" w:rsidRPr="00566D7E" w:rsidRDefault="00577F62" w:rsidP="00A874DE">
      <w:pPr>
        <w:tabs>
          <w:tab w:val="left" w:pos="0"/>
        </w:tabs>
        <w:autoSpaceDE w:val="0"/>
        <w:autoSpaceDN w:val="0"/>
        <w:adjustRightInd w:val="0"/>
        <w:ind w:right="-51" w:firstLine="851"/>
        <w:rPr>
          <w:szCs w:val="28"/>
        </w:rPr>
      </w:pPr>
      <w:r>
        <w:rPr>
          <w:szCs w:val="28"/>
        </w:rPr>
        <w:t>В целях приведения нормативных правовых актов Ленинградской области в</w:t>
      </w:r>
      <w:r w:rsidR="00E400F1">
        <w:rPr>
          <w:szCs w:val="28"/>
        </w:rPr>
        <w:t> </w:t>
      </w:r>
      <w:r>
        <w:rPr>
          <w:szCs w:val="28"/>
        </w:rPr>
        <w:t xml:space="preserve">соответствие с действующим законодательством </w:t>
      </w:r>
      <w:r w:rsidR="00851E86" w:rsidRPr="00566D7E">
        <w:rPr>
          <w:szCs w:val="28"/>
        </w:rPr>
        <w:t xml:space="preserve">Правительство Ленинградской области </w:t>
      </w:r>
      <w:r w:rsidR="00851E86">
        <w:rPr>
          <w:szCs w:val="28"/>
        </w:rPr>
        <w:t xml:space="preserve"> </w:t>
      </w:r>
      <w:r>
        <w:rPr>
          <w:szCs w:val="28"/>
        </w:rPr>
        <w:t>постановляет</w:t>
      </w:r>
      <w:r w:rsidR="00851E86" w:rsidRPr="00566D7E">
        <w:rPr>
          <w:szCs w:val="28"/>
        </w:rPr>
        <w:t xml:space="preserve">: </w:t>
      </w:r>
    </w:p>
    <w:p w:rsidR="00851E86" w:rsidRDefault="00851E86" w:rsidP="00A874DE">
      <w:pPr>
        <w:tabs>
          <w:tab w:val="left" w:pos="993"/>
        </w:tabs>
        <w:autoSpaceDE w:val="0"/>
        <w:autoSpaceDN w:val="0"/>
        <w:adjustRightInd w:val="0"/>
        <w:ind w:firstLine="851"/>
        <w:rPr>
          <w:szCs w:val="28"/>
        </w:rPr>
      </w:pPr>
      <w:r w:rsidRPr="00566D7E">
        <w:rPr>
          <w:szCs w:val="28"/>
        </w:rPr>
        <w:t xml:space="preserve">1. Внести в </w:t>
      </w:r>
      <w:r w:rsidR="00274034" w:rsidRPr="00274034">
        <w:rPr>
          <w:szCs w:val="28"/>
        </w:rPr>
        <w:t xml:space="preserve">постановление Правительства Ленинградской области от 30 июля 2015 года № 287 </w:t>
      </w:r>
      <w:r w:rsidR="00BF0A10">
        <w:rPr>
          <w:szCs w:val="28"/>
        </w:rPr>
        <w:t>«</w:t>
      </w:r>
      <w:r w:rsidR="00274034" w:rsidRPr="00274034">
        <w:rPr>
          <w:szCs w:val="28"/>
        </w:rPr>
        <w:t>Об утверждении Регламент</w:t>
      </w:r>
      <w:r w:rsidR="00E400F1">
        <w:rPr>
          <w:szCs w:val="28"/>
        </w:rPr>
        <w:t>а</w:t>
      </w:r>
      <w:r w:rsidR="00274034" w:rsidRPr="00274034">
        <w:rPr>
          <w:szCs w:val="28"/>
        </w:rPr>
        <w:t xml:space="preserve"> приема участников подпрограммы </w:t>
      </w:r>
      <w:r w:rsidR="00BF0A10">
        <w:rPr>
          <w:szCs w:val="28"/>
        </w:rPr>
        <w:t>«</w:t>
      </w:r>
      <w:r w:rsidR="00274034" w:rsidRPr="00274034">
        <w:rPr>
          <w:szCs w:val="28"/>
        </w:rPr>
        <w:t>Оказание содействия добровольному переселению в Ленинградскую область соотечественников, проживающих за рубежом</w:t>
      </w:r>
      <w:r w:rsidR="00BF0A10">
        <w:rPr>
          <w:szCs w:val="28"/>
        </w:rPr>
        <w:t>»</w:t>
      </w:r>
      <w:r w:rsidR="00274034" w:rsidRPr="00274034">
        <w:rPr>
          <w:szCs w:val="28"/>
        </w:rPr>
        <w:t xml:space="preserve"> государственной программы Ленинградской области </w:t>
      </w:r>
      <w:r w:rsidR="00BF0A10">
        <w:rPr>
          <w:szCs w:val="28"/>
        </w:rPr>
        <w:t>«</w:t>
      </w:r>
      <w:r w:rsidR="00274034" w:rsidRPr="00274034">
        <w:rPr>
          <w:szCs w:val="28"/>
        </w:rPr>
        <w:t>Содействие занятости населения Ленинградской области</w:t>
      </w:r>
      <w:r w:rsidR="00BF0A10">
        <w:rPr>
          <w:szCs w:val="28"/>
        </w:rPr>
        <w:t>»</w:t>
      </w:r>
      <w:r w:rsidR="00274034" w:rsidRPr="00274034">
        <w:rPr>
          <w:szCs w:val="28"/>
        </w:rPr>
        <w:t xml:space="preserve"> и членов их семей, их временного размещения, предоставления правового статуса и</w:t>
      </w:r>
      <w:r w:rsidR="00274034">
        <w:rPr>
          <w:szCs w:val="28"/>
        </w:rPr>
        <w:t> </w:t>
      </w:r>
      <w:r w:rsidR="00274034" w:rsidRPr="00274034">
        <w:rPr>
          <w:szCs w:val="28"/>
        </w:rPr>
        <w:t>обустройства на территории Ленинградской области»</w:t>
      </w:r>
      <w:r w:rsidRPr="00566D7E">
        <w:rPr>
          <w:szCs w:val="28"/>
        </w:rPr>
        <w:t xml:space="preserve"> </w:t>
      </w:r>
      <w:r w:rsidR="007E47B6">
        <w:rPr>
          <w:szCs w:val="28"/>
        </w:rPr>
        <w:t>изменения согласно приложению к настоящему постановлению.</w:t>
      </w:r>
    </w:p>
    <w:p w:rsidR="00D8018B" w:rsidRDefault="00D8018B" w:rsidP="00A874DE">
      <w:pPr>
        <w:tabs>
          <w:tab w:val="left" w:pos="993"/>
        </w:tabs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2. </w:t>
      </w:r>
      <w:proofErr w:type="gramStart"/>
      <w:r w:rsidRPr="00C04140">
        <w:rPr>
          <w:szCs w:val="28"/>
        </w:rPr>
        <w:t>Контроль за</w:t>
      </w:r>
      <w:proofErr w:type="gramEnd"/>
      <w:r w:rsidRPr="00C04140">
        <w:rPr>
          <w:szCs w:val="28"/>
        </w:rPr>
        <w:t xml:space="preserve"> исполнением постановления возложить </w:t>
      </w:r>
      <w:r w:rsidRPr="00946178">
        <w:rPr>
          <w:szCs w:val="28"/>
        </w:rPr>
        <w:t>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8018B" w:rsidRPr="007A5AD4" w:rsidRDefault="00D8018B" w:rsidP="00A874DE">
      <w:pPr>
        <w:tabs>
          <w:tab w:val="left" w:pos="993"/>
        </w:tabs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3. </w:t>
      </w:r>
      <w:r w:rsidRPr="00566D7E">
        <w:rPr>
          <w:szCs w:val="28"/>
        </w:rPr>
        <w:t xml:space="preserve">Настоящее постановление вступает </w:t>
      </w:r>
      <w:r w:rsidR="00057370" w:rsidRPr="00274034">
        <w:rPr>
          <w:szCs w:val="28"/>
        </w:rPr>
        <w:t xml:space="preserve">в силу </w:t>
      </w:r>
      <w:proofErr w:type="gramStart"/>
      <w:r w:rsidRPr="00274034">
        <w:rPr>
          <w:szCs w:val="28"/>
        </w:rPr>
        <w:t>с</w:t>
      </w:r>
      <w:r>
        <w:rPr>
          <w:szCs w:val="28"/>
        </w:rPr>
        <w:t xml:space="preserve"> </w:t>
      </w:r>
      <w:r w:rsidRPr="007A5AD4">
        <w:rPr>
          <w:szCs w:val="28"/>
        </w:rPr>
        <w:t xml:space="preserve">даты </w:t>
      </w:r>
      <w:r>
        <w:rPr>
          <w:szCs w:val="28"/>
        </w:rPr>
        <w:t>подписания</w:t>
      </w:r>
      <w:proofErr w:type="gramEnd"/>
      <w:r>
        <w:rPr>
          <w:szCs w:val="28"/>
        </w:rPr>
        <w:t>.</w:t>
      </w:r>
    </w:p>
    <w:p w:rsidR="00D8018B" w:rsidRPr="00566D7E" w:rsidRDefault="00D8018B" w:rsidP="00D8018B">
      <w:pPr>
        <w:autoSpaceDE w:val="0"/>
        <w:autoSpaceDN w:val="0"/>
        <w:adjustRightInd w:val="0"/>
        <w:ind w:firstLine="567"/>
        <w:rPr>
          <w:szCs w:val="28"/>
        </w:rPr>
      </w:pPr>
    </w:p>
    <w:p w:rsidR="00851E86" w:rsidRDefault="00851E86"/>
    <w:p w:rsidR="00AE46B6" w:rsidRDefault="00AE46B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D5450C" w:rsidTr="00AE46B6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5670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892D7B" w:rsidRDefault="00892D7B" w:rsidP="00C56C11"/>
    <w:p w:rsidR="00892D7B" w:rsidRDefault="00892D7B">
      <w:pPr>
        <w:ind w:firstLine="0"/>
        <w:jc w:val="left"/>
      </w:pPr>
      <w:r>
        <w:br w:type="page"/>
      </w:r>
    </w:p>
    <w:p w:rsidR="00892D7B" w:rsidRDefault="00892D7B" w:rsidP="00892D7B">
      <w:pPr>
        <w:jc w:val="right"/>
      </w:pPr>
    </w:p>
    <w:p w:rsidR="00892D7B" w:rsidRDefault="00892D7B" w:rsidP="00892D7B">
      <w:pPr>
        <w:jc w:val="right"/>
      </w:pPr>
      <w:r>
        <w:t>Приложение</w:t>
      </w:r>
    </w:p>
    <w:p w:rsidR="00892D7B" w:rsidRDefault="00892D7B" w:rsidP="00892D7B">
      <w:pPr>
        <w:jc w:val="right"/>
      </w:pPr>
      <w:r>
        <w:t>к постановлению Правительства</w:t>
      </w:r>
    </w:p>
    <w:p w:rsidR="00892D7B" w:rsidRDefault="00892D7B" w:rsidP="00892D7B">
      <w:pPr>
        <w:jc w:val="right"/>
      </w:pPr>
      <w:r>
        <w:t>Ленинградской области</w:t>
      </w:r>
    </w:p>
    <w:p w:rsidR="00892D7B" w:rsidRDefault="00892D7B" w:rsidP="00892D7B">
      <w:pPr>
        <w:jc w:val="right"/>
      </w:pPr>
      <w:r>
        <w:t xml:space="preserve">от </w:t>
      </w:r>
      <w:r w:rsidR="00577F62">
        <w:t>«</w:t>
      </w:r>
      <w:r>
        <w:t>___</w:t>
      </w:r>
      <w:r w:rsidR="00577F62">
        <w:t xml:space="preserve">» </w:t>
      </w:r>
      <w:r>
        <w:t>___________</w:t>
      </w:r>
      <w:r w:rsidR="00577F62">
        <w:t>№</w:t>
      </w:r>
      <w:r>
        <w:t xml:space="preserve"> _____</w:t>
      </w:r>
    </w:p>
    <w:p w:rsidR="00892D7B" w:rsidRDefault="00892D7B" w:rsidP="00892D7B"/>
    <w:p w:rsidR="00892D7B" w:rsidRDefault="00892D7B" w:rsidP="00892D7B">
      <w:pPr>
        <w:jc w:val="center"/>
      </w:pPr>
      <w:r>
        <w:t>ИЗМЕНЕНИЯ,</w:t>
      </w:r>
    </w:p>
    <w:p w:rsidR="00892D7B" w:rsidRDefault="00892D7B" w:rsidP="00892D7B">
      <w:pPr>
        <w:jc w:val="center"/>
      </w:pPr>
      <w:r>
        <w:t>КОТОРЫЕ ВНОСЯТСЯ В ПОСТАНОВЛЕНИЕ ПРАВИТЕЛЬСТВА</w:t>
      </w:r>
    </w:p>
    <w:p w:rsidR="00892D7B" w:rsidRDefault="00892D7B" w:rsidP="00892D7B">
      <w:pPr>
        <w:jc w:val="center"/>
      </w:pPr>
      <w:r>
        <w:t xml:space="preserve">ЛЕНИНГРАДСКОЙ ОБЛАСТИ ОТ </w:t>
      </w:r>
      <w:r w:rsidR="00274034">
        <w:t>30</w:t>
      </w:r>
      <w:r>
        <w:t xml:space="preserve"> </w:t>
      </w:r>
      <w:r w:rsidR="00274034">
        <w:t>ИЮ</w:t>
      </w:r>
      <w:r>
        <w:t>ЛЯ 201</w:t>
      </w:r>
      <w:r w:rsidR="00274034">
        <w:t>5</w:t>
      </w:r>
      <w:r>
        <w:t xml:space="preserve"> ГОДА </w:t>
      </w:r>
      <w:r w:rsidR="00577F62">
        <w:t>№</w:t>
      </w:r>
      <w:r>
        <w:t xml:space="preserve"> </w:t>
      </w:r>
      <w:r w:rsidR="00274034">
        <w:t>287</w:t>
      </w:r>
    </w:p>
    <w:p w:rsidR="00892D7B" w:rsidRDefault="00892D7B" w:rsidP="00892D7B"/>
    <w:p w:rsidR="00892D7B" w:rsidRPr="00E400F1" w:rsidRDefault="00E400F1" w:rsidP="00E400F1">
      <w:pPr>
        <w:tabs>
          <w:tab w:val="left" w:pos="851"/>
          <w:tab w:val="left" w:pos="993"/>
        </w:tabs>
        <w:ind w:left="709" w:firstLine="0"/>
        <w:rPr>
          <w:szCs w:val="28"/>
        </w:rPr>
      </w:pPr>
      <w:r>
        <w:rPr>
          <w:szCs w:val="28"/>
        </w:rPr>
        <w:t xml:space="preserve">1. </w:t>
      </w:r>
      <w:r w:rsidR="00274034" w:rsidRPr="00E400F1">
        <w:rPr>
          <w:szCs w:val="28"/>
        </w:rPr>
        <w:t>Пункт 2 постановления изложить в следующей редакции:</w:t>
      </w:r>
    </w:p>
    <w:p w:rsidR="00274034" w:rsidRDefault="00577F62" w:rsidP="005F5208">
      <w:pPr>
        <w:spacing w:after="60"/>
      </w:pPr>
      <w:r>
        <w:t>«</w:t>
      </w:r>
      <w:r w:rsidR="00274034" w:rsidRPr="00ED4A63">
        <w:t xml:space="preserve">2. </w:t>
      </w:r>
      <w:r w:rsidR="00274034">
        <w:t xml:space="preserve">Контроль за исполнением постановления возложить на </w:t>
      </w:r>
      <w:r w:rsidR="009967B6" w:rsidRPr="00946178">
        <w:rPr>
          <w:szCs w:val="28"/>
        </w:rPr>
        <w:t>заместителя Председателя Правительства Ленинградской области - председателя комитета экономического развития и инвестиционной деятельности</w:t>
      </w:r>
      <w:proofErr w:type="gramStart"/>
      <w:r w:rsidR="009967B6" w:rsidRPr="00946178">
        <w:rPr>
          <w:szCs w:val="28"/>
        </w:rPr>
        <w:t>.</w:t>
      </w:r>
      <w:r>
        <w:t>»</w:t>
      </w:r>
      <w:r w:rsidR="00274034" w:rsidRPr="00ED4A63">
        <w:t>.</w:t>
      </w:r>
      <w:proofErr w:type="gramEnd"/>
    </w:p>
    <w:p w:rsidR="00577F62" w:rsidRPr="00577F62" w:rsidRDefault="00577F62" w:rsidP="00577F62">
      <w:pPr>
        <w:autoSpaceDE w:val="0"/>
        <w:autoSpaceDN w:val="0"/>
        <w:adjustRightInd w:val="0"/>
        <w:ind w:firstLine="567"/>
        <w:rPr>
          <w:szCs w:val="28"/>
        </w:rPr>
      </w:pPr>
      <w:r w:rsidRPr="00577F62">
        <w:rPr>
          <w:szCs w:val="28"/>
        </w:rPr>
        <w:t xml:space="preserve">2. </w:t>
      </w:r>
      <w:proofErr w:type="gramStart"/>
      <w:r w:rsidRPr="00577F62">
        <w:rPr>
          <w:szCs w:val="28"/>
        </w:rPr>
        <w:t xml:space="preserve">Внести в </w:t>
      </w:r>
      <w:hyperlink r:id="rId8" w:history="1">
        <w:r w:rsidRPr="00577F62">
          <w:rPr>
            <w:szCs w:val="28"/>
          </w:rPr>
          <w:t>Регламент</w:t>
        </w:r>
      </w:hyperlink>
      <w:r w:rsidRPr="00577F62">
        <w:rPr>
          <w:szCs w:val="28"/>
        </w:rPr>
        <w:t xml:space="preserve"> приема участников подпрограммы «Оказание содействия добровольному переселению в Ленинградскую область соотечественников, проживающих за рубежом» государственной программы Ленинградской области «Содействие занятости населения Ленинградской области» и членов их семей, их временного размещения, предоставления правового статуса и обустройства на</w:t>
      </w:r>
      <w:r w:rsidR="00E400F1">
        <w:rPr>
          <w:szCs w:val="28"/>
        </w:rPr>
        <w:t> </w:t>
      </w:r>
      <w:r w:rsidRPr="00577F62">
        <w:rPr>
          <w:szCs w:val="28"/>
        </w:rPr>
        <w:t xml:space="preserve">территории Ленинградской области, утвержденный постановлением Правительства Ленинградской области от 30 июля 2015 года № 287, следующие </w:t>
      </w:r>
      <w:hyperlink r:id="rId9" w:history="1">
        <w:r w:rsidRPr="00577F62">
          <w:rPr>
            <w:szCs w:val="28"/>
          </w:rPr>
          <w:t>изменения</w:t>
        </w:r>
      </w:hyperlink>
      <w:r w:rsidRPr="00577F62">
        <w:rPr>
          <w:szCs w:val="28"/>
        </w:rPr>
        <w:t>:</w:t>
      </w:r>
      <w:proofErr w:type="gramEnd"/>
    </w:p>
    <w:p w:rsidR="00577F62" w:rsidRPr="00577F62" w:rsidRDefault="00577F62" w:rsidP="00577F62">
      <w:pPr>
        <w:autoSpaceDE w:val="0"/>
        <w:autoSpaceDN w:val="0"/>
        <w:adjustRightInd w:val="0"/>
        <w:ind w:firstLine="567"/>
        <w:rPr>
          <w:szCs w:val="28"/>
        </w:rPr>
      </w:pPr>
      <w:r w:rsidRPr="00577F62">
        <w:rPr>
          <w:szCs w:val="28"/>
        </w:rPr>
        <w:t>2.1. В разделе 3 (Порядок согласования кандидатуры соотечественника, изъявившего желание принять участие в Государственной программе):</w:t>
      </w:r>
    </w:p>
    <w:p w:rsidR="00577F62" w:rsidRPr="00577F62" w:rsidRDefault="00577F62" w:rsidP="00577F62">
      <w:pPr>
        <w:autoSpaceDE w:val="0"/>
        <w:autoSpaceDN w:val="0"/>
        <w:adjustRightInd w:val="0"/>
        <w:ind w:firstLine="567"/>
        <w:rPr>
          <w:szCs w:val="28"/>
        </w:rPr>
      </w:pPr>
      <w:r w:rsidRPr="00512A3A">
        <w:rPr>
          <w:szCs w:val="28"/>
        </w:rPr>
        <w:t>пункт 3.1 изложить в следующей редакции:</w:t>
      </w:r>
    </w:p>
    <w:p w:rsidR="00512A3A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«</w:t>
      </w:r>
      <w:r w:rsidR="00512A3A">
        <w:rPr>
          <w:szCs w:val="28"/>
        </w:rPr>
        <w:t>3.1. Для участия в Государственной программе: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соотечественники, постоянно проживающие за рубежом, обращаются в </w:t>
      </w:r>
      <w:proofErr w:type="spellStart"/>
      <w:r w:rsidRPr="00577F62">
        <w:rPr>
          <w:szCs w:val="28"/>
        </w:rPr>
        <w:t>загранаппарат</w:t>
      </w:r>
      <w:proofErr w:type="spellEnd"/>
      <w:r w:rsidRPr="00577F62">
        <w:rPr>
          <w:szCs w:val="28"/>
        </w:rPr>
        <w:t xml:space="preserve"> МВД России;</w:t>
      </w:r>
    </w:p>
    <w:p w:rsidR="00577F62" w:rsidRPr="00577F62" w:rsidRDefault="00577F62" w:rsidP="00577F62">
      <w:pPr>
        <w:ind w:firstLine="567"/>
        <w:rPr>
          <w:szCs w:val="28"/>
        </w:rPr>
      </w:pPr>
      <w:proofErr w:type="gramStart"/>
      <w:r w:rsidRPr="00577F62">
        <w:rPr>
          <w:szCs w:val="28"/>
        </w:rPr>
        <w:t>соотечественники, постоянно или временно проживающие на законном основании на территории Российской Федерации, а также соотечественники, прибывшие на территорию Российской Федерации в экстренном массовом порядке, признанные беженцами на территории Российской Федерации или получившие временное убежище на территории Российской Федерации, обращаются в</w:t>
      </w:r>
      <w:r w:rsidR="00E400F1">
        <w:rPr>
          <w:szCs w:val="28"/>
        </w:rPr>
        <w:t> </w:t>
      </w:r>
      <w:r w:rsidRPr="00577F62">
        <w:rPr>
          <w:szCs w:val="28"/>
        </w:rPr>
        <w:t>подразделение по вопросам миграции территориального органа МВД России по Ленинградской области.»;</w:t>
      </w:r>
      <w:proofErr w:type="gramEnd"/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в пункте 3.2 слова «7 ноября 2017 года № 842» заменить словами «12 марта 2020 года № 134».</w:t>
      </w:r>
    </w:p>
    <w:p w:rsidR="00577F62" w:rsidRPr="00577F62" w:rsidRDefault="00577F62" w:rsidP="00577F62">
      <w:pPr>
        <w:autoSpaceDE w:val="0"/>
        <w:autoSpaceDN w:val="0"/>
        <w:adjustRightInd w:val="0"/>
        <w:ind w:firstLine="567"/>
        <w:rPr>
          <w:szCs w:val="28"/>
        </w:rPr>
      </w:pPr>
      <w:r w:rsidRPr="00577F62">
        <w:rPr>
          <w:szCs w:val="28"/>
        </w:rPr>
        <w:t>2.2. В разделе 5 (Порядок оформления документов, удостоверяющих правовой статус участника Государственной программы и членов его семьи как лиц, проживающих в Российской Федерации):</w:t>
      </w:r>
    </w:p>
    <w:p w:rsidR="00577F62" w:rsidRPr="00577F62" w:rsidRDefault="00577F62" w:rsidP="00577F62">
      <w:pPr>
        <w:autoSpaceDE w:val="0"/>
        <w:autoSpaceDN w:val="0"/>
        <w:adjustRightInd w:val="0"/>
        <w:ind w:firstLine="567"/>
        <w:rPr>
          <w:szCs w:val="28"/>
        </w:rPr>
      </w:pPr>
      <w:r w:rsidRPr="00577F62">
        <w:rPr>
          <w:szCs w:val="28"/>
        </w:rPr>
        <w:t>в пункте 5.1.1 слова «27 ноября 2017 года № 891» заменить словами «8 июня 2020 года № 407»;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в пункте 5.1.2 слова «подпунктом 6.1» заменить словами  «подпунктом 9»;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пункт 5.1.12 изложить в следующей редакции: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 xml:space="preserve">«5.1.12. Разрешение на временное проживание, выданное иностранному гражданину, являющемуся участником Государственной программы, и членам его </w:t>
      </w:r>
      <w:r w:rsidRPr="00577F62">
        <w:rPr>
          <w:szCs w:val="28"/>
        </w:rPr>
        <w:lastRenderedPageBreak/>
        <w:t>семьи, переселяющимся совместно с ним в Российскую Федерацию, аннулируется в случаях, предусмотренных Федеральным законом</w:t>
      </w:r>
      <w:proofErr w:type="gramStart"/>
      <w:r w:rsidRPr="00577F62">
        <w:rPr>
          <w:szCs w:val="28"/>
        </w:rPr>
        <w:t>.»;</w:t>
      </w:r>
      <w:proofErr w:type="gramEnd"/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пункт 5.2.1 изложить в следующей редакции: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 xml:space="preserve">«5.2.1. </w:t>
      </w:r>
      <w:proofErr w:type="gramStart"/>
      <w:r w:rsidRPr="00577F62">
        <w:rPr>
          <w:szCs w:val="28"/>
        </w:rPr>
        <w:t>Порядок оформления д</w:t>
      </w:r>
      <w:r>
        <w:rPr>
          <w:szCs w:val="28"/>
        </w:rPr>
        <w:t xml:space="preserve">окументов для получения вида на </w:t>
      </w:r>
      <w:r w:rsidRPr="00577F62">
        <w:rPr>
          <w:szCs w:val="28"/>
        </w:rPr>
        <w:t>жительство определен Федеральным законом, приказом МВД России от 11 июня 2020 года № 417 «Об утверждении Административного регламента Министерства внутренних дел Российской Федерации по предоставлению государственной услуги по 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Федерации».»;</w:t>
      </w:r>
      <w:proofErr w:type="gramEnd"/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пункт 5.2.7 изложить в следующей редакции: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«5.2.7. Вид на жительство, выданный иностранному гражданину, являющемуся участником Государственной программы, и членам его семьи, переселяющимся совместно с ним в Российскую Федерацию, аннулируется в случаях, предусмотренных Федеральным законом</w:t>
      </w:r>
      <w:proofErr w:type="gramStart"/>
      <w:r w:rsidRPr="00577F62">
        <w:rPr>
          <w:szCs w:val="28"/>
        </w:rPr>
        <w:t>.»;</w:t>
      </w:r>
      <w:proofErr w:type="gramEnd"/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пункт 5.3.1 изложить в следующей редакции: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 xml:space="preserve">«5.3.1. </w:t>
      </w:r>
      <w:proofErr w:type="gramStart"/>
      <w:r w:rsidRPr="00577F62">
        <w:rPr>
          <w:szCs w:val="28"/>
        </w:rPr>
        <w:t xml:space="preserve">Порядок оформления документов на приобретение лицами без гражданства и иностранными гражданами гражданства Российской Федерации определен Федеральным законом от 31 мая 2002 года № 62-ФЗ «О гражданстве Российской Федерации», Положением о порядке рассмотрения вопросов гражданства Российской Федерации, утвержденным Указом Президента Российской Федерации от 14 ноября 2002 года </w:t>
      </w:r>
      <w:r>
        <w:rPr>
          <w:szCs w:val="28"/>
        </w:rPr>
        <w:t>№</w:t>
      </w:r>
      <w:r w:rsidRPr="00577F62">
        <w:rPr>
          <w:szCs w:val="28"/>
        </w:rPr>
        <w:t xml:space="preserve"> 1325, приказом Министерства внутренних дел Российской Федерации от 16 сентября 2019 года  № 623 «Об утверждении</w:t>
      </w:r>
      <w:proofErr w:type="gramEnd"/>
      <w:r w:rsidRPr="00577F62">
        <w:rPr>
          <w:szCs w:val="28"/>
        </w:rPr>
        <w:t xml:space="preserve"> Инструкции об 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решений»</w:t>
      </w:r>
      <w:proofErr w:type="gramStart"/>
      <w:r w:rsidRPr="00577F62">
        <w:rPr>
          <w:szCs w:val="28"/>
        </w:rPr>
        <w:t>.»</w:t>
      </w:r>
      <w:proofErr w:type="gramEnd"/>
      <w:r w:rsidRPr="00577F62">
        <w:rPr>
          <w:szCs w:val="28"/>
        </w:rPr>
        <w:t>.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 xml:space="preserve">2.3. </w:t>
      </w:r>
      <w:proofErr w:type="gramStart"/>
      <w:r w:rsidRPr="00577F62">
        <w:rPr>
          <w:szCs w:val="28"/>
        </w:rPr>
        <w:t>Раздел 6 (Порядок предоставления участникам Государственной программы и членам их семей государственных услуг по содействию гражданам в</w:t>
      </w:r>
      <w:r w:rsidR="00231BB2">
        <w:rPr>
          <w:szCs w:val="28"/>
        </w:rPr>
        <w:t> </w:t>
      </w:r>
      <w:r w:rsidRPr="00577F62">
        <w:rPr>
          <w:szCs w:val="28"/>
        </w:rPr>
        <w:t>поиске подходящей работы, а работодателям в подборе необходимых работников, по профессиональному обучению и дополнительному профессиональному образованию безработных граждан, включая обучение в другой местности, и</w:t>
      </w:r>
      <w:r w:rsidR="00231BB2">
        <w:rPr>
          <w:szCs w:val="28"/>
        </w:rPr>
        <w:t> </w:t>
      </w:r>
      <w:r w:rsidRPr="00577F62">
        <w:rPr>
          <w:szCs w:val="28"/>
        </w:rPr>
        <w:t>по</w:t>
      </w:r>
      <w:r w:rsidR="00231BB2">
        <w:rPr>
          <w:szCs w:val="28"/>
        </w:rPr>
        <w:t> </w:t>
      </w:r>
      <w:r w:rsidRPr="00577F62">
        <w:rPr>
          <w:szCs w:val="28"/>
        </w:rPr>
        <w:t>социальной адаптации без</w:t>
      </w:r>
      <w:r>
        <w:rPr>
          <w:szCs w:val="28"/>
        </w:rPr>
        <w:t>работных граждан на рынке труда</w:t>
      </w:r>
      <w:r w:rsidRPr="00577F62">
        <w:rPr>
          <w:szCs w:val="28"/>
        </w:rPr>
        <w:t>) изложить в</w:t>
      </w:r>
      <w:r w:rsidR="00231BB2">
        <w:rPr>
          <w:szCs w:val="28"/>
        </w:rPr>
        <w:t> </w:t>
      </w:r>
      <w:r w:rsidRPr="00577F62">
        <w:rPr>
          <w:szCs w:val="28"/>
        </w:rPr>
        <w:t>следующей редакции:</w:t>
      </w:r>
      <w:proofErr w:type="gramEnd"/>
    </w:p>
    <w:p w:rsidR="00577F62" w:rsidRPr="00577F62" w:rsidRDefault="00577F62" w:rsidP="00577F62">
      <w:pPr>
        <w:ind w:firstLine="567"/>
        <w:rPr>
          <w:szCs w:val="28"/>
        </w:rPr>
      </w:pPr>
    </w:p>
    <w:p w:rsidR="00577F62" w:rsidRPr="00577F62" w:rsidRDefault="00577F62" w:rsidP="00577F62">
      <w:pPr>
        <w:ind w:firstLine="567"/>
        <w:jc w:val="center"/>
        <w:rPr>
          <w:b/>
          <w:szCs w:val="28"/>
        </w:rPr>
      </w:pPr>
      <w:r w:rsidRPr="00577F62">
        <w:rPr>
          <w:szCs w:val="28"/>
        </w:rPr>
        <w:t>«</w:t>
      </w:r>
      <w:r w:rsidRPr="00577F62">
        <w:rPr>
          <w:b/>
          <w:szCs w:val="28"/>
        </w:rPr>
        <w:t>6. Порядок предоставления участникам Государственной программы и</w:t>
      </w:r>
      <w:r w:rsidR="00231BB2">
        <w:rPr>
          <w:b/>
          <w:szCs w:val="28"/>
        </w:rPr>
        <w:t> </w:t>
      </w:r>
      <w:bookmarkStart w:id="0" w:name="_GoBack"/>
      <w:bookmarkEnd w:id="0"/>
      <w:r w:rsidRPr="00577F62">
        <w:rPr>
          <w:b/>
          <w:szCs w:val="28"/>
        </w:rPr>
        <w:t>членам их семей услуг в области содействия занятости населения</w:t>
      </w:r>
    </w:p>
    <w:p w:rsidR="00577F62" w:rsidRPr="00577F62" w:rsidRDefault="00577F62" w:rsidP="00577F62">
      <w:pPr>
        <w:ind w:firstLine="567"/>
        <w:jc w:val="center"/>
        <w:rPr>
          <w:szCs w:val="28"/>
        </w:rPr>
      </w:pP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 xml:space="preserve">6.1. </w:t>
      </w:r>
      <w:proofErr w:type="gramStart"/>
      <w:r w:rsidRPr="00577F62">
        <w:rPr>
          <w:szCs w:val="28"/>
        </w:rPr>
        <w:t>Услуги в области содействия занятости населения в части содействия в поиске подходящей работы, организации профессиональной ориентации граждан в целях выбора сферы деятельности (профессии), трудоустройства, организации проведения оплачиваемых общественных работ, ярмарок вакансий и учебных рабочих мест, информирования о положении на рынке труда в субъекте Российской Федерации участникам Государственной программы и членам их семей предоставляются в соответствии с законодательством о предоставлении соответствующих</w:t>
      </w:r>
      <w:proofErr w:type="gramEnd"/>
      <w:r w:rsidRPr="00577F62">
        <w:rPr>
          <w:szCs w:val="28"/>
        </w:rPr>
        <w:t xml:space="preserve"> государственных услуг в сфере занятости населения.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6.2. Услуги в области содействия занятости, а также социальная адаптация на рынке труда, психологическая поддержка, профессиональное обучение и дополнительное профессиональное образование, оценка соответствия квалификационным требованиям участников и членов их семей для повышения их конкурентоспособности на рынке труда предоставляются участникам Государственной программы и членам их семей учреждениями службы занятости населения Ленинградской области.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6.3. Контактная информация учреждений службы занятости населения Ленинградской области, перечень документов, необходимых для получения государственных услуг в сфере занятости, административные регламенты предоставления государственных услуг в сфере содействия занятости населения размещены на официальном сайте комитета по труду и занятости населения Ленинградской области в сети «Интернет»</w:t>
      </w:r>
      <w:proofErr w:type="gramStart"/>
      <w:r w:rsidRPr="00577F62">
        <w:rPr>
          <w:szCs w:val="28"/>
        </w:rPr>
        <w:t>.»</w:t>
      </w:r>
      <w:proofErr w:type="gramEnd"/>
      <w:r w:rsidRPr="00577F62">
        <w:rPr>
          <w:szCs w:val="28"/>
        </w:rPr>
        <w:t>.</w:t>
      </w:r>
    </w:p>
    <w:p w:rsidR="00577F62" w:rsidRPr="00577F62" w:rsidRDefault="00577F62" w:rsidP="00577F62">
      <w:pPr>
        <w:autoSpaceDE w:val="0"/>
        <w:autoSpaceDN w:val="0"/>
        <w:adjustRightInd w:val="0"/>
        <w:ind w:firstLine="567"/>
        <w:rPr>
          <w:szCs w:val="28"/>
        </w:rPr>
      </w:pPr>
      <w:r w:rsidRPr="00577F62">
        <w:rPr>
          <w:szCs w:val="28"/>
        </w:rPr>
        <w:t xml:space="preserve">2.4. В разделе 8 </w:t>
      </w:r>
      <w:r w:rsidR="00CD078C" w:rsidRPr="00CD078C">
        <w:rPr>
          <w:szCs w:val="28"/>
        </w:rPr>
        <w:t>(</w:t>
      </w:r>
      <w:r w:rsidRPr="00CD078C">
        <w:rPr>
          <w:szCs w:val="28"/>
        </w:rPr>
        <w:t>Порядок осуществления выплат и компенсаций, предусмотренных Государственной программой</w:t>
      </w:r>
      <w:r w:rsidR="00CD078C" w:rsidRPr="00CD078C">
        <w:rPr>
          <w:szCs w:val="28"/>
        </w:rPr>
        <w:t>)</w:t>
      </w:r>
      <w:r w:rsidRPr="00577F62">
        <w:rPr>
          <w:szCs w:val="28"/>
        </w:rPr>
        <w:t xml:space="preserve"> пункты 8.1 – 8.3 изложить в</w:t>
      </w:r>
      <w:r w:rsidR="00231BB2">
        <w:rPr>
          <w:szCs w:val="28"/>
        </w:rPr>
        <w:t> </w:t>
      </w:r>
      <w:r w:rsidRPr="00577F62">
        <w:rPr>
          <w:szCs w:val="28"/>
        </w:rPr>
        <w:t>следующей редакции: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«8.1. По вопросам подачи документов на участие в Государственной программе, получения выплат участникам Государственной программы и членам их семей необходимо обращаться в подразделение по вопросам миграции территориального органа МВД России по Ленинградской области.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8.2. В соответствии с Государственной программой Ленинградская область не отнесена к территории приоритетного заселения.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8.3. Порядок и сроки осуществления выплат и компенсаций, предусмотренных Государственной программой, определяются:</w:t>
      </w:r>
    </w:p>
    <w:p w:rsidR="00577F62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>Правилами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(утверждены постановлением Правительства Российской Федерации от 10 марта 2007 года № 150);</w:t>
      </w:r>
    </w:p>
    <w:p w:rsidR="00577F62" w:rsidRPr="00577F62" w:rsidRDefault="00577F62" w:rsidP="00577F62">
      <w:pPr>
        <w:ind w:firstLine="567"/>
        <w:rPr>
          <w:szCs w:val="28"/>
        </w:rPr>
      </w:pPr>
      <w:proofErr w:type="gramStart"/>
      <w:r w:rsidRPr="00577F62">
        <w:rPr>
          <w:szCs w:val="28"/>
        </w:rPr>
        <w:t>Правилами выплаты компенсации расходов на уплату государственных пошлин, консульского сбора и сбора в счет возмещения фактических расходов, связанных с оформлением документов, определяющих правовой статус переселенцев на территории Российской Федерации,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(утверждены постановлением Правительства Российской Федерации от 25 сентября 2008 года № 715);</w:t>
      </w:r>
      <w:proofErr w:type="gramEnd"/>
    </w:p>
    <w:p w:rsidR="00ED4A63" w:rsidRPr="00577F62" w:rsidRDefault="00577F62" w:rsidP="00577F62">
      <w:pPr>
        <w:ind w:firstLine="567"/>
        <w:rPr>
          <w:szCs w:val="28"/>
        </w:rPr>
      </w:pPr>
      <w:r w:rsidRPr="00577F62">
        <w:rPr>
          <w:szCs w:val="28"/>
        </w:rPr>
        <w:t xml:space="preserve">Правилами выплаты подъемных участникам Государственной программы по оказанию содействия добровольному переселению в Российскую Федерацию соотечественников, проживающих за рубежом, и членам их семей (утверждены постановлением Правительства Российской Федерации от 27 марта 2013 года № 270).». </w:t>
      </w:r>
    </w:p>
    <w:sectPr w:rsidR="00ED4A63" w:rsidRPr="00577F62" w:rsidSect="00AE46B6">
      <w:headerReference w:type="even" r:id="rId10"/>
      <w:headerReference w:type="default" r:id="rId11"/>
      <w:pgSz w:w="11907" w:h="16840" w:code="9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EE" w:rsidRDefault="00D870EE">
      <w:r>
        <w:separator/>
      </w:r>
    </w:p>
  </w:endnote>
  <w:endnote w:type="continuationSeparator" w:id="0">
    <w:p w:rsidR="00D870EE" w:rsidRDefault="00D8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EE" w:rsidRDefault="00D870EE">
      <w:r>
        <w:separator/>
      </w:r>
    </w:p>
  </w:footnote>
  <w:footnote w:type="continuationSeparator" w:id="0">
    <w:p w:rsidR="00D870EE" w:rsidRDefault="00D8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DA" w:rsidRDefault="00045A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ADA" w:rsidRDefault="00045A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DA" w:rsidRDefault="00045A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1BB2">
      <w:rPr>
        <w:rStyle w:val="a7"/>
        <w:noProof/>
      </w:rPr>
      <w:t>4</w:t>
    </w:r>
    <w:r>
      <w:rPr>
        <w:rStyle w:val="a7"/>
      </w:rPr>
      <w:fldChar w:fldCharType="end"/>
    </w:r>
  </w:p>
  <w:p w:rsidR="00045ADA" w:rsidRDefault="00045A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8B3574"/>
    <w:multiLevelType w:val="hybridMultilevel"/>
    <w:tmpl w:val="8CBEB5C8"/>
    <w:lvl w:ilvl="0" w:tplc="489E6C42">
      <w:start w:val="1"/>
      <w:numFmt w:val="decimal"/>
      <w:lvlText w:val="%1."/>
      <w:lvlJc w:val="left"/>
      <w:pPr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6E224E"/>
    <w:multiLevelType w:val="multilevel"/>
    <w:tmpl w:val="96722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0">
    <w:nsid w:val="10C2202E"/>
    <w:multiLevelType w:val="hybridMultilevel"/>
    <w:tmpl w:val="5140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27D1"/>
    <w:multiLevelType w:val="hybridMultilevel"/>
    <w:tmpl w:val="00C6ED0A"/>
    <w:lvl w:ilvl="0" w:tplc="F83E0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90B68"/>
    <w:multiLevelType w:val="multilevel"/>
    <w:tmpl w:val="97F2C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3">
    <w:nsid w:val="6F2C4763"/>
    <w:multiLevelType w:val="hybridMultilevel"/>
    <w:tmpl w:val="C778F3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1F5C7D"/>
    <w:multiLevelType w:val="hybridMultilevel"/>
    <w:tmpl w:val="765885A0"/>
    <w:lvl w:ilvl="0" w:tplc="E952841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5">
    <w:nsid w:val="73CB025E"/>
    <w:multiLevelType w:val="hybridMultilevel"/>
    <w:tmpl w:val="215E5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7b2bc52-002e-48e7-97d6-b117eb0017f2"/>
  </w:docVars>
  <w:rsids>
    <w:rsidRoot w:val="00810C94"/>
    <w:rsid w:val="00045ADA"/>
    <w:rsid w:val="000506F7"/>
    <w:rsid w:val="00057370"/>
    <w:rsid w:val="000972EC"/>
    <w:rsid w:val="000A069D"/>
    <w:rsid w:val="000E1FF9"/>
    <w:rsid w:val="00103870"/>
    <w:rsid w:val="0010671A"/>
    <w:rsid w:val="00116DF9"/>
    <w:rsid w:val="00116EC1"/>
    <w:rsid w:val="00132153"/>
    <w:rsid w:val="00151C33"/>
    <w:rsid w:val="00161F4C"/>
    <w:rsid w:val="00224B5C"/>
    <w:rsid w:val="00231BB2"/>
    <w:rsid w:val="00257A0F"/>
    <w:rsid w:val="0026125B"/>
    <w:rsid w:val="00263304"/>
    <w:rsid w:val="00267935"/>
    <w:rsid w:val="00272A14"/>
    <w:rsid w:val="00274034"/>
    <w:rsid w:val="00277D22"/>
    <w:rsid w:val="00285AA2"/>
    <w:rsid w:val="002A4109"/>
    <w:rsid w:val="002C02AE"/>
    <w:rsid w:val="002D52AA"/>
    <w:rsid w:val="00304B3D"/>
    <w:rsid w:val="00393DF2"/>
    <w:rsid w:val="003A5E6B"/>
    <w:rsid w:val="003D2FC2"/>
    <w:rsid w:val="003E7157"/>
    <w:rsid w:val="003F2231"/>
    <w:rsid w:val="004625E5"/>
    <w:rsid w:val="00466A29"/>
    <w:rsid w:val="00474513"/>
    <w:rsid w:val="004E27FE"/>
    <w:rsid w:val="00512A3A"/>
    <w:rsid w:val="00563FD8"/>
    <w:rsid w:val="005668A2"/>
    <w:rsid w:val="00574F0F"/>
    <w:rsid w:val="00577F62"/>
    <w:rsid w:val="00582D39"/>
    <w:rsid w:val="005B7040"/>
    <w:rsid w:val="005D5834"/>
    <w:rsid w:val="005E1BBE"/>
    <w:rsid w:val="005F5208"/>
    <w:rsid w:val="00637783"/>
    <w:rsid w:val="00647695"/>
    <w:rsid w:val="00673052"/>
    <w:rsid w:val="00680427"/>
    <w:rsid w:val="006858FC"/>
    <w:rsid w:val="006E45ED"/>
    <w:rsid w:val="00720C69"/>
    <w:rsid w:val="00745A04"/>
    <w:rsid w:val="007C10FC"/>
    <w:rsid w:val="007D2AB7"/>
    <w:rsid w:val="007D4329"/>
    <w:rsid w:val="007E3636"/>
    <w:rsid w:val="007E47B6"/>
    <w:rsid w:val="007F6C53"/>
    <w:rsid w:val="0080308C"/>
    <w:rsid w:val="00810C94"/>
    <w:rsid w:val="00811B47"/>
    <w:rsid w:val="0083739A"/>
    <w:rsid w:val="00851E86"/>
    <w:rsid w:val="00854C1C"/>
    <w:rsid w:val="00865282"/>
    <w:rsid w:val="00880BF5"/>
    <w:rsid w:val="00892D7B"/>
    <w:rsid w:val="008A0709"/>
    <w:rsid w:val="008A67A9"/>
    <w:rsid w:val="008B54BF"/>
    <w:rsid w:val="008C0267"/>
    <w:rsid w:val="008D1083"/>
    <w:rsid w:val="008D638C"/>
    <w:rsid w:val="00905F13"/>
    <w:rsid w:val="0091629A"/>
    <w:rsid w:val="00946178"/>
    <w:rsid w:val="009864E7"/>
    <w:rsid w:val="009967B6"/>
    <w:rsid w:val="00997339"/>
    <w:rsid w:val="009974B9"/>
    <w:rsid w:val="00A660BF"/>
    <w:rsid w:val="00A7100E"/>
    <w:rsid w:val="00A733BB"/>
    <w:rsid w:val="00A814E3"/>
    <w:rsid w:val="00A874DE"/>
    <w:rsid w:val="00AB10F1"/>
    <w:rsid w:val="00AE46B6"/>
    <w:rsid w:val="00B004A0"/>
    <w:rsid w:val="00B3672A"/>
    <w:rsid w:val="00B67BF7"/>
    <w:rsid w:val="00B95B0B"/>
    <w:rsid w:val="00BA701B"/>
    <w:rsid w:val="00BC7AF6"/>
    <w:rsid w:val="00BF0A10"/>
    <w:rsid w:val="00C21E02"/>
    <w:rsid w:val="00C26203"/>
    <w:rsid w:val="00C56C11"/>
    <w:rsid w:val="00C73B9E"/>
    <w:rsid w:val="00C7445D"/>
    <w:rsid w:val="00CD078C"/>
    <w:rsid w:val="00D02DEE"/>
    <w:rsid w:val="00D317FC"/>
    <w:rsid w:val="00D5450C"/>
    <w:rsid w:val="00D8018B"/>
    <w:rsid w:val="00D870EE"/>
    <w:rsid w:val="00E36EF1"/>
    <w:rsid w:val="00E400F1"/>
    <w:rsid w:val="00E713FC"/>
    <w:rsid w:val="00E82340"/>
    <w:rsid w:val="00E91B39"/>
    <w:rsid w:val="00EB06B9"/>
    <w:rsid w:val="00ED4A63"/>
    <w:rsid w:val="00F37C04"/>
    <w:rsid w:val="00F40475"/>
    <w:rsid w:val="00F863CE"/>
    <w:rsid w:val="00FC703B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uiPriority w:val="99"/>
    <w:qFormat/>
    <w:rsid w:val="00D8018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851E8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1"/>
    <w:rsid w:val="00851E86"/>
    <w:pPr>
      <w:widowControl w:val="0"/>
      <w:autoSpaceDE w:val="0"/>
      <w:autoSpaceDN w:val="0"/>
      <w:adjustRightInd w:val="0"/>
      <w:spacing w:line="322" w:lineRule="exact"/>
      <w:ind w:firstLine="499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9"/>
    <w:rsid w:val="00D8018B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ED4A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2"/>
    <w:link w:val="ConsPlusNormal"/>
    <w:rsid w:val="00ED4A63"/>
    <w:rPr>
      <w:rFonts w:ascii="Calibri" w:hAnsi="Calibri" w:cs="Calibri"/>
      <w:sz w:val="22"/>
    </w:rPr>
  </w:style>
  <w:style w:type="character" w:customStyle="1" w:styleId="aa">
    <w:name w:val="Гипертекстовая ссылка"/>
    <w:basedOn w:val="a2"/>
    <w:uiPriority w:val="99"/>
    <w:rsid w:val="00224B5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uiPriority w:val="99"/>
    <w:qFormat/>
    <w:rsid w:val="00D8018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851E8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1"/>
    <w:rsid w:val="00851E86"/>
    <w:pPr>
      <w:widowControl w:val="0"/>
      <w:autoSpaceDE w:val="0"/>
      <w:autoSpaceDN w:val="0"/>
      <w:adjustRightInd w:val="0"/>
      <w:spacing w:line="322" w:lineRule="exact"/>
      <w:ind w:firstLine="499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9"/>
    <w:rsid w:val="00D8018B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ED4A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2"/>
    <w:link w:val="ConsPlusNormal"/>
    <w:rsid w:val="00ED4A63"/>
    <w:rPr>
      <w:rFonts w:ascii="Calibri" w:hAnsi="Calibri" w:cs="Calibri"/>
      <w:sz w:val="22"/>
    </w:rPr>
  </w:style>
  <w:style w:type="character" w:customStyle="1" w:styleId="aa">
    <w:name w:val="Гипертекстовая ссылка"/>
    <w:basedOn w:val="a2"/>
    <w:uiPriority w:val="99"/>
    <w:rsid w:val="00224B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700A092EA6FA7846C4F9439D09C604F8C2BF3C35277DD0ADD0F3DC7CC58A5C3355AE36D0CFF93366FA7D2D054225BBE32912CB9BC4954q8p7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A700A092EA6FA7846C4F9439D09C604C852EFDC85177DD0ADD0F3DC7CC58A5C3355AE36D0CFE96366FA7D2D054225BBE32912CB9BC4954q8p7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u_utkin\AppData\Local\Temp\bdttmp\8ce01992-f7c5-4983-8a58-21bdf19247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8ce01992-f7c5-4983-8a58-21bdf1924773</Template>
  <TotalTime>672</TotalTime>
  <Pages>4</Pages>
  <Words>1121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Остапенко Виктория Анатольевна</cp:lastModifiedBy>
  <cp:revision>29</cp:revision>
  <cp:lastPrinted>2018-01-25T14:30:00Z</cp:lastPrinted>
  <dcterms:created xsi:type="dcterms:W3CDTF">2021-03-02T07:28:00Z</dcterms:created>
  <dcterms:modified xsi:type="dcterms:W3CDTF">2022-02-08T12:00:00Z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67b2bc52-002e-48e7-97d6-b117eb0017f2</vt:lpwstr>
  </property>
</Properties>
</file>