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0C295A" w:rsidRPr="002810C9" w:rsidRDefault="000C295A" w:rsidP="000C29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0C295A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25D1" w:rsidRPr="002810C9" w:rsidRDefault="001425D1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5A" w:rsidRPr="002810C9" w:rsidRDefault="000C295A" w:rsidP="000C295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0C295A" w:rsidRDefault="000C295A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425D1" w:rsidRDefault="001425D1" w:rsidP="000C295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C295A" w:rsidRPr="002810C9" w:rsidRDefault="0023447A" w:rsidP="000C29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>«</w:t>
      </w:r>
      <w:r w:rsidR="00501ADF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01ADF">
        <w:rPr>
          <w:rFonts w:ascii="Times New Roman" w:hAnsi="Times New Roman" w:cs="Times New Roman"/>
          <w:b w:val="0"/>
          <w:sz w:val="28"/>
          <w:szCs w:val="28"/>
        </w:rPr>
        <w:softHyphen/>
      </w:r>
      <w:r w:rsidR="00501ADF">
        <w:rPr>
          <w:rFonts w:ascii="Times New Roman" w:hAnsi="Times New Roman" w:cs="Times New Roman"/>
          <w:b w:val="0"/>
          <w:sz w:val="28"/>
          <w:szCs w:val="28"/>
        </w:rPr>
        <w:softHyphen/>
        <w:t>___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>»</w:t>
      </w:r>
      <w:r w:rsidR="00501ADF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="00253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1ADF">
        <w:rPr>
          <w:rFonts w:ascii="Times New Roman" w:hAnsi="Times New Roman" w:cs="Times New Roman"/>
          <w:b w:val="0"/>
          <w:sz w:val="28"/>
          <w:szCs w:val="28"/>
        </w:rPr>
        <w:t>2022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4864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C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C295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772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57F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="0079334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5353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C295A" w:rsidRPr="002810C9">
        <w:rPr>
          <w:rFonts w:ascii="Times New Roman" w:hAnsi="Times New Roman" w:cs="Times New Roman"/>
          <w:b w:val="0"/>
          <w:sz w:val="28"/>
          <w:szCs w:val="28"/>
        </w:rPr>
        <w:t>№</w:t>
      </w:r>
      <w:r w:rsidR="00501ADF">
        <w:rPr>
          <w:rFonts w:ascii="Times New Roman" w:hAnsi="Times New Roman" w:cs="Times New Roman"/>
          <w:b w:val="0"/>
          <w:sz w:val="28"/>
          <w:szCs w:val="28"/>
        </w:rPr>
        <w:t>__</w:t>
      </w:r>
    </w:p>
    <w:p w:rsidR="00321ADC" w:rsidRPr="00321ADC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EBC" w:rsidRDefault="00012EBC" w:rsidP="00136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823" w:rsidRDefault="00793344" w:rsidP="00501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89482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B20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1ADF"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  <w:bookmarkStart w:id="0" w:name="_GoBack"/>
      <w:bookmarkEnd w:id="0"/>
      <w:r w:rsidR="00501ADF">
        <w:rPr>
          <w:rFonts w:ascii="Times New Roman" w:hAnsi="Times New Roman" w:cs="Times New Roman"/>
          <w:b/>
          <w:bCs/>
          <w:sz w:val="28"/>
          <w:szCs w:val="28"/>
        </w:rPr>
        <w:t>Комитета правопорядка и безопасности Ленинградской области от 10 марта 2016 года № 6</w:t>
      </w:r>
    </w:p>
    <w:p w:rsidR="00044511" w:rsidRPr="00646B1A" w:rsidRDefault="00501ADF" w:rsidP="00501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критериев и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руководителей»</w:t>
      </w:r>
    </w:p>
    <w:p w:rsidR="00321ADC" w:rsidRPr="008F701A" w:rsidRDefault="0032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26" w:rsidRDefault="001F6ED8" w:rsidP="00B200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ED8">
        <w:rPr>
          <w:rFonts w:ascii="Times New Roman" w:hAnsi="Times New Roman" w:cs="Times New Roman"/>
          <w:sz w:val="28"/>
          <w:szCs w:val="28"/>
        </w:rPr>
        <w:t xml:space="preserve">В целях оптимизации работы государственных учреждений, подведомственных Комитету правопорядка и безопасности Ленинградской области, </w:t>
      </w:r>
      <w:proofErr w:type="gramStart"/>
      <w:r w:rsidR="007247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472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533B6" w:rsidRDefault="0096206B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6B0">
        <w:rPr>
          <w:rFonts w:ascii="Times New Roman" w:hAnsi="Times New Roman" w:cs="Times New Roman"/>
          <w:sz w:val="28"/>
          <w:szCs w:val="28"/>
        </w:rPr>
        <w:t xml:space="preserve">Внести изменение в приказ Комитета правопорядка и безопасности Ленинградской области от 10 марта 2016 года № 6 </w:t>
      </w:r>
      <w:r w:rsidR="000E06B0" w:rsidRPr="000E06B0">
        <w:rPr>
          <w:rFonts w:ascii="Times New Roman" w:hAnsi="Times New Roman" w:cs="Times New Roman"/>
          <w:sz w:val="28"/>
          <w:szCs w:val="28"/>
        </w:rPr>
        <w:t>«Об утверждении критериев и целевых показателей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руководителей»</w:t>
      </w:r>
      <w:r w:rsidR="000E06B0">
        <w:rPr>
          <w:rFonts w:ascii="Times New Roman" w:hAnsi="Times New Roman" w:cs="Times New Roman"/>
          <w:sz w:val="28"/>
          <w:szCs w:val="28"/>
        </w:rPr>
        <w:t>, изложив приложение (</w:t>
      </w:r>
      <w:r w:rsidR="001F6ED8">
        <w:rPr>
          <w:rFonts w:ascii="Times New Roman" w:hAnsi="Times New Roman" w:cs="Times New Roman"/>
          <w:sz w:val="28"/>
          <w:szCs w:val="28"/>
        </w:rPr>
        <w:t>Критерии и целевые показатели эффективности и результативности деятельности государственных учреждений Ленинградской области, находящихся в ведении Комитета</w:t>
      </w:r>
      <w:proofErr w:type="gramEnd"/>
      <w:r w:rsidR="001F6ED8">
        <w:rPr>
          <w:rFonts w:ascii="Times New Roman" w:hAnsi="Times New Roman" w:cs="Times New Roman"/>
          <w:sz w:val="28"/>
          <w:szCs w:val="28"/>
        </w:rPr>
        <w:t xml:space="preserve"> правопорядка и безопасности Ленинградской области, и их руководителей</w:t>
      </w:r>
      <w:r w:rsidR="000E06B0">
        <w:rPr>
          <w:rFonts w:ascii="Times New Roman" w:hAnsi="Times New Roman" w:cs="Times New Roman"/>
          <w:sz w:val="28"/>
          <w:szCs w:val="28"/>
        </w:rPr>
        <w:t>)</w:t>
      </w:r>
      <w:r w:rsidR="001F6ED8">
        <w:rPr>
          <w:rFonts w:ascii="Times New Roman" w:hAnsi="Times New Roman" w:cs="Times New Roman"/>
          <w:sz w:val="28"/>
          <w:szCs w:val="28"/>
        </w:rPr>
        <w:t xml:space="preserve"> </w:t>
      </w:r>
      <w:r w:rsidR="00C42FAF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приказу.</w:t>
      </w:r>
    </w:p>
    <w:p w:rsidR="00B20066" w:rsidRDefault="00B20066" w:rsidP="008F7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3B6" w:rsidRDefault="003533B6" w:rsidP="003533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7E0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7E03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 </w:t>
      </w:r>
    </w:p>
    <w:p w:rsidR="008F701A" w:rsidRDefault="003533B6" w:rsidP="00F90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Ленинградской области                                          </w:t>
      </w:r>
      <w:r w:rsidR="00F902E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В.Б. Рябцев</w:t>
      </w:r>
    </w:p>
    <w:p w:rsidR="00C42FAF" w:rsidRDefault="00C42FAF" w:rsidP="00F902EB">
      <w:pPr>
        <w:widowControl w:val="0"/>
        <w:autoSpaceDE w:val="0"/>
        <w:autoSpaceDN w:val="0"/>
        <w:adjustRightInd w:val="0"/>
        <w:spacing w:after="0" w:line="240" w:lineRule="auto"/>
      </w:pPr>
    </w:p>
    <w:p w:rsidR="00C42FAF" w:rsidRDefault="00C42FAF" w:rsidP="00F902EB">
      <w:pPr>
        <w:widowControl w:val="0"/>
        <w:autoSpaceDE w:val="0"/>
        <w:autoSpaceDN w:val="0"/>
        <w:adjustRightInd w:val="0"/>
        <w:spacing w:after="0" w:line="240" w:lineRule="auto"/>
      </w:pPr>
    </w:p>
    <w:p w:rsidR="00C42FAF" w:rsidRDefault="00C42FAF">
      <w:r>
        <w:br w:type="page"/>
      </w:r>
    </w:p>
    <w:p w:rsidR="00C42FAF" w:rsidRDefault="00C42FAF" w:rsidP="00F902EB">
      <w:pPr>
        <w:widowControl w:val="0"/>
        <w:autoSpaceDE w:val="0"/>
        <w:autoSpaceDN w:val="0"/>
        <w:adjustRightInd w:val="0"/>
        <w:spacing w:after="0" w:line="240" w:lineRule="auto"/>
        <w:sectPr w:rsidR="00C42FAF" w:rsidSect="0049749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9B5C07" w:rsidRPr="009B5C07" w:rsidRDefault="009B5C07" w:rsidP="0049749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5C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B5C07" w:rsidRPr="009B5C07" w:rsidRDefault="009B5C07" w:rsidP="0049749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5C07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9B5C07" w:rsidRPr="009B5C07" w:rsidRDefault="009B5C07" w:rsidP="0049749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5C07"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9B5C07" w:rsidRPr="009B5C07" w:rsidRDefault="009B5C07" w:rsidP="0049749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5C0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E06B0" w:rsidRDefault="009B5C07" w:rsidP="00497493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«___»_ __________2</w:t>
      </w:r>
      <w:r w:rsidRPr="009B5C0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5C07">
        <w:rPr>
          <w:rFonts w:ascii="Times New Roman" w:hAnsi="Times New Roman" w:cs="Times New Roman"/>
          <w:sz w:val="28"/>
          <w:szCs w:val="28"/>
        </w:rPr>
        <w:t xml:space="preserve"> г.№ __</w:t>
      </w:r>
      <w:proofErr w:type="gramStart"/>
      <w:r w:rsidR="000E06B0" w:rsidRPr="000E06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06B0">
        <w:rPr>
          <w:rFonts w:ascii="Times New Roman" w:hAnsi="Times New Roman" w:cs="Times New Roman"/>
          <w:sz w:val="28"/>
          <w:szCs w:val="28"/>
        </w:rPr>
        <w:t>.</w:t>
      </w:r>
    </w:p>
    <w:p w:rsidR="009B5C07" w:rsidRDefault="009B5C07" w:rsidP="00BF68C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F68CD" w:rsidRDefault="009B5C07" w:rsidP="00BF68CD">
      <w:pPr>
        <w:widowControl w:val="0"/>
        <w:autoSpaceDE w:val="0"/>
        <w:autoSpaceDN w:val="0"/>
        <w:adjustRightInd w:val="0"/>
        <w:spacing w:after="0" w:line="240" w:lineRule="auto"/>
        <w:ind w:left="5670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048F">
        <w:rPr>
          <w:rFonts w:ascii="Times New Roman" w:hAnsi="Times New Roman" w:cs="Times New Roman"/>
          <w:sz w:val="28"/>
          <w:szCs w:val="28"/>
        </w:rPr>
        <w:t>Утверждены</w:t>
      </w:r>
    </w:p>
    <w:p w:rsidR="00BF68CD" w:rsidRDefault="0006048F" w:rsidP="00BF68CD">
      <w:pPr>
        <w:widowControl w:val="0"/>
        <w:autoSpaceDE w:val="0"/>
        <w:autoSpaceDN w:val="0"/>
        <w:adjustRightInd w:val="0"/>
        <w:spacing w:after="0" w:line="240" w:lineRule="auto"/>
        <w:ind w:left="5670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BF68CD" w:rsidRDefault="0006048F" w:rsidP="00BF68CD">
      <w:pPr>
        <w:widowControl w:val="0"/>
        <w:autoSpaceDE w:val="0"/>
        <w:autoSpaceDN w:val="0"/>
        <w:adjustRightInd w:val="0"/>
        <w:spacing w:after="0" w:line="240" w:lineRule="auto"/>
        <w:ind w:left="5670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правопорядка и безопасности</w:t>
      </w:r>
    </w:p>
    <w:p w:rsidR="0006048F" w:rsidRDefault="0006048F" w:rsidP="00BF68CD">
      <w:pPr>
        <w:widowControl w:val="0"/>
        <w:autoSpaceDE w:val="0"/>
        <w:autoSpaceDN w:val="0"/>
        <w:adjustRightInd w:val="0"/>
        <w:spacing w:after="0" w:line="240" w:lineRule="auto"/>
        <w:ind w:left="5670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6048F" w:rsidRDefault="0006048F" w:rsidP="00BF68C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марта 2016 г. № 6</w:t>
      </w:r>
    </w:p>
    <w:p w:rsidR="009B5C07" w:rsidRDefault="0006048F" w:rsidP="00BF68C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приказа Комитета правопорядка и безопасности Ленинградской области</w:t>
      </w:r>
      <w:proofErr w:type="gramEnd"/>
    </w:p>
    <w:p w:rsidR="0006048F" w:rsidRDefault="0006048F" w:rsidP="00BF68C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</w:t>
      </w:r>
      <w:r w:rsidRPr="000604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6048F">
        <w:rPr>
          <w:rFonts w:ascii="Times New Roman" w:hAnsi="Times New Roman" w:cs="Times New Roman"/>
          <w:sz w:val="28"/>
          <w:szCs w:val="28"/>
        </w:rPr>
        <w:t>__________2022 г.№ __</w:t>
      </w:r>
      <w:proofErr w:type="gramStart"/>
      <w:r w:rsidRPr="000604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04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7493" w:rsidRDefault="00497493" w:rsidP="00497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D3F" w:rsidRDefault="00E02D3F" w:rsidP="00497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8CD" w:rsidRPr="00BF68CD" w:rsidRDefault="00BF68CD" w:rsidP="00497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CD">
        <w:rPr>
          <w:rFonts w:ascii="Times New Roman" w:hAnsi="Times New Roman" w:cs="Times New Roman"/>
          <w:b/>
          <w:sz w:val="28"/>
          <w:szCs w:val="28"/>
        </w:rPr>
        <w:t>Критерии и целевые показатели эффективности и результативности деятельности государственных учреждений Ленинградской области, находящихся в ведении Комитета правопорядка и безопасности Ленинградской области, и их руководителей</w:t>
      </w:r>
    </w:p>
    <w:p w:rsidR="00BF68CD" w:rsidRDefault="00BF68CD" w:rsidP="00497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331"/>
        <w:gridCol w:w="993"/>
        <w:gridCol w:w="2410"/>
        <w:gridCol w:w="2552"/>
        <w:gridCol w:w="1701"/>
      </w:tblGrid>
      <w:tr w:rsidR="00497493" w:rsidRPr="00497493" w:rsidTr="0062188B">
        <w:tc>
          <w:tcPr>
            <w:tcW w:w="566" w:type="dxa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31" w:type="dxa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 эффективности и результативности деятельности учреждения</w:t>
            </w:r>
          </w:p>
        </w:tc>
        <w:tc>
          <w:tcPr>
            <w:tcW w:w="993" w:type="dxa"/>
          </w:tcPr>
          <w:p w:rsidR="00497493" w:rsidRPr="0062188B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2188B">
              <w:rPr>
                <w:rFonts w:ascii="Times New Roman" w:eastAsia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2410" w:type="dxa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 деятельности руководителя учреждения</w:t>
            </w:r>
          </w:p>
        </w:tc>
        <w:tc>
          <w:tcPr>
            <w:tcW w:w="2552" w:type="dxa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показателя (Р) в баллах</w:t>
            </w:r>
          </w:p>
        </w:tc>
        <w:tc>
          <w:tcPr>
            <w:tcW w:w="1701" w:type="dxa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отчетности, содержащая информацию о выполнении показателя</w:t>
            </w:r>
          </w:p>
        </w:tc>
      </w:tr>
      <w:tr w:rsidR="00497493" w:rsidRPr="00497493" w:rsidTr="0062188B">
        <w:tc>
          <w:tcPr>
            <w:tcW w:w="10553" w:type="dxa"/>
            <w:gridSpan w:val="6"/>
          </w:tcPr>
          <w:p w:rsidR="00497493" w:rsidRPr="00E02D3F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Государственное казенное учреждение Ленинградской области "Центр материально-технического обеспечения судебных участков мировых судей Ленинградской области"</w:t>
            </w:r>
          </w:p>
        </w:tc>
      </w:tr>
      <w:tr w:rsidR="00497493" w:rsidRPr="00497493" w:rsidTr="0062188B">
        <w:tc>
          <w:tcPr>
            <w:tcW w:w="10553" w:type="dxa"/>
            <w:gridSpan w:val="6"/>
          </w:tcPr>
          <w:p w:rsidR="00497493" w:rsidRPr="0062188B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Ежемесячное премирование</w:t>
            </w:r>
          </w:p>
        </w:tc>
      </w:tr>
      <w:tr w:rsidR="00497493" w:rsidRPr="00497493" w:rsidTr="0062188B">
        <w:tc>
          <w:tcPr>
            <w:tcW w:w="566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3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993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E02D3F" w:rsidRPr="003734EE" w:rsidRDefault="00497493" w:rsidP="0062188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497493" w:rsidRPr="00497493" w:rsidTr="0062188B">
        <w:trPr>
          <w:trHeight w:val="902"/>
        </w:trPr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97493" w:rsidRPr="003734EE" w:rsidRDefault="00497493" w:rsidP="0062188B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c>
          <w:tcPr>
            <w:tcW w:w="566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1" w:type="dxa"/>
            <w:vMerge w:val="restart"/>
          </w:tcPr>
          <w:p w:rsidR="00497493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кассового плана по расходам областного бюджета Ленинградской области нарастающим итогом с начала года (за исключением расходов на оплату труда с начислениями)</w:t>
            </w:r>
          </w:p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95% - 20 баллов;</w:t>
            </w:r>
          </w:p>
        </w:tc>
        <w:tc>
          <w:tcPr>
            <w:tcW w:w="170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94% - 10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89% - 5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85% - 0 баллов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rPr>
          <w:trHeight w:val="20"/>
        </w:trPr>
        <w:tc>
          <w:tcPr>
            <w:tcW w:w="566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33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3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- 15 баллов;</w:t>
            </w:r>
          </w:p>
        </w:tc>
        <w:tc>
          <w:tcPr>
            <w:tcW w:w="170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497493" w:rsidRPr="00497493" w:rsidTr="0062188B"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c>
          <w:tcPr>
            <w:tcW w:w="566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3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Своевременность размещения информации о деятельности судебных участков мировых судей, ее актуализация и достоверность</w:t>
            </w:r>
          </w:p>
        </w:tc>
        <w:tc>
          <w:tcPr>
            <w:tcW w:w="993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служебных писем контролирующих органов, курирующего департамента Комитета правопорядка и безопасности Ленинградской области (далее - Комитет) о фактах нарушения размещения информации в соответствии с Федеральным </w:t>
            </w:r>
            <w:hyperlink r:id="rId9" w:history="1">
              <w:r w:rsidRPr="00E02D3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22.12.2008 </w:t>
            </w:r>
            <w:r w:rsidR="00E02D3F">
              <w:rPr>
                <w:rFonts w:ascii="Times New Roman" w:eastAsia="Times New Roman" w:hAnsi="Times New Roman" w:cs="Times New Roman"/>
                <w:sz w:val="20"/>
                <w:szCs w:val="20"/>
              </w:rPr>
              <w:t>№ 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262-ФЗ</w:t>
            </w:r>
          </w:p>
        </w:tc>
        <w:tc>
          <w:tcPr>
            <w:tcW w:w="2552" w:type="dxa"/>
            <w:tcBorders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- 5 баллов;</w:t>
            </w:r>
          </w:p>
        </w:tc>
        <w:tc>
          <w:tcPr>
            <w:tcW w:w="170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497493" w:rsidRPr="00497493" w:rsidTr="0062188B"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c>
          <w:tcPr>
            <w:tcW w:w="566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3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обоснованных жалоб мировых судей Ленинградской области на действия (бездействие) руководителя учреждения в части организации материально-технического обеспечения судебных участков</w:t>
            </w:r>
          </w:p>
        </w:tc>
        <w:tc>
          <w:tcPr>
            <w:tcW w:w="993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служебных писем мировых судей Ленинградской области на действия (бездействие) руководителя учреждения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497493" w:rsidRPr="00497493" w:rsidTr="0062188B"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c>
          <w:tcPr>
            <w:tcW w:w="10553" w:type="dxa"/>
            <w:gridSpan w:val="6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первому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70 баллов</w:t>
            </w:r>
          </w:p>
        </w:tc>
      </w:tr>
      <w:tr w:rsidR="00497493" w:rsidRPr="00497493" w:rsidTr="0062188B">
        <w:tc>
          <w:tcPr>
            <w:tcW w:w="10553" w:type="dxa"/>
            <w:gridSpan w:val="6"/>
          </w:tcPr>
          <w:p w:rsidR="00497493" w:rsidRPr="0062188B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Ежеквартальное премирование</w:t>
            </w:r>
          </w:p>
        </w:tc>
      </w:tr>
      <w:tr w:rsidR="00497493" w:rsidRPr="00497493" w:rsidTr="0062188B">
        <w:tc>
          <w:tcPr>
            <w:tcW w:w="566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993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497493" w:rsidRPr="00497493" w:rsidTr="0062188B"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c>
          <w:tcPr>
            <w:tcW w:w="566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3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993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информация из программы "Свод-СМАРТ"</w:t>
            </w: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1-3 - 10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&gt; 3 - 0 баллов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c>
          <w:tcPr>
            <w:tcW w:w="566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33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3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</w:t>
            </w:r>
          </w:p>
        </w:tc>
        <w:tc>
          <w:tcPr>
            <w:tcW w:w="2552" w:type="dxa"/>
            <w:tcBorders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квартал:</w:t>
            </w:r>
          </w:p>
        </w:tc>
        <w:tc>
          <w:tcPr>
            <w:tcW w:w="1701" w:type="dxa"/>
            <w:vMerge w:val="restart"/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 45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20% - 20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 70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19% - 10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497493" w:rsidRPr="003734EE" w:rsidRDefault="00497493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год 97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18% - 0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полугодие: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45% - 20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44% - 10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40% - 0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месяцев: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70% - 20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69% - 10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65% - 0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год: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97% (при выполнении обязательств) - 20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96% - 10 баллов;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97493" w:rsidRPr="00497493" w:rsidTr="0062188B">
        <w:tc>
          <w:tcPr>
            <w:tcW w:w="566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97493" w:rsidRPr="003734EE" w:rsidRDefault="00497493" w:rsidP="00E02D3F">
            <w:pPr>
              <w:widowControl w:val="0"/>
              <w:autoSpaceDE w:val="0"/>
              <w:autoSpaceDN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497493" w:rsidRPr="003734EE" w:rsidRDefault="00497493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Default="0062188B" w:rsidP="00AD3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  <w:p w:rsidR="0062188B" w:rsidRPr="003734EE" w:rsidRDefault="0062188B" w:rsidP="00AD3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2188B" w:rsidRPr="003734EE" w:rsidRDefault="0062188B" w:rsidP="00E02D3F">
            <w:pPr>
              <w:widowControl w:val="0"/>
              <w:autoSpaceDE w:val="0"/>
              <w:autoSpaceDN w:val="0"/>
              <w:spacing w:after="0" w:line="200" w:lineRule="exact"/>
              <w:ind w:left="-34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акты сверок по налогам и сборам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AD3A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</w:t>
            </w:r>
            <w:r w:rsidRPr="00621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E02D3F">
            <w:pPr>
              <w:spacing w:after="1" w:line="200" w:lineRule="exact"/>
              <w:ind w:left="-34" w:right="-10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Рейтинг взаимодействия с ГИС ГМП на основании информации, предоставленной комитетом финансов Ленинградской области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70%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E02D3F">
            <w:pPr>
              <w:widowControl w:val="0"/>
              <w:autoSpaceDE w:val="0"/>
              <w:autoSpaceDN w:val="0"/>
              <w:spacing w:after="0" w:line="200" w:lineRule="exact"/>
              <w:ind w:left="-34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информация комитета финансов Ленинградской области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70%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E02D3F">
            <w:pPr>
              <w:spacing w:after="1" w:line="200" w:lineRule="exact"/>
              <w:ind w:left="-34" w:right="-10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rPr>
          <w:trHeight w:val="421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50%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E02D3F">
            <w:pPr>
              <w:spacing w:after="1" w:line="200" w:lineRule="exact"/>
              <w:ind w:left="-34" w:right="-10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учреждения основным персоналом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85%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E02D3F">
            <w:pPr>
              <w:widowControl w:val="0"/>
              <w:autoSpaceDE w:val="0"/>
              <w:autoSpaceDN w:val="0"/>
              <w:spacing w:after="0" w:line="200" w:lineRule="exact"/>
              <w:ind w:left="-34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85%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rPr>
          <w:trHeight w:val="369"/>
        </w:trPr>
        <w:tc>
          <w:tcPr>
            <w:tcW w:w="10553" w:type="dxa"/>
            <w:gridSpan w:val="6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второму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100 баллов</w:t>
            </w:r>
          </w:p>
        </w:tc>
      </w:tr>
      <w:tr w:rsidR="0062188B" w:rsidRPr="00497493" w:rsidTr="0062188B">
        <w:trPr>
          <w:trHeight w:val="461"/>
        </w:trPr>
        <w:tc>
          <w:tcPr>
            <w:tcW w:w="10553" w:type="dxa"/>
            <w:gridSpan w:val="6"/>
          </w:tcPr>
          <w:p w:rsidR="0062188B" w:rsidRPr="0062188B" w:rsidRDefault="0062188B" w:rsidP="006218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Премирование за год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отчетные формы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99%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&lt;=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99%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rPr>
          <w:trHeight w:val="1759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62188B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188B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учреждения, информация из программы "Свод-СМАРТ"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93%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92% - 5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акты сверок по налогам и сборам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rPr>
          <w:trHeight w:val="468"/>
        </w:trPr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жалоб на действия (бездействие) учреждения,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за тот же период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=&lt; 20%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rPr>
          <w:trHeight w:val="2997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 20%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работников, прошедших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90%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rPr>
          <w:trHeight w:val="1603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отчетные формы</w:t>
            </w:r>
          </w:p>
        </w:tc>
      </w:tr>
      <w:tr w:rsidR="0062188B" w:rsidRPr="00497493" w:rsidTr="0062188B">
        <w:trPr>
          <w:trHeight w:val="757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C96A03">
        <w:trPr>
          <w:trHeight w:val="359"/>
        </w:trPr>
        <w:tc>
          <w:tcPr>
            <w:tcW w:w="10553" w:type="dxa"/>
            <w:gridSpan w:val="6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третьему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100 баллов</w:t>
            </w: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88B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Государственное казенное учреждение Ленинградской области "Ленинградская областная противопожарно-спасательная служба"</w:t>
            </w:r>
          </w:p>
          <w:p w:rsidR="0062188B" w:rsidRPr="0062188B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62188B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Ежемесячное премирование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C96A03">
        <w:trPr>
          <w:trHeight w:val="1352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C96A03">
        <w:trPr>
          <w:trHeight w:val="468"/>
        </w:trPr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кассового плана по расходам областного бюджета Ленинградской области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95%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94%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89% - 5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C96A03">
        <w:trPr>
          <w:trHeight w:val="799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85%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требований регламентирующих документов по тушению пожаров и проведению связанных с ними аварийно-спасательных работ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C96A03">
        <w:trPr>
          <w:trHeight w:val="1625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исправных пожарных автомобилей от общего количества пожарных автомобилей, имеющихся в пожарных частях, подлежащих включению в боевой расчет, с учетом резерва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85%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85%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обоснованных жалоб граждан на действия работников подразделений противопожарной службы Ленинградской области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C96A03">
        <w:trPr>
          <w:trHeight w:val="433"/>
        </w:trPr>
        <w:tc>
          <w:tcPr>
            <w:tcW w:w="10553" w:type="dxa"/>
            <w:gridSpan w:val="6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первому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85 баллов</w:t>
            </w: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C96A03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Ежеквартальное премирование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C96A03">
        <w:trPr>
          <w:trHeight w:val="1717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информация из программы "Свод-СМАРТ"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1-3 - 10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668BF">
        <w:trPr>
          <w:trHeight w:val="707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&gt; 3 - 0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квартал: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 45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20%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 70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год 97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18%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полугодие: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45%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44%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40%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месяцев: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70%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69%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65%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год: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97% (при выполнении обязательств)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96%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668BF">
        <w:trPr>
          <w:trHeight w:val="689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акты сверок по налогам и сборам</w:t>
            </w:r>
          </w:p>
        </w:tc>
      </w:tr>
      <w:tr w:rsidR="0062188B" w:rsidRPr="00497493" w:rsidTr="006668BF">
        <w:trPr>
          <w:trHeight w:val="1325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пожарно-профилактических мероприятий в населенных пунктах Ленинградской области от общего количества профилактических мероприятий, установленных планом работы учреждения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95%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668BF">
        <w:trPr>
          <w:trHeight w:val="2174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учреждения основным персоналом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75%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75%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10%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10%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668BF">
        <w:trPr>
          <w:trHeight w:val="515"/>
        </w:trPr>
        <w:tc>
          <w:tcPr>
            <w:tcW w:w="10553" w:type="dxa"/>
            <w:gridSpan w:val="6"/>
          </w:tcPr>
          <w:p w:rsidR="0062188B" w:rsidRPr="003734EE" w:rsidRDefault="0062188B" w:rsidP="003E69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по второму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100 баллов</w:t>
            </w:r>
          </w:p>
        </w:tc>
      </w:tr>
      <w:tr w:rsidR="0062188B" w:rsidRPr="00497493" w:rsidTr="006668BF">
        <w:trPr>
          <w:trHeight w:val="624"/>
        </w:trPr>
        <w:tc>
          <w:tcPr>
            <w:tcW w:w="10553" w:type="dxa"/>
            <w:gridSpan w:val="6"/>
            <w:vAlign w:val="center"/>
          </w:tcPr>
          <w:p w:rsidR="0062188B" w:rsidRPr="006668BF" w:rsidRDefault="0062188B" w:rsidP="00666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Премирование за год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отчетные формы</w:t>
            </w:r>
          </w:p>
        </w:tc>
      </w:tr>
      <w:tr w:rsidR="0062188B" w:rsidRPr="00497493" w:rsidTr="006668BF">
        <w:trPr>
          <w:trHeight w:val="2188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99%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&lt;=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99%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668BF">
        <w:trPr>
          <w:trHeight w:val="2375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информация из программы "Свод-СМАРТ"</w:t>
            </w:r>
          </w:p>
        </w:tc>
      </w:tr>
      <w:tr w:rsidR="0062188B" w:rsidRPr="00497493" w:rsidTr="006668BF">
        <w:trPr>
          <w:trHeight w:val="1200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93%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92% - 5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акты сверок по налогам и сборам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работников, прошедших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90%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668BF">
        <w:trPr>
          <w:trHeight w:val="373"/>
        </w:trPr>
        <w:tc>
          <w:tcPr>
            <w:tcW w:w="10553" w:type="dxa"/>
            <w:gridSpan w:val="6"/>
          </w:tcPr>
          <w:p w:rsidR="0062188B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третьему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100 баллов</w:t>
            </w:r>
          </w:p>
          <w:p w:rsidR="006668BF" w:rsidRPr="003734EE" w:rsidRDefault="006668BF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88B" w:rsidRPr="00497493" w:rsidTr="006668BF">
        <w:trPr>
          <w:trHeight w:val="467"/>
        </w:trPr>
        <w:tc>
          <w:tcPr>
            <w:tcW w:w="10553" w:type="dxa"/>
            <w:gridSpan w:val="6"/>
          </w:tcPr>
          <w:p w:rsidR="0062188B" w:rsidRPr="006668BF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Государственное казенное учреждение Ленинградской области "Управление по обеспечению мероприятий гражданской защиты Ленинградской области"</w:t>
            </w: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6668BF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Ежемесячное премирование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кассового плана по расходам областного бюджета Ленинградской области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95%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94%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89% - 5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85%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аварийно-спасательной службы Ленинградской области техникой, приборами, снаряжением и запасами материально-технических сре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оответствии с утвержденными нормами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90%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обоснованных жалоб граждан на действия работников подразделений аварийно-спасательной службы Ленинградской области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первому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85 баллов</w:t>
            </w: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6668BF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Ежеквартальное премирование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информация из программы "Свод-СМАРТ"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1-3 - 10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&gt; 3 - 0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20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квартал: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 45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20%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 70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20%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год 97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18%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полугодие: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45%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44%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40%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месяцев: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70%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69%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65%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год: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97% (при выполнении обязательств)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96%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акты сверок по налогам и сборам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накопления имущества гражданской обороны в соответствии с установленными нормативами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21%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21%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учреждения основным персоналом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75%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668BF">
        <w:trPr>
          <w:trHeight w:val="446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75%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10% - 0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668BF">
        <w:trPr>
          <w:trHeight w:val="3026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10% - 5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668BF">
        <w:trPr>
          <w:trHeight w:val="479"/>
        </w:trPr>
        <w:tc>
          <w:tcPr>
            <w:tcW w:w="10553" w:type="dxa"/>
            <w:gridSpan w:val="6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второму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100 баллов</w:t>
            </w:r>
          </w:p>
        </w:tc>
      </w:tr>
      <w:tr w:rsidR="0062188B" w:rsidRPr="00497493" w:rsidTr="006668BF">
        <w:trPr>
          <w:trHeight w:val="503"/>
        </w:trPr>
        <w:tc>
          <w:tcPr>
            <w:tcW w:w="10553" w:type="dxa"/>
            <w:gridSpan w:val="6"/>
            <w:vAlign w:val="center"/>
          </w:tcPr>
          <w:p w:rsidR="0062188B" w:rsidRPr="003734EE" w:rsidRDefault="0062188B" w:rsidP="00666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Премирование за год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отчетные формы</w:t>
            </w:r>
          </w:p>
        </w:tc>
      </w:tr>
      <w:tr w:rsidR="0062188B" w:rsidRPr="00497493" w:rsidTr="006668BF">
        <w:trPr>
          <w:trHeight w:val="1894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99%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&lt;=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99%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668BF">
        <w:trPr>
          <w:trHeight w:val="2366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информация из программы "Свод-СМАРТ"</w:t>
            </w:r>
          </w:p>
        </w:tc>
      </w:tr>
      <w:tr w:rsidR="0062188B" w:rsidRPr="00497493" w:rsidTr="006668BF">
        <w:trPr>
          <w:trHeight w:val="1130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93%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92% - 5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акты сверок по налогам и сборам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работников, прошедших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90%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третьему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100 баллов</w:t>
            </w:r>
          </w:p>
          <w:p w:rsidR="006668BF" w:rsidRDefault="006668BF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668BF" w:rsidRPr="003734EE" w:rsidRDefault="006668BF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6668BF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Государственное казенное учреждение Ленинградской области "Объект N 58 Правительства Ленинградской области"</w:t>
            </w: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6668BF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Ежемесячное премирование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кассового плана по расходам областного бюджета Ленинградской области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95%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94%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89% - 5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85%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федерального законодательства о государственной тайне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666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</w:t>
            </w:r>
            <w:r w:rsidR="006668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AB1E90">
        <w:trPr>
          <w:trHeight w:val="395"/>
        </w:trPr>
        <w:tc>
          <w:tcPr>
            <w:tcW w:w="10553" w:type="dxa"/>
            <w:gridSpan w:val="6"/>
          </w:tcPr>
          <w:p w:rsidR="0062188B" w:rsidRPr="003734EE" w:rsidRDefault="0062188B" w:rsidP="00666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первому </w:t>
            </w:r>
            <w:r w:rsidR="00AB1E90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разделу: </w:t>
            </w:r>
            <w:r w:rsidR="006668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</w:tr>
      <w:tr w:rsidR="0062188B" w:rsidRPr="00497493" w:rsidTr="00AB1E90">
        <w:trPr>
          <w:trHeight w:val="529"/>
        </w:trPr>
        <w:tc>
          <w:tcPr>
            <w:tcW w:w="10553" w:type="dxa"/>
            <w:gridSpan w:val="6"/>
          </w:tcPr>
          <w:p w:rsidR="0062188B" w:rsidRPr="00AB1E90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Ежеквартальное премирование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проектов бюджетных смет, обоснованность внесения изменений в бюджетные сметы в течение года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представления в Комитет бюджетной отчетности с ошибками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информация из программы "Свод-СМАРТ"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1-3 - 10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&gt; 3 - 0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финансирования государственных программ Ленинградской области и непрограммной части областного бюджета Ленинградской области нарастающим итогом с начала года (за исключением расходов на оплату труда с начислениями)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 6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 квартал: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 27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6%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 59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6%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год 97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4%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 полугодие: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27%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27%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25%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месяцев: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59%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59%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50%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год: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97% (при выполнении обязательств) - 20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96%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акты сверок по налогам и сборам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учреждения материально-техническими ресурсами в соответствии с утвержденными нормами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65%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65%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жалоб на действия (бездействие) учреждения, выступающего заказчиком в закупке товаров, работ, услуг, признанных контрольными органами в сфере закупок обоснованными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10% - 0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845C95">
        <w:trPr>
          <w:trHeight w:val="3281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10% - 5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845C95">
        <w:trPr>
          <w:trHeight w:val="432"/>
        </w:trPr>
        <w:tc>
          <w:tcPr>
            <w:tcW w:w="10553" w:type="dxa"/>
            <w:gridSpan w:val="6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второму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100 баллов</w:t>
            </w:r>
          </w:p>
        </w:tc>
      </w:tr>
      <w:tr w:rsidR="0062188B" w:rsidRPr="00497493" w:rsidTr="00F57EFB">
        <w:trPr>
          <w:trHeight w:val="689"/>
        </w:trPr>
        <w:tc>
          <w:tcPr>
            <w:tcW w:w="10553" w:type="dxa"/>
            <w:gridSpan w:val="6"/>
            <w:vAlign w:val="center"/>
          </w:tcPr>
          <w:p w:rsidR="0062188B" w:rsidRPr="00845C95" w:rsidRDefault="0062188B" w:rsidP="00845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Премирование за год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отчетные формы</w:t>
            </w:r>
          </w:p>
        </w:tc>
      </w:tr>
      <w:tr w:rsidR="0062188B" w:rsidRPr="00497493" w:rsidTr="00845C95">
        <w:trPr>
          <w:trHeight w:val="2081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стоимости заключенных государственных контрактов (контрактов) от общей стоимости закупок, предусмотренных планом-графиком, нарастающим итогом с начала года (за исключением услуг, связанных с государственными заимствованиями)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=&gt; 99%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&lt;=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99% - 10 </w:t>
            </w:r>
            <w:r w:rsidRPr="00F57EFB">
              <w:rPr>
                <w:rFonts w:ascii="Times New Roman" w:eastAsia="Times New Roman" w:hAnsi="Times New Roman" w:cs="Times New Roman"/>
                <w:sz w:val="18"/>
                <w:szCs w:val="18"/>
              </w:rPr>
              <w:t>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845C95">
        <w:trPr>
          <w:trHeight w:val="2654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бюджетной отчетности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информация из программы "Свод-СМАРТ"</w:t>
            </w:r>
          </w:p>
        </w:tc>
      </w:tr>
      <w:tr w:rsidR="0062188B" w:rsidRPr="00497493" w:rsidTr="00845C95">
        <w:trPr>
          <w:trHeight w:val="1609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ассигнований за счет средств областного бюджета Ленинградской области и федерального бюджета, за исключением капитальных вложений, средств резервных фондов и иным образом зарезервированных средств, дотаций на обеспечение сбалансированности, ассигнований, предусмотренных на оплату исков, гарантий и штрафов, расходов, связанных с государственным долгом, расходов на оплату труда с начислениями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93%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92% - 5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845C95">
        <w:trPr>
          <w:trHeight w:val="4109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акты сверок по налогам и сборам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845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работников, прошедших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90%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845C95">
        <w:trPr>
          <w:trHeight w:val="1425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объема выполненных работ по увеличению зоны охвата системой оповещения и информирования к объему запланированных работ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95% - 15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845C95">
        <w:trPr>
          <w:trHeight w:val="1185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331" w:type="dxa"/>
            <w:vMerge w:val="restart"/>
          </w:tcPr>
          <w:p w:rsidR="0062188B" w:rsidRPr="00845C95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5C95">
              <w:rPr>
                <w:rFonts w:ascii="Times New Roman" w:eastAsia="Times New Roman" w:hAnsi="Times New Roman" w:cs="Times New Roman"/>
                <w:sz w:val="19"/>
                <w:szCs w:val="19"/>
              </w:rPr>
              <w:t>Отсутствие фактов нарушения сроков и порядка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F84B0A">
        <w:trPr>
          <w:trHeight w:val="468"/>
        </w:trPr>
        <w:tc>
          <w:tcPr>
            <w:tcW w:w="10553" w:type="dxa"/>
            <w:gridSpan w:val="6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Совокупная значимость всех критериев по третьему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100 баллов</w:t>
            </w:r>
          </w:p>
        </w:tc>
      </w:tr>
      <w:tr w:rsidR="0062188B" w:rsidRPr="00497493" w:rsidTr="00F84B0A">
        <w:trPr>
          <w:trHeight w:val="1013"/>
        </w:trPr>
        <w:tc>
          <w:tcPr>
            <w:tcW w:w="10553" w:type="dxa"/>
            <w:gridSpan w:val="6"/>
            <w:vAlign w:val="center"/>
          </w:tcPr>
          <w:p w:rsidR="0062188B" w:rsidRPr="00F360A0" w:rsidRDefault="0062188B" w:rsidP="00F84B0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Государственное автономное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</w:t>
            </w:r>
          </w:p>
        </w:tc>
      </w:tr>
      <w:tr w:rsidR="0062188B" w:rsidRPr="00497493" w:rsidTr="00F84B0A">
        <w:trPr>
          <w:trHeight w:val="490"/>
        </w:trPr>
        <w:tc>
          <w:tcPr>
            <w:tcW w:w="10553" w:type="dxa"/>
            <w:gridSpan w:val="6"/>
            <w:vAlign w:val="center"/>
          </w:tcPr>
          <w:p w:rsidR="0062188B" w:rsidRPr="00F360A0" w:rsidRDefault="0062188B" w:rsidP="00F84B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Ежемесячное премирование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размещения информации о плановой и фактической деятельности на сайте www.bus.gov.ru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31" w:type="dxa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финансовой отчетности</w:t>
            </w:r>
          </w:p>
        </w:tc>
        <w:tc>
          <w:tcPr>
            <w:tcW w:w="993" w:type="dxa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- 15 баллов</w:t>
            </w:r>
          </w:p>
        </w:tc>
        <w:tc>
          <w:tcPr>
            <w:tcW w:w="1701" w:type="dxa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информация из программы "Свод-СМАРТ"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отчетном периоде судебных актов в отношении органов исполнительной власти Ленинградской области и государственных учреждений Ленинградской области, предусматривающих обращение взыскания на средства областного бюджета Ленинградской области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нарушений норм трудового законодательства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первому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60 баллов</w:t>
            </w: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F84B0A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Ежеквартальное премирование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отчетности по исполнению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представления в Комитет бухгалтерской отчетности с ошибками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F84B0A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4B0A">
              <w:rPr>
                <w:rFonts w:ascii="Times New Roman" w:eastAsia="Times New Roman" w:hAnsi="Times New Roman" w:cs="Times New Roman"/>
                <w:sz w:val="18"/>
                <w:szCs w:val="18"/>
              </w:rPr>
              <w:t>Доклад руководителя учреждения, информация из программы "Свод-СМАРТ"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1-3 - 10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F84B0A">
        <w:trPr>
          <w:trHeight w:val="282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&gt; 3 - 0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отчетности о выполнении государственного задания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F84B0A">
        <w:trPr>
          <w:trHeight w:val="1118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задолженности по уплате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акты сверок по налогам и сборам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Обеспеченность учреждения материально-техническими ресурсами в соответствии с заявленными к реализации образовательными программами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95% - 30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Укомплектованность учреждения основным персоналом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95% - 15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31" w:type="dxa"/>
            <w:vMerge w:val="restart"/>
          </w:tcPr>
          <w:p w:rsidR="0062188B" w:rsidRPr="00F84B0A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84B0A">
              <w:rPr>
                <w:rFonts w:ascii="Times New Roman" w:eastAsia="Times New Roman" w:hAnsi="Times New Roman" w:cs="Times New Roman"/>
                <w:sz w:val="19"/>
                <w:szCs w:val="19"/>
              </w:rPr>
              <w:t>Отношение числа уволенных работников учреждения, выбывших за год (по собственному желанию, за нарушение трудовой дисциплины, по иным причинам, не вызванным производственной или общегосударственной необходимостью), к среднесписочной численности на тот же период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10% - 0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10% - 5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второму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100 баллов</w:t>
            </w: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F84B0A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Премирование за год</w:t>
            </w: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просроченной дебиторской задолженности и кредиторской неурегулированной задолженности с истекшим сроком исковой давности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отчетные формы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уплаты пени за несвоевременную уплату налогов, сборов и иных обязательных платежей в бюджеты всех уровней и внебюджетные фонды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акты сверок по налогам и сборам</w:t>
            </w:r>
          </w:p>
        </w:tc>
      </w:tr>
      <w:tr w:rsidR="0062188B" w:rsidRPr="00497493" w:rsidTr="00F84B0A">
        <w:trPr>
          <w:trHeight w:val="1580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бухгалтерской отчетности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информация из программы "Свод-СМАРТ"</w:t>
            </w:r>
          </w:p>
        </w:tc>
      </w:tr>
      <w:tr w:rsidR="0062188B" w:rsidRPr="00497493" w:rsidTr="00F84B0A">
        <w:trPr>
          <w:trHeight w:val="1184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субсидий на обеспечение выполнения государственного задания от объема предоставленной субсидии (при условии выполнения объема государственного задания)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100%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 о выполнении государственного задания</w:t>
            </w:r>
          </w:p>
        </w:tc>
      </w:tr>
      <w:tr w:rsidR="0062188B" w:rsidRPr="00497493" w:rsidTr="0062188B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95% &lt;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99% - 5 баллов;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F84B0A">
        <w:trPr>
          <w:trHeight w:val="1741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95%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в Комитет плана ФХД (в том числе проекта плана ФХД)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F84B0A">
        <w:trPr>
          <w:trHeight w:val="1449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работников, прошедших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программам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дополнительного профессионального образования, от запланированного числа на обучение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&gt;= 90%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F84B0A">
        <w:trPr>
          <w:trHeight w:val="1900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90%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Соотношение годового фактического (списочного) состава </w:t>
            </w: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контрольному значению обучающихся в соответствии с государственным заданием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100% - 10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</w:t>
            </w:r>
          </w:p>
        </w:tc>
      </w:tr>
      <w:tr w:rsidR="0062188B" w:rsidRPr="00497493" w:rsidTr="00F84B0A">
        <w:trPr>
          <w:trHeight w:val="2188"/>
        </w:trPr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100%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566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33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фактов нарушения сроков и порядка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93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случаи</w:t>
            </w:r>
          </w:p>
        </w:tc>
        <w:tc>
          <w:tcPr>
            <w:tcW w:w="2410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bottom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отсутствие - 20 баллов;</w:t>
            </w:r>
          </w:p>
        </w:tc>
        <w:tc>
          <w:tcPr>
            <w:tcW w:w="1701" w:type="dxa"/>
            <w:vMerge w:val="restart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руководителя учреждения, отчетная форма</w:t>
            </w:r>
          </w:p>
        </w:tc>
      </w:tr>
      <w:tr w:rsidR="0062188B" w:rsidRPr="00497493" w:rsidTr="0062188B">
        <w:tc>
          <w:tcPr>
            <w:tcW w:w="566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наличие - 0 баллов</w:t>
            </w:r>
          </w:p>
        </w:tc>
        <w:tc>
          <w:tcPr>
            <w:tcW w:w="1701" w:type="dxa"/>
            <w:vMerge/>
          </w:tcPr>
          <w:p w:rsidR="0062188B" w:rsidRPr="003734EE" w:rsidRDefault="0062188B" w:rsidP="00497493">
            <w:pPr>
              <w:spacing w:after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2188B" w:rsidRPr="00497493" w:rsidTr="0062188B">
        <w:tc>
          <w:tcPr>
            <w:tcW w:w="10553" w:type="dxa"/>
            <w:gridSpan w:val="6"/>
          </w:tcPr>
          <w:p w:rsidR="0062188B" w:rsidRPr="003734EE" w:rsidRDefault="0062188B" w:rsidP="004974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Совокупная значимость всех критериев по третьему </w:t>
            </w:r>
            <w:r w:rsidR="003E69D1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Pr="003734EE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разделу: 100 баллов</w:t>
            </w:r>
          </w:p>
        </w:tc>
      </w:tr>
    </w:tbl>
    <w:p w:rsidR="00497493" w:rsidRDefault="00497493" w:rsidP="00497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493" w:rsidRPr="000E06B0" w:rsidRDefault="00497493" w:rsidP="00497493">
      <w:pPr>
        <w:widowControl w:val="0"/>
        <w:autoSpaceDE w:val="0"/>
        <w:autoSpaceDN w:val="0"/>
        <w:adjustRightInd w:val="0"/>
        <w:spacing w:after="0" w:line="240" w:lineRule="auto"/>
        <w:ind w:left="5954"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497493" w:rsidRPr="000E06B0" w:rsidSect="006218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85" w:rsidRDefault="00FC5A85" w:rsidP="008F24E0">
      <w:pPr>
        <w:spacing w:after="0" w:line="240" w:lineRule="auto"/>
      </w:pPr>
      <w:r>
        <w:separator/>
      </w:r>
    </w:p>
  </w:endnote>
  <w:endnote w:type="continuationSeparator" w:id="0">
    <w:p w:rsidR="00FC5A85" w:rsidRDefault="00FC5A85" w:rsidP="008F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85" w:rsidRDefault="00FC5A85" w:rsidP="008F24E0">
      <w:pPr>
        <w:spacing w:after="0" w:line="240" w:lineRule="auto"/>
      </w:pPr>
      <w:r>
        <w:separator/>
      </w:r>
    </w:p>
  </w:footnote>
  <w:footnote w:type="continuationSeparator" w:id="0">
    <w:p w:rsidR="00FC5A85" w:rsidRDefault="00FC5A85" w:rsidP="008F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42"/>
    <w:multiLevelType w:val="hybridMultilevel"/>
    <w:tmpl w:val="D6B47700"/>
    <w:lvl w:ilvl="0" w:tplc="B870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3234F6"/>
    <w:multiLevelType w:val="hybridMultilevel"/>
    <w:tmpl w:val="FDFC4F0E"/>
    <w:lvl w:ilvl="0" w:tplc="07C8D2A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107909"/>
    <w:multiLevelType w:val="hybridMultilevel"/>
    <w:tmpl w:val="23DC2E58"/>
    <w:lvl w:ilvl="0" w:tplc="B61CE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DC"/>
    <w:rsid w:val="00010B4A"/>
    <w:rsid w:val="000121AA"/>
    <w:rsid w:val="00012EBC"/>
    <w:rsid w:val="00044511"/>
    <w:rsid w:val="0006048F"/>
    <w:rsid w:val="000624F2"/>
    <w:rsid w:val="000633BA"/>
    <w:rsid w:val="00067023"/>
    <w:rsid w:val="00073F5F"/>
    <w:rsid w:val="000A2CA5"/>
    <w:rsid w:val="000A7716"/>
    <w:rsid w:val="000A7B1D"/>
    <w:rsid w:val="000C295A"/>
    <w:rsid w:val="000C48C7"/>
    <w:rsid w:val="000D1AE4"/>
    <w:rsid w:val="000E06B0"/>
    <w:rsid w:val="001132D4"/>
    <w:rsid w:val="00115DE8"/>
    <w:rsid w:val="00121FAA"/>
    <w:rsid w:val="00121FB6"/>
    <w:rsid w:val="00135A55"/>
    <w:rsid w:val="00136B0A"/>
    <w:rsid w:val="001425D1"/>
    <w:rsid w:val="00147B61"/>
    <w:rsid w:val="00147D2F"/>
    <w:rsid w:val="001529B3"/>
    <w:rsid w:val="001561E1"/>
    <w:rsid w:val="001616F3"/>
    <w:rsid w:val="00167B73"/>
    <w:rsid w:val="00170E1F"/>
    <w:rsid w:val="00196BE6"/>
    <w:rsid w:val="001C443A"/>
    <w:rsid w:val="001D67AA"/>
    <w:rsid w:val="001E62A1"/>
    <w:rsid w:val="001F0523"/>
    <w:rsid w:val="001F0DD6"/>
    <w:rsid w:val="001F6ED8"/>
    <w:rsid w:val="0023447A"/>
    <w:rsid w:val="00236CB9"/>
    <w:rsid w:val="00240EAA"/>
    <w:rsid w:val="00241ECF"/>
    <w:rsid w:val="00253530"/>
    <w:rsid w:val="002733FC"/>
    <w:rsid w:val="0028194A"/>
    <w:rsid w:val="00290EC8"/>
    <w:rsid w:val="002911B4"/>
    <w:rsid w:val="002A4E56"/>
    <w:rsid w:val="002C25F0"/>
    <w:rsid w:val="002C3454"/>
    <w:rsid w:val="002C56BE"/>
    <w:rsid w:val="002E02D6"/>
    <w:rsid w:val="002F3153"/>
    <w:rsid w:val="00305595"/>
    <w:rsid w:val="00321ADC"/>
    <w:rsid w:val="00341DA4"/>
    <w:rsid w:val="003533B6"/>
    <w:rsid w:val="0036544F"/>
    <w:rsid w:val="003673C1"/>
    <w:rsid w:val="00367906"/>
    <w:rsid w:val="00373240"/>
    <w:rsid w:val="003734EE"/>
    <w:rsid w:val="003735ED"/>
    <w:rsid w:val="003742A0"/>
    <w:rsid w:val="00381107"/>
    <w:rsid w:val="003975A7"/>
    <w:rsid w:val="003A056C"/>
    <w:rsid w:val="003A0EE6"/>
    <w:rsid w:val="003A5941"/>
    <w:rsid w:val="003A7B2D"/>
    <w:rsid w:val="003B06CE"/>
    <w:rsid w:val="003B4F1E"/>
    <w:rsid w:val="003D0E52"/>
    <w:rsid w:val="003E28FA"/>
    <w:rsid w:val="003E640C"/>
    <w:rsid w:val="003E69D1"/>
    <w:rsid w:val="003F0806"/>
    <w:rsid w:val="004015D6"/>
    <w:rsid w:val="00403813"/>
    <w:rsid w:val="004045BA"/>
    <w:rsid w:val="00410677"/>
    <w:rsid w:val="0042619D"/>
    <w:rsid w:val="004337CB"/>
    <w:rsid w:val="004356BA"/>
    <w:rsid w:val="004438E1"/>
    <w:rsid w:val="00457FED"/>
    <w:rsid w:val="00461913"/>
    <w:rsid w:val="00465FEB"/>
    <w:rsid w:val="0047016D"/>
    <w:rsid w:val="004729E3"/>
    <w:rsid w:val="0048117F"/>
    <w:rsid w:val="004951BE"/>
    <w:rsid w:val="00495BAC"/>
    <w:rsid w:val="00497493"/>
    <w:rsid w:val="004C1E72"/>
    <w:rsid w:val="004C5C7C"/>
    <w:rsid w:val="004D0011"/>
    <w:rsid w:val="004E6DCD"/>
    <w:rsid w:val="004F705E"/>
    <w:rsid w:val="00501ADF"/>
    <w:rsid w:val="00506C85"/>
    <w:rsid w:val="00513B2D"/>
    <w:rsid w:val="005222DA"/>
    <w:rsid w:val="00536BA5"/>
    <w:rsid w:val="00546375"/>
    <w:rsid w:val="00554106"/>
    <w:rsid w:val="0055618C"/>
    <w:rsid w:val="00557603"/>
    <w:rsid w:val="005661AF"/>
    <w:rsid w:val="00573256"/>
    <w:rsid w:val="00573F6A"/>
    <w:rsid w:val="00577927"/>
    <w:rsid w:val="00591314"/>
    <w:rsid w:val="005B05BF"/>
    <w:rsid w:val="005B6E25"/>
    <w:rsid w:val="005E197F"/>
    <w:rsid w:val="005F30D5"/>
    <w:rsid w:val="005F616D"/>
    <w:rsid w:val="00602165"/>
    <w:rsid w:val="0061590E"/>
    <w:rsid w:val="00617EC3"/>
    <w:rsid w:val="0062188B"/>
    <w:rsid w:val="00631D68"/>
    <w:rsid w:val="006331FF"/>
    <w:rsid w:val="0063725E"/>
    <w:rsid w:val="00642C33"/>
    <w:rsid w:val="0064572C"/>
    <w:rsid w:val="00646B1A"/>
    <w:rsid w:val="006548FE"/>
    <w:rsid w:val="006668BF"/>
    <w:rsid w:val="00666C2F"/>
    <w:rsid w:val="00674911"/>
    <w:rsid w:val="00677242"/>
    <w:rsid w:val="006B01CC"/>
    <w:rsid w:val="006B0ED5"/>
    <w:rsid w:val="006B1BA8"/>
    <w:rsid w:val="006C4864"/>
    <w:rsid w:val="006C5A50"/>
    <w:rsid w:val="006F222A"/>
    <w:rsid w:val="006F6D0B"/>
    <w:rsid w:val="00713C69"/>
    <w:rsid w:val="007152CE"/>
    <w:rsid w:val="00715B20"/>
    <w:rsid w:val="00724726"/>
    <w:rsid w:val="00741F4F"/>
    <w:rsid w:val="0074271F"/>
    <w:rsid w:val="00770342"/>
    <w:rsid w:val="0077102A"/>
    <w:rsid w:val="007768B6"/>
    <w:rsid w:val="007912AE"/>
    <w:rsid w:val="00793344"/>
    <w:rsid w:val="007954E5"/>
    <w:rsid w:val="007A6C23"/>
    <w:rsid w:val="007B0DD7"/>
    <w:rsid w:val="007C1865"/>
    <w:rsid w:val="00826523"/>
    <w:rsid w:val="00830930"/>
    <w:rsid w:val="00843F9A"/>
    <w:rsid w:val="00845C95"/>
    <w:rsid w:val="00852A16"/>
    <w:rsid w:val="00852E43"/>
    <w:rsid w:val="00857B78"/>
    <w:rsid w:val="0087154D"/>
    <w:rsid w:val="0088040F"/>
    <w:rsid w:val="00881220"/>
    <w:rsid w:val="0088666D"/>
    <w:rsid w:val="00894823"/>
    <w:rsid w:val="008A2F6D"/>
    <w:rsid w:val="008A755F"/>
    <w:rsid w:val="008B2D16"/>
    <w:rsid w:val="008B6957"/>
    <w:rsid w:val="008B7325"/>
    <w:rsid w:val="008E00FC"/>
    <w:rsid w:val="008E23BC"/>
    <w:rsid w:val="008E43DA"/>
    <w:rsid w:val="008F24E0"/>
    <w:rsid w:val="008F5AB4"/>
    <w:rsid w:val="008F701A"/>
    <w:rsid w:val="008F79ED"/>
    <w:rsid w:val="00903388"/>
    <w:rsid w:val="00914106"/>
    <w:rsid w:val="00915FE7"/>
    <w:rsid w:val="0091691E"/>
    <w:rsid w:val="00935B6C"/>
    <w:rsid w:val="0095512B"/>
    <w:rsid w:val="009565DA"/>
    <w:rsid w:val="0096206B"/>
    <w:rsid w:val="00963046"/>
    <w:rsid w:val="00966E17"/>
    <w:rsid w:val="0098055C"/>
    <w:rsid w:val="009924CE"/>
    <w:rsid w:val="009B5BD6"/>
    <w:rsid w:val="009B5C07"/>
    <w:rsid w:val="009B60DE"/>
    <w:rsid w:val="009B7B94"/>
    <w:rsid w:val="009C3CD3"/>
    <w:rsid w:val="009C3DE7"/>
    <w:rsid w:val="009D7719"/>
    <w:rsid w:val="009F1A5F"/>
    <w:rsid w:val="009F2F42"/>
    <w:rsid w:val="00A05A70"/>
    <w:rsid w:val="00A145E7"/>
    <w:rsid w:val="00A253B3"/>
    <w:rsid w:val="00A35DDF"/>
    <w:rsid w:val="00A4341E"/>
    <w:rsid w:val="00A45031"/>
    <w:rsid w:val="00A4685F"/>
    <w:rsid w:val="00A46B09"/>
    <w:rsid w:val="00A47633"/>
    <w:rsid w:val="00A679A7"/>
    <w:rsid w:val="00A86DD8"/>
    <w:rsid w:val="00A9567A"/>
    <w:rsid w:val="00AB1E90"/>
    <w:rsid w:val="00AB3B68"/>
    <w:rsid w:val="00AB57B2"/>
    <w:rsid w:val="00AD7C23"/>
    <w:rsid w:val="00AF0DC7"/>
    <w:rsid w:val="00AF2868"/>
    <w:rsid w:val="00B0740A"/>
    <w:rsid w:val="00B163C9"/>
    <w:rsid w:val="00B20066"/>
    <w:rsid w:val="00B37FA0"/>
    <w:rsid w:val="00B46163"/>
    <w:rsid w:val="00B470C6"/>
    <w:rsid w:val="00B629F5"/>
    <w:rsid w:val="00B733A1"/>
    <w:rsid w:val="00B82B6D"/>
    <w:rsid w:val="00B9073B"/>
    <w:rsid w:val="00BA597F"/>
    <w:rsid w:val="00BB7BF8"/>
    <w:rsid w:val="00BC3CF3"/>
    <w:rsid w:val="00BC51D3"/>
    <w:rsid w:val="00BD4AD7"/>
    <w:rsid w:val="00BF68CD"/>
    <w:rsid w:val="00C1582F"/>
    <w:rsid w:val="00C42FAF"/>
    <w:rsid w:val="00C50C5A"/>
    <w:rsid w:val="00C75391"/>
    <w:rsid w:val="00C766EE"/>
    <w:rsid w:val="00C96A03"/>
    <w:rsid w:val="00CA1BE4"/>
    <w:rsid w:val="00CB0B3E"/>
    <w:rsid w:val="00CB1868"/>
    <w:rsid w:val="00CB1D34"/>
    <w:rsid w:val="00CB29AE"/>
    <w:rsid w:val="00CC0AC5"/>
    <w:rsid w:val="00CC1253"/>
    <w:rsid w:val="00CF5113"/>
    <w:rsid w:val="00CF59F4"/>
    <w:rsid w:val="00D01626"/>
    <w:rsid w:val="00D06942"/>
    <w:rsid w:val="00D07578"/>
    <w:rsid w:val="00D14860"/>
    <w:rsid w:val="00D3428B"/>
    <w:rsid w:val="00D35D6A"/>
    <w:rsid w:val="00D4505B"/>
    <w:rsid w:val="00D7707A"/>
    <w:rsid w:val="00D8465A"/>
    <w:rsid w:val="00D95DDB"/>
    <w:rsid w:val="00DB2552"/>
    <w:rsid w:val="00DD1270"/>
    <w:rsid w:val="00DF6831"/>
    <w:rsid w:val="00DF6B02"/>
    <w:rsid w:val="00E02D3F"/>
    <w:rsid w:val="00E031B8"/>
    <w:rsid w:val="00E4070F"/>
    <w:rsid w:val="00E511F8"/>
    <w:rsid w:val="00E60B54"/>
    <w:rsid w:val="00E6633A"/>
    <w:rsid w:val="00E70D8C"/>
    <w:rsid w:val="00E866AB"/>
    <w:rsid w:val="00E90CBB"/>
    <w:rsid w:val="00EA2217"/>
    <w:rsid w:val="00EB3711"/>
    <w:rsid w:val="00EB7A47"/>
    <w:rsid w:val="00EE6A49"/>
    <w:rsid w:val="00EF53DF"/>
    <w:rsid w:val="00EF6829"/>
    <w:rsid w:val="00F01FF7"/>
    <w:rsid w:val="00F24860"/>
    <w:rsid w:val="00F360A0"/>
    <w:rsid w:val="00F45CBF"/>
    <w:rsid w:val="00F50D69"/>
    <w:rsid w:val="00F57EFB"/>
    <w:rsid w:val="00F62028"/>
    <w:rsid w:val="00F76ED8"/>
    <w:rsid w:val="00F84B0A"/>
    <w:rsid w:val="00F902EB"/>
    <w:rsid w:val="00FA2D40"/>
    <w:rsid w:val="00FB5E5A"/>
    <w:rsid w:val="00FC5A85"/>
    <w:rsid w:val="00FD219F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numbering" w:customStyle="1" w:styleId="1">
    <w:name w:val="Нет списка1"/>
    <w:next w:val="a2"/>
    <w:uiPriority w:val="99"/>
    <w:semiHidden/>
    <w:unhideWhenUsed/>
    <w:rsid w:val="00497493"/>
  </w:style>
  <w:style w:type="paragraph" w:customStyle="1" w:styleId="ConsPlusTitlePage">
    <w:name w:val="ConsPlusTitlePage"/>
    <w:rsid w:val="0049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29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List Paragraph"/>
    <w:basedOn w:val="a"/>
    <w:uiPriority w:val="34"/>
    <w:qFormat/>
    <w:rsid w:val="00573F6A"/>
    <w:pPr>
      <w:ind w:left="720"/>
      <w:contextualSpacing/>
    </w:pPr>
  </w:style>
  <w:style w:type="paragraph" w:customStyle="1" w:styleId="ConsPlusNormal">
    <w:name w:val="ConsPlusNormal"/>
    <w:rsid w:val="0074271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57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24E0"/>
  </w:style>
  <w:style w:type="paragraph" w:styleId="aa">
    <w:name w:val="footer"/>
    <w:basedOn w:val="a"/>
    <w:link w:val="ab"/>
    <w:uiPriority w:val="99"/>
    <w:unhideWhenUsed/>
    <w:rsid w:val="008F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24E0"/>
  </w:style>
  <w:style w:type="numbering" w:customStyle="1" w:styleId="1">
    <w:name w:val="Нет списка1"/>
    <w:next w:val="a2"/>
    <w:uiPriority w:val="99"/>
    <w:semiHidden/>
    <w:unhideWhenUsed/>
    <w:rsid w:val="00497493"/>
  </w:style>
  <w:style w:type="paragraph" w:customStyle="1" w:styleId="ConsPlusTitlePage">
    <w:name w:val="ConsPlusTitlePage"/>
    <w:rsid w:val="004974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E1F73834DE30DAD20B6B731CAD588AB87C1CF0CBF3B53BE0F7AD5B4D14600932199FAA3A58C327A1DC8162E7v7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5046-CD1A-4DC7-907F-7F10F432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22</Pages>
  <Words>5157</Words>
  <Characters>29400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Вероника Владимировна Соловей</cp:lastModifiedBy>
  <cp:revision>32</cp:revision>
  <cp:lastPrinted>2021-12-17T07:27:00Z</cp:lastPrinted>
  <dcterms:created xsi:type="dcterms:W3CDTF">2021-09-06T08:41:00Z</dcterms:created>
  <dcterms:modified xsi:type="dcterms:W3CDTF">2022-03-01T12:05:00Z</dcterms:modified>
</cp:coreProperties>
</file>