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rPr>
          <w:sz w:val="28"/>
          <w:szCs w:val="28"/>
        </w:rPr>
        <w:t>Вносится Губернатором</w:t>
      </w: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 xml:space="preserve">                                                                                 Ленинградской области</w:t>
      </w: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tab/>
      </w:r>
      <w:r w:rsidRPr="00D10C10">
        <w:rPr>
          <w:sz w:val="28"/>
          <w:szCs w:val="28"/>
        </w:rPr>
        <w:t>проект</w:t>
      </w:r>
    </w:p>
    <w:p w:rsidR="00AB087D" w:rsidRPr="00D10C10" w:rsidRDefault="00AB087D" w:rsidP="00AB087D">
      <w:pPr>
        <w:pStyle w:val="ConsPlusTitle"/>
        <w:widowControl/>
        <w:jc w:val="center"/>
        <w:rPr>
          <w:sz w:val="28"/>
          <w:szCs w:val="28"/>
        </w:rPr>
      </w:pPr>
    </w:p>
    <w:p w:rsidR="00AB087D" w:rsidRPr="00D10C10" w:rsidRDefault="00AB087D" w:rsidP="00AB087D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ЛЕНИНГРАДСКАЯ ОБЛАСТЬ</w:t>
      </w:r>
    </w:p>
    <w:p w:rsidR="00AB087D" w:rsidRPr="00D10C10" w:rsidRDefault="00AB087D" w:rsidP="00AB087D">
      <w:pPr>
        <w:pStyle w:val="ConsPlusTitle"/>
        <w:widowControl/>
        <w:jc w:val="center"/>
        <w:rPr>
          <w:sz w:val="28"/>
          <w:szCs w:val="28"/>
        </w:rPr>
      </w:pPr>
    </w:p>
    <w:p w:rsidR="00AB087D" w:rsidRPr="00D10C10" w:rsidRDefault="00AB087D" w:rsidP="00AB087D">
      <w:pPr>
        <w:pStyle w:val="ConsPlusTitle"/>
        <w:widowControl/>
        <w:jc w:val="center"/>
        <w:rPr>
          <w:sz w:val="28"/>
          <w:szCs w:val="28"/>
        </w:rPr>
      </w:pPr>
      <w:r w:rsidRPr="00D10C10">
        <w:rPr>
          <w:sz w:val="28"/>
          <w:szCs w:val="28"/>
        </w:rPr>
        <w:t>ОБЛАСТНОЙ ЗАКОН</w:t>
      </w:r>
    </w:p>
    <w:p w:rsidR="00472144" w:rsidRDefault="00472144" w:rsidP="0047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144" w:rsidRPr="00235351" w:rsidRDefault="00472144" w:rsidP="00472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="00D57151">
        <w:rPr>
          <w:b/>
          <w:sz w:val="28"/>
          <w:szCs w:val="28"/>
        </w:rPr>
        <w:t>внесении изменения</w:t>
      </w:r>
      <w:r w:rsidR="00A35519">
        <w:rPr>
          <w:b/>
          <w:sz w:val="28"/>
          <w:szCs w:val="28"/>
        </w:rPr>
        <w:t xml:space="preserve"> в  статью </w:t>
      </w:r>
      <w:r>
        <w:rPr>
          <w:b/>
          <w:sz w:val="28"/>
          <w:szCs w:val="28"/>
        </w:rPr>
        <w:t xml:space="preserve"> 3  областного закона  </w:t>
      </w:r>
      <w:r w:rsidRPr="00235351">
        <w:rPr>
          <w:rFonts w:eastAsiaTheme="minorHAnsi"/>
          <w:b/>
          <w:sz w:val="28"/>
          <w:szCs w:val="28"/>
          <w:lang w:eastAsia="en-US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</w:r>
    </w:p>
    <w:p w:rsidR="00AB087D" w:rsidRPr="00D10C10" w:rsidRDefault="00AB087D" w:rsidP="00AB0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(Принят Законодательным собранием</w:t>
      </w:r>
      <w:proofErr w:type="gramEnd"/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 xml:space="preserve"> Ленинградской области</w:t>
      </w: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0C10">
        <w:rPr>
          <w:sz w:val="28"/>
          <w:szCs w:val="28"/>
        </w:rPr>
        <w:t>___ ________________ 201</w:t>
      </w:r>
      <w:r w:rsidR="00472144">
        <w:rPr>
          <w:sz w:val="28"/>
          <w:szCs w:val="28"/>
        </w:rPr>
        <w:t>5</w:t>
      </w:r>
      <w:r w:rsidRPr="00D10C10">
        <w:rPr>
          <w:sz w:val="28"/>
          <w:szCs w:val="28"/>
        </w:rPr>
        <w:t>__года)</w:t>
      </w:r>
      <w:proofErr w:type="gramEnd"/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Статья 1</w:t>
      </w: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4" w:rsidRPr="00D57151" w:rsidRDefault="00D57151" w:rsidP="00D57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Абзац второй части</w:t>
      </w:r>
      <w:r w:rsidR="004D75CC">
        <w:rPr>
          <w:sz w:val="28"/>
          <w:szCs w:val="28"/>
        </w:rPr>
        <w:t xml:space="preserve"> 1 статьи</w:t>
      </w:r>
      <w:r w:rsidR="00A35519">
        <w:rPr>
          <w:sz w:val="28"/>
          <w:szCs w:val="28"/>
        </w:rPr>
        <w:t xml:space="preserve"> 3 областного</w:t>
      </w:r>
      <w:r w:rsidR="00AB087D" w:rsidRPr="00D10C10">
        <w:rPr>
          <w:sz w:val="28"/>
          <w:szCs w:val="28"/>
        </w:rPr>
        <w:t xml:space="preserve">  закон</w:t>
      </w:r>
      <w:r w:rsidR="00A35519">
        <w:rPr>
          <w:sz w:val="28"/>
          <w:szCs w:val="28"/>
        </w:rPr>
        <w:t>а</w:t>
      </w:r>
      <w:r w:rsidR="00472144">
        <w:rPr>
          <w:rFonts w:eastAsiaTheme="minorHAnsi"/>
          <w:sz w:val="28"/>
          <w:szCs w:val="28"/>
          <w:lang w:eastAsia="en-US"/>
        </w:rPr>
        <w:t xml:space="preserve">от 18 июля </w:t>
      </w:r>
      <w:r w:rsidR="00472144" w:rsidRPr="00472144">
        <w:rPr>
          <w:rFonts w:eastAsiaTheme="minorHAnsi"/>
          <w:sz w:val="28"/>
          <w:szCs w:val="28"/>
          <w:lang w:eastAsia="en-US"/>
        </w:rPr>
        <w:t>2011</w:t>
      </w:r>
      <w:r w:rsidR="00472144">
        <w:rPr>
          <w:rFonts w:eastAsiaTheme="minorHAnsi"/>
          <w:sz w:val="28"/>
          <w:szCs w:val="28"/>
          <w:lang w:eastAsia="en-US"/>
        </w:rPr>
        <w:t xml:space="preserve"> года</w:t>
      </w:r>
      <w:r w:rsidR="00472144" w:rsidRPr="00472144">
        <w:rPr>
          <w:rFonts w:eastAsiaTheme="minorHAnsi"/>
          <w:sz w:val="28"/>
          <w:szCs w:val="28"/>
          <w:lang w:eastAsia="en-US"/>
        </w:rPr>
        <w:t xml:space="preserve"> N 57-оз</w:t>
      </w:r>
      <w:r w:rsidR="00472144">
        <w:rPr>
          <w:rFonts w:eastAsiaTheme="minorHAnsi"/>
          <w:sz w:val="28"/>
          <w:szCs w:val="28"/>
          <w:lang w:eastAsia="en-US"/>
        </w:rPr>
        <w:t xml:space="preserve"> "О наделении </w:t>
      </w:r>
      <w:r w:rsidR="00472144" w:rsidRPr="00472144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</w:r>
      <w:r w:rsidR="00472144">
        <w:rPr>
          <w:rFonts w:eastAsiaTheme="minorHAnsi"/>
          <w:sz w:val="28"/>
          <w:szCs w:val="28"/>
          <w:lang w:eastAsia="en-US"/>
        </w:rPr>
        <w:t xml:space="preserve"> (с изменениями, внесенными областным законом от 19 декабря 2014 года N 92-оз) </w:t>
      </w:r>
      <w:r w:rsidR="004D75CC" w:rsidRPr="004D75CC">
        <w:rPr>
          <w:sz w:val="28"/>
          <w:szCs w:val="28"/>
        </w:rPr>
        <w:t>после слов «10 лет и</w:t>
      </w:r>
      <w:proofErr w:type="gramEnd"/>
      <w:r w:rsidR="004D75CC" w:rsidRPr="004D75CC">
        <w:rPr>
          <w:sz w:val="28"/>
          <w:szCs w:val="28"/>
        </w:rPr>
        <w:t xml:space="preserve"> более» </w:t>
      </w:r>
      <w:r w:rsidR="00472144" w:rsidRPr="004D75CC">
        <w:rPr>
          <w:sz w:val="28"/>
          <w:szCs w:val="28"/>
        </w:rPr>
        <w:t xml:space="preserve"> дополнить словами "независимо от да</w:t>
      </w:r>
      <w:r w:rsidR="004D75CC">
        <w:rPr>
          <w:sz w:val="28"/>
          <w:szCs w:val="28"/>
        </w:rPr>
        <w:t>ты увольнения с военной службы";</w:t>
      </w:r>
    </w:p>
    <w:p w:rsidR="00AB087D" w:rsidRPr="00D10C10" w:rsidRDefault="00AB087D" w:rsidP="004D7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10C10">
        <w:rPr>
          <w:b/>
          <w:sz w:val="28"/>
          <w:szCs w:val="28"/>
        </w:rPr>
        <w:t xml:space="preserve">Статья 2           </w:t>
      </w: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Настоящий областной закон всту</w:t>
      </w:r>
      <w:r w:rsidR="004D75CC">
        <w:rPr>
          <w:sz w:val="28"/>
          <w:szCs w:val="28"/>
        </w:rPr>
        <w:t>пает в силу со дня его официального опубликования</w:t>
      </w:r>
      <w:r w:rsidRPr="00D10C10">
        <w:rPr>
          <w:sz w:val="28"/>
          <w:szCs w:val="28"/>
        </w:rPr>
        <w:t>.</w:t>
      </w: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Губернатор</w:t>
      </w: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Ленинградской области</w:t>
      </w: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0C10">
        <w:rPr>
          <w:sz w:val="28"/>
          <w:szCs w:val="28"/>
        </w:rPr>
        <w:t>А.Дрозденко</w:t>
      </w:r>
    </w:p>
    <w:p w:rsidR="00D57151" w:rsidRPr="00D10C10" w:rsidRDefault="001E268D" w:rsidP="001E26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jc w:val="center"/>
        <w:outlineLvl w:val="0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t>Обоснование необходимости принятия</w:t>
      </w:r>
    </w:p>
    <w:p w:rsidR="00AB087D" w:rsidRPr="00D10C10" w:rsidRDefault="00AB087D" w:rsidP="00AB08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C10">
        <w:rPr>
          <w:b/>
          <w:sz w:val="28"/>
          <w:szCs w:val="28"/>
        </w:rPr>
        <w:lastRenderedPageBreak/>
        <w:t>областного закона "</w:t>
      </w:r>
      <w:r w:rsidR="00D57151">
        <w:rPr>
          <w:b/>
          <w:sz w:val="28"/>
          <w:szCs w:val="28"/>
        </w:rPr>
        <w:t xml:space="preserve">О внесении изменения в  статью  3  областного закона  </w:t>
      </w:r>
      <w:r w:rsidR="00D57151" w:rsidRPr="00235351">
        <w:rPr>
          <w:rFonts w:eastAsiaTheme="minorHAnsi"/>
          <w:b/>
          <w:sz w:val="28"/>
          <w:szCs w:val="28"/>
          <w:lang w:eastAsia="en-US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</w: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Предлагаемые настоящим законопроектом изменения направлены на приведение областного закона</w:t>
      </w:r>
      <w:r w:rsidR="003E7F2B">
        <w:rPr>
          <w:sz w:val="28"/>
          <w:szCs w:val="28"/>
        </w:rPr>
        <w:t xml:space="preserve"> «</w:t>
      </w:r>
      <w:r w:rsidR="003E7F2B" w:rsidRPr="00472144">
        <w:rPr>
          <w:sz w:val="28"/>
          <w:szCs w:val="28"/>
        </w:rPr>
        <w:t xml:space="preserve">О </w:t>
      </w:r>
      <w:r w:rsidR="003E7F2B">
        <w:rPr>
          <w:sz w:val="28"/>
          <w:szCs w:val="28"/>
        </w:rPr>
        <w:t xml:space="preserve">внесении изменения в  статью </w:t>
      </w:r>
      <w:r w:rsidR="003E7F2B" w:rsidRPr="00472144">
        <w:rPr>
          <w:sz w:val="28"/>
          <w:szCs w:val="28"/>
        </w:rPr>
        <w:t xml:space="preserve"> 3  областного закона  </w:t>
      </w:r>
      <w:r w:rsidR="003E7F2B" w:rsidRPr="00472144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</w:t>
      </w:r>
      <w:proofErr w:type="gramStart"/>
      <w:r w:rsidR="003E7F2B" w:rsidRPr="00472144">
        <w:rPr>
          <w:rFonts w:eastAsiaTheme="minorHAnsi"/>
          <w:sz w:val="28"/>
          <w:szCs w:val="28"/>
          <w:lang w:eastAsia="en-US"/>
        </w:rPr>
        <w:t>"</w:t>
      </w:r>
      <w:r w:rsidRPr="00D10C10">
        <w:rPr>
          <w:sz w:val="28"/>
          <w:szCs w:val="28"/>
        </w:rPr>
        <w:t>в</w:t>
      </w:r>
      <w:proofErr w:type="gramEnd"/>
      <w:r w:rsidRPr="00D10C10">
        <w:rPr>
          <w:sz w:val="28"/>
          <w:szCs w:val="28"/>
        </w:rPr>
        <w:t xml:space="preserve"> соответствие с изменениями федерального законодательства.</w:t>
      </w:r>
    </w:p>
    <w:p w:rsidR="003E7F2B" w:rsidRDefault="00A72A35" w:rsidP="003E7F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пунктом 2.1  статьи</w:t>
      </w:r>
      <w:r w:rsidR="003E7F2B">
        <w:rPr>
          <w:rFonts w:eastAsiaTheme="minorHAnsi"/>
          <w:sz w:val="28"/>
          <w:szCs w:val="28"/>
          <w:lang w:eastAsia="en-US"/>
        </w:rPr>
        <w:t xml:space="preserve"> 15 Федерального закона "О статусе</w:t>
      </w:r>
      <w:r>
        <w:rPr>
          <w:rFonts w:eastAsiaTheme="minorHAnsi"/>
          <w:sz w:val="28"/>
          <w:szCs w:val="28"/>
          <w:lang w:eastAsia="en-US"/>
        </w:rPr>
        <w:t xml:space="preserve"> военнослужащих"</w:t>
      </w:r>
      <w:r w:rsidR="003E7F2B">
        <w:rPr>
          <w:rFonts w:eastAsiaTheme="minorHAnsi"/>
          <w:sz w:val="28"/>
          <w:szCs w:val="28"/>
          <w:lang w:eastAsia="en-US"/>
        </w:rPr>
        <w:t xml:space="preserve"> за счет средств федерального бюджета осуществляется обеспечение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 которые до 1 января 2005 года были приняты органами местного самоуправления на учет в качестве нуждающихся в</w:t>
      </w:r>
      <w:proofErr w:type="gramEnd"/>
      <w:r w:rsidR="003E7F2B">
        <w:rPr>
          <w:rFonts w:eastAsiaTheme="minorHAnsi"/>
          <w:sz w:val="28"/>
          <w:szCs w:val="28"/>
          <w:lang w:eastAsia="en-US"/>
        </w:rPr>
        <w:t xml:space="preserve"> жилых </w:t>
      </w:r>
      <w:proofErr w:type="gramStart"/>
      <w:r w:rsidR="003E7F2B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="003E7F2B">
        <w:rPr>
          <w:rFonts w:eastAsiaTheme="minorHAnsi"/>
          <w:sz w:val="28"/>
          <w:szCs w:val="28"/>
          <w:lang w:eastAsia="en-US"/>
        </w:rPr>
        <w:t>, и совместно проживающих с ними членов их семей, общая продолжительность военной службы ко</w:t>
      </w:r>
      <w:r>
        <w:rPr>
          <w:rFonts w:eastAsiaTheme="minorHAnsi"/>
          <w:sz w:val="28"/>
          <w:szCs w:val="28"/>
          <w:lang w:eastAsia="en-US"/>
        </w:rPr>
        <w:t>торых составляет 10 лет и более</w:t>
      </w:r>
      <w:r w:rsidR="003E7F2B">
        <w:rPr>
          <w:rFonts w:eastAsiaTheme="minorHAnsi"/>
          <w:sz w:val="28"/>
          <w:szCs w:val="28"/>
          <w:lang w:eastAsia="en-US"/>
        </w:rPr>
        <w:t xml:space="preserve">. </w:t>
      </w:r>
    </w:p>
    <w:p w:rsidR="003E7F2B" w:rsidRPr="00A72A35" w:rsidRDefault="003E7F2B" w:rsidP="003E7F2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Федеральным законом от 24.11.2014 N 360-ФЗ "О внесении изменений в статью 15 Федерального закона "О статусе военнослужащих" и статью 2 Федерального закона "О внесении изменений в Федеральный закон "О статусе военнослужащих" и об обеспечении жилыми помещениями некоторых категорий граждан" в пункт 2.1 статьи 15 Федерального закона «О статусе военнослужащих» внесено изменение,</w:t>
      </w:r>
      <w:r w:rsidR="00A72A35">
        <w:rPr>
          <w:rFonts w:eastAsiaTheme="minorHAnsi"/>
          <w:sz w:val="28"/>
          <w:szCs w:val="28"/>
          <w:lang w:eastAsia="en-US"/>
        </w:rPr>
        <w:t xml:space="preserve"> согласно которомутребование к продолжительности срока военной службы втечение 10</w:t>
      </w:r>
      <w:proofErr w:type="gramEnd"/>
      <w:r w:rsidR="00A72A3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72A35">
        <w:rPr>
          <w:rFonts w:eastAsiaTheme="minorHAnsi"/>
          <w:sz w:val="28"/>
          <w:szCs w:val="28"/>
          <w:lang w:eastAsia="en-US"/>
        </w:rPr>
        <w:t xml:space="preserve">лет и более должно учитываться </w:t>
      </w:r>
      <w:r w:rsidRPr="00A72A35">
        <w:rPr>
          <w:rFonts w:eastAsiaTheme="minorHAnsi"/>
          <w:i/>
          <w:sz w:val="28"/>
          <w:szCs w:val="28"/>
          <w:lang w:eastAsia="en-US"/>
        </w:rPr>
        <w:t>независимо от даты увольнения с военной</w:t>
      </w:r>
      <w:r w:rsidR="00A72A35">
        <w:rPr>
          <w:rFonts w:eastAsiaTheme="minorHAnsi"/>
          <w:i/>
          <w:sz w:val="28"/>
          <w:szCs w:val="28"/>
          <w:lang w:eastAsia="en-US"/>
        </w:rPr>
        <w:t xml:space="preserve"> служб.</w:t>
      </w:r>
      <w:proofErr w:type="gramEnd"/>
    </w:p>
    <w:p w:rsidR="00A72A35" w:rsidRPr="00A72A35" w:rsidRDefault="00AB087D" w:rsidP="00A72A3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D10C10">
        <w:rPr>
          <w:sz w:val="28"/>
          <w:szCs w:val="28"/>
        </w:rPr>
        <w:t xml:space="preserve">В соответствии с этим в </w:t>
      </w:r>
      <w:r w:rsidR="00A72A35">
        <w:rPr>
          <w:sz w:val="28"/>
          <w:szCs w:val="28"/>
        </w:rPr>
        <w:t>статью 3 областного</w:t>
      </w:r>
      <w:r w:rsidRPr="00D10C10">
        <w:rPr>
          <w:sz w:val="28"/>
          <w:szCs w:val="28"/>
        </w:rPr>
        <w:t xml:space="preserve"> закон</w:t>
      </w:r>
      <w:r w:rsidR="00A72A35">
        <w:rPr>
          <w:sz w:val="28"/>
          <w:szCs w:val="28"/>
        </w:rPr>
        <w:t>а</w:t>
      </w:r>
      <w:proofErr w:type="gramStart"/>
      <w:r w:rsidR="00A72A35">
        <w:rPr>
          <w:sz w:val="28"/>
          <w:szCs w:val="28"/>
        </w:rPr>
        <w:t>«</w:t>
      </w:r>
      <w:r w:rsidR="00A72A35" w:rsidRPr="00472144">
        <w:rPr>
          <w:sz w:val="28"/>
          <w:szCs w:val="28"/>
        </w:rPr>
        <w:t>О</w:t>
      </w:r>
      <w:proofErr w:type="gramEnd"/>
      <w:r w:rsidR="00A72A35" w:rsidRPr="00472144">
        <w:rPr>
          <w:sz w:val="28"/>
          <w:szCs w:val="28"/>
        </w:rPr>
        <w:t xml:space="preserve"> </w:t>
      </w:r>
      <w:r w:rsidR="00A72A35">
        <w:rPr>
          <w:sz w:val="28"/>
          <w:szCs w:val="28"/>
        </w:rPr>
        <w:t xml:space="preserve">внесении изменения в  статью </w:t>
      </w:r>
      <w:r w:rsidR="00A72A35" w:rsidRPr="00472144">
        <w:rPr>
          <w:sz w:val="28"/>
          <w:szCs w:val="28"/>
        </w:rPr>
        <w:t xml:space="preserve"> 3  областного закона  </w:t>
      </w:r>
      <w:r w:rsidR="00A72A35" w:rsidRPr="00472144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органам государственной власти Ленинградской области, по обеспечению жилыми помещениями отдельных категорий граждан"</w:t>
      </w:r>
      <w:r w:rsidR="00A72A35">
        <w:rPr>
          <w:rFonts w:eastAsiaTheme="minorHAnsi"/>
          <w:sz w:val="28"/>
          <w:szCs w:val="28"/>
          <w:lang w:eastAsia="en-US"/>
        </w:rPr>
        <w:t xml:space="preserve"> вносится аналогичное законоположение, согласно которому о</w:t>
      </w:r>
      <w:r w:rsidR="00A72A35" w:rsidRPr="00D10C10">
        <w:rPr>
          <w:sz w:val="28"/>
          <w:szCs w:val="28"/>
        </w:rPr>
        <w:t>рганы местного самоуправления наделяются отдельными государственными полномочиями по обеспечению жилыми помещениями</w:t>
      </w:r>
      <w:r w:rsidR="00A72A35">
        <w:rPr>
          <w:sz w:val="28"/>
          <w:szCs w:val="28"/>
        </w:rPr>
        <w:t xml:space="preserve"> указанной категории</w:t>
      </w:r>
      <w:r w:rsidR="00A72A35" w:rsidRPr="00D10C10">
        <w:rPr>
          <w:sz w:val="28"/>
          <w:szCs w:val="28"/>
        </w:rPr>
        <w:t xml:space="preserve">  граждан, общая продолжительность военной службы </w:t>
      </w:r>
      <w:r w:rsidR="00A72A35" w:rsidRPr="00D10C10">
        <w:rPr>
          <w:sz w:val="28"/>
          <w:szCs w:val="28"/>
        </w:rPr>
        <w:lastRenderedPageBreak/>
        <w:t>которых со</w:t>
      </w:r>
      <w:r w:rsidR="00A72A35">
        <w:rPr>
          <w:sz w:val="28"/>
          <w:szCs w:val="28"/>
        </w:rPr>
        <w:t xml:space="preserve">ставляет 10 лет и более </w:t>
      </w:r>
      <w:r w:rsidR="00A72A35" w:rsidRPr="00A72A35">
        <w:rPr>
          <w:i/>
          <w:sz w:val="28"/>
          <w:szCs w:val="28"/>
        </w:rPr>
        <w:t>независимо от даты увольнения с военной службы.</w:t>
      </w:r>
    </w:p>
    <w:p w:rsidR="00A72A35" w:rsidRPr="00D10C10" w:rsidRDefault="00A72A35" w:rsidP="00A72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jc w:val="both"/>
        <w:rPr>
          <w:sz w:val="28"/>
          <w:szCs w:val="28"/>
        </w:rPr>
      </w:pPr>
    </w:p>
    <w:p w:rsidR="00AB087D" w:rsidRPr="00D10C10" w:rsidRDefault="00AB087D" w:rsidP="00AB087D">
      <w:pPr>
        <w:jc w:val="both"/>
        <w:outlineLvl w:val="0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Исполнительный директор</w:t>
      </w: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C10">
        <w:rPr>
          <w:sz w:val="28"/>
          <w:szCs w:val="28"/>
        </w:rPr>
        <w:t>ГКУЛО ГЭИРЗ                                                                      Ф.Г.Замятин</w:t>
      </w:r>
    </w:p>
    <w:p w:rsidR="00AB087D" w:rsidRPr="00D10C10" w:rsidRDefault="00AB087D" w:rsidP="00AB08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Pr="00D10C10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2A35" w:rsidRPr="00D10C10" w:rsidRDefault="00A72A35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087D" w:rsidRDefault="00AB087D" w:rsidP="00AB08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48FF" w:rsidRDefault="005A48FF" w:rsidP="009C3470">
      <w:pPr>
        <w:outlineLvl w:val="0"/>
        <w:rPr>
          <w:b/>
          <w:sz w:val="28"/>
          <w:szCs w:val="28"/>
        </w:rPr>
      </w:pPr>
    </w:p>
    <w:sectPr w:rsidR="005A48FF" w:rsidSect="00C8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7D"/>
    <w:rsid w:val="001E268D"/>
    <w:rsid w:val="00235351"/>
    <w:rsid w:val="00343179"/>
    <w:rsid w:val="00343B80"/>
    <w:rsid w:val="003E7F2B"/>
    <w:rsid w:val="00472144"/>
    <w:rsid w:val="004D75CC"/>
    <w:rsid w:val="005A48FF"/>
    <w:rsid w:val="005C2CBF"/>
    <w:rsid w:val="006429B8"/>
    <w:rsid w:val="00762A0C"/>
    <w:rsid w:val="0089582D"/>
    <w:rsid w:val="009C3470"/>
    <w:rsid w:val="00A35519"/>
    <w:rsid w:val="00A72A35"/>
    <w:rsid w:val="00AB087D"/>
    <w:rsid w:val="00B67F51"/>
    <w:rsid w:val="00C67D0A"/>
    <w:rsid w:val="00C855A2"/>
    <w:rsid w:val="00D10C10"/>
    <w:rsid w:val="00D5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B087D"/>
    <w:rPr>
      <w:b/>
      <w:bCs/>
    </w:rPr>
  </w:style>
  <w:style w:type="paragraph" w:customStyle="1" w:styleId="ConsPlusNormal">
    <w:name w:val="ConsPlusNormal"/>
    <w:rsid w:val="00AB0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B087D"/>
    <w:rPr>
      <w:b/>
      <w:bCs/>
    </w:rPr>
  </w:style>
  <w:style w:type="paragraph" w:customStyle="1" w:styleId="ConsPlusNormal">
    <w:name w:val="ConsPlusNormal"/>
    <w:rsid w:val="00AB0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100B-8487-4095-8253-9B6B53A3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9</cp:revision>
  <dcterms:created xsi:type="dcterms:W3CDTF">2015-01-27T11:20:00Z</dcterms:created>
  <dcterms:modified xsi:type="dcterms:W3CDTF">2015-09-18T07:59:00Z</dcterms:modified>
</cp:coreProperties>
</file>