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75" w:rsidRPr="00970383" w:rsidRDefault="00584775" w:rsidP="00584775">
      <w:pPr>
        <w:widowControl w:val="0"/>
        <w:tabs>
          <w:tab w:val="right" w:pos="7655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ПРОЕКТ</w:t>
      </w:r>
    </w:p>
    <w:p w:rsidR="00584775" w:rsidRDefault="00584775" w:rsidP="00584775">
      <w:pPr>
        <w:widowControl w:val="0"/>
        <w:autoSpaceDE w:val="0"/>
        <w:autoSpaceDN w:val="0"/>
        <w:adjustRightInd w:val="0"/>
        <w:jc w:val="center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775" w:rsidRDefault="00584775" w:rsidP="00584775">
      <w:pPr>
        <w:widowControl w:val="0"/>
        <w:autoSpaceDE w:val="0"/>
        <w:autoSpaceDN w:val="0"/>
        <w:adjustRightInd w:val="0"/>
        <w:jc w:val="center"/>
        <w:rPr>
          <w:spacing w:val="30"/>
          <w:sz w:val="28"/>
          <w:szCs w:val="28"/>
        </w:rPr>
      </w:pPr>
    </w:p>
    <w:p w:rsidR="00584775" w:rsidRPr="00970383" w:rsidRDefault="00584775" w:rsidP="00584775">
      <w:pPr>
        <w:widowControl w:val="0"/>
        <w:autoSpaceDE w:val="0"/>
        <w:autoSpaceDN w:val="0"/>
        <w:adjustRightInd w:val="0"/>
        <w:jc w:val="center"/>
        <w:rPr>
          <w:spacing w:val="30"/>
          <w:sz w:val="28"/>
          <w:szCs w:val="28"/>
        </w:rPr>
      </w:pPr>
      <w:r w:rsidRPr="00970383">
        <w:rPr>
          <w:spacing w:val="30"/>
          <w:sz w:val="28"/>
          <w:szCs w:val="28"/>
        </w:rPr>
        <w:t>АДМИНИСТРАЦИЯ ЛЕНИНГРАДСКОЙ ОБЛАСТИ</w:t>
      </w:r>
    </w:p>
    <w:p w:rsidR="00584775" w:rsidRPr="00970383" w:rsidRDefault="00584775" w:rsidP="00584775">
      <w:pPr>
        <w:overflowPunct w:val="0"/>
        <w:autoSpaceDE w:val="0"/>
        <w:autoSpaceDN w:val="0"/>
        <w:adjustRightInd w:val="0"/>
        <w:jc w:val="center"/>
        <w:rPr>
          <w:b/>
          <w:noProof/>
          <w:spacing w:val="30"/>
          <w:sz w:val="28"/>
          <w:szCs w:val="28"/>
          <w:lang w:eastAsia="x-none"/>
        </w:rPr>
      </w:pPr>
      <w:r w:rsidRPr="00970383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970383">
        <w:rPr>
          <w:b/>
          <w:spacing w:val="30"/>
          <w:sz w:val="28"/>
          <w:szCs w:val="28"/>
          <w:lang w:eastAsia="x-none"/>
        </w:rPr>
        <w:t>ПО КУЛЬТУРЕ</w:t>
      </w:r>
      <w:r>
        <w:rPr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584775" w:rsidRPr="00970383" w:rsidRDefault="00584775" w:rsidP="00584775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584775" w:rsidRPr="00970383" w:rsidRDefault="00584775" w:rsidP="00584775">
      <w:pPr>
        <w:widowControl w:val="0"/>
        <w:autoSpaceDE w:val="0"/>
        <w:autoSpaceDN w:val="0"/>
        <w:adjustRightInd w:val="0"/>
        <w:jc w:val="center"/>
        <w:rPr>
          <w:b/>
          <w:noProof/>
          <w:spacing w:val="80"/>
          <w:sz w:val="20"/>
          <w:szCs w:val="20"/>
        </w:rPr>
      </w:pPr>
    </w:p>
    <w:p w:rsidR="00584775" w:rsidRPr="00584775" w:rsidRDefault="00584775" w:rsidP="00584775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b/>
          <w:noProof/>
          <w:sz w:val="36"/>
          <w:szCs w:val="36"/>
        </w:rPr>
      </w:pPr>
      <w:r w:rsidRPr="00E852BC">
        <w:rPr>
          <w:b/>
          <w:noProof/>
          <w:sz w:val="36"/>
          <w:szCs w:val="36"/>
        </w:rPr>
        <w:t>ПРИКАЗ</w:t>
      </w:r>
    </w:p>
    <w:p w:rsidR="00584775" w:rsidRPr="00584775" w:rsidRDefault="00584775" w:rsidP="00584775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b/>
          <w:noProof/>
          <w:sz w:val="36"/>
          <w:szCs w:val="36"/>
        </w:rPr>
      </w:pPr>
    </w:p>
    <w:p w:rsidR="00584775" w:rsidRPr="00970383" w:rsidRDefault="00584775" w:rsidP="00584775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970383">
        <w:rPr>
          <w:noProof/>
          <w:sz w:val="28"/>
          <w:szCs w:val="28"/>
        </w:rPr>
        <w:t>«___</w:t>
      </w:r>
      <w:r w:rsidRPr="00970383">
        <w:rPr>
          <w:sz w:val="28"/>
          <w:szCs w:val="28"/>
        </w:rPr>
        <w:t>»____________201</w:t>
      </w:r>
      <w:r w:rsidRPr="009B5AAF">
        <w:rPr>
          <w:sz w:val="28"/>
          <w:szCs w:val="28"/>
        </w:rPr>
        <w:t>5</w:t>
      </w:r>
      <w:r w:rsidRPr="00970383">
        <w:rPr>
          <w:sz w:val="28"/>
          <w:szCs w:val="28"/>
        </w:rPr>
        <w:t xml:space="preserve"> г.</w:t>
      </w:r>
      <w:r w:rsidRPr="00970383">
        <w:rPr>
          <w:noProof/>
          <w:sz w:val="28"/>
          <w:szCs w:val="28"/>
        </w:rPr>
        <w:t xml:space="preserve"> </w:t>
      </w:r>
      <w:r w:rsidRPr="009B5AAF">
        <w:rPr>
          <w:noProof/>
          <w:sz w:val="28"/>
          <w:szCs w:val="28"/>
        </w:rPr>
        <w:t xml:space="preserve">  </w:t>
      </w:r>
      <w:r w:rsidRPr="004C6EBA">
        <w:rPr>
          <w:noProof/>
          <w:sz w:val="28"/>
          <w:szCs w:val="28"/>
        </w:rPr>
        <w:t xml:space="preserve">                                </w:t>
      </w:r>
      <w:r w:rsidRPr="00970383">
        <w:rPr>
          <w:noProof/>
          <w:sz w:val="28"/>
          <w:szCs w:val="28"/>
        </w:rPr>
        <w:t xml:space="preserve"> </w:t>
      </w:r>
      <w:r w:rsidR="0033560A">
        <w:rPr>
          <w:noProof/>
          <w:sz w:val="28"/>
          <w:szCs w:val="28"/>
        </w:rPr>
        <w:t xml:space="preserve">     </w:t>
      </w:r>
      <w:r w:rsidRPr="004C6EBA">
        <w:rPr>
          <w:noProof/>
          <w:sz w:val="28"/>
          <w:szCs w:val="28"/>
        </w:rPr>
        <w:t xml:space="preserve">                  </w:t>
      </w:r>
      <w:r w:rsidRPr="00970383">
        <w:rPr>
          <w:noProof/>
          <w:sz w:val="28"/>
          <w:szCs w:val="28"/>
        </w:rPr>
        <w:t>№_______________</w:t>
      </w:r>
    </w:p>
    <w:p w:rsidR="00584775" w:rsidRPr="00970383" w:rsidRDefault="00584775" w:rsidP="00584775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rPr>
          <w:noProof/>
          <w:sz w:val="10"/>
          <w:szCs w:val="10"/>
        </w:rPr>
      </w:pPr>
    </w:p>
    <w:p w:rsidR="00584775" w:rsidRPr="00970383" w:rsidRDefault="00584775" w:rsidP="00584775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</w:t>
      </w:r>
      <w:r w:rsidRPr="00970383">
        <w:rPr>
          <w:noProof/>
          <w:sz w:val="28"/>
          <w:szCs w:val="28"/>
        </w:rPr>
        <w:t>. Санкт-Петербург</w:t>
      </w:r>
    </w:p>
    <w:p w:rsidR="00584775" w:rsidRDefault="00584775" w:rsidP="00584775">
      <w:pPr>
        <w:pStyle w:val="a3"/>
        <w:tabs>
          <w:tab w:val="left" w:pos="3600"/>
          <w:tab w:val="left" w:pos="3780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080E2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отказе во включении в </w:t>
      </w:r>
      <w:proofErr w:type="gramStart"/>
      <w:r>
        <w:rPr>
          <w:rFonts w:ascii="Times New Roman" w:hAnsi="Times New Roman"/>
          <w:sz w:val="28"/>
          <w:szCs w:val="28"/>
        </w:rPr>
        <w:t>единый</w:t>
      </w:r>
      <w:proofErr w:type="gramEnd"/>
    </w:p>
    <w:p w:rsidR="00584775" w:rsidRDefault="00584775" w:rsidP="00584775">
      <w:pPr>
        <w:pStyle w:val="a3"/>
        <w:tabs>
          <w:tab w:val="left" w:pos="3600"/>
          <w:tab w:val="left" w:pos="3780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реестр объектов</w:t>
      </w:r>
    </w:p>
    <w:p w:rsidR="00584775" w:rsidRDefault="00584775" w:rsidP="00584775">
      <w:pPr>
        <w:pStyle w:val="a3"/>
        <w:tabs>
          <w:tab w:val="left" w:pos="3600"/>
          <w:tab w:val="left" w:pos="3780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культурного наследия (памятников</w:t>
      </w:r>
      <w:proofErr w:type="gramEnd"/>
    </w:p>
    <w:p w:rsidR="00584775" w:rsidRDefault="00584775" w:rsidP="00584775">
      <w:pPr>
        <w:pStyle w:val="a3"/>
        <w:tabs>
          <w:tab w:val="left" w:pos="3600"/>
          <w:tab w:val="left" w:pos="3780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 и культуры) народов</w:t>
      </w:r>
    </w:p>
    <w:p w:rsidR="00584775" w:rsidRDefault="00584775" w:rsidP="00584775">
      <w:pPr>
        <w:pStyle w:val="a3"/>
        <w:tabs>
          <w:tab w:val="left" w:pos="3600"/>
          <w:tab w:val="left" w:pos="3780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выявленного</w:t>
      </w:r>
      <w:proofErr w:type="gramEnd"/>
    </w:p>
    <w:p w:rsidR="00584775" w:rsidRDefault="00584775" w:rsidP="00584775">
      <w:pPr>
        <w:pStyle w:val="a3"/>
        <w:tabs>
          <w:tab w:val="left" w:pos="3600"/>
          <w:tab w:val="left" w:pos="3780"/>
        </w:tabs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 культурного наследия</w:t>
      </w:r>
    </w:p>
    <w:p w:rsidR="00584775" w:rsidRPr="00FD143E" w:rsidRDefault="00584775" w:rsidP="00584775">
      <w:pPr>
        <w:pStyle w:val="a3"/>
        <w:tabs>
          <w:tab w:val="left" w:pos="3600"/>
          <w:tab w:val="left" w:pos="3780"/>
        </w:tabs>
        <w:spacing w:line="240" w:lineRule="auto"/>
        <w:ind w:left="0" w:right="5575"/>
        <w:jc w:val="left"/>
        <w:rPr>
          <w:rFonts w:ascii="Times New Roman" w:hAnsi="Times New Roman"/>
          <w:sz w:val="24"/>
          <w:szCs w:val="24"/>
        </w:rPr>
      </w:pPr>
    </w:p>
    <w:p w:rsidR="00F41078" w:rsidRDefault="00584775" w:rsidP="00F41078">
      <w:pPr>
        <w:pStyle w:val="a8"/>
        <w:widowControl/>
        <w:ind w:left="0" w:firstLine="567"/>
        <w:jc w:val="both"/>
        <w:rPr>
          <w:sz w:val="26"/>
          <w:szCs w:val="26"/>
        </w:rPr>
      </w:pPr>
      <w:proofErr w:type="gramStart"/>
      <w:r w:rsidRPr="0019367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</w:t>
      </w:r>
      <w:r w:rsidR="00FD143E">
        <w:rPr>
          <w:sz w:val="28"/>
          <w:szCs w:val="28"/>
        </w:rPr>
        <w:t xml:space="preserve">9.2, </w:t>
      </w:r>
      <w:r>
        <w:rPr>
          <w:sz w:val="28"/>
          <w:szCs w:val="28"/>
        </w:rPr>
        <w:t xml:space="preserve">16.1, 18 </w:t>
      </w:r>
      <w:r w:rsidRPr="00193674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193674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193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Российской Федерации </w:t>
      </w:r>
      <w:r w:rsidRPr="00193674">
        <w:rPr>
          <w:bCs/>
          <w:sz w:val="28"/>
          <w:szCs w:val="28"/>
        </w:rPr>
        <w:t>от 25 июня 2002 года</w:t>
      </w:r>
      <w:r>
        <w:rPr>
          <w:bCs/>
          <w:sz w:val="28"/>
          <w:szCs w:val="28"/>
        </w:rPr>
        <w:t xml:space="preserve"> </w:t>
      </w:r>
      <w:r w:rsidRPr="00193674">
        <w:rPr>
          <w:bCs/>
          <w:sz w:val="28"/>
          <w:szCs w:val="28"/>
        </w:rPr>
        <w:t xml:space="preserve">№ 73-ФЗ  </w:t>
      </w:r>
      <w:r>
        <w:rPr>
          <w:bCs/>
          <w:sz w:val="28"/>
          <w:szCs w:val="28"/>
        </w:rPr>
        <w:t>«О</w:t>
      </w:r>
      <w:r w:rsidRPr="00193674">
        <w:rPr>
          <w:bCs/>
          <w:sz w:val="28"/>
          <w:szCs w:val="28"/>
        </w:rPr>
        <w:t>б объектах культурного наследия (памятниках истории и культуры) народов Российской Федерации»</w:t>
      </w:r>
      <w:r>
        <w:rPr>
          <w:bCs/>
          <w:sz w:val="28"/>
          <w:szCs w:val="28"/>
        </w:rPr>
        <w:t>,</w:t>
      </w:r>
      <w:r w:rsidRPr="00193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080E26">
        <w:rPr>
          <w:bCs/>
          <w:sz w:val="28"/>
          <w:szCs w:val="28"/>
        </w:rPr>
        <w:t>а основании акта по результатам государственной историко-культурной экспертизы выявленного объекта культурного наследия</w:t>
      </w:r>
      <w:r>
        <w:rPr>
          <w:bCs/>
          <w:sz w:val="28"/>
          <w:szCs w:val="28"/>
        </w:rPr>
        <w:t xml:space="preserve"> </w:t>
      </w:r>
      <w:r w:rsidRPr="008D22AF">
        <w:rPr>
          <w:bCs/>
          <w:sz w:val="28"/>
          <w:szCs w:val="28"/>
        </w:rPr>
        <w:t>«</w:t>
      </w:r>
      <w:r w:rsidR="008D22AF" w:rsidRPr="008D22AF">
        <w:rPr>
          <w:sz w:val="28"/>
          <w:szCs w:val="28"/>
        </w:rPr>
        <w:t>Парк усадьбы Быковой-Крузе «Песчанка», расположенного в д. Выра Гатчинского района Ленинградской области</w:t>
      </w:r>
      <w:r w:rsidR="00F41078">
        <w:rPr>
          <w:bCs/>
          <w:sz w:val="28"/>
          <w:szCs w:val="28"/>
        </w:rPr>
        <w:t>»</w:t>
      </w:r>
      <w:r>
        <w:rPr>
          <w:sz w:val="28"/>
          <w:szCs w:val="28"/>
        </w:rPr>
        <w:t>, выполненного</w:t>
      </w:r>
      <w:r w:rsidR="00F41078">
        <w:rPr>
          <w:sz w:val="28"/>
          <w:szCs w:val="28"/>
        </w:rPr>
        <w:t xml:space="preserve"> в соответствии с </w:t>
      </w:r>
      <w:r w:rsidR="00F41078" w:rsidRPr="00F41078">
        <w:rPr>
          <w:sz w:val="28"/>
          <w:szCs w:val="28"/>
        </w:rPr>
        <w:t>Положением о государственной историко-культурной</w:t>
      </w:r>
      <w:proofErr w:type="gramEnd"/>
      <w:r w:rsidR="00F41078" w:rsidRPr="00F41078">
        <w:rPr>
          <w:sz w:val="28"/>
          <w:szCs w:val="28"/>
        </w:rPr>
        <w:t xml:space="preserve"> экспертизе (Постановление Правительства Российской Федерации от 15.07.2009 № 569)</w:t>
      </w:r>
      <w:r w:rsidR="00F41078">
        <w:rPr>
          <w:sz w:val="28"/>
          <w:szCs w:val="28"/>
        </w:rPr>
        <w:t xml:space="preserve"> аттестованным экспертом Н.Б. Глинской</w:t>
      </w:r>
      <w:r w:rsidR="00FD143E" w:rsidRPr="00FD143E">
        <w:rPr>
          <w:sz w:val="28"/>
          <w:szCs w:val="28"/>
        </w:rPr>
        <w:t xml:space="preserve"> </w:t>
      </w:r>
      <w:r w:rsidR="00FD143E">
        <w:rPr>
          <w:sz w:val="28"/>
          <w:szCs w:val="28"/>
        </w:rPr>
        <w:t>(п</w:t>
      </w:r>
      <w:r w:rsidR="00FD143E">
        <w:rPr>
          <w:sz w:val="28"/>
          <w:szCs w:val="28"/>
        </w:rPr>
        <w:t>риказ М</w:t>
      </w:r>
      <w:r w:rsidR="00FD143E">
        <w:rPr>
          <w:sz w:val="28"/>
          <w:szCs w:val="28"/>
        </w:rPr>
        <w:t>инистерства культуры</w:t>
      </w:r>
      <w:r w:rsidR="00FD143E">
        <w:rPr>
          <w:sz w:val="28"/>
          <w:szCs w:val="28"/>
        </w:rPr>
        <w:t xml:space="preserve"> Р</w:t>
      </w:r>
      <w:r w:rsidR="00FD143E">
        <w:rPr>
          <w:sz w:val="28"/>
          <w:szCs w:val="28"/>
        </w:rPr>
        <w:t xml:space="preserve">оссийской </w:t>
      </w:r>
      <w:r w:rsidR="00FD143E">
        <w:rPr>
          <w:sz w:val="28"/>
          <w:szCs w:val="28"/>
        </w:rPr>
        <w:t>Ф</w:t>
      </w:r>
      <w:r w:rsidR="00FD143E">
        <w:rPr>
          <w:sz w:val="28"/>
          <w:szCs w:val="28"/>
        </w:rPr>
        <w:t>едерации</w:t>
      </w:r>
      <w:r w:rsidR="00FD143E">
        <w:rPr>
          <w:sz w:val="28"/>
          <w:szCs w:val="28"/>
        </w:rPr>
        <w:t xml:space="preserve"> от 19.12.2013 № 2123</w:t>
      </w:r>
      <w:r w:rsidR="00FD143E">
        <w:rPr>
          <w:sz w:val="28"/>
          <w:szCs w:val="28"/>
        </w:rPr>
        <w:t>)</w:t>
      </w:r>
      <w:r w:rsidR="00F41078">
        <w:rPr>
          <w:sz w:val="28"/>
          <w:szCs w:val="28"/>
        </w:rPr>
        <w:t>,</w:t>
      </w:r>
    </w:p>
    <w:p w:rsidR="00F41078" w:rsidRPr="00F41078" w:rsidRDefault="00F41078" w:rsidP="00F41078">
      <w:pPr>
        <w:widowControl w:val="0"/>
        <w:autoSpaceDE w:val="0"/>
        <w:autoSpaceDN w:val="0"/>
        <w:adjustRightInd w:val="0"/>
        <w:snapToGrid w:val="0"/>
        <w:jc w:val="both"/>
        <w:rPr>
          <w:sz w:val="12"/>
          <w:szCs w:val="12"/>
        </w:rPr>
      </w:pPr>
    </w:p>
    <w:p w:rsidR="00584775" w:rsidRDefault="00F41078" w:rsidP="00F41078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84775">
        <w:rPr>
          <w:sz w:val="28"/>
          <w:szCs w:val="28"/>
        </w:rPr>
        <w:t>ю:</w:t>
      </w:r>
    </w:p>
    <w:p w:rsidR="00F41078" w:rsidRPr="00F41078" w:rsidRDefault="00F41078" w:rsidP="00F41078">
      <w:pPr>
        <w:widowControl w:val="0"/>
        <w:autoSpaceDE w:val="0"/>
        <w:autoSpaceDN w:val="0"/>
        <w:adjustRightInd w:val="0"/>
        <w:snapToGrid w:val="0"/>
        <w:jc w:val="both"/>
        <w:rPr>
          <w:bCs/>
          <w:sz w:val="12"/>
          <w:szCs w:val="12"/>
        </w:rPr>
      </w:pPr>
    </w:p>
    <w:p w:rsidR="00584775" w:rsidRPr="00584775" w:rsidRDefault="00584775" w:rsidP="005847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420"/>
        <w:jc w:val="both"/>
        <w:rPr>
          <w:sz w:val="28"/>
          <w:szCs w:val="28"/>
        </w:rPr>
      </w:pPr>
      <w:proofErr w:type="gramStart"/>
      <w:r w:rsidRPr="00584775">
        <w:rPr>
          <w:sz w:val="28"/>
          <w:szCs w:val="28"/>
        </w:rPr>
        <w:t>В связи с необоснованностью целесообразности (отрицательное заключение</w:t>
      </w:r>
      <w:r w:rsidR="00FD143E">
        <w:rPr>
          <w:sz w:val="28"/>
          <w:szCs w:val="28"/>
        </w:rPr>
        <w:t xml:space="preserve"> государственной историко-культурной экспертизы</w:t>
      </w:r>
      <w:r w:rsidRPr="00584775">
        <w:rPr>
          <w:sz w:val="28"/>
          <w:szCs w:val="28"/>
        </w:rPr>
        <w:t xml:space="preserve">) включения </w:t>
      </w:r>
      <w:r w:rsidR="00F41078">
        <w:rPr>
          <w:sz w:val="28"/>
          <w:szCs w:val="28"/>
        </w:rPr>
        <w:t xml:space="preserve">выявленного объекта </w:t>
      </w:r>
      <w:r w:rsidRPr="00584775">
        <w:rPr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F41078">
        <w:rPr>
          <w:sz w:val="28"/>
          <w:szCs w:val="28"/>
        </w:rPr>
        <w:t xml:space="preserve"> (далее – Реестр), </w:t>
      </w:r>
      <w:r w:rsidRPr="00584775">
        <w:rPr>
          <w:sz w:val="28"/>
          <w:szCs w:val="28"/>
        </w:rPr>
        <w:t xml:space="preserve">отказать во включении </w:t>
      </w:r>
      <w:r w:rsidR="00F41078">
        <w:rPr>
          <w:sz w:val="28"/>
          <w:szCs w:val="28"/>
        </w:rPr>
        <w:t xml:space="preserve">объекта </w:t>
      </w:r>
      <w:r w:rsidR="00F41078" w:rsidRPr="008D22AF">
        <w:rPr>
          <w:bCs/>
          <w:sz w:val="28"/>
          <w:szCs w:val="28"/>
        </w:rPr>
        <w:t>«</w:t>
      </w:r>
      <w:r w:rsidR="00F41078" w:rsidRPr="008D22AF">
        <w:rPr>
          <w:sz w:val="28"/>
          <w:szCs w:val="28"/>
        </w:rPr>
        <w:t>Парк усадьбы Быковой-Крузе «Песчанка»</w:t>
      </w:r>
      <w:r w:rsidR="00F41078">
        <w:rPr>
          <w:sz w:val="28"/>
          <w:szCs w:val="28"/>
        </w:rPr>
        <w:t xml:space="preserve"> </w:t>
      </w:r>
      <w:r w:rsidRPr="00584775">
        <w:rPr>
          <w:sz w:val="28"/>
          <w:szCs w:val="28"/>
        </w:rPr>
        <w:t xml:space="preserve">в Реестр и исключить </w:t>
      </w:r>
      <w:r w:rsidR="00F41078">
        <w:rPr>
          <w:sz w:val="28"/>
          <w:szCs w:val="28"/>
        </w:rPr>
        <w:t>указанный объект</w:t>
      </w:r>
      <w:r w:rsidRPr="00584775">
        <w:rPr>
          <w:sz w:val="28"/>
          <w:szCs w:val="28"/>
        </w:rPr>
        <w:t xml:space="preserve"> из Перечня выявленных объектов культурного наследия</w:t>
      </w:r>
      <w:r w:rsidR="00F41078">
        <w:rPr>
          <w:sz w:val="28"/>
          <w:szCs w:val="28"/>
        </w:rPr>
        <w:t>, расположенных на территории Ленинградской области</w:t>
      </w:r>
      <w:r w:rsidRPr="00584775">
        <w:rPr>
          <w:sz w:val="28"/>
          <w:szCs w:val="28"/>
        </w:rPr>
        <w:t>.</w:t>
      </w:r>
      <w:proofErr w:type="gramEnd"/>
    </w:p>
    <w:p w:rsidR="009E1AF8" w:rsidRPr="00FD143E" w:rsidRDefault="00584775" w:rsidP="009E1AF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420"/>
        <w:jc w:val="both"/>
        <w:rPr>
          <w:sz w:val="28"/>
          <w:szCs w:val="28"/>
        </w:rPr>
      </w:pPr>
      <w:r w:rsidRPr="00584775">
        <w:rPr>
          <w:sz w:val="28"/>
          <w:szCs w:val="28"/>
        </w:rPr>
        <w:t xml:space="preserve">Пункт </w:t>
      </w:r>
      <w:r w:rsidR="009E1AF8">
        <w:rPr>
          <w:sz w:val="28"/>
          <w:szCs w:val="28"/>
        </w:rPr>
        <w:t xml:space="preserve">8 акта регистрации вновь выявленных объектов МО Гатчинский район, представляющих историческую, научную, художественную или иную культурную ценность от 09.09.1998 № 8/д, п. 3 акта постановки на первичный учет вновь выявленных памятников от 26.09.1985 № 6-1 </w:t>
      </w:r>
      <w:r w:rsidRPr="00584775">
        <w:rPr>
          <w:bCs/>
          <w:sz w:val="28"/>
          <w:szCs w:val="28"/>
        </w:rPr>
        <w:t>считать утратившим силу.</w:t>
      </w:r>
      <w:bookmarkStart w:id="0" w:name="_GoBack"/>
      <w:bookmarkEnd w:id="0"/>
    </w:p>
    <w:p w:rsidR="009E1AF8" w:rsidRPr="009E1AF8" w:rsidRDefault="00584775" w:rsidP="009E1AF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proofErr w:type="gramStart"/>
      <w:r w:rsidRPr="00584775">
        <w:rPr>
          <w:sz w:val="28"/>
          <w:szCs w:val="28"/>
        </w:rPr>
        <w:lastRenderedPageBreak/>
        <w:t>Контроль за</w:t>
      </w:r>
      <w:proofErr w:type="gramEnd"/>
      <w:r w:rsidRPr="00584775">
        <w:rPr>
          <w:sz w:val="28"/>
          <w:szCs w:val="28"/>
        </w:rPr>
        <w:t xml:space="preserve"> исполнением настоящего приказа возложить на начальника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К.С. Василенко.</w:t>
      </w:r>
    </w:p>
    <w:p w:rsidR="00584775" w:rsidRPr="009E1AF8" w:rsidRDefault="00584775" w:rsidP="009E1AF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9E1AF8">
        <w:rPr>
          <w:sz w:val="28"/>
          <w:szCs w:val="28"/>
        </w:rPr>
        <w:t xml:space="preserve">Настоящий приказ вступает в силу со дня его официального опубликования. </w:t>
      </w: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F8" w:rsidRDefault="009E1AF8" w:rsidP="00584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F8" w:rsidRPr="00193674" w:rsidRDefault="009E1AF8" w:rsidP="00584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60A" w:rsidRDefault="00D83503" w:rsidP="003356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3560A" w:rsidRPr="0033560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3560A" w:rsidRPr="0033560A">
        <w:rPr>
          <w:sz w:val="28"/>
          <w:szCs w:val="28"/>
        </w:rPr>
        <w:t xml:space="preserve"> </w:t>
      </w:r>
    </w:p>
    <w:p w:rsidR="0033560A" w:rsidRPr="0033560A" w:rsidRDefault="0033560A" w:rsidP="0033560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33560A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33560A">
        <w:rPr>
          <w:sz w:val="28"/>
          <w:szCs w:val="28"/>
        </w:rPr>
        <w:t xml:space="preserve">по культуре </w:t>
      </w:r>
      <w:r w:rsidR="001F3B26">
        <w:rPr>
          <w:sz w:val="28"/>
          <w:szCs w:val="28"/>
        </w:rPr>
        <w:t xml:space="preserve">                                                                         </w:t>
      </w:r>
      <w:r w:rsidR="00D83503">
        <w:rPr>
          <w:sz w:val="28"/>
          <w:szCs w:val="28"/>
        </w:rPr>
        <w:t xml:space="preserve"> </w:t>
      </w:r>
      <w:r w:rsidR="001F3B26">
        <w:rPr>
          <w:sz w:val="28"/>
          <w:szCs w:val="28"/>
        </w:rPr>
        <w:t xml:space="preserve">     </w:t>
      </w:r>
      <w:r w:rsidR="00D83503">
        <w:rPr>
          <w:sz w:val="28"/>
          <w:szCs w:val="28"/>
        </w:rPr>
        <w:t>Е.В. Чайковский</w:t>
      </w:r>
    </w:p>
    <w:p w:rsidR="0033560A" w:rsidRPr="00B30041" w:rsidRDefault="0033560A" w:rsidP="0033560A">
      <w:pPr>
        <w:pStyle w:val="a8"/>
        <w:widowControl/>
        <w:ind w:left="0" w:firstLine="0"/>
        <w:jc w:val="both"/>
        <w:rPr>
          <w:sz w:val="16"/>
          <w:szCs w:val="16"/>
        </w:rPr>
      </w:pPr>
    </w:p>
    <w:p w:rsidR="00584775" w:rsidRPr="00193674" w:rsidRDefault="00584775" w:rsidP="005847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widowControl w:val="0"/>
        <w:autoSpaceDE w:val="0"/>
        <w:autoSpaceDN w:val="0"/>
        <w:adjustRightInd w:val="0"/>
        <w:jc w:val="both"/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584775" w:rsidRDefault="00584775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33560A" w:rsidRDefault="0033560A" w:rsidP="00584775">
      <w:pPr>
        <w:jc w:val="both"/>
        <w:rPr>
          <w:b/>
          <w:sz w:val="28"/>
          <w:szCs w:val="28"/>
        </w:rPr>
      </w:pPr>
    </w:p>
    <w:p w:rsidR="0033560A" w:rsidRDefault="0033560A" w:rsidP="00584775">
      <w:pPr>
        <w:jc w:val="both"/>
        <w:rPr>
          <w:b/>
          <w:sz w:val="28"/>
          <w:szCs w:val="28"/>
        </w:rPr>
      </w:pPr>
    </w:p>
    <w:p w:rsidR="009E1AF8" w:rsidRDefault="009E1AF8" w:rsidP="00584775">
      <w:pPr>
        <w:jc w:val="both"/>
        <w:rPr>
          <w:b/>
          <w:sz w:val="28"/>
          <w:szCs w:val="28"/>
        </w:rPr>
      </w:pPr>
    </w:p>
    <w:p w:rsidR="0033560A" w:rsidRDefault="0033560A" w:rsidP="00335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3503" w:rsidRDefault="00D83503" w:rsidP="00D83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Подготовлено:</w:t>
      </w:r>
    </w:p>
    <w:p w:rsidR="00D83503" w:rsidRDefault="00D83503" w:rsidP="00D83503">
      <w:pPr>
        <w:jc w:val="both"/>
        <w:rPr>
          <w:sz w:val="22"/>
          <w:szCs w:val="22"/>
        </w:rPr>
      </w:pPr>
    </w:p>
    <w:p w:rsidR="00D83503" w:rsidRDefault="00D83503" w:rsidP="00D835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83503" w:rsidRDefault="00D83503" w:rsidP="00D83503">
      <w:pPr>
        <w:jc w:val="both"/>
        <w:rPr>
          <w:sz w:val="22"/>
          <w:szCs w:val="22"/>
        </w:rPr>
      </w:pPr>
    </w:p>
    <w:p w:rsidR="00D83503" w:rsidRPr="00D83503" w:rsidRDefault="00D83503" w:rsidP="0033560A">
      <w:pPr>
        <w:jc w:val="both"/>
      </w:pPr>
      <w:r>
        <w:rPr>
          <w:sz w:val="22"/>
          <w:szCs w:val="22"/>
        </w:rPr>
        <w:t>__________________И.Е. Ефимова</w:t>
      </w:r>
    </w:p>
    <w:p w:rsidR="00D83503" w:rsidRDefault="00D83503" w:rsidP="0033560A">
      <w:pPr>
        <w:jc w:val="both"/>
        <w:rPr>
          <w:sz w:val="28"/>
          <w:szCs w:val="28"/>
        </w:rPr>
      </w:pPr>
    </w:p>
    <w:p w:rsidR="0033560A" w:rsidRDefault="0033560A" w:rsidP="00335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33560A" w:rsidRDefault="0033560A" w:rsidP="0033560A">
      <w:pPr>
        <w:jc w:val="both"/>
      </w:pPr>
    </w:p>
    <w:p w:rsidR="00D83503" w:rsidRDefault="00D83503" w:rsidP="00D83503">
      <w:pPr>
        <w:jc w:val="both"/>
      </w:pPr>
      <w: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83503" w:rsidRDefault="00D83503" w:rsidP="00D83503">
      <w:pPr>
        <w:jc w:val="both"/>
      </w:pPr>
    </w:p>
    <w:p w:rsidR="00D83503" w:rsidRDefault="00D83503" w:rsidP="00D83503">
      <w:pPr>
        <w:jc w:val="both"/>
      </w:pPr>
      <w:r>
        <w:t>__________________ А.М. Ермаков</w:t>
      </w:r>
    </w:p>
    <w:p w:rsidR="0033560A" w:rsidRDefault="0033560A" w:rsidP="0033560A">
      <w:pPr>
        <w:jc w:val="both"/>
        <w:rPr>
          <w:sz w:val="22"/>
          <w:szCs w:val="22"/>
        </w:rPr>
      </w:pPr>
    </w:p>
    <w:p w:rsidR="0033560A" w:rsidRPr="001B76D2" w:rsidRDefault="0033560A" w:rsidP="00335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33560A" w:rsidRDefault="0033560A" w:rsidP="0033560A"/>
    <w:p w:rsidR="0033560A" w:rsidRPr="001B76D2" w:rsidRDefault="0033560A" w:rsidP="0033560A">
      <w:pPr>
        <w:rPr>
          <w:sz w:val="22"/>
          <w:szCs w:val="22"/>
        </w:rPr>
      </w:pPr>
      <w:r>
        <w:t xml:space="preserve">__________________ </w:t>
      </w:r>
      <w:r>
        <w:rPr>
          <w:sz w:val="22"/>
          <w:szCs w:val="22"/>
        </w:rPr>
        <w:t>К.С. Василенко</w:t>
      </w:r>
    </w:p>
    <w:p w:rsidR="0033560A" w:rsidRDefault="0033560A" w:rsidP="0033560A">
      <w:pPr>
        <w:jc w:val="both"/>
      </w:pPr>
    </w:p>
    <w:p w:rsidR="0033560A" w:rsidRDefault="0033560A" w:rsidP="0033560A">
      <w:pPr>
        <w:jc w:val="both"/>
      </w:pPr>
      <w:r>
        <w:t>Начальник сектора правового обеспечения 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33560A" w:rsidRDefault="0033560A" w:rsidP="0033560A">
      <w:pPr>
        <w:jc w:val="both"/>
      </w:pPr>
    </w:p>
    <w:p w:rsidR="0033560A" w:rsidRDefault="0033560A" w:rsidP="0033560A">
      <w:pPr>
        <w:jc w:val="both"/>
      </w:pPr>
      <w:r>
        <w:t xml:space="preserve">__________________О.А. Лавриненко </w:t>
      </w:r>
    </w:p>
    <w:p w:rsidR="0033560A" w:rsidRDefault="0033560A" w:rsidP="0033560A">
      <w:pPr>
        <w:jc w:val="both"/>
      </w:pPr>
    </w:p>
    <w:p w:rsidR="00D83503" w:rsidRDefault="00D83503" w:rsidP="0033560A">
      <w:pPr>
        <w:jc w:val="both"/>
        <w:rPr>
          <w:b/>
          <w:sz w:val="28"/>
        </w:rPr>
      </w:pPr>
      <w:r w:rsidRPr="00D83503">
        <w:rPr>
          <w:b/>
          <w:sz w:val="28"/>
        </w:rPr>
        <w:t>Ознакомлен:</w:t>
      </w:r>
    </w:p>
    <w:p w:rsidR="00D83503" w:rsidRDefault="00D83503" w:rsidP="0033560A">
      <w:pPr>
        <w:jc w:val="both"/>
        <w:rPr>
          <w:b/>
          <w:sz w:val="28"/>
        </w:rPr>
      </w:pPr>
    </w:p>
    <w:p w:rsidR="00D83503" w:rsidRPr="001B76D2" w:rsidRDefault="00D83503" w:rsidP="00D835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83503" w:rsidRDefault="00D83503" w:rsidP="00D83503"/>
    <w:p w:rsidR="00D83503" w:rsidRPr="00D83503" w:rsidRDefault="00D83503" w:rsidP="00D83503">
      <w:pPr>
        <w:rPr>
          <w:sz w:val="22"/>
          <w:szCs w:val="22"/>
        </w:rPr>
      </w:pPr>
      <w:r>
        <w:t xml:space="preserve">__________________ </w:t>
      </w:r>
      <w:r>
        <w:rPr>
          <w:sz w:val="22"/>
          <w:szCs w:val="22"/>
        </w:rPr>
        <w:t>К.С. Василенко</w:t>
      </w:r>
    </w:p>
    <w:sectPr w:rsidR="00D83503" w:rsidRPr="00D83503" w:rsidSect="00FD143E">
      <w:pgSz w:w="11906" w:h="16838" w:code="9"/>
      <w:pgMar w:top="1134" w:right="567" w:bottom="851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E12"/>
    <w:multiLevelType w:val="hybridMultilevel"/>
    <w:tmpl w:val="79FE9BF4"/>
    <w:lvl w:ilvl="0" w:tplc="C4047B1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6B26"/>
    <w:multiLevelType w:val="hybridMultilevel"/>
    <w:tmpl w:val="67BCFFAA"/>
    <w:lvl w:ilvl="0" w:tplc="C4047B1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75"/>
    <w:rsid w:val="000D4728"/>
    <w:rsid w:val="001F3B26"/>
    <w:rsid w:val="0033560A"/>
    <w:rsid w:val="0046255C"/>
    <w:rsid w:val="00584775"/>
    <w:rsid w:val="00612095"/>
    <w:rsid w:val="00721D2C"/>
    <w:rsid w:val="008D22AF"/>
    <w:rsid w:val="009E1AF8"/>
    <w:rsid w:val="00D83503"/>
    <w:rsid w:val="00F41078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4775"/>
    <w:pPr>
      <w:spacing w:line="360" w:lineRule="auto"/>
      <w:ind w:left="-567"/>
      <w:jc w:val="center"/>
    </w:pPr>
    <w:rPr>
      <w:rFonts w:ascii="Calibri" w:hAnsi="Calibri"/>
      <w:sz w:val="32"/>
      <w:szCs w:val="20"/>
    </w:rPr>
  </w:style>
  <w:style w:type="character" w:customStyle="1" w:styleId="a4">
    <w:name w:val="Подзаголовок Знак"/>
    <w:basedOn w:val="a0"/>
    <w:link w:val="a3"/>
    <w:rsid w:val="00584775"/>
    <w:rPr>
      <w:rFonts w:ascii="Calibri" w:eastAsia="Times New Roman" w:hAnsi="Calibri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4775"/>
    <w:pPr>
      <w:ind w:left="720"/>
      <w:contextualSpacing/>
    </w:pPr>
  </w:style>
  <w:style w:type="paragraph" w:styleId="a8">
    <w:name w:val="List"/>
    <w:basedOn w:val="a"/>
    <w:rsid w:val="00F41078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eastAsia="Calibri"/>
      <w:sz w:val="20"/>
      <w:szCs w:val="20"/>
    </w:rPr>
  </w:style>
  <w:style w:type="paragraph" w:styleId="a9">
    <w:name w:val="Body Text"/>
    <w:basedOn w:val="a"/>
    <w:link w:val="aa"/>
    <w:rsid w:val="00F41078"/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F41078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4775"/>
    <w:pPr>
      <w:spacing w:line="360" w:lineRule="auto"/>
      <w:ind w:left="-567"/>
      <w:jc w:val="center"/>
    </w:pPr>
    <w:rPr>
      <w:rFonts w:ascii="Calibri" w:hAnsi="Calibri"/>
      <w:sz w:val="32"/>
      <w:szCs w:val="20"/>
    </w:rPr>
  </w:style>
  <w:style w:type="character" w:customStyle="1" w:styleId="a4">
    <w:name w:val="Подзаголовок Знак"/>
    <w:basedOn w:val="a0"/>
    <w:link w:val="a3"/>
    <w:rsid w:val="00584775"/>
    <w:rPr>
      <w:rFonts w:ascii="Calibri" w:eastAsia="Times New Roman" w:hAnsi="Calibri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4775"/>
    <w:pPr>
      <w:ind w:left="720"/>
      <w:contextualSpacing/>
    </w:pPr>
  </w:style>
  <w:style w:type="paragraph" w:styleId="a8">
    <w:name w:val="List"/>
    <w:basedOn w:val="a"/>
    <w:rsid w:val="00F41078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eastAsia="Calibri"/>
      <w:sz w:val="20"/>
      <w:szCs w:val="20"/>
    </w:rPr>
  </w:style>
  <w:style w:type="paragraph" w:styleId="a9">
    <w:name w:val="Body Text"/>
    <w:basedOn w:val="a"/>
    <w:link w:val="aa"/>
    <w:rsid w:val="00F41078"/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F4107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802E-1C35-44D3-A921-AA7CF404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ie_efimova</dc:creator>
  <cp:lastModifiedBy>ie_efimova</cp:lastModifiedBy>
  <cp:revision>4</cp:revision>
  <cp:lastPrinted>2015-11-19T15:11:00Z</cp:lastPrinted>
  <dcterms:created xsi:type="dcterms:W3CDTF">2015-11-02T13:13:00Z</dcterms:created>
  <dcterms:modified xsi:type="dcterms:W3CDTF">2015-11-19T15:19:00Z</dcterms:modified>
</cp:coreProperties>
</file>