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98" w:rsidRPr="009A10B2" w:rsidRDefault="00AB7498" w:rsidP="001D1C39">
      <w:pPr>
        <w:widowControl w:val="0"/>
        <w:autoSpaceDE w:val="0"/>
        <w:autoSpaceDN w:val="0"/>
        <w:spacing w:after="0" w:line="240" w:lineRule="auto"/>
        <w:jc w:val="center"/>
        <w:outlineLvl w:val="0"/>
        <w:rPr>
          <w:rFonts w:ascii="Times New Roman" w:eastAsia="Times New Roman" w:hAnsi="Times New Roman"/>
          <w:b/>
          <w:sz w:val="28"/>
          <w:szCs w:val="28"/>
          <w:lang w:eastAsia="ru-RU"/>
        </w:rPr>
      </w:pPr>
    </w:p>
    <w:p w:rsidR="001D1C39" w:rsidRPr="009A10B2" w:rsidRDefault="001D1C39" w:rsidP="001D1C39">
      <w:pPr>
        <w:widowControl w:val="0"/>
        <w:autoSpaceDE w:val="0"/>
        <w:autoSpaceDN w:val="0"/>
        <w:adjustRightInd w:val="0"/>
        <w:spacing w:after="0" w:line="240" w:lineRule="auto"/>
        <w:jc w:val="right"/>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ПРОЕКТ</w:t>
      </w:r>
    </w:p>
    <w:p w:rsidR="001D1C39" w:rsidRPr="009A10B2" w:rsidRDefault="001D1C39" w:rsidP="001D1C39">
      <w:pPr>
        <w:widowControl w:val="0"/>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АДМИНИСТРАЦИЯ ЛЕНИНГРАДСКОЙ ОБЛАСТИ</w:t>
      </w: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КОМИТЕТ ГОСУДАРСТВЕННОГО ЖИЛИЩНОГО НАДЗОРА</w:t>
      </w:r>
    </w:p>
    <w:p w:rsidR="001D1C39" w:rsidRPr="009A10B2" w:rsidRDefault="001D1C39" w:rsidP="001D1C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 xml:space="preserve"> И КОНТРОЛЯ ЛЕНИНГРАДСКОЙ ОБЛАСТИ</w:t>
      </w:r>
    </w:p>
    <w:p w:rsidR="001D1C39" w:rsidRPr="009A10B2" w:rsidRDefault="001D1C39" w:rsidP="001D1C3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D1C39" w:rsidRPr="009A10B2" w:rsidRDefault="001D1C39" w:rsidP="001D1C3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ПРИКАЗ</w:t>
      </w:r>
    </w:p>
    <w:p w:rsidR="001D1C39" w:rsidRPr="009A10B2" w:rsidRDefault="001D1C39" w:rsidP="001D1C39">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1D1C39" w:rsidRPr="009A10B2" w:rsidRDefault="001D1C39" w:rsidP="00F72ECA">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9A10B2">
        <w:rPr>
          <w:rFonts w:ascii="Times New Roman" w:eastAsia="Times New Roman" w:hAnsi="Times New Roman"/>
          <w:b/>
          <w:bCs/>
          <w:sz w:val="28"/>
          <w:szCs w:val="28"/>
          <w:lang w:eastAsia="ru-RU"/>
        </w:rPr>
        <w:t xml:space="preserve">от «___»__________2018 года                                               </w:t>
      </w:r>
      <w:r w:rsidR="00F72ECA" w:rsidRPr="009A10B2">
        <w:rPr>
          <w:rFonts w:ascii="Times New Roman" w:eastAsia="Times New Roman" w:hAnsi="Times New Roman"/>
          <w:b/>
          <w:bCs/>
          <w:sz w:val="28"/>
          <w:szCs w:val="28"/>
          <w:lang w:eastAsia="ru-RU"/>
        </w:rPr>
        <w:t xml:space="preserve">         </w:t>
      </w:r>
      <w:r w:rsidR="00183E6F" w:rsidRPr="009A10B2">
        <w:rPr>
          <w:rFonts w:ascii="Times New Roman" w:eastAsia="Times New Roman" w:hAnsi="Times New Roman"/>
          <w:b/>
          <w:bCs/>
          <w:sz w:val="28"/>
          <w:szCs w:val="28"/>
          <w:lang w:eastAsia="ru-RU"/>
        </w:rPr>
        <w:t>№</w:t>
      </w:r>
      <w:r w:rsidRPr="009A10B2">
        <w:rPr>
          <w:rFonts w:ascii="Times New Roman" w:eastAsia="Times New Roman" w:hAnsi="Times New Roman"/>
          <w:b/>
          <w:bCs/>
          <w:sz w:val="28"/>
          <w:szCs w:val="28"/>
          <w:lang w:eastAsia="ru-RU"/>
        </w:rPr>
        <w:t>______</w:t>
      </w:r>
    </w:p>
    <w:p w:rsidR="001D1C39" w:rsidRPr="009A10B2" w:rsidRDefault="001D1C39" w:rsidP="001D1C39">
      <w:pPr>
        <w:spacing w:after="0" w:line="240" w:lineRule="auto"/>
        <w:ind w:firstLine="708"/>
        <w:jc w:val="both"/>
        <w:rPr>
          <w:rFonts w:ascii="Times New Roman" w:eastAsia="Times New Roman" w:hAnsi="Times New Roman"/>
          <w:b/>
          <w:sz w:val="28"/>
          <w:szCs w:val="28"/>
          <w:lang w:eastAsia="ru-RU"/>
        </w:rPr>
      </w:pPr>
    </w:p>
    <w:p w:rsidR="001D1C39" w:rsidRPr="009A10B2" w:rsidRDefault="001D1C39" w:rsidP="001D1C39">
      <w:pPr>
        <w:spacing w:after="0" w:line="240" w:lineRule="auto"/>
        <w:ind w:firstLine="708"/>
        <w:jc w:val="both"/>
        <w:rPr>
          <w:rFonts w:ascii="Times New Roman" w:eastAsia="Times New Roman" w:hAnsi="Times New Roman"/>
          <w:b/>
          <w:sz w:val="28"/>
          <w:szCs w:val="28"/>
          <w:lang w:eastAsia="ru-RU"/>
        </w:rPr>
      </w:pP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w:t>
      </w:r>
    </w:p>
    <w:p w:rsidR="001D1C39" w:rsidRPr="009A10B2" w:rsidRDefault="001D1C39" w:rsidP="001D1C39">
      <w:pPr>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ЛИЦЕНЗИРОВАНИЮ ПРЕДПРИНИМАТЕЛЬСКОЙ ДЕЯТЕЛЬНОСТИ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 xml:space="preserve">И ПРИЗНАНИИ УТРАТИВШИМ СИЛУ ПРИКАЗА КОМИТЕТА ГОСУДАРСТВЕННОГО ЖИЛИЩНОГО НАДЗОРА И КОНТРОЛЯ ЛЕНИНГРАДСКОЙ ОБЛАСТИ ОТ 16 ЯНВАРЯ 2018 ГОДА № 1 </w:t>
      </w:r>
      <w:r w:rsidRPr="009A10B2">
        <w:rPr>
          <w:rFonts w:ascii="Times New Roman" w:eastAsia="Times New Roman" w:hAnsi="Times New Roman"/>
          <w:b/>
          <w:sz w:val="28"/>
          <w:szCs w:val="28"/>
          <w:lang w:eastAsia="ru-RU"/>
        </w:rPr>
        <w:br/>
        <w:t xml:space="preserve">«ОБ УТВЕРЖДЕНИИ АДМИНИСТРАТИВНОГО РЕГЛАМЕНТА ПРЕДОСТАВЛЕНИЯ КОМИТЕТОМ ГОСУДАРСТВЕННОГО ЖИЛИЩНОГО НАДЗОРА И </w:t>
      </w:r>
      <w:r w:rsidR="00740595" w:rsidRPr="009A10B2">
        <w:rPr>
          <w:rFonts w:ascii="Times New Roman" w:eastAsia="Times New Roman" w:hAnsi="Times New Roman"/>
          <w:b/>
          <w:sz w:val="28"/>
          <w:szCs w:val="28"/>
          <w:lang w:eastAsia="ru-RU"/>
        </w:rPr>
        <w:t xml:space="preserve"> </w:t>
      </w:r>
      <w:r w:rsidRPr="009A10B2">
        <w:rPr>
          <w:rFonts w:ascii="Times New Roman" w:eastAsia="Times New Roman" w:hAnsi="Times New Roman"/>
          <w:b/>
          <w:sz w:val="28"/>
          <w:szCs w:val="28"/>
          <w:lang w:eastAsia="ru-RU"/>
        </w:rPr>
        <w:t>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1D1C39" w:rsidRPr="009A10B2" w:rsidRDefault="001D1C39" w:rsidP="001D1C39">
      <w:pPr>
        <w:spacing w:after="0" w:line="240" w:lineRule="auto"/>
        <w:ind w:firstLine="708"/>
        <w:jc w:val="center"/>
        <w:rPr>
          <w:rFonts w:ascii="Times New Roman" w:eastAsia="Times New Roman" w:hAnsi="Times New Roman"/>
          <w:b/>
          <w:sz w:val="28"/>
          <w:szCs w:val="28"/>
          <w:lang w:eastAsia="ru-RU"/>
        </w:rPr>
      </w:pPr>
    </w:p>
    <w:p w:rsidR="001D1C39" w:rsidRPr="009A10B2" w:rsidRDefault="001D1C39" w:rsidP="001D1C39">
      <w:pPr>
        <w:spacing w:after="0" w:line="240" w:lineRule="auto"/>
        <w:rPr>
          <w:rFonts w:ascii="Times New Roman" w:eastAsia="Times New Roman" w:hAnsi="Times New Roman"/>
          <w:b/>
          <w:sz w:val="28"/>
          <w:szCs w:val="28"/>
          <w:lang w:eastAsia="ru-RU"/>
        </w:rPr>
      </w:pPr>
    </w:p>
    <w:p w:rsidR="0073434F" w:rsidRPr="009A10B2" w:rsidRDefault="001D1C39" w:rsidP="001D1C39">
      <w:pPr>
        <w:spacing w:after="0" w:line="240" w:lineRule="auto"/>
        <w:ind w:firstLine="708"/>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 Жилищным кодексом Российской Федерации, </w:t>
      </w:r>
      <w:r w:rsidR="003C5676" w:rsidRPr="009A10B2">
        <w:rPr>
          <w:rFonts w:ascii="Times New Roman" w:hAnsi="Times New Roman"/>
          <w:sz w:val="28"/>
          <w:szCs w:val="28"/>
        </w:rPr>
        <w:t xml:space="preserve">Федеральным законом от 04.05.2011 № 99-ФЗ «О лицензировании отдельных видов деятельности», </w:t>
      </w:r>
      <w:r w:rsidRPr="009A10B2">
        <w:rPr>
          <w:rFonts w:ascii="Times New Roman" w:eastAsia="Times New Roman" w:hAnsi="Times New Roman"/>
          <w:sz w:val="28"/>
          <w:szCs w:val="28"/>
          <w:lang w:eastAsia="ru-RU"/>
        </w:rPr>
        <w:t xml:space="preserve">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 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367», постановлением Правительства </w:t>
      </w:r>
    </w:p>
    <w:p w:rsidR="001D1C39" w:rsidRPr="009A10B2" w:rsidRDefault="001D1C39" w:rsidP="00563978">
      <w:pPr>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Ленинградской области от 10 января 2014 года № 1 «О реорганизации государственной жилищной инспекции Ленинградской области,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 приказываю:</w:t>
      </w:r>
    </w:p>
    <w:p w:rsidR="001D1C39" w:rsidRPr="009A10B2" w:rsidRDefault="001D1C39" w:rsidP="001D1C39">
      <w:pPr>
        <w:spacing w:after="0" w:line="240" w:lineRule="auto"/>
        <w:ind w:firstLine="708"/>
        <w:jc w:val="both"/>
        <w:rPr>
          <w:rFonts w:ascii="Times New Roman" w:eastAsia="Times New Roman" w:hAnsi="Times New Roman"/>
          <w:sz w:val="28"/>
          <w:szCs w:val="28"/>
          <w:lang w:eastAsia="ru-RU"/>
        </w:rPr>
      </w:pPr>
    </w:p>
    <w:p w:rsidR="001D1C39" w:rsidRPr="009A10B2" w:rsidRDefault="001D1C39" w:rsidP="001D1C39">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Утвердить прилагаемый Административный регламент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w:t>
      </w:r>
      <w:r w:rsidR="00740595" w:rsidRPr="009A10B2">
        <w:rPr>
          <w:rFonts w:ascii="Times New Roman" w:eastAsia="Times New Roman" w:hAnsi="Times New Roman"/>
          <w:kern w:val="3"/>
          <w:sz w:val="28"/>
          <w:szCs w:val="28"/>
        </w:rPr>
        <w:t>влению многоквартирными домами.</w:t>
      </w:r>
    </w:p>
    <w:p w:rsidR="00740595" w:rsidRPr="009A10B2" w:rsidRDefault="001D1C39"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 xml:space="preserve">Признать утратившим силу приказ комитета государственного жилищного надзора и контроля Ленинградской области от 16 января 2018 года № 1 «Об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 и признании утратившим силу приказа комитета государственного жилищного надзора </w:t>
      </w:r>
      <w:r w:rsidRPr="009A10B2">
        <w:rPr>
          <w:rFonts w:ascii="Times New Roman" w:eastAsia="Times New Roman" w:hAnsi="Times New Roman"/>
          <w:kern w:val="3"/>
          <w:sz w:val="28"/>
          <w:szCs w:val="28"/>
        </w:rPr>
        <w:br/>
        <w:t>и контроля Ленинградской области от 19 марта 2015 года № 14».</w:t>
      </w:r>
    </w:p>
    <w:p w:rsidR="00740595" w:rsidRPr="009A10B2" w:rsidRDefault="00740595"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hAnsi="Times New Roman"/>
          <w:sz w:val="28"/>
          <w:szCs w:val="28"/>
          <w:lang w:eastAsia="ru-RU"/>
        </w:rPr>
        <w:t>Признать утратившим силу приказ комитета государственного жилищного надзора и контроля Ленинградской области от 12.09.2016 № 5</w:t>
      </w:r>
      <w:r w:rsidRPr="009A10B2">
        <w:rPr>
          <w:rFonts w:ascii="Times New Roman" w:eastAsia="Times New Roman" w:hAnsi="Times New Roman"/>
          <w:kern w:val="3"/>
          <w:sz w:val="28"/>
          <w:szCs w:val="28"/>
        </w:rPr>
        <w:t xml:space="preserve"> </w:t>
      </w:r>
      <w:r w:rsidR="00045019" w:rsidRPr="009A10B2">
        <w:rPr>
          <w:rFonts w:ascii="Times New Roman" w:eastAsia="Times New Roman" w:hAnsi="Times New Roman"/>
          <w:kern w:val="3"/>
          <w:sz w:val="28"/>
          <w:szCs w:val="28"/>
        </w:rPr>
        <w:br/>
      </w:r>
      <w:r w:rsidRPr="009A10B2">
        <w:rPr>
          <w:rFonts w:ascii="Times New Roman" w:hAnsi="Times New Roman"/>
          <w:sz w:val="28"/>
          <w:szCs w:val="28"/>
          <w:lang w:eastAsia="ru-RU"/>
        </w:rPr>
        <w:t xml:space="preserve">«О внесении изменений в приказ комитета государственного жилищного надзора и контроля Ленинградской области от 19 марта 2015 года </w:t>
      </w:r>
      <w:r w:rsidRPr="009A10B2">
        <w:rPr>
          <w:rFonts w:ascii="Times New Roman" w:hAnsi="Times New Roman"/>
          <w:sz w:val="28"/>
          <w:szCs w:val="28"/>
          <w:lang w:eastAsia="ru-RU"/>
        </w:rPr>
        <w:br/>
        <w:t>№ 14 «Об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740595" w:rsidRPr="009A10B2" w:rsidRDefault="00045019" w:rsidP="00740595">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 xml:space="preserve">Признать утратившим силу </w:t>
      </w:r>
      <w:r w:rsidRPr="009A10B2">
        <w:rPr>
          <w:rFonts w:ascii="Times New Roman" w:hAnsi="Times New Roman"/>
          <w:sz w:val="28"/>
          <w:szCs w:val="28"/>
          <w:lang w:eastAsia="ru-RU"/>
        </w:rPr>
        <w:t>приказ комитета государственного жилищного надзора и контроля Ленинградской области от 09.01.2017 № 1</w:t>
      </w:r>
      <w:r w:rsidRPr="009A10B2">
        <w:rPr>
          <w:rFonts w:ascii="Times New Roman" w:eastAsia="Times New Roman" w:hAnsi="Times New Roman"/>
          <w:kern w:val="3"/>
          <w:sz w:val="28"/>
          <w:szCs w:val="28"/>
        </w:rPr>
        <w:t xml:space="preserve"> </w:t>
      </w:r>
      <w:r w:rsidRPr="009A10B2">
        <w:rPr>
          <w:rFonts w:ascii="Times New Roman" w:eastAsia="Times New Roman" w:hAnsi="Times New Roman"/>
          <w:kern w:val="3"/>
          <w:sz w:val="28"/>
          <w:szCs w:val="28"/>
        </w:rPr>
        <w:br/>
      </w:r>
      <w:r w:rsidRPr="009A10B2">
        <w:rPr>
          <w:rFonts w:ascii="Times New Roman" w:hAnsi="Times New Roman"/>
          <w:sz w:val="28"/>
          <w:szCs w:val="28"/>
          <w:lang w:eastAsia="ru-RU"/>
        </w:rPr>
        <w:t xml:space="preserve">«О внесении изменений в приказ комитета государственного жилищного надзора и контроля Ленинградской области от 19 марта 2015 года № 14 </w:t>
      </w:r>
      <w:r w:rsidRPr="009A10B2">
        <w:rPr>
          <w:rFonts w:ascii="Times New Roman" w:hAnsi="Times New Roman"/>
          <w:sz w:val="28"/>
          <w:szCs w:val="28"/>
          <w:lang w:eastAsia="ru-RU"/>
        </w:rPr>
        <w:br/>
        <w:t>«Об утверждении Административного регламента предоставления комитетом государственного жилищного надзора и контроля Ленинградской области государственной услуги по лицензированию предпринимательской деятельности по управлению многоквартирными домами».</w:t>
      </w:r>
    </w:p>
    <w:p w:rsidR="001D1C39" w:rsidRPr="009A10B2" w:rsidRDefault="001D1C39" w:rsidP="001D1C39">
      <w:pPr>
        <w:numPr>
          <w:ilvl w:val="0"/>
          <w:numId w:val="1"/>
        </w:numPr>
        <w:tabs>
          <w:tab w:val="left" w:pos="993"/>
        </w:tabs>
        <w:spacing w:after="0" w:line="240" w:lineRule="auto"/>
        <w:ind w:left="0" w:firstLine="567"/>
        <w:contextualSpacing/>
        <w:jc w:val="both"/>
        <w:rPr>
          <w:rFonts w:ascii="Times New Roman" w:eastAsia="Times New Roman" w:hAnsi="Times New Roman"/>
          <w:kern w:val="3"/>
          <w:sz w:val="28"/>
          <w:szCs w:val="28"/>
        </w:rPr>
      </w:pPr>
      <w:r w:rsidRPr="009A10B2">
        <w:rPr>
          <w:rFonts w:ascii="Times New Roman" w:eastAsia="Times New Roman" w:hAnsi="Times New Roman"/>
          <w:kern w:val="3"/>
          <w:sz w:val="28"/>
          <w:szCs w:val="28"/>
        </w:rPr>
        <w:t>Контроль за исполнением настоящего приказа оставляю за собой.</w:t>
      </w:r>
    </w:p>
    <w:p w:rsidR="001D1C39" w:rsidRPr="009A10B2" w:rsidRDefault="001D1C39" w:rsidP="001D1C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D1C39" w:rsidRPr="009A10B2" w:rsidRDefault="001D1C39" w:rsidP="0073434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Председатель комитета</w:t>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r>
      <w:r w:rsidRPr="009A10B2">
        <w:rPr>
          <w:rFonts w:ascii="Times New Roman" w:eastAsia="Times New Roman" w:hAnsi="Times New Roman"/>
          <w:sz w:val="28"/>
          <w:szCs w:val="28"/>
          <w:lang w:eastAsia="ru-RU"/>
        </w:rPr>
        <w:tab/>
        <w:t xml:space="preserve">                                     </w:t>
      </w:r>
      <w:r w:rsidR="0073434F" w:rsidRPr="009A10B2">
        <w:rPr>
          <w:rFonts w:ascii="Times New Roman" w:eastAsia="Times New Roman" w:hAnsi="Times New Roman"/>
          <w:sz w:val="28"/>
          <w:szCs w:val="28"/>
          <w:lang w:eastAsia="ru-RU"/>
        </w:rPr>
        <w:t xml:space="preserve">   А.М.</w:t>
      </w:r>
      <w:r w:rsidR="002C774D" w:rsidRPr="009A10B2">
        <w:rPr>
          <w:rFonts w:ascii="Times New Roman" w:eastAsia="Times New Roman" w:hAnsi="Times New Roman"/>
          <w:sz w:val="28"/>
          <w:szCs w:val="28"/>
          <w:lang w:eastAsia="ru-RU"/>
        </w:rPr>
        <w:t xml:space="preserve"> </w:t>
      </w:r>
      <w:r w:rsidR="0073434F" w:rsidRPr="009A10B2">
        <w:rPr>
          <w:rFonts w:ascii="Times New Roman" w:eastAsia="Times New Roman" w:hAnsi="Times New Roman"/>
          <w:sz w:val="28"/>
          <w:szCs w:val="28"/>
          <w:lang w:eastAsia="ru-RU"/>
        </w:rPr>
        <w:t>Тимков</w:t>
      </w: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p w:rsidR="00045019" w:rsidRPr="009A10B2" w:rsidRDefault="00045019" w:rsidP="001D1C39">
      <w:pPr>
        <w:widowControl w:val="0"/>
        <w:autoSpaceDE w:val="0"/>
        <w:autoSpaceDN w:val="0"/>
        <w:adjustRightInd w:val="0"/>
        <w:spacing w:after="0" w:line="240" w:lineRule="auto"/>
        <w:ind w:left="4961"/>
        <w:rPr>
          <w:rFonts w:ascii="Times New Roman" w:eastAsia="Times New Roman" w:hAnsi="Times New Roman"/>
          <w:sz w:val="20"/>
          <w:szCs w:val="20"/>
          <w:lang w:eastAsia="ru-RU"/>
        </w:rPr>
      </w:pPr>
    </w:p>
    <w:p w:rsidR="001D1C39" w:rsidRPr="009A10B2" w:rsidRDefault="001D1C39" w:rsidP="001D1C39">
      <w:pPr>
        <w:widowControl w:val="0"/>
        <w:autoSpaceDE w:val="0"/>
        <w:autoSpaceDN w:val="0"/>
        <w:adjustRightInd w:val="0"/>
        <w:spacing w:after="0" w:line="240" w:lineRule="auto"/>
        <w:ind w:left="496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ПРИЛОЖЕНИЕ                                                к проекту приказа                              комитета государственного                             жилищного надзора и контроля                        Ленинградской области</w:t>
      </w:r>
    </w:p>
    <w:p w:rsidR="001D1C39" w:rsidRPr="009A10B2" w:rsidRDefault="001D1C39" w:rsidP="001D1C39">
      <w:pPr>
        <w:widowControl w:val="0"/>
        <w:autoSpaceDE w:val="0"/>
        <w:autoSpaceDN w:val="0"/>
        <w:adjustRightInd w:val="0"/>
        <w:spacing w:after="0" w:line="240" w:lineRule="auto"/>
        <w:ind w:left="496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от ____________№ _____</w:t>
      </w:r>
    </w:p>
    <w:p w:rsidR="001D1C39" w:rsidRPr="009A10B2" w:rsidRDefault="001D1C39" w:rsidP="001D1C39">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bookmarkStart w:id="0" w:name="P34"/>
      <w:bookmarkEnd w:id="0"/>
      <w:r w:rsidRPr="009A10B2">
        <w:rPr>
          <w:rFonts w:ascii="Times New Roman" w:eastAsia="Times New Roman" w:hAnsi="Times New Roman"/>
          <w:b/>
          <w:sz w:val="28"/>
          <w:szCs w:val="28"/>
          <w:lang w:eastAsia="ru-RU"/>
        </w:rPr>
        <w:t>АДМИНИСТРАТИВНЫЙ РЕГЛАМЕНТ</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ПРЕДОСТАВЛЕНИЯ КОМИТЕТОМ ГОСУДАРСТВЕННОГО ЖИЛИЩНОГО НАДЗОРА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 xml:space="preserve">И КОНТРОЛЯ ЛЕНИНГРАДСКОЙ ОБЛАСТИ </w:t>
      </w:r>
      <w:r w:rsidR="001D1C39" w:rsidRPr="009A10B2">
        <w:rPr>
          <w:rFonts w:ascii="Times New Roman" w:eastAsia="Times New Roman" w:hAnsi="Times New Roman"/>
          <w:b/>
          <w:sz w:val="28"/>
          <w:szCs w:val="28"/>
          <w:lang w:eastAsia="ru-RU"/>
        </w:rPr>
        <w:br/>
      </w:r>
      <w:r w:rsidRPr="009A10B2">
        <w:rPr>
          <w:rFonts w:ascii="Times New Roman" w:eastAsia="Times New Roman" w:hAnsi="Times New Roman"/>
          <w:b/>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ЛИЦЕНЗИРОВАНИЮ ПРЕДПРИНИМАТЕЛЬСКОЙ ДЕЯТЕЛЬНОСТИ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Общие положения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1.1. Предмет регулирования административного регламента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 по лицензированию предпринимательской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 (далее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государственная услуга)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Административный регламент устанавливает состав, сроки и последовательность административных процедур (действий), осуществляемых комитетом государственного жилищного надзора и контроля Ленинградской области (далее - Комитет), при предоставлении государственной услуги по лицензированию предпринимательской деятельности по управлению многоквартирными домами (далее - государственная услуга).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1.2. Категории заявителей и их представителей, имеющих право</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выступать от их имени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Заявителями на получение государственной услуги могут быть юридические лица и индивидуальные предприниматели, имеющие намерение осуществлять предпринимательскую деятельность по управлению многоквартирными домам и обратившиеся в Комитет с заявлением о предоставлении лицензии (далее - соискатель лицензии), а также юридические лица и индивидуальные предприниматели, имеющие лицензию (далее - лицензиат), обратившиеся в Комитет с заявлением о переоформлении лицензии, выдаче дубликата (копии) лицензии, прекращении лицензируемого вида деятельности, внесении изменений в </w:t>
      </w:r>
      <w:bookmarkStart w:id="1" w:name="_GoBack"/>
      <w:bookmarkEnd w:id="1"/>
      <w:r w:rsidRPr="009A10B2">
        <w:rPr>
          <w:rFonts w:ascii="Times New Roman" w:eastAsia="Times New Roman" w:hAnsi="Times New Roman"/>
          <w:sz w:val="28"/>
          <w:szCs w:val="28"/>
          <w:lang w:eastAsia="ru-RU"/>
        </w:rPr>
        <w:lastRenderedPageBreak/>
        <w:t>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Заявителем на предоставление сведений о конкретной лицензии, содержащихся в реестре лицензий Ленинградской области, может быть любое заинтересованное лицо.</w:t>
      </w:r>
    </w:p>
    <w:p w:rsidR="00F72EC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 имени заявителей вправе выступать их представители, полномочия которых подтверждены в установленном действующим законодательством порядке (далее -</w:t>
      </w:r>
      <w:r w:rsidR="00F72ECA" w:rsidRPr="009A10B2">
        <w:rPr>
          <w:rFonts w:ascii="Times New Roman" w:eastAsia="Times New Roman" w:hAnsi="Times New Roman"/>
          <w:sz w:val="28"/>
          <w:szCs w:val="28"/>
          <w:lang w:eastAsia="ru-RU"/>
        </w:rPr>
        <w:t xml:space="preserve"> уполномоченные представители).</w:t>
      </w:r>
    </w:p>
    <w:p w:rsidR="00F363BC" w:rsidRPr="009A10B2" w:rsidRDefault="00F363BC"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30334" w:rsidRPr="009A10B2" w:rsidRDefault="00A30334" w:rsidP="00A30334">
      <w:pPr>
        <w:pStyle w:val="a6"/>
        <w:numPr>
          <w:ilvl w:val="1"/>
          <w:numId w:val="7"/>
        </w:numPr>
        <w:autoSpaceDN w:val="0"/>
        <w:adjustRightInd w:val="0"/>
        <w:jc w:val="center"/>
        <w:outlineLvl w:val="2"/>
        <w:rPr>
          <w:sz w:val="28"/>
          <w:szCs w:val="28"/>
        </w:rPr>
      </w:pPr>
      <w:r w:rsidRPr="009A10B2">
        <w:rPr>
          <w:sz w:val="28"/>
          <w:szCs w:val="28"/>
        </w:rPr>
        <w:t>Порядок информирования о предоставлении о предоставлении государственной услуги</w:t>
      </w:r>
    </w:p>
    <w:p w:rsidR="00A30334" w:rsidRPr="009A10B2" w:rsidRDefault="00A30334" w:rsidP="00A30334">
      <w:pPr>
        <w:widowControl w:val="0"/>
        <w:autoSpaceDE w:val="0"/>
        <w:autoSpaceDN w:val="0"/>
        <w:adjustRightInd w:val="0"/>
        <w:spacing w:after="0" w:line="240" w:lineRule="auto"/>
        <w:jc w:val="both"/>
        <w:rPr>
          <w:rFonts w:ascii="Times New Roman" w:hAnsi="Times New Roman"/>
          <w:sz w:val="28"/>
          <w:szCs w:val="28"/>
        </w:rPr>
      </w:pPr>
    </w:p>
    <w:p w:rsidR="00A30334" w:rsidRPr="009A10B2" w:rsidRDefault="00A30334" w:rsidP="00904AD7">
      <w:pPr>
        <w:pStyle w:val="a6"/>
        <w:numPr>
          <w:ilvl w:val="2"/>
          <w:numId w:val="7"/>
        </w:numPr>
        <w:autoSpaceDN w:val="0"/>
        <w:adjustRightInd w:val="0"/>
        <w:ind w:left="0" w:firstLine="567"/>
        <w:jc w:val="both"/>
        <w:rPr>
          <w:rFonts w:eastAsia="Calibri"/>
          <w:sz w:val="28"/>
          <w:szCs w:val="28"/>
          <w:lang w:eastAsia="en-US"/>
        </w:rPr>
      </w:pPr>
      <w:r w:rsidRPr="009A10B2">
        <w:rPr>
          <w:sz w:val="28"/>
          <w:szCs w:val="28"/>
        </w:rPr>
        <w:t>Для получения информации по вопросам исполнения государственной функции следует обращаться в Комитет.</w:t>
      </w:r>
    </w:p>
    <w:p w:rsidR="00A30334" w:rsidRPr="009A10B2" w:rsidRDefault="00A30334" w:rsidP="00904AD7">
      <w:pPr>
        <w:widowControl w:val="0"/>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Информация о месте нахождения и графике работы Комитета, его структурных подразделениях, справочных телефонах структурных подразделений Комитета, адресе официального сайта, а также электронной почты и (или) формы обратной связи Комитета в сети «Интернет» размещается:</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стендах в местах предоставления государственной услуги и услуг, которые являются необходимыми и обязательными для исполнения государственной функции;</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официальном сайте Комитета в сети «Интернет»;</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портале государственных и муниципальных услуг (функций) Ленинградской области: </w:t>
      </w:r>
      <w:hyperlink r:id="rId9" w:history="1">
        <w:proofErr w:type="spellStart"/>
        <w:r w:rsidRPr="009A10B2">
          <w:rPr>
            <w:rFonts w:ascii="Times New Roman" w:hAnsi="Times New Roman"/>
            <w:sz w:val="28"/>
            <w:szCs w:val="28"/>
          </w:rPr>
          <w:t>www.gu.lenobl.ru</w:t>
        </w:r>
        <w:proofErr w:type="spellEnd"/>
      </w:hyperlink>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Портале государственных и муниципальных услуг (функций) Ленинградской области </w:t>
      </w:r>
      <w:proofErr w:type="spellStart"/>
      <w:r w:rsidRPr="009A10B2">
        <w:rPr>
          <w:rFonts w:ascii="Times New Roman" w:hAnsi="Times New Roman"/>
          <w:sz w:val="28"/>
          <w:szCs w:val="28"/>
        </w:rPr>
        <w:t>www.gu.lenobl.ru</w:t>
      </w:r>
      <w:proofErr w:type="spellEnd"/>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Едином портале государственных услуг </w:t>
      </w:r>
      <w:hyperlink r:id="rId10" w:history="1">
        <w:proofErr w:type="spellStart"/>
        <w:r w:rsidRPr="009A10B2">
          <w:rPr>
            <w:rFonts w:ascii="Times New Roman" w:hAnsi="Times New Roman"/>
            <w:sz w:val="28"/>
            <w:szCs w:val="28"/>
          </w:rPr>
          <w:t>www.gosuslugi.ru</w:t>
        </w:r>
        <w:proofErr w:type="spellEnd"/>
      </w:hyperlink>
      <w:r w:rsidRPr="009A10B2">
        <w:rPr>
          <w:rFonts w:ascii="Times New Roman" w:hAnsi="Times New Roman"/>
          <w:sz w:val="28"/>
          <w:szCs w:val="28"/>
        </w:rPr>
        <w:t>;</w:t>
      </w:r>
    </w:p>
    <w:p w:rsidR="00A30334" w:rsidRPr="009A10B2" w:rsidRDefault="00A30334" w:rsidP="00904AD7">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на сайте федеральной государственной информационной системы «Федеральный реестр государственных услуг (функций) </w:t>
      </w:r>
      <w:proofErr w:type="spellStart"/>
      <w:r w:rsidR="005D2A19" w:rsidRPr="009A10B2">
        <w:rPr>
          <w:rFonts w:ascii="Times New Roman" w:hAnsi="Times New Roman"/>
          <w:sz w:val="28"/>
          <w:szCs w:val="28"/>
        </w:rPr>
        <w:t>https</w:t>
      </w:r>
      <w:proofErr w:type="spellEnd"/>
      <w:r w:rsidR="005D2A19" w:rsidRPr="009A10B2">
        <w:rPr>
          <w:rFonts w:ascii="Times New Roman" w:hAnsi="Times New Roman"/>
          <w:sz w:val="28"/>
          <w:szCs w:val="28"/>
        </w:rPr>
        <w:t>://</w:t>
      </w:r>
      <w:proofErr w:type="spellStart"/>
      <w:r w:rsidR="005D2A19" w:rsidRPr="009A10B2">
        <w:rPr>
          <w:rFonts w:ascii="Times New Roman" w:hAnsi="Times New Roman"/>
          <w:sz w:val="28"/>
          <w:szCs w:val="28"/>
        </w:rPr>
        <w:t>frgu.gosuslugi.ru</w:t>
      </w:r>
      <w:proofErr w:type="spellEnd"/>
      <w:r w:rsidRPr="009A10B2">
        <w:rPr>
          <w:rFonts w:ascii="Times New Roman" w:hAnsi="Times New Roman"/>
          <w:sz w:val="28"/>
          <w:szCs w:val="28"/>
        </w:rPr>
        <w:t>.</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1.3.2. Порядок получения информации заявителем по вопросам предоставления государственной услуги, сведений о ходе </w:t>
      </w:r>
      <w:r w:rsidR="00904AD7"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Информация по вопросам исполнения государственной функции, в том числе</w:t>
      </w:r>
      <w:r w:rsidR="00904AD7" w:rsidRPr="009A10B2">
        <w:rPr>
          <w:rFonts w:ascii="Times New Roman" w:hAnsi="Times New Roman"/>
          <w:sz w:val="28"/>
          <w:szCs w:val="28"/>
        </w:rPr>
        <w:t xml:space="preserve"> </w:t>
      </w:r>
      <w:r w:rsidRPr="009A10B2">
        <w:rPr>
          <w:rFonts w:ascii="Times New Roman" w:hAnsi="Times New Roman"/>
          <w:sz w:val="28"/>
          <w:szCs w:val="28"/>
        </w:rPr>
        <w:t xml:space="preserve"> о ходе </w:t>
      </w:r>
      <w:r w:rsidR="00904AD7"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 xml:space="preserve">, доводится до сведения </w:t>
      </w:r>
      <w:r w:rsidR="00904AD7" w:rsidRPr="009A10B2">
        <w:rPr>
          <w:rFonts w:ascii="Times New Roman" w:hAnsi="Times New Roman"/>
          <w:sz w:val="28"/>
          <w:szCs w:val="28"/>
        </w:rPr>
        <w:t>заявителя</w:t>
      </w:r>
      <w:r w:rsidRPr="009A10B2">
        <w:rPr>
          <w:rFonts w:ascii="Times New Roman" w:hAnsi="Times New Roman"/>
          <w:sz w:val="28"/>
          <w:szCs w:val="28"/>
        </w:rPr>
        <w:t xml:space="preserve"> путем:</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при устном обращении: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по справочным телефонам структурных подразделений Комитета, ответственных за исполнение государственной функции;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в помещениях подразделений, ответственных за </w:t>
      </w:r>
      <w:r w:rsidR="00904AD7" w:rsidRPr="009A10B2">
        <w:rPr>
          <w:rFonts w:ascii="Times New Roman" w:hAnsi="Times New Roman"/>
          <w:sz w:val="28"/>
          <w:szCs w:val="28"/>
        </w:rPr>
        <w:t>предоставление услуги</w:t>
      </w:r>
      <w:r w:rsidRPr="009A10B2">
        <w:rPr>
          <w:rFonts w:ascii="Times New Roman" w:hAnsi="Times New Roman"/>
          <w:sz w:val="28"/>
          <w:szCs w:val="28"/>
        </w:rPr>
        <w:t>.</w:t>
      </w:r>
    </w:p>
    <w:p w:rsidR="005D2A19" w:rsidRPr="009A10B2" w:rsidRDefault="005D2A19" w:rsidP="00904AD7">
      <w:pPr>
        <w:tabs>
          <w:tab w:val="left" w:pos="7032"/>
        </w:tabs>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при письменном обращении: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информационных стендах в помещениях Комитета;</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lastRenderedPageBreak/>
        <w:t>на портале государственных и муниципальных услуг (функций) Ленинградской области;</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в письменной форме, в том числе в электронном виде;</w:t>
      </w:r>
    </w:p>
    <w:p w:rsidR="005D2A19" w:rsidRPr="009A10B2" w:rsidRDefault="005D2A19"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на официальном сайте Комитета в сети «Интернет».</w:t>
      </w:r>
    </w:p>
    <w:p w:rsidR="006671C6" w:rsidRPr="009A10B2" w:rsidRDefault="00904AD7"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1.3.3.</w:t>
      </w:r>
      <w:r w:rsidR="006671C6" w:rsidRPr="009A10B2">
        <w:rPr>
          <w:rFonts w:ascii="Times New Roman" w:hAnsi="Times New Roman"/>
          <w:sz w:val="28"/>
          <w:szCs w:val="28"/>
        </w:rPr>
        <w:t xml:space="preserve"> </w:t>
      </w:r>
      <w:r w:rsidRPr="009A10B2">
        <w:rPr>
          <w:rFonts w:ascii="Times New Roman" w:hAnsi="Times New Roman"/>
          <w:sz w:val="28"/>
          <w:szCs w:val="28"/>
        </w:rPr>
        <w:t xml:space="preserve">При информировании по справочным телефонам сообщается информация о предоставлении государственной услуги, в том числе о ходе </w:t>
      </w:r>
      <w:r w:rsidR="006671C6" w:rsidRPr="009A10B2">
        <w:rPr>
          <w:rFonts w:ascii="Times New Roman" w:hAnsi="Times New Roman"/>
          <w:sz w:val="28"/>
          <w:szCs w:val="28"/>
        </w:rPr>
        <w:t>предоставления государственной услуги</w:t>
      </w:r>
      <w:r w:rsidRPr="009A10B2">
        <w:rPr>
          <w:rFonts w:ascii="Times New Roman" w:hAnsi="Times New Roman"/>
          <w:sz w:val="28"/>
          <w:szCs w:val="28"/>
        </w:rPr>
        <w:t>, а также график работы Комитета (подразделений), должностных лиц, уполномоченных предос</w:t>
      </w:r>
      <w:r w:rsidR="006671C6" w:rsidRPr="009A10B2">
        <w:rPr>
          <w:rFonts w:ascii="Times New Roman" w:hAnsi="Times New Roman"/>
          <w:sz w:val="28"/>
          <w:szCs w:val="28"/>
        </w:rPr>
        <w:t>тавлять информацию по телефону.</w:t>
      </w:r>
    </w:p>
    <w:p w:rsidR="005E0676" w:rsidRPr="009A10B2" w:rsidRDefault="006671C6"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1.3.4. </w:t>
      </w:r>
      <w:r w:rsidR="00904AD7" w:rsidRPr="009A10B2">
        <w:rPr>
          <w:rFonts w:ascii="Times New Roman" w:hAnsi="Times New Roman"/>
          <w:sz w:val="28"/>
          <w:szCs w:val="28"/>
        </w:rPr>
        <w:t xml:space="preserve">При обращении за информацией по вопросам </w:t>
      </w:r>
      <w:r w:rsidRPr="009A10B2">
        <w:rPr>
          <w:rFonts w:ascii="Times New Roman" w:hAnsi="Times New Roman"/>
          <w:sz w:val="28"/>
          <w:szCs w:val="28"/>
        </w:rPr>
        <w:t>предоставления государственной услуги</w:t>
      </w:r>
      <w:r w:rsidR="00904AD7" w:rsidRPr="009A10B2">
        <w:rPr>
          <w:rFonts w:ascii="Times New Roman" w:hAnsi="Times New Roman"/>
          <w:sz w:val="28"/>
          <w:szCs w:val="28"/>
        </w:rPr>
        <w:t xml:space="preserve"> в письменной форме, в том числе в электронном виде, ответ дается в течение 30 дней со дня регистрации обращения в Комитете. Срок регистрации письменного обращения и обращения в электронном виде - в течение 3 рабочих дней с момента поступления обращения.</w:t>
      </w:r>
      <w:r w:rsidR="005E0676" w:rsidRPr="009A10B2">
        <w:rPr>
          <w:rFonts w:ascii="Times New Roman" w:hAnsi="Times New Roman"/>
          <w:sz w:val="28"/>
          <w:szCs w:val="28"/>
        </w:rPr>
        <w:t xml:space="preserve"> </w:t>
      </w:r>
    </w:p>
    <w:p w:rsidR="00904AD7" w:rsidRPr="009A10B2" w:rsidRDefault="005E0676" w:rsidP="006671C6">
      <w:pPr>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Срок регистрации письменного обращения и обращения в электронном виде посредством Портала - в течение трех рабочих дней с момента поступления обращения.</w:t>
      </w:r>
    </w:p>
    <w:p w:rsidR="00904AD7" w:rsidRPr="009A10B2" w:rsidRDefault="006671C6"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1.3.5</w:t>
      </w:r>
      <w:r w:rsidR="00904AD7" w:rsidRPr="009A10B2">
        <w:rPr>
          <w:rFonts w:ascii="Times New Roman" w:hAnsi="Times New Roman"/>
          <w:sz w:val="28"/>
          <w:szCs w:val="28"/>
        </w:rPr>
        <w:t xml:space="preserve">. На информационных стендах в помещениях Комитета размещается следующая информация: местонахождение, график работы, номера телефонов, адрес официального сайта Комитета в сети «Интернет», адрес электронной почты, блок-схема последовательности действий при </w:t>
      </w:r>
      <w:r w:rsidRPr="009A10B2">
        <w:rPr>
          <w:rFonts w:ascii="Times New Roman" w:hAnsi="Times New Roman"/>
          <w:sz w:val="28"/>
          <w:szCs w:val="28"/>
        </w:rPr>
        <w:t>предоставлении государственной услуги</w:t>
      </w:r>
      <w:r w:rsidR="00904AD7" w:rsidRPr="009A10B2">
        <w:rPr>
          <w:rFonts w:ascii="Times New Roman" w:hAnsi="Times New Roman"/>
          <w:sz w:val="28"/>
          <w:szCs w:val="28"/>
        </w:rPr>
        <w:t xml:space="preserve">, досудебный (внесудебный) порядок обжалования решений и действий (бездействия) должностных лиц Комитета, участвующих в </w:t>
      </w:r>
      <w:r w:rsidRPr="009A10B2">
        <w:rPr>
          <w:rFonts w:ascii="Times New Roman" w:hAnsi="Times New Roman"/>
          <w:sz w:val="28"/>
          <w:szCs w:val="28"/>
        </w:rPr>
        <w:t>предоставлении государственной услуги</w:t>
      </w:r>
      <w:r w:rsidR="008A0F82" w:rsidRPr="009A10B2">
        <w:rPr>
          <w:rFonts w:ascii="Times New Roman" w:hAnsi="Times New Roman"/>
          <w:sz w:val="28"/>
          <w:szCs w:val="28"/>
        </w:rPr>
        <w:t>; информация о местах нахождения, графике работы, справочных телефонах, адресах официальных сайтов в сети Интернет, адресах электронной почты федеральных органов исполнительной власти, участвующих в предоставлении государственной услуги; адрес портала государственных и муниципальных услуг (функций) Ленинградской области (далее также - Портал).</w:t>
      </w:r>
    </w:p>
    <w:p w:rsidR="00904AD7" w:rsidRPr="009A10B2" w:rsidRDefault="006671C6"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1.3.6</w:t>
      </w:r>
      <w:r w:rsidR="00904AD7" w:rsidRPr="009A10B2">
        <w:rPr>
          <w:rFonts w:ascii="Times New Roman" w:hAnsi="Times New Roman"/>
          <w:sz w:val="28"/>
          <w:szCs w:val="28"/>
        </w:rPr>
        <w:t xml:space="preserve">. На официальном сайте Комитета в сети «Интернет», а также на Портале размещается следующая информация: местонахождение, схема проезда, график работы, номера телефонов, адрес электронной почты; Положение о Комитете; текст Административного регламента </w:t>
      </w:r>
      <w:r w:rsidR="008D458B" w:rsidRPr="009A10B2">
        <w:rPr>
          <w:rFonts w:ascii="Times New Roman" w:hAnsi="Times New Roman"/>
          <w:sz w:val="28"/>
          <w:szCs w:val="28"/>
        </w:rPr>
        <w:t>предоставления Комитетом государственной услуги</w:t>
      </w:r>
      <w:r w:rsidR="00904AD7" w:rsidRPr="009A10B2">
        <w:rPr>
          <w:rFonts w:ascii="Times New Roman" w:hAnsi="Times New Roman"/>
          <w:sz w:val="28"/>
          <w:szCs w:val="28"/>
        </w:rPr>
        <w:t>;</w:t>
      </w:r>
    </w:p>
    <w:p w:rsidR="00904AD7" w:rsidRPr="009A10B2" w:rsidRDefault="00904AD7"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сведения о нормативных правовых актах, в соответствии с которыми осуществляется </w:t>
      </w:r>
      <w:r w:rsidR="008D458B" w:rsidRPr="009A10B2">
        <w:rPr>
          <w:rFonts w:ascii="Times New Roman" w:hAnsi="Times New Roman"/>
          <w:sz w:val="28"/>
          <w:szCs w:val="28"/>
        </w:rPr>
        <w:t>предоставление государственной услуги</w:t>
      </w:r>
      <w:r w:rsidRPr="009A10B2">
        <w:rPr>
          <w:rFonts w:ascii="Times New Roman" w:hAnsi="Times New Roman"/>
          <w:sz w:val="28"/>
          <w:szCs w:val="28"/>
        </w:rPr>
        <w:t xml:space="preserve">; блок-схема последовательности действий при </w:t>
      </w:r>
      <w:r w:rsidR="008D458B" w:rsidRPr="009A10B2">
        <w:rPr>
          <w:rFonts w:ascii="Times New Roman" w:hAnsi="Times New Roman"/>
          <w:sz w:val="28"/>
          <w:szCs w:val="28"/>
        </w:rPr>
        <w:t>предоставлении государственной услуги</w:t>
      </w:r>
      <w:r w:rsidRPr="009A10B2">
        <w:rPr>
          <w:rFonts w:ascii="Times New Roman" w:hAnsi="Times New Roman"/>
          <w:sz w:val="28"/>
          <w:szCs w:val="28"/>
        </w:rPr>
        <w:t xml:space="preserve">; досудебный (внесудебный) порядок обжалования решений и действий (бездействия) должностных лиц Комитета, участвующих в </w:t>
      </w:r>
      <w:r w:rsidR="008D458B" w:rsidRPr="009A10B2">
        <w:rPr>
          <w:rFonts w:ascii="Times New Roman" w:hAnsi="Times New Roman"/>
          <w:sz w:val="28"/>
          <w:szCs w:val="28"/>
        </w:rPr>
        <w:t>предоставлении государственной услуги</w:t>
      </w:r>
      <w:r w:rsidRPr="009A10B2">
        <w:rPr>
          <w:rFonts w:ascii="Times New Roman" w:hAnsi="Times New Roman"/>
          <w:sz w:val="28"/>
          <w:szCs w:val="28"/>
        </w:rPr>
        <w:t xml:space="preserve">; план проведения плановых проверок юридических лиц и </w:t>
      </w:r>
      <w:r w:rsidR="005E0676" w:rsidRPr="009A10B2">
        <w:rPr>
          <w:rFonts w:ascii="Times New Roman" w:hAnsi="Times New Roman"/>
          <w:sz w:val="28"/>
          <w:szCs w:val="28"/>
        </w:rPr>
        <w:t>индивидуальных предпринимателей;</w:t>
      </w:r>
    </w:p>
    <w:p w:rsidR="005E0676" w:rsidRPr="009A10B2" w:rsidRDefault="005E0676"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информация о местах нахождения, графике работы, справочных телефонах, адресах официальных сайтов в сети Интернет, адресах </w:t>
      </w:r>
      <w:r w:rsidRPr="009A10B2">
        <w:rPr>
          <w:rFonts w:ascii="Times New Roman" w:hAnsi="Times New Roman"/>
          <w:sz w:val="28"/>
          <w:szCs w:val="28"/>
        </w:rPr>
        <w:lastRenderedPageBreak/>
        <w:t>электронной почты федеральных органов исполнительной власти, участвующих в предоставлении государственной услуги.</w:t>
      </w:r>
    </w:p>
    <w:p w:rsidR="005E0676" w:rsidRPr="009A10B2" w:rsidRDefault="005E0676" w:rsidP="005E0676">
      <w:pPr>
        <w:widowControl w:val="0"/>
        <w:autoSpaceDE w:val="0"/>
        <w:autoSpaceDN w:val="0"/>
        <w:spacing w:before="220"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Информация, относящаяся к осуществлению предпринимательской деятельности по управлению многоквартирными домами, предусмотренная </w:t>
      </w:r>
      <w:hyperlink r:id="rId11" w:history="1">
        <w:r w:rsidRPr="009A10B2">
          <w:rPr>
            <w:rFonts w:ascii="Times New Roman" w:hAnsi="Times New Roman"/>
            <w:sz w:val="28"/>
            <w:szCs w:val="28"/>
          </w:rPr>
          <w:t>частями 1</w:t>
        </w:r>
      </w:hyperlink>
      <w:r w:rsidRPr="009A10B2">
        <w:rPr>
          <w:rFonts w:ascii="Times New Roman" w:hAnsi="Times New Roman"/>
          <w:sz w:val="28"/>
          <w:szCs w:val="28"/>
        </w:rPr>
        <w:t xml:space="preserve"> и </w:t>
      </w:r>
      <w:hyperlink r:id="rId12" w:history="1">
        <w:r w:rsidRPr="009A10B2">
          <w:rPr>
            <w:rFonts w:ascii="Times New Roman" w:hAnsi="Times New Roman"/>
            <w:sz w:val="28"/>
            <w:szCs w:val="28"/>
          </w:rPr>
          <w:t>2 статьи 21</w:t>
        </w:r>
      </w:hyperlink>
      <w:r w:rsidRPr="009A10B2">
        <w:rPr>
          <w:rFonts w:ascii="Times New Roman" w:hAnsi="Times New Roman"/>
          <w:sz w:val="28"/>
          <w:szCs w:val="28"/>
        </w:rPr>
        <w:t xml:space="preserve"> Федерального закона от 4 мая 2011 года № 99-ФЗ "О лицензировании отдельных видов деятельности", размещается на официальном сайте Комитета в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предпринимательской деятельности по управлению многоквартирными домами; принятия решения о предоставлении, прекращении действия лицензии, а также о переоформлении лицензии; получения сведений о ликвидации юридического лица или прекращении его деятельности в результате реорганизации, о прекращении физическим лицом деятельности в качестве индивидуального предпринимателя; вступления в законную силу решения суда об аннулировании лицензии.</w:t>
      </w:r>
    </w:p>
    <w:p w:rsidR="00904AD7" w:rsidRPr="009A10B2" w:rsidRDefault="008D458B"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1.3.7</w:t>
      </w:r>
      <w:r w:rsidR="00904AD7" w:rsidRPr="009A10B2">
        <w:rPr>
          <w:rFonts w:ascii="Times New Roman" w:hAnsi="Times New Roman"/>
          <w:sz w:val="28"/>
          <w:szCs w:val="28"/>
        </w:rPr>
        <w:t>.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904AD7" w:rsidRPr="009A10B2" w:rsidRDefault="008D458B" w:rsidP="00904AD7">
      <w:pPr>
        <w:autoSpaceDE w:val="0"/>
        <w:autoSpaceDN w:val="0"/>
        <w:adjustRightInd w:val="0"/>
        <w:spacing w:after="0" w:line="240" w:lineRule="auto"/>
        <w:ind w:firstLine="567"/>
        <w:jc w:val="both"/>
        <w:rPr>
          <w:rFonts w:ascii="Times New Roman" w:hAnsi="Times New Roman"/>
          <w:sz w:val="28"/>
          <w:szCs w:val="28"/>
        </w:rPr>
      </w:pPr>
      <w:r w:rsidRPr="009A10B2">
        <w:rPr>
          <w:rFonts w:ascii="Times New Roman" w:hAnsi="Times New Roman"/>
          <w:sz w:val="28"/>
          <w:szCs w:val="28"/>
        </w:rPr>
        <w:t>1.3.8</w:t>
      </w:r>
      <w:r w:rsidR="00904AD7" w:rsidRPr="009A10B2">
        <w:rPr>
          <w:rFonts w:ascii="Times New Roman" w:hAnsi="Times New Roman"/>
          <w:sz w:val="28"/>
          <w:szCs w:val="28"/>
        </w:rPr>
        <w:t>. Время получения ответа при индивидуальном устном консультировании не должно превышать 30 минут.</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291049" w:rsidP="00D40095">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1.4. </w:t>
      </w:r>
      <w:r w:rsidR="00AB7498" w:rsidRPr="009A10B2">
        <w:rPr>
          <w:rFonts w:ascii="Times New Roman" w:eastAsia="Times New Roman" w:hAnsi="Times New Roman"/>
          <w:sz w:val="28"/>
          <w:szCs w:val="28"/>
          <w:lang w:eastAsia="ru-RU"/>
        </w:rPr>
        <w:t>В предоставлении государственной услуги участвуют:</w:t>
      </w:r>
    </w:p>
    <w:p w:rsidR="00D40095" w:rsidRPr="009A10B2" w:rsidRDefault="00D40095" w:rsidP="00D40095">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Комитет.</w:t>
      </w: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Структурные подразделения Комитета, ответственные за предоставление государственной услуги:</w:t>
      </w:r>
    </w:p>
    <w:p w:rsidR="001D1C39"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Инспекционный отдел Комитета  (в части проведения документарных проверок соблюдения соискателем лицензии требований, установленных </w:t>
      </w:r>
      <w:hyperlink r:id="rId13" w:history="1">
        <w:r w:rsidRPr="009A10B2">
          <w:rPr>
            <w:rFonts w:ascii="Times New Roman" w:eastAsia="Times New Roman" w:hAnsi="Times New Roman"/>
            <w:sz w:val="28"/>
            <w:szCs w:val="28"/>
            <w:lang w:eastAsia="ru-RU"/>
          </w:rPr>
          <w:t>пунктом 4</w:t>
        </w:r>
      </w:hyperlink>
      <w:r w:rsidRPr="009A10B2">
        <w:rPr>
          <w:rFonts w:ascii="Times New Roman" w:eastAsia="Times New Roman" w:hAnsi="Times New Roman"/>
          <w:sz w:val="28"/>
          <w:szCs w:val="28"/>
          <w:lang w:eastAsia="ru-RU"/>
        </w:rP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w:t>
      </w:r>
      <w:r w:rsidR="001D1C39" w:rsidRPr="009A10B2">
        <w:rPr>
          <w:rFonts w:ascii="Times New Roman" w:eastAsia="Times New Roman" w:hAnsi="Times New Roman"/>
          <w:sz w:val="28"/>
          <w:szCs w:val="28"/>
          <w:lang w:eastAsia="ru-RU"/>
        </w:rPr>
        <w:t>октября 2014 года № 1110.</w:t>
      </w:r>
    </w:p>
    <w:p w:rsidR="001D1C39" w:rsidRPr="009A10B2" w:rsidRDefault="001D1C39"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Сектор делопроизводства отдела информационно-аналитического обеспечения Комитета (в части регистрации, направления (передачи) входящих и исходящих документов по вопросам лицензирования предпринимательской деятельности по управлению многоквартирными домами).</w:t>
      </w:r>
    </w:p>
    <w:p w:rsidR="00E15B8A"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Отдел информационно-аналитического обеспечения Комитета (в части рассмотрения поступивших материалов на предмет соблюдения лицензиатом требований </w:t>
      </w:r>
      <w:hyperlink r:id="rId14" w:history="1">
        <w:r w:rsidR="009469D7" w:rsidRPr="009A10B2">
          <w:rPr>
            <w:rFonts w:ascii="Times New Roman" w:eastAsia="Times New Roman" w:hAnsi="Times New Roman"/>
            <w:sz w:val="28"/>
            <w:szCs w:val="28"/>
            <w:lang w:eastAsia="ru-RU"/>
          </w:rPr>
          <w:t>пунктов 2, 3</w:t>
        </w:r>
      </w:hyperlink>
      <w:r w:rsidR="009469D7" w:rsidRPr="009A10B2">
        <w:rPr>
          <w:rFonts w:ascii="Times New Roman" w:eastAsia="Times New Roman" w:hAnsi="Times New Roman"/>
          <w:sz w:val="28"/>
          <w:szCs w:val="28"/>
          <w:lang w:eastAsia="ru-RU"/>
        </w:rPr>
        <w:t xml:space="preserve"> Порядка от 25.12.2015 № </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а также непосредственного внесения изменений в реестр лицензий и размещения соответствующих изменений на официальном сайте Комитета в сети </w:t>
      </w:r>
      <w:r w:rsidRPr="009A10B2">
        <w:rPr>
          <w:rFonts w:ascii="Times New Roman" w:eastAsia="Times New Roman" w:hAnsi="Times New Roman"/>
          <w:sz w:val="28"/>
          <w:szCs w:val="28"/>
          <w:lang w:eastAsia="ru-RU"/>
        </w:rPr>
        <w:lastRenderedPageBreak/>
        <w:t xml:space="preserve">Интернет: </w:t>
      </w:r>
      <w:proofErr w:type="spellStart"/>
      <w:r w:rsidR="00E15B8A" w:rsidRPr="009A10B2">
        <w:rPr>
          <w:rFonts w:ascii="Times New Roman" w:eastAsia="Times New Roman" w:hAnsi="Times New Roman"/>
          <w:sz w:val="28"/>
          <w:szCs w:val="28"/>
          <w:lang w:eastAsia="ru-RU"/>
        </w:rPr>
        <w:t>www.ghi.le</w:t>
      </w:r>
      <w:proofErr w:type="spellEnd"/>
      <w:r w:rsidR="00E15B8A" w:rsidRPr="009A10B2">
        <w:rPr>
          <w:rFonts w:ascii="Times New Roman" w:eastAsia="Times New Roman" w:hAnsi="Times New Roman"/>
          <w:sz w:val="28"/>
          <w:szCs w:val="28"/>
          <w:lang w:val="en-US" w:eastAsia="ru-RU"/>
        </w:rPr>
        <w:t>n</w:t>
      </w:r>
      <w:proofErr w:type="spellStart"/>
      <w:r w:rsidR="00E15B8A" w:rsidRPr="009A10B2">
        <w:rPr>
          <w:rFonts w:ascii="Times New Roman" w:eastAsia="Times New Roman" w:hAnsi="Times New Roman"/>
          <w:sz w:val="28"/>
          <w:szCs w:val="28"/>
          <w:lang w:eastAsia="ru-RU"/>
        </w:rPr>
        <w:t>obl.ru</w:t>
      </w:r>
      <w:proofErr w:type="spellEnd"/>
      <w:r w:rsidRPr="009A10B2">
        <w:rPr>
          <w:rFonts w:ascii="Times New Roman" w:eastAsia="Times New Roman" w:hAnsi="Times New Roman"/>
          <w:sz w:val="28"/>
          <w:szCs w:val="28"/>
          <w:lang w:eastAsia="ru-RU"/>
        </w:rPr>
        <w:t>).</w:t>
      </w:r>
    </w:p>
    <w:p w:rsidR="009469D7" w:rsidRPr="009A10B2" w:rsidRDefault="009469D7"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Юридический отдел Комитета (при рассмотрении заявлений о внесении изменений в реестр лицензий Ленинградской области (далее - реестр лицензий) - в части проверки заявления и документов на предмет соблюдения лицензиатом, заявителя требований </w:t>
      </w:r>
      <w:hyperlink r:id="rId15" w:history="1">
        <w:r w:rsidRPr="009A10B2">
          <w:rPr>
            <w:rFonts w:ascii="Times New Roman" w:eastAsia="Times New Roman" w:hAnsi="Times New Roman"/>
            <w:sz w:val="28"/>
            <w:szCs w:val="28"/>
            <w:lang w:eastAsia="ru-RU"/>
          </w:rPr>
          <w:t>пункта 5</w:t>
        </w:r>
      </w:hyperlink>
      <w:r w:rsidRPr="009A10B2">
        <w:rPr>
          <w:rFonts w:ascii="Times New Roman" w:eastAsia="Times New Roman" w:hAnsi="Times New Roman"/>
          <w:sz w:val="28"/>
          <w:szCs w:val="28"/>
          <w:lang w:eastAsia="ru-RU"/>
        </w:rPr>
        <w:t xml:space="preserve"> Порядка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 декабря 2015 года </w:t>
      </w:r>
      <w:r w:rsidRPr="009A10B2">
        <w:rPr>
          <w:rFonts w:ascii="Times New Roman" w:eastAsia="Times New Roman" w:hAnsi="Times New Roman"/>
          <w:sz w:val="28"/>
          <w:szCs w:val="28"/>
          <w:lang w:eastAsia="ru-RU"/>
        </w:rPr>
        <w:br/>
        <w:t>№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"Об утверждении Порядка и сроков внесения изменений в реестр лицензий субъекта Российской Федерации" (далее - Порядок от 25.12.2015 </w:t>
      </w:r>
      <w:r w:rsidRPr="009A10B2">
        <w:rPr>
          <w:rFonts w:ascii="Times New Roman" w:eastAsia="Times New Roman" w:hAnsi="Times New Roman"/>
          <w:sz w:val="28"/>
          <w:szCs w:val="28"/>
          <w:lang w:eastAsia="ru-RU"/>
        </w:rPr>
        <w:br/>
        <w:t>№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и в части проверки материалов на предмет соблюдения требований к юридико-техническому оформлению документов по вопросам внесения изменений  в реестр лицензий Ленинградской области).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предоставлении государственной услуги участвуют следующие федеральные органы исполнительной власти: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Управление Федеральной налоговой службы по Ленинградской области (далее - Управление ФНС по Ленинградской области) - в части предоставления сведений о соискателе лицензии (лицензиате), содержащихся в Едином государственном реестре юридических лиц (Едином государственном реестре индивидуальных предпринимателей).</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4"/>
          <w:szCs w:val="28"/>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Главное управление Министерства внутренних дел Российской Федерации по г. Санкт-Петербургу и Ленинградской области (далее - ГУ МВД России по г. Санкт-Петербургу и Ленинградской области) - в части предоставления сведений о наличии (об отсутствии) у должностного лица лицензиата,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16"/>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Управление Федерального казначейства по Ленинградской области (далее - Федеральное казначейство) - в части предоставления сведений об уплате государственной пошлины за предоставление государственной услуги.</w:t>
      </w:r>
    </w:p>
    <w:p w:rsidR="00D7603F" w:rsidRPr="009A10B2" w:rsidRDefault="00D7603F" w:rsidP="00D40095">
      <w:pPr>
        <w:widowControl w:val="0"/>
        <w:autoSpaceDE w:val="0"/>
        <w:autoSpaceDN w:val="0"/>
        <w:spacing w:after="0" w:line="240" w:lineRule="auto"/>
        <w:jc w:val="both"/>
        <w:rPr>
          <w:rFonts w:ascii="Times New Roman" w:eastAsia="Times New Roman" w:hAnsi="Times New Roman"/>
          <w:sz w:val="16"/>
          <w:szCs w:val="16"/>
          <w:lang w:eastAsia="ru-RU"/>
        </w:rPr>
      </w:pPr>
    </w:p>
    <w:p w:rsidR="00AB7498" w:rsidRPr="009A10B2" w:rsidRDefault="00AB7498" w:rsidP="00D40095">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Министерство строительства и жилищно-коммунального хозяйства Российской Федерации (далее - Минстрой России) - в части предоставления сведений о наличии (об отсутствии) информации о должностном лице лицензиата,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и(или) в отношении которых применено административное наказание в виде дисквалификации, а </w:t>
      </w:r>
      <w:r w:rsidRPr="009A10B2">
        <w:rPr>
          <w:rFonts w:ascii="Times New Roman" w:eastAsia="Times New Roman" w:hAnsi="Times New Roman"/>
          <w:sz w:val="28"/>
          <w:szCs w:val="28"/>
          <w:lang w:eastAsia="ru-RU"/>
        </w:rPr>
        <w:lastRenderedPageBreak/>
        <w:t>также об отсутствии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Стандарт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 Наименование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Государственная услуга по лицензированию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2.2. Наименование органа исполнительной власти Ленинградской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области, предоставляющего государственную услугу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Органом исполнительной власти Ленинградской области, предоставляющим государственную услугу, является Комитет.</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Принятие решения о предоставлении лицензии (об отказе в предоставлении лицензии) в соответствии с положениями </w:t>
      </w:r>
      <w:hyperlink r:id="rId16" w:history="1">
        <w:r w:rsidRPr="009A10B2">
          <w:rPr>
            <w:rFonts w:ascii="Times New Roman" w:eastAsia="Times New Roman" w:hAnsi="Times New Roman"/>
            <w:sz w:val="28"/>
            <w:szCs w:val="28"/>
            <w:lang w:eastAsia="ru-RU"/>
          </w:rPr>
          <w:t>статьи 201</w:t>
        </w:r>
      </w:hyperlink>
      <w:r w:rsidRPr="009A10B2">
        <w:rPr>
          <w:rFonts w:ascii="Times New Roman" w:eastAsia="Times New Roman" w:hAnsi="Times New Roman"/>
          <w:sz w:val="28"/>
          <w:szCs w:val="28"/>
          <w:lang w:eastAsia="ru-RU"/>
        </w:rPr>
        <w:t xml:space="preserve"> Жилищного кодекса Российской Федерации осуществляется лицензионной комиссией Ленинградской области по лицензированию предпринимательской деятельности по управлению многоквартирными домами (далее - лицензионная комиссия).</w:t>
      </w:r>
    </w:p>
    <w:p w:rsidR="00AB7498" w:rsidRPr="009A10B2" w:rsidRDefault="00AB7498" w:rsidP="00226154">
      <w:pPr>
        <w:widowControl w:val="0"/>
        <w:autoSpaceDE w:val="0"/>
        <w:autoSpaceDN w:val="0"/>
        <w:spacing w:before="220"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2.2.1. Способы обращения заявителя </w:t>
      </w:r>
      <w:r w:rsidR="00226154"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предоставлении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виде электронного документа, подписанного усиленной квалифицированной электронной подписью, посредством Портала, при наличии технической возможности (далее - в электронной форме посредством Портала).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2.3. Результат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Результатом предоставления государственной услуги является: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(отказ в предоставлении) лицензии на осуществление предпринимательской деятельности по управлению многоквартирными домами (далее - лицензия);</w:t>
      </w:r>
    </w:p>
    <w:p w:rsidR="007A71E0" w:rsidRPr="009A10B2" w:rsidRDefault="007A71E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продление срока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переоформление (отказ в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выдача дубликата лицензии,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принятие решения о прекращении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сведений о конкретной лицензии в виде выписки из реестра лицензий, либо копии акта Комитета о принятом решении, либо справки об отсутствии запрашиваемых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принятие решения о внесении изменений в реестр лицензий Ленинградской области (об отказе во внесении изменений в реестр лицензий Ленинградской области и возврате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Результат получения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Комитете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заказным почтовым отправлением с уведомлением о вручении;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виде электронного документа, подписанного усиленной квалифицированной электронной подписью, посредством Портала, при наличии технической возможности (далее - в электронной форме посредством Портала).</w:t>
      </w:r>
    </w:p>
    <w:p w:rsidR="00BA0158" w:rsidRPr="009A10B2" w:rsidRDefault="00BA01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2" w:name="P157"/>
      <w:bookmarkEnd w:id="2"/>
      <w:r w:rsidRPr="009A10B2">
        <w:rPr>
          <w:rFonts w:ascii="Times New Roman" w:eastAsia="Times New Roman" w:hAnsi="Times New Roman"/>
          <w:sz w:val="28"/>
          <w:szCs w:val="28"/>
          <w:lang w:eastAsia="ru-RU"/>
        </w:rPr>
        <w:t>2.4. Срок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bookmarkStart w:id="3" w:name="P159"/>
      <w:bookmarkEnd w:id="3"/>
      <w:r w:rsidRPr="009A10B2">
        <w:rPr>
          <w:rFonts w:ascii="Times New Roman" w:eastAsia="Times New Roman" w:hAnsi="Times New Roman"/>
          <w:sz w:val="28"/>
          <w:szCs w:val="28"/>
          <w:lang w:eastAsia="ru-RU"/>
        </w:rPr>
        <w:t>2.4.1. Решение о предоставлении (отказе в предоставлении) лицензии принимается лицензионной комиссией в срок, не превышающий 4</w:t>
      </w:r>
      <w:r w:rsidR="00F15D6D"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(сорока) рабочих дней со дня приема Комитетом надлежащим образом оформленного заявления о предоставлении лицензии и в полном объеме прилагаемых к нему документов, предусмотренных </w:t>
      </w:r>
      <w:hyperlink w:anchor="P191" w:history="1">
        <w:r w:rsidRPr="009A10B2">
          <w:rPr>
            <w:rFonts w:ascii="Times New Roman" w:eastAsia="Times New Roman" w:hAnsi="Times New Roman"/>
            <w:sz w:val="28"/>
            <w:szCs w:val="28"/>
            <w:lang w:eastAsia="ru-RU"/>
          </w:rPr>
          <w:t>2.6.1</w:t>
        </w:r>
      </w:hyperlink>
      <w:r w:rsidRPr="009A10B2">
        <w:rPr>
          <w:rFonts w:ascii="Times New Roman" w:eastAsia="Times New Roman" w:hAnsi="Times New Roman"/>
          <w:sz w:val="28"/>
          <w:szCs w:val="28"/>
          <w:lang w:eastAsia="ru-RU"/>
        </w:rPr>
        <w:t xml:space="preserve"> Административного регламента, из них:</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30 (тридцати) рабочих дней рассмот</w:t>
      </w:r>
      <w:r w:rsidR="001B02FD" w:rsidRPr="009A10B2">
        <w:rPr>
          <w:rFonts w:ascii="Times New Roman" w:eastAsia="Times New Roman" w:hAnsi="Times New Roman"/>
          <w:sz w:val="28"/>
          <w:szCs w:val="28"/>
          <w:lang w:eastAsia="ru-RU"/>
        </w:rPr>
        <w:t xml:space="preserve">рение заявления о предоставлении </w:t>
      </w:r>
      <w:r w:rsidR="00905C66" w:rsidRPr="009A10B2">
        <w:rPr>
          <w:rFonts w:ascii="Times New Roman" w:eastAsia="Times New Roman" w:hAnsi="Times New Roman"/>
          <w:sz w:val="28"/>
          <w:szCs w:val="28"/>
          <w:lang w:eastAsia="ru-RU"/>
        </w:rPr>
        <w:t xml:space="preserve">лицензии </w:t>
      </w:r>
      <w:r w:rsidRPr="009A10B2">
        <w:rPr>
          <w:rFonts w:ascii="Times New Roman" w:eastAsia="Times New Roman" w:hAnsi="Times New Roman"/>
          <w:sz w:val="28"/>
          <w:szCs w:val="28"/>
          <w:lang w:eastAsia="ru-RU"/>
        </w:rPr>
        <w:t>и прилагаемых к нему документов, подготовка мотивированного предложения для лицензионной комиссии (осуществляется Комитетом);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1</w:t>
      </w:r>
      <w:r w:rsidR="00E22221"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w:t>
      </w:r>
      <w:r w:rsidR="00E22221" w:rsidRPr="009A10B2">
        <w:rPr>
          <w:rFonts w:ascii="Times New Roman" w:eastAsia="Times New Roman" w:hAnsi="Times New Roman"/>
          <w:sz w:val="28"/>
          <w:szCs w:val="28"/>
          <w:lang w:eastAsia="ru-RU"/>
        </w:rPr>
        <w:t>десяти</w:t>
      </w:r>
      <w:r w:rsidRPr="009A10B2">
        <w:rPr>
          <w:rFonts w:ascii="Times New Roman" w:eastAsia="Times New Roman" w:hAnsi="Times New Roman"/>
          <w:sz w:val="28"/>
          <w:szCs w:val="28"/>
          <w:lang w:eastAsia="ru-RU"/>
        </w:rPr>
        <w:t>) рабочих дней принятие решения о предоставлении (об отказе в предоставлении) лицензии (осуществляется лицензионной комиссией).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о предоставлении лицензии или об отказе в ее предоставлении оформляется распоряжением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лицензионной комиссией решения о предоставлении лицензии она оформляется одновременно с распоряжением.</w:t>
      </w:r>
    </w:p>
    <w:p w:rsidR="00291049"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Распоряжение о предоставлении лицензии и лицензия одновременно подписываются председателем Комитета и регистрируются в реестре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течение 3 (трех) рабочих дней после дня подписания и регистрации лицензии она вручается лицензиату или направляется ему заказным почтовым отправлением с уведомлением о вручении.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Комитет вручает в течение 3 (трех) рабочих дней со дня принятия этого решения вручает соискателю лицензии или направляет ему заказным почтовым отправлением с уведомлением о вручении распоряжение об отказе в предоставлении</w:t>
      </w:r>
      <w:r w:rsidR="00BA1FE4" w:rsidRPr="009A10B2">
        <w:rPr>
          <w:rFonts w:ascii="Times New Roman" w:eastAsia="Times New Roman" w:hAnsi="Times New Roman"/>
          <w:sz w:val="28"/>
          <w:szCs w:val="28"/>
          <w:lang w:eastAsia="ru-RU"/>
        </w:rPr>
        <w:t>, продлении срока действия</w:t>
      </w:r>
      <w:r w:rsidRPr="009A10B2">
        <w:rPr>
          <w:rFonts w:ascii="Times New Roman" w:eastAsia="Times New Roman" w:hAnsi="Times New Roman"/>
          <w:sz w:val="28"/>
          <w:szCs w:val="28"/>
          <w:lang w:eastAsia="ru-RU"/>
        </w:rPr>
        <w:t xml:space="preserve">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4" w:name="P167"/>
      <w:bookmarkEnd w:id="4"/>
      <w:r w:rsidRPr="009A10B2">
        <w:rPr>
          <w:rFonts w:ascii="Times New Roman" w:eastAsia="Times New Roman" w:hAnsi="Times New Roman"/>
          <w:sz w:val="28"/>
          <w:szCs w:val="28"/>
          <w:lang w:eastAsia="ru-RU"/>
        </w:rPr>
        <w:t xml:space="preserve">2.4.2. Решение о переоформлении (отказ в переоформлении) лицензии принимается в срок, не превышающий 10 (десяти)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надлежащим образом оформленного заявления о переоформлении лицензии и в полном объеме прилагаемых к нему документов, предусмотренных </w:t>
      </w:r>
      <w:hyperlink w:anchor="P197" w:history="1">
        <w:r w:rsidRPr="009A10B2">
          <w:rPr>
            <w:rFonts w:ascii="Times New Roman" w:eastAsia="Times New Roman" w:hAnsi="Times New Roman"/>
            <w:sz w:val="28"/>
            <w:szCs w:val="28"/>
            <w:lang w:eastAsia="ru-RU"/>
          </w:rPr>
          <w:t>2.6.2</w:t>
        </w:r>
      </w:hyperlink>
      <w:r w:rsidRPr="009A10B2">
        <w:rPr>
          <w:rFonts w:ascii="Times New Roman" w:eastAsia="Times New Roman" w:hAnsi="Times New Roman"/>
          <w:sz w:val="28"/>
          <w:szCs w:val="28"/>
          <w:lang w:eastAsia="ru-RU"/>
        </w:rPr>
        <w:t xml:space="preserve">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5" w:name="P168"/>
      <w:bookmarkEnd w:id="5"/>
      <w:r w:rsidRPr="009A10B2">
        <w:rPr>
          <w:rFonts w:ascii="Times New Roman" w:eastAsia="Times New Roman" w:hAnsi="Times New Roman"/>
          <w:sz w:val="28"/>
          <w:szCs w:val="28"/>
          <w:lang w:eastAsia="ru-RU"/>
        </w:rPr>
        <w:t>2.4.3. Решение о выдаче (направлении) дубликата лицензии принимается в течение 3 (трех) рабочих дней со дня</w:t>
      </w:r>
      <w:r w:rsidR="0071570B" w:rsidRPr="009A10B2">
        <w:rPr>
          <w:rFonts w:ascii="Times New Roman" w:eastAsia="Times New Roman" w:hAnsi="Times New Roman"/>
          <w:sz w:val="28"/>
          <w:szCs w:val="28"/>
          <w:lang w:eastAsia="ru-RU"/>
        </w:rPr>
        <w:t xml:space="preserve"> поступления</w:t>
      </w:r>
      <w:r w:rsidRPr="009A10B2">
        <w:rPr>
          <w:rFonts w:ascii="Times New Roman" w:eastAsia="Times New Roman" w:hAnsi="Times New Roman"/>
          <w:sz w:val="28"/>
          <w:szCs w:val="28"/>
          <w:lang w:eastAsia="ru-RU"/>
        </w:rPr>
        <w:t xml:space="preserve"> </w:t>
      </w:r>
      <w:r w:rsidR="0071570B" w:rsidRPr="009A10B2">
        <w:rPr>
          <w:rFonts w:ascii="Times New Roman" w:eastAsia="Times New Roman" w:hAnsi="Times New Roman"/>
          <w:sz w:val="28"/>
          <w:szCs w:val="28"/>
          <w:lang w:eastAsia="ru-RU"/>
        </w:rPr>
        <w:t>в Комитет</w:t>
      </w:r>
      <w:r w:rsidRPr="009A10B2">
        <w:rPr>
          <w:rFonts w:ascii="Times New Roman" w:eastAsia="Times New Roman" w:hAnsi="Times New Roman"/>
          <w:sz w:val="28"/>
          <w:szCs w:val="28"/>
          <w:lang w:eastAsia="ru-RU"/>
        </w:rPr>
        <w:t xml:space="preserve"> заявления о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6" w:name="P169"/>
      <w:bookmarkEnd w:id="6"/>
      <w:r w:rsidRPr="009A10B2">
        <w:rPr>
          <w:rFonts w:ascii="Times New Roman" w:eastAsia="Times New Roman" w:hAnsi="Times New Roman"/>
          <w:sz w:val="28"/>
          <w:szCs w:val="28"/>
          <w:lang w:eastAsia="ru-RU"/>
        </w:rPr>
        <w:t xml:space="preserve">2.4.4. Решение о прекращении действия лицензии принимается в течение 10 (десяти)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лицензиата </w:t>
      </w:r>
      <w:r w:rsidR="00B711FA"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прекращении предпринимательской деятельности по управлению многоквартирными домами.</w:t>
      </w:r>
    </w:p>
    <w:p w:rsidR="00D72974"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7" w:name="P170"/>
      <w:bookmarkEnd w:id="7"/>
      <w:r w:rsidRPr="009A10B2">
        <w:rPr>
          <w:rFonts w:ascii="Times New Roman" w:eastAsia="Times New Roman" w:hAnsi="Times New Roman"/>
          <w:sz w:val="28"/>
          <w:szCs w:val="28"/>
          <w:lang w:eastAsia="ru-RU"/>
        </w:rPr>
        <w:t>2.4.5. Предоставление сведений о конкретно</w:t>
      </w:r>
      <w:r w:rsidR="00183E6F" w:rsidRPr="009A10B2">
        <w:rPr>
          <w:rFonts w:ascii="Times New Roman" w:eastAsia="Times New Roman" w:hAnsi="Times New Roman"/>
          <w:sz w:val="28"/>
          <w:szCs w:val="28"/>
          <w:lang w:eastAsia="ru-RU"/>
        </w:rPr>
        <w:t xml:space="preserve">й лицензии из реестра лицензий осуществляется </w:t>
      </w:r>
      <w:r w:rsidRPr="009A10B2">
        <w:rPr>
          <w:rFonts w:ascii="Times New Roman" w:eastAsia="Times New Roman" w:hAnsi="Times New Roman"/>
          <w:sz w:val="28"/>
          <w:szCs w:val="28"/>
          <w:lang w:eastAsia="ru-RU"/>
        </w:rPr>
        <w:t xml:space="preserve"> в течение 5 (пяти) рабочих дней со дня </w:t>
      </w:r>
      <w:r w:rsidR="0071570B"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 предоставлении таких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8" w:name="P171"/>
      <w:bookmarkEnd w:id="8"/>
      <w:r w:rsidRPr="009A10B2">
        <w:rPr>
          <w:rFonts w:ascii="Times New Roman" w:eastAsia="Times New Roman" w:hAnsi="Times New Roman"/>
          <w:sz w:val="28"/>
          <w:szCs w:val="28"/>
          <w:lang w:eastAsia="ru-RU"/>
        </w:rPr>
        <w:t>2.4.6. Принятие решения  о внесении изменений в реестр,  решения об отказе во внесении изменений в реестр и возврате заявления и документов, решения о приостановлении рассмотрения заявления не может превышать 10 (десяти) рабочих дней с даты поступления заявления и документов, предусмотренных пунктом 2.6.6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решения о приостановлении рассмотрения заявления срок рассмотрения заявления и документов, указанный в </w:t>
      </w:r>
      <w:hyperlink r:id="rId17" w:history="1">
        <w:r w:rsidRPr="009A10B2">
          <w:rPr>
            <w:rFonts w:ascii="Times New Roman" w:eastAsia="Times New Roman" w:hAnsi="Times New Roman"/>
            <w:sz w:val="28"/>
            <w:szCs w:val="28"/>
            <w:lang w:eastAsia="ru-RU"/>
          </w:rPr>
          <w:t>пункте 4</w:t>
        </w:r>
      </w:hyperlink>
      <w:r w:rsidRPr="009A10B2">
        <w:rPr>
          <w:rFonts w:ascii="Times New Roman" w:eastAsia="Times New Roman" w:hAnsi="Times New Roman"/>
          <w:sz w:val="28"/>
          <w:szCs w:val="28"/>
          <w:lang w:eastAsia="ru-RU"/>
        </w:rPr>
        <w:t xml:space="preserve"> Порядка </w:t>
      </w:r>
      <w:r w:rsidR="00183E6F"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от 25.</w:t>
      </w:r>
      <w:r w:rsidR="00183E6F" w:rsidRPr="009A10B2">
        <w:rPr>
          <w:rFonts w:ascii="Times New Roman" w:eastAsia="Times New Roman" w:hAnsi="Times New Roman"/>
          <w:sz w:val="28"/>
          <w:szCs w:val="28"/>
          <w:lang w:eastAsia="ru-RU"/>
        </w:rPr>
        <w:t>12.2015 № 938/</w:t>
      </w:r>
      <w:proofErr w:type="spellStart"/>
      <w:r w:rsidR="00183E6F" w:rsidRPr="009A10B2">
        <w:rPr>
          <w:rFonts w:ascii="Times New Roman" w:eastAsia="Times New Roman" w:hAnsi="Times New Roman"/>
          <w:sz w:val="28"/>
          <w:szCs w:val="28"/>
          <w:lang w:eastAsia="ru-RU"/>
        </w:rPr>
        <w:t>пр</w:t>
      </w:r>
      <w:proofErr w:type="spellEnd"/>
      <w:r w:rsidR="00183E6F" w:rsidRPr="009A10B2">
        <w:rPr>
          <w:rFonts w:ascii="Times New Roman" w:eastAsia="Times New Roman" w:hAnsi="Times New Roman"/>
          <w:sz w:val="28"/>
          <w:szCs w:val="28"/>
          <w:lang w:eastAsia="ru-RU"/>
        </w:rPr>
        <w:t xml:space="preserve">, продлевается </w:t>
      </w:r>
      <w:r w:rsidRPr="009A10B2">
        <w:rPr>
          <w:rFonts w:ascii="Times New Roman" w:eastAsia="Times New Roman" w:hAnsi="Times New Roman"/>
          <w:sz w:val="28"/>
          <w:szCs w:val="28"/>
          <w:lang w:eastAsia="ru-RU"/>
        </w:rPr>
        <w:t xml:space="preserve">на срок проведения мероприятий, указанных в </w:t>
      </w:r>
      <w:hyperlink r:id="rId18" w:history="1">
        <w:r w:rsidRPr="009A10B2">
          <w:rPr>
            <w:rFonts w:ascii="Times New Roman" w:eastAsia="Times New Roman" w:hAnsi="Times New Roman"/>
            <w:sz w:val="28"/>
            <w:szCs w:val="28"/>
            <w:lang w:eastAsia="ru-RU"/>
          </w:rPr>
          <w:t>пункте 15</w:t>
        </w:r>
      </w:hyperlink>
      <w:r w:rsidR="00183E6F" w:rsidRPr="009A10B2">
        <w:rPr>
          <w:rFonts w:ascii="Times New Roman" w:eastAsia="Times New Roman" w:hAnsi="Times New Roman"/>
          <w:sz w:val="28"/>
          <w:szCs w:val="28"/>
          <w:lang w:eastAsia="ru-RU"/>
        </w:rPr>
        <w:t xml:space="preserve">  Порядка, но не более чем </w:t>
      </w:r>
      <w:r w:rsidRPr="009A10B2">
        <w:rPr>
          <w:rFonts w:ascii="Times New Roman" w:eastAsia="Times New Roman" w:hAnsi="Times New Roman"/>
          <w:sz w:val="28"/>
          <w:szCs w:val="28"/>
          <w:lang w:eastAsia="ru-RU"/>
        </w:rPr>
        <w:t>на 30 (тридцать) рабочих дней.</w:t>
      </w:r>
    </w:p>
    <w:p w:rsidR="00D72974" w:rsidRPr="009A10B2" w:rsidRDefault="00D72974" w:rsidP="00AB7498">
      <w:pPr>
        <w:widowControl w:val="0"/>
        <w:autoSpaceDE w:val="0"/>
        <w:autoSpaceDN w:val="0"/>
        <w:spacing w:after="0" w:line="240" w:lineRule="auto"/>
        <w:rPr>
          <w:rFonts w:ascii="Times New Roman" w:eastAsia="Times New Roman" w:hAnsi="Times New Roman"/>
          <w:sz w:val="28"/>
          <w:szCs w:val="28"/>
          <w:lang w:eastAsia="ru-RU"/>
        </w:rPr>
      </w:pPr>
    </w:p>
    <w:p w:rsidR="001B02FD" w:rsidRPr="009A10B2" w:rsidRDefault="001B02FD" w:rsidP="001B02FD">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2.4.</w:t>
      </w:r>
      <w:r w:rsidR="00905C66" w:rsidRPr="009A10B2">
        <w:rPr>
          <w:rFonts w:ascii="Times New Roman" w:eastAsia="Times New Roman" w:hAnsi="Times New Roman"/>
          <w:sz w:val="28"/>
          <w:szCs w:val="28"/>
          <w:lang w:eastAsia="ru-RU"/>
        </w:rPr>
        <w:t>7</w:t>
      </w:r>
      <w:r w:rsidRPr="009A10B2">
        <w:rPr>
          <w:rFonts w:ascii="Times New Roman" w:eastAsia="Times New Roman" w:hAnsi="Times New Roman"/>
          <w:sz w:val="28"/>
          <w:szCs w:val="28"/>
          <w:lang w:eastAsia="ru-RU"/>
        </w:rPr>
        <w:t xml:space="preserve">. Решение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принимается лицензионной комиссией в срок, не превышающий 4</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(сорока) рабочих дней </w:t>
      </w:r>
      <w:r w:rsidRPr="009A10B2">
        <w:rPr>
          <w:rFonts w:ascii="Times New Roman" w:eastAsia="Times New Roman" w:hAnsi="Times New Roman"/>
          <w:sz w:val="28"/>
          <w:szCs w:val="28"/>
          <w:lang w:eastAsia="ru-RU"/>
        </w:rPr>
        <w:lastRenderedPageBreak/>
        <w:t xml:space="preserve">со дня приема Комитетом надлежащим образом оформленного заявления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и в полном объеме прилагаемых к нему документов, предусмотренных </w:t>
      </w:r>
      <w:hyperlink w:anchor="P191" w:history="1">
        <w:r w:rsidRPr="009A10B2">
          <w:rPr>
            <w:rFonts w:ascii="Times New Roman" w:eastAsia="Times New Roman" w:hAnsi="Times New Roman"/>
            <w:sz w:val="28"/>
            <w:szCs w:val="28"/>
            <w:lang w:eastAsia="ru-RU"/>
          </w:rPr>
          <w:t>2.6.1</w:t>
        </w:r>
      </w:hyperlink>
      <w:r w:rsidRPr="009A10B2">
        <w:rPr>
          <w:rFonts w:ascii="Times New Roman" w:eastAsia="Times New Roman" w:hAnsi="Times New Roman"/>
          <w:sz w:val="28"/>
          <w:szCs w:val="28"/>
          <w:lang w:eastAsia="ru-RU"/>
        </w:rPr>
        <w:t xml:space="preserve"> Административного регламента, из них:</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течение 30 (тридцати) рабочих дней рассмотрение заявления о </w:t>
      </w:r>
      <w:r w:rsidR="00905C66"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и прилагаемых к нему документов, подготовка мотивированного предложения для лицензионной комиссии (осуществляется Комитетом);</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течение 1</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w:t>
      </w:r>
      <w:r w:rsidR="00B2761E" w:rsidRPr="009A10B2">
        <w:rPr>
          <w:rFonts w:ascii="Times New Roman" w:eastAsia="Times New Roman" w:hAnsi="Times New Roman"/>
          <w:sz w:val="28"/>
          <w:szCs w:val="28"/>
          <w:lang w:eastAsia="ru-RU"/>
        </w:rPr>
        <w:t>десяти</w:t>
      </w:r>
      <w:r w:rsidRPr="009A10B2">
        <w:rPr>
          <w:rFonts w:ascii="Times New Roman" w:eastAsia="Times New Roman" w:hAnsi="Times New Roman"/>
          <w:sz w:val="28"/>
          <w:szCs w:val="28"/>
          <w:lang w:eastAsia="ru-RU"/>
        </w:rPr>
        <w:t xml:space="preserve">) рабочих дней принятие решения о </w:t>
      </w:r>
      <w:r w:rsidR="00905C66" w:rsidRPr="009A10B2">
        <w:rPr>
          <w:rFonts w:ascii="Times New Roman" w:eastAsia="Times New Roman" w:hAnsi="Times New Roman"/>
          <w:sz w:val="28"/>
          <w:szCs w:val="28"/>
          <w:lang w:eastAsia="ru-RU"/>
        </w:rPr>
        <w:t>продлении</w:t>
      </w:r>
      <w:r w:rsidRPr="009A10B2">
        <w:rPr>
          <w:rFonts w:ascii="Times New Roman" w:eastAsia="Times New Roman" w:hAnsi="Times New Roman"/>
          <w:sz w:val="28"/>
          <w:szCs w:val="28"/>
          <w:lang w:eastAsia="ru-RU"/>
        </w:rPr>
        <w:t xml:space="preserve"> (об отказе в </w:t>
      </w:r>
      <w:r w:rsidR="00905C66" w:rsidRPr="009A10B2">
        <w:rPr>
          <w:rFonts w:ascii="Times New Roman" w:eastAsia="Times New Roman" w:hAnsi="Times New Roman"/>
          <w:sz w:val="28"/>
          <w:szCs w:val="28"/>
          <w:lang w:eastAsia="ru-RU"/>
        </w:rPr>
        <w:t>продлении</w:t>
      </w:r>
      <w:r w:rsidRPr="009A10B2">
        <w:rPr>
          <w:rFonts w:ascii="Times New Roman" w:eastAsia="Times New Roman" w:hAnsi="Times New Roman"/>
          <w:sz w:val="28"/>
          <w:szCs w:val="28"/>
          <w:lang w:eastAsia="ru-RU"/>
        </w:rPr>
        <w:t xml:space="preserve">) </w:t>
      </w:r>
      <w:r w:rsidR="00905C66" w:rsidRPr="009A10B2">
        <w:rPr>
          <w:rFonts w:ascii="Times New Roman" w:eastAsia="Times New Roman" w:hAnsi="Times New Roman"/>
          <w:sz w:val="28"/>
          <w:szCs w:val="28"/>
          <w:lang w:eastAsia="ru-RU"/>
        </w:rPr>
        <w:t xml:space="preserve">срока действия </w:t>
      </w:r>
      <w:r w:rsidRPr="009A10B2">
        <w:rPr>
          <w:rFonts w:ascii="Times New Roman" w:eastAsia="Times New Roman" w:hAnsi="Times New Roman"/>
          <w:sz w:val="28"/>
          <w:szCs w:val="28"/>
          <w:lang w:eastAsia="ru-RU"/>
        </w:rPr>
        <w:t>лицензии (осуществляется лицензионной комиссией).</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Решение о </w:t>
      </w:r>
      <w:r w:rsidR="00905C66" w:rsidRPr="009A10B2">
        <w:rPr>
          <w:rFonts w:ascii="Times New Roman" w:eastAsia="Times New Roman" w:hAnsi="Times New Roman"/>
          <w:sz w:val="28"/>
          <w:szCs w:val="28"/>
          <w:lang w:eastAsia="ru-RU"/>
        </w:rPr>
        <w:t xml:space="preserve">продлении срока действия </w:t>
      </w:r>
      <w:r w:rsidRPr="009A10B2">
        <w:rPr>
          <w:rFonts w:ascii="Times New Roman" w:eastAsia="Times New Roman" w:hAnsi="Times New Roman"/>
          <w:sz w:val="28"/>
          <w:szCs w:val="28"/>
          <w:lang w:eastAsia="ru-RU"/>
        </w:rPr>
        <w:t xml:space="preserve">лицензии или об отказе в </w:t>
      </w:r>
      <w:r w:rsidR="00905C66" w:rsidRPr="009A10B2">
        <w:rPr>
          <w:rFonts w:ascii="Times New Roman" w:eastAsia="Times New Roman" w:hAnsi="Times New Roman"/>
          <w:sz w:val="28"/>
          <w:szCs w:val="28"/>
          <w:lang w:eastAsia="ru-RU"/>
        </w:rPr>
        <w:t xml:space="preserve">таком продлении </w:t>
      </w:r>
      <w:r w:rsidRPr="009A10B2">
        <w:rPr>
          <w:rFonts w:ascii="Times New Roman" w:eastAsia="Times New Roman" w:hAnsi="Times New Roman"/>
          <w:sz w:val="28"/>
          <w:szCs w:val="28"/>
          <w:lang w:eastAsia="ru-RU"/>
        </w:rPr>
        <w:t>оформляется распоряжением Комитета.</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лицензионной комиссией решения о </w:t>
      </w:r>
      <w:r w:rsidR="00D46F38" w:rsidRPr="009A10B2">
        <w:rPr>
          <w:rFonts w:ascii="Times New Roman" w:eastAsia="Times New Roman" w:hAnsi="Times New Roman"/>
          <w:sz w:val="28"/>
          <w:szCs w:val="28"/>
          <w:lang w:eastAsia="ru-RU"/>
        </w:rPr>
        <w:t xml:space="preserve">продлении срока действия </w:t>
      </w:r>
      <w:r w:rsidRPr="009A10B2">
        <w:rPr>
          <w:rFonts w:ascii="Times New Roman" w:eastAsia="Times New Roman" w:hAnsi="Times New Roman"/>
          <w:sz w:val="28"/>
          <w:szCs w:val="28"/>
          <w:lang w:eastAsia="ru-RU"/>
        </w:rPr>
        <w:t>лицензии он</w:t>
      </w:r>
      <w:r w:rsidR="00D46F38" w:rsidRPr="009A10B2">
        <w:rPr>
          <w:rFonts w:ascii="Times New Roman" w:eastAsia="Times New Roman" w:hAnsi="Times New Roman"/>
          <w:sz w:val="28"/>
          <w:szCs w:val="28"/>
          <w:lang w:eastAsia="ru-RU"/>
        </w:rPr>
        <w:t>а</w:t>
      </w:r>
      <w:r w:rsidRPr="009A10B2">
        <w:rPr>
          <w:rFonts w:ascii="Times New Roman" w:eastAsia="Times New Roman" w:hAnsi="Times New Roman"/>
          <w:sz w:val="28"/>
          <w:szCs w:val="28"/>
          <w:lang w:eastAsia="ru-RU"/>
        </w:rPr>
        <w:t xml:space="preserve"> оформляется одновременно с распоряжением.</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Распоряжение о </w:t>
      </w:r>
      <w:r w:rsidR="00D46F38"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и лицензия одновременно подписываются председателем Комитета</w:t>
      </w:r>
      <w:r w:rsidR="00D46F38" w:rsidRPr="009A10B2">
        <w:rPr>
          <w:rFonts w:ascii="Times New Roman" w:eastAsia="Times New Roman" w:hAnsi="Times New Roman"/>
          <w:sz w:val="28"/>
          <w:szCs w:val="28"/>
          <w:lang w:eastAsia="ru-RU"/>
        </w:rPr>
        <w:t>, соответствующие сведения отражаются</w:t>
      </w:r>
      <w:r w:rsidRPr="009A10B2">
        <w:rPr>
          <w:rFonts w:ascii="Times New Roman" w:eastAsia="Times New Roman" w:hAnsi="Times New Roman"/>
          <w:sz w:val="28"/>
          <w:szCs w:val="28"/>
          <w:lang w:eastAsia="ru-RU"/>
        </w:rPr>
        <w:t xml:space="preserve"> в реестре лицензий.</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течение 3 (трех) рабочих дней </w:t>
      </w:r>
      <w:r w:rsidR="0071570B" w:rsidRPr="009A10B2">
        <w:rPr>
          <w:rFonts w:ascii="Times New Roman" w:eastAsia="Times New Roman" w:hAnsi="Times New Roman"/>
          <w:sz w:val="28"/>
          <w:szCs w:val="28"/>
          <w:lang w:eastAsia="ru-RU"/>
        </w:rPr>
        <w:t>со</w:t>
      </w:r>
      <w:r w:rsidRPr="009A10B2">
        <w:rPr>
          <w:rFonts w:ascii="Times New Roman" w:eastAsia="Times New Roman" w:hAnsi="Times New Roman"/>
          <w:sz w:val="28"/>
          <w:szCs w:val="28"/>
          <w:lang w:eastAsia="ru-RU"/>
        </w:rPr>
        <w:t xml:space="preserve"> дня подписания лицензии она вручается лицензиату или направляется ему заказным почтовым отправлением с уведомлением о вручении.</w:t>
      </w:r>
    </w:p>
    <w:p w:rsidR="001B02FD" w:rsidRPr="009A10B2" w:rsidRDefault="001B02FD" w:rsidP="001B02FD">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Комитет вручает в течение 3 (трех) рабочих дней со дня принятия этого решения вручает соискателю лицензии или направляет ему заказным почтовым отправлением с уведомлением о вручении распоряжение об отказе в продлении срока действия лицензии.</w:t>
      </w:r>
    </w:p>
    <w:p w:rsidR="001B02FD" w:rsidRPr="009A10B2" w:rsidRDefault="001B02FD"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2.5. Правовые основания для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основаниями для предоставления государственной услуги являются: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Налоговый </w:t>
      </w:r>
      <w:hyperlink r:id="rId19" w:history="1">
        <w:r w:rsidRPr="009A10B2">
          <w:rPr>
            <w:rFonts w:ascii="Times New Roman" w:eastAsia="Times New Roman" w:hAnsi="Times New Roman"/>
            <w:sz w:val="28"/>
            <w:szCs w:val="28"/>
            <w:lang w:eastAsia="ru-RU"/>
          </w:rPr>
          <w:t>кодекс</w:t>
        </w:r>
      </w:hyperlink>
      <w:r w:rsidRPr="009A10B2">
        <w:rPr>
          <w:rFonts w:ascii="Times New Roman" w:eastAsia="Times New Roman" w:hAnsi="Times New Roman"/>
          <w:sz w:val="28"/>
          <w:szCs w:val="28"/>
          <w:lang w:eastAsia="ru-RU"/>
        </w:rPr>
        <w:t xml:space="preserve"> Российской Федерации (часть </w:t>
      </w:r>
      <w:r w:rsidR="00183E6F" w:rsidRPr="009A10B2">
        <w:rPr>
          <w:rFonts w:ascii="Times New Roman" w:eastAsia="Times New Roman" w:hAnsi="Times New Roman"/>
          <w:sz w:val="28"/>
          <w:szCs w:val="28"/>
          <w:lang w:eastAsia="ru-RU"/>
        </w:rPr>
        <w:t>вторая) от 5 августа 2000 года №</w:t>
      </w:r>
      <w:r w:rsidRPr="009A10B2">
        <w:rPr>
          <w:rFonts w:ascii="Times New Roman" w:eastAsia="Times New Roman" w:hAnsi="Times New Roman"/>
          <w:sz w:val="28"/>
          <w:szCs w:val="28"/>
          <w:lang w:eastAsia="ru-RU"/>
        </w:rPr>
        <w:t xml:space="preserve"> 117-ФЗ;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Жилищный </w:t>
      </w:r>
      <w:hyperlink r:id="rId20" w:history="1">
        <w:r w:rsidRPr="009A10B2">
          <w:rPr>
            <w:rFonts w:ascii="Times New Roman" w:eastAsia="Times New Roman" w:hAnsi="Times New Roman"/>
            <w:sz w:val="28"/>
            <w:szCs w:val="28"/>
            <w:lang w:eastAsia="ru-RU"/>
          </w:rPr>
          <w:t>кодекс</w:t>
        </w:r>
      </w:hyperlink>
      <w:r w:rsidRPr="009A10B2">
        <w:rPr>
          <w:rFonts w:ascii="Times New Roman" w:eastAsia="Times New Roman" w:hAnsi="Times New Roman"/>
          <w:sz w:val="28"/>
          <w:szCs w:val="28"/>
          <w:lang w:eastAsia="ru-RU"/>
        </w:rPr>
        <w:t xml:space="preserve"> Российской Фед</w:t>
      </w:r>
      <w:r w:rsidR="00183E6F" w:rsidRPr="009A10B2">
        <w:rPr>
          <w:rFonts w:ascii="Times New Roman" w:eastAsia="Times New Roman" w:hAnsi="Times New Roman"/>
          <w:sz w:val="28"/>
          <w:szCs w:val="28"/>
          <w:lang w:eastAsia="ru-RU"/>
        </w:rPr>
        <w:t>ерации от 29 декабря 2004 года №</w:t>
      </w:r>
      <w:r w:rsidRPr="009A10B2">
        <w:rPr>
          <w:rFonts w:ascii="Times New Roman" w:eastAsia="Times New Roman" w:hAnsi="Times New Roman"/>
          <w:sz w:val="28"/>
          <w:szCs w:val="28"/>
          <w:lang w:eastAsia="ru-RU"/>
        </w:rPr>
        <w:t xml:space="preserve"> 188-ФЗ;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Федеральный </w:t>
      </w:r>
      <w:hyperlink r:id="rId21" w:history="1">
        <w:r w:rsidRPr="009A10B2">
          <w:rPr>
            <w:rFonts w:ascii="Times New Roman" w:eastAsia="Times New Roman" w:hAnsi="Times New Roman"/>
            <w:sz w:val="28"/>
            <w:szCs w:val="28"/>
            <w:lang w:eastAsia="ru-RU"/>
          </w:rPr>
          <w:t>закон</w:t>
        </w:r>
      </w:hyperlink>
      <w:r w:rsidR="00183E6F" w:rsidRPr="009A10B2">
        <w:rPr>
          <w:rFonts w:ascii="Times New Roman" w:eastAsia="Times New Roman" w:hAnsi="Times New Roman"/>
          <w:sz w:val="28"/>
          <w:szCs w:val="28"/>
          <w:lang w:eastAsia="ru-RU"/>
        </w:rPr>
        <w:t xml:space="preserve"> от 27 июля 2010 года №</w:t>
      </w:r>
      <w:r w:rsidRPr="009A10B2">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 (далее - Федеральный закон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210-ФЗ);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Федеральный </w:t>
      </w:r>
      <w:hyperlink r:id="rId22" w:history="1">
        <w:r w:rsidRPr="009A10B2">
          <w:rPr>
            <w:rFonts w:ascii="Times New Roman" w:eastAsia="Times New Roman" w:hAnsi="Times New Roman"/>
            <w:sz w:val="28"/>
            <w:szCs w:val="28"/>
            <w:lang w:eastAsia="ru-RU"/>
          </w:rPr>
          <w:t>закон</w:t>
        </w:r>
      </w:hyperlink>
      <w:r w:rsidRPr="009A10B2">
        <w:rPr>
          <w:rFonts w:ascii="Times New Roman" w:eastAsia="Times New Roman" w:hAnsi="Times New Roman"/>
          <w:sz w:val="28"/>
          <w:szCs w:val="28"/>
          <w:lang w:eastAsia="ru-RU"/>
        </w:rPr>
        <w:t xml:space="preserve"> от 4 мая 2011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 "О лицензировании отдельных видов деятельности" (далее - Федеральный закон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w:t>
      </w:r>
    </w:p>
    <w:p w:rsidR="00AB7498" w:rsidRPr="009A10B2" w:rsidRDefault="00F15D6D"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23" w:history="1">
        <w:r w:rsidR="00AB7498" w:rsidRPr="009A10B2">
          <w:rPr>
            <w:rFonts w:ascii="Times New Roman" w:eastAsia="Times New Roman" w:hAnsi="Times New Roman"/>
            <w:sz w:val="28"/>
            <w:szCs w:val="28"/>
            <w:lang w:eastAsia="ru-RU"/>
          </w:rPr>
          <w:t>Постановление</w:t>
        </w:r>
      </w:hyperlink>
      <w:r w:rsidR="00AB7498" w:rsidRPr="009A10B2">
        <w:rPr>
          <w:rFonts w:ascii="Times New Roman" w:eastAsia="Times New Roman" w:hAnsi="Times New Roman"/>
          <w:sz w:val="28"/>
          <w:szCs w:val="28"/>
          <w:lang w:eastAsia="ru-RU"/>
        </w:rPr>
        <w:t xml:space="preserve"> Правительства Российской Фед</w:t>
      </w:r>
      <w:r w:rsidR="00183E6F" w:rsidRPr="009A10B2">
        <w:rPr>
          <w:rFonts w:ascii="Times New Roman" w:eastAsia="Times New Roman" w:hAnsi="Times New Roman"/>
          <w:sz w:val="28"/>
          <w:szCs w:val="28"/>
          <w:lang w:eastAsia="ru-RU"/>
        </w:rPr>
        <w:t>ерации от 28 октября 2014 года №</w:t>
      </w:r>
      <w:r w:rsidR="00AB7498" w:rsidRPr="009A10B2">
        <w:rPr>
          <w:rFonts w:ascii="Times New Roman" w:eastAsia="Times New Roman" w:hAnsi="Times New Roman"/>
          <w:sz w:val="28"/>
          <w:szCs w:val="28"/>
          <w:lang w:eastAsia="ru-RU"/>
        </w:rPr>
        <w:t xml:space="preserve"> 1110 "О лицензировании предпринимательской деятельности по управлению многоквартирными домами" (далее - Положение </w:t>
      </w:r>
      <w:r w:rsidR="00E15B8A" w:rsidRPr="009A10B2">
        <w:rPr>
          <w:rFonts w:ascii="Times New Roman" w:eastAsia="Times New Roman" w:hAnsi="Times New Roman"/>
          <w:sz w:val="28"/>
          <w:szCs w:val="28"/>
          <w:lang w:eastAsia="ru-RU"/>
        </w:rPr>
        <w:br/>
      </w:r>
      <w:r w:rsidR="00AB7498" w:rsidRPr="009A10B2">
        <w:rPr>
          <w:rFonts w:ascii="Times New Roman" w:eastAsia="Times New Roman" w:hAnsi="Times New Roman"/>
          <w:sz w:val="28"/>
          <w:szCs w:val="28"/>
          <w:lang w:eastAsia="ru-RU"/>
        </w:rPr>
        <w:t>о лицензировании);</w:t>
      </w:r>
    </w:p>
    <w:p w:rsidR="00AB7498" w:rsidRPr="009A10B2" w:rsidRDefault="00F15D6D"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24" w:history="1">
        <w:r w:rsidR="00AB7498" w:rsidRPr="009A10B2">
          <w:rPr>
            <w:rFonts w:ascii="Times New Roman" w:eastAsia="Times New Roman" w:hAnsi="Times New Roman"/>
            <w:sz w:val="28"/>
            <w:szCs w:val="28"/>
            <w:lang w:eastAsia="ru-RU"/>
          </w:rPr>
          <w:t>Приказ</w:t>
        </w:r>
      </w:hyperlink>
      <w:r w:rsidR="00AB7498" w:rsidRPr="009A10B2">
        <w:rPr>
          <w:rFonts w:ascii="Times New Roman" w:eastAsia="Times New Roman" w:hAnsi="Times New Roman"/>
          <w:sz w:val="28"/>
          <w:szCs w:val="28"/>
          <w:lang w:eastAsia="ru-RU"/>
        </w:rPr>
        <w:t xml:space="preserve"> Министерства строительства и жилищно-коммунального хозяйства Российской Федерации от 25 декабря 2015 года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"Об утверждении Порядка и сроков внесения изменений в реестр лицензий субъекта Российской Федерации".</w:t>
      </w:r>
    </w:p>
    <w:p w:rsidR="00226154" w:rsidRPr="009A10B2" w:rsidRDefault="00226154"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 xml:space="preserve">Перечень указанных нормативных правовых актов размещен на официальном сайте Комитета в сети «Интернет»: </w:t>
      </w:r>
      <w:hyperlink r:id="rId25" w:history="1">
        <w:proofErr w:type="spellStart"/>
        <w:r w:rsidR="0071570B" w:rsidRPr="009A10B2">
          <w:rPr>
            <w:rStyle w:val="a3"/>
            <w:rFonts w:ascii="Times New Roman" w:hAnsi="Times New Roman"/>
            <w:color w:val="auto"/>
            <w:sz w:val="28"/>
            <w:szCs w:val="28"/>
            <w:lang w:eastAsia="ru-RU"/>
          </w:rPr>
          <w:t>http</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ghi.lenobl.ru</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law</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perechen</w:t>
        </w:r>
        <w:proofErr w:type="spellEnd"/>
        <w:r w:rsidR="0071570B" w:rsidRPr="009A10B2">
          <w:rPr>
            <w:rStyle w:val="a3"/>
            <w:rFonts w:ascii="Times New Roman" w:hAnsi="Times New Roman"/>
            <w:color w:val="auto"/>
            <w:sz w:val="28"/>
            <w:szCs w:val="28"/>
            <w:lang w:eastAsia="ru-RU"/>
          </w:rPr>
          <w:t>/</w:t>
        </w:r>
        <w:proofErr w:type="spellStart"/>
        <w:r w:rsidR="0071570B" w:rsidRPr="009A10B2">
          <w:rPr>
            <w:rStyle w:val="a3"/>
            <w:rFonts w:ascii="Times New Roman" w:hAnsi="Times New Roman"/>
            <w:color w:val="auto"/>
            <w:sz w:val="28"/>
            <w:szCs w:val="28"/>
            <w:lang w:eastAsia="ru-RU"/>
          </w:rPr>
          <w:t>lk</w:t>
        </w:r>
        <w:proofErr w:type="spellEnd"/>
        <w:r w:rsidR="0071570B" w:rsidRPr="009A10B2">
          <w:rPr>
            <w:rStyle w:val="a3"/>
            <w:rFonts w:ascii="Times New Roman" w:hAnsi="Times New Roman"/>
            <w:color w:val="auto"/>
            <w:sz w:val="28"/>
            <w:szCs w:val="28"/>
            <w:lang w:eastAsia="ru-RU"/>
          </w:rPr>
          <w:t>/</w:t>
        </w:r>
      </w:hyperlink>
      <w:r w:rsidR="0071570B" w:rsidRPr="009A10B2">
        <w:rPr>
          <w:rFonts w:ascii="Times New Roman" w:eastAsia="Times New Roman" w:hAnsi="Times New Roman"/>
          <w:sz w:val="28"/>
          <w:szCs w:val="28"/>
          <w:lang w:eastAsia="ru-RU"/>
        </w:rPr>
        <w:t xml:space="preserve">, а </w:t>
      </w:r>
      <w:r w:rsidRPr="009A10B2">
        <w:rPr>
          <w:rFonts w:ascii="Times New Roman" w:eastAsia="Times New Roman" w:hAnsi="Times New Roman"/>
          <w:sz w:val="28"/>
          <w:szCs w:val="28"/>
          <w:lang w:eastAsia="ru-RU"/>
        </w:rPr>
        <w:t>также</w:t>
      </w:r>
      <w:r w:rsidRPr="009A10B2">
        <w:rPr>
          <w:rFonts w:ascii="Times New Roman" w:hAnsi="Times New Roman"/>
          <w:sz w:val="28"/>
          <w:szCs w:val="28"/>
          <w:lang w:eastAsia="ru-RU"/>
        </w:rPr>
        <w:t xml:space="preserve"> на сайте федеральной государственной информационной системы «Федеральный реестр государственных услуг (функций) </w:t>
      </w:r>
      <w:hyperlink r:id="rId26" w:history="1">
        <w:proofErr w:type="spellStart"/>
        <w:r w:rsidRPr="009A10B2">
          <w:rPr>
            <w:rFonts w:ascii="Times New Roman" w:hAnsi="Times New Roman"/>
            <w:sz w:val="28"/>
            <w:szCs w:val="28"/>
            <w:u w:val="single"/>
            <w:lang w:eastAsia="ru-RU"/>
          </w:rPr>
          <w:t>https</w:t>
        </w:r>
        <w:proofErr w:type="spellEnd"/>
        <w:r w:rsidRPr="009A10B2">
          <w:rPr>
            <w:rFonts w:ascii="Times New Roman" w:hAnsi="Times New Roman"/>
            <w:sz w:val="28"/>
            <w:szCs w:val="28"/>
            <w:u w:val="single"/>
            <w:lang w:eastAsia="ru-RU"/>
          </w:rPr>
          <w:t>://</w:t>
        </w:r>
        <w:proofErr w:type="spellStart"/>
        <w:r w:rsidRPr="009A10B2">
          <w:rPr>
            <w:rFonts w:ascii="Times New Roman" w:hAnsi="Times New Roman"/>
            <w:sz w:val="28"/>
            <w:szCs w:val="28"/>
            <w:u w:val="single"/>
            <w:lang w:eastAsia="ru-RU"/>
          </w:rPr>
          <w:t>frgu.gosuslugi.ru</w:t>
        </w:r>
        <w:proofErr w:type="spellEnd"/>
        <w:r w:rsidRPr="009A10B2">
          <w:rPr>
            <w:rFonts w:ascii="Times New Roman" w:hAnsi="Times New Roman"/>
            <w:sz w:val="28"/>
            <w:szCs w:val="28"/>
            <w:u w:val="single"/>
            <w:lang w:eastAsia="ru-RU"/>
          </w:rPr>
          <w:t>/</w:t>
        </w:r>
      </w:hyperlink>
      <w:r w:rsidRPr="009A10B2">
        <w:rPr>
          <w:rFonts w:ascii="Times New Roman" w:hAnsi="Times New Roman"/>
          <w:sz w:val="28"/>
          <w:szCs w:val="28"/>
          <w:u w:val="single"/>
          <w:lang w:eastAsia="ru-RU"/>
        </w:rPr>
        <w:t>.</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2.6. Исчерпывающий перечень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соответствии с законодательными или иными нормативными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актами для предоставления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подлежащих представлению заявителем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целях получения государственной услуги заявителем представляются следующие документы: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9" w:name="P191"/>
      <w:bookmarkEnd w:id="9"/>
      <w:r w:rsidRPr="009A10B2">
        <w:rPr>
          <w:rFonts w:ascii="Times New Roman" w:eastAsia="Times New Roman" w:hAnsi="Times New Roman"/>
          <w:sz w:val="28"/>
          <w:szCs w:val="28"/>
          <w:lang w:eastAsia="ru-RU"/>
        </w:rPr>
        <w:t>2.6.1. При предоставлении лицензии на осуществление предпринимательской деятельности по управлению многоквартирными домами</w:t>
      </w:r>
      <w:r w:rsidR="004B49DC" w:rsidRPr="009A10B2">
        <w:rPr>
          <w:rFonts w:ascii="Times New Roman" w:eastAsia="Times New Roman" w:hAnsi="Times New Roman"/>
          <w:sz w:val="28"/>
          <w:szCs w:val="28"/>
          <w:lang w:eastAsia="ru-RU"/>
        </w:rPr>
        <w:t>, продления срока действия лицензии</w:t>
      </w:r>
      <w:r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0" w:name="P192"/>
      <w:bookmarkEnd w:id="10"/>
      <w:r w:rsidRPr="009A10B2">
        <w:rPr>
          <w:rFonts w:ascii="Times New Roman" w:eastAsia="Times New Roman" w:hAnsi="Times New Roman"/>
          <w:sz w:val="28"/>
          <w:szCs w:val="28"/>
          <w:lang w:eastAsia="ru-RU"/>
        </w:rPr>
        <w:t xml:space="preserve">а) </w:t>
      </w:r>
      <w:hyperlink w:anchor="P602"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по форме согласно приложению 1 к настоящему Административному регламенту;</w:t>
      </w:r>
    </w:p>
    <w:p w:rsidR="00E15B8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копии учредительных документов юридического лица, засвидетельствованные в нотариальном порядке (для юридических лиц);</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1" w:name="P194"/>
      <w:bookmarkEnd w:id="11"/>
      <w:r w:rsidRPr="009A10B2">
        <w:rPr>
          <w:rFonts w:ascii="Times New Roman" w:eastAsia="Times New Roman" w:hAnsi="Times New Roman"/>
          <w:sz w:val="28"/>
          <w:szCs w:val="28"/>
          <w:lang w:eastAsia="ru-RU"/>
        </w:rPr>
        <w:t>в) копия квалификационного аттестата должностного лица соискателя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 копия приказа о назначении на должность должностного лица соискателя лицензии;</w:t>
      </w:r>
    </w:p>
    <w:p w:rsidR="00AB7498" w:rsidRPr="009A10B2" w:rsidRDefault="004A6EB2"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 опись прилагаемых документов;</w:t>
      </w:r>
    </w:p>
    <w:p w:rsidR="004A6EB2" w:rsidRPr="009A10B2" w:rsidRDefault="004A6EB2" w:rsidP="004A6EB2">
      <w:pPr>
        <w:widowControl w:val="0"/>
        <w:autoSpaceDE w:val="0"/>
        <w:autoSpaceDN w:val="0"/>
        <w:adjustRightInd w:val="0"/>
        <w:spacing w:after="0" w:line="240" w:lineRule="auto"/>
        <w:jc w:val="both"/>
        <w:rPr>
          <w:rFonts w:ascii="Times New Roman" w:hAnsi="Times New Roman"/>
          <w:sz w:val="28"/>
          <w:szCs w:val="28"/>
        </w:rPr>
      </w:pPr>
    </w:p>
    <w:p w:rsidR="004A6EB2" w:rsidRPr="009A10B2" w:rsidRDefault="004A6EB2" w:rsidP="004A6EB2">
      <w:pPr>
        <w:widowControl w:val="0"/>
        <w:autoSpaceDE w:val="0"/>
        <w:autoSpaceDN w:val="0"/>
        <w:adjustRightInd w:val="0"/>
        <w:spacing w:after="0" w:line="240" w:lineRule="auto"/>
        <w:jc w:val="both"/>
        <w:rPr>
          <w:rFonts w:ascii="Times New Roman" w:hAnsi="Times New Roman"/>
          <w:sz w:val="28"/>
          <w:szCs w:val="28"/>
        </w:rPr>
      </w:pPr>
      <w:r w:rsidRPr="009A10B2">
        <w:rPr>
          <w:rFonts w:ascii="Times New Roman" w:hAnsi="Times New Roman"/>
          <w:sz w:val="28"/>
          <w:szCs w:val="28"/>
        </w:rPr>
        <w:t>е) документ, удостоверяющий право (полномочия) представителя юридического лица (индивидуального предпринимателя), если с заявлением обращается представитель заявителя.</w:t>
      </w:r>
    </w:p>
    <w:p w:rsidR="009D0F7B" w:rsidRPr="009A10B2" w:rsidRDefault="009D0F7B" w:rsidP="009D0F7B">
      <w:pPr>
        <w:widowControl w:val="0"/>
        <w:autoSpaceDE w:val="0"/>
        <w:autoSpaceDN w:val="0"/>
        <w:spacing w:after="0" w:line="240" w:lineRule="auto"/>
        <w:jc w:val="both"/>
        <w:rPr>
          <w:rFonts w:ascii="Times New Roman" w:eastAsia="Times New Roman" w:hAnsi="Times New Roman"/>
          <w:sz w:val="28"/>
          <w:szCs w:val="28"/>
          <w:lang w:eastAsia="ru-RU"/>
        </w:rPr>
      </w:pPr>
    </w:p>
    <w:p w:rsidR="009D0F7B" w:rsidRPr="009A10B2" w:rsidRDefault="009D0F7B" w:rsidP="009D0F7B">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о продлении срока действия лицензии подается в Комитет  не ранее 60 рабочих дней и не позднее 45 рабочих дней до дня истечения срока действия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2" w:name="P197"/>
      <w:bookmarkEnd w:id="12"/>
      <w:r w:rsidRPr="009A10B2">
        <w:rPr>
          <w:rFonts w:ascii="Times New Roman" w:eastAsia="Times New Roman" w:hAnsi="Times New Roman"/>
          <w:sz w:val="28"/>
          <w:szCs w:val="28"/>
          <w:lang w:eastAsia="ru-RU"/>
        </w:rPr>
        <w:t>2.6.2. При переоформлении лицензии на осуществление предпринимательской деятельности по управлению многоквартирными домами в связи с реорганизацией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3" w:name="P198"/>
      <w:bookmarkEnd w:id="13"/>
      <w:r w:rsidRPr="009A10B2">
        <w:rPr>
          <w:rFonts w:ascii="Times New Roman" w:eastAsia="Times New Roman" w:hAnsi="Times New Roman"/>
          <w:sz w:val="28"/>
          <w:szCs w:val="28"/>
          <w:lang w:eastAsia="ru-RU"/>
        </w:rPr>
        <w:t xml:space="preserve">а) </w:t>
      </w:r>
      <w:hyperlink w:anchor="P765"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о переоформлении лицензии по форме согласно приложению 2 к настоящему Административному регламенту с указанием реквизитов документа, подтверждающего уплату государственной пошлины за переоформление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4" w:name="P199"/>
      <w:bookmarkEnd w:id="14"/>
      <w:r w:rsidRPr="009A10B2">
        <w:rPr>
          <w:rFonts w:ascii="Times New Roman" w:eastAsia="Times New Roman" w:hAnsi="Times New Roman"/>
          <w:sz w:val="28"/>
          <w:szCs w:val="28"/>
          <w:lang w:eastAsia="ru-RU"/>
        </w:rPr>
        <w:t>б) оригинал действующей лицензии на бумажном носителе или лицензия в форме электронного документа, подписанного усиленной квалифицированной электронной подписью.</w:t>
      </w:r>
    </w:p>
    <w:p w:rsidR="009D0F7B" w:rsidRPr="009A10B2" w:rsidRDefault="009D0F7B" w:rsidP="009D0F7B">
      <w:pPr>
        <w:autoSpaceDE w:val="0"/>
        <w:autoSpaceDN w:val="0"/>
        <w:adjustRightInd w:val="0"/>
        <w:spacing w:after="0" w:line="240" w:lineRule="auto"/>
        <w:jc w:val="both"/>
        <w:rPr>
          <w:rFonts w:ascii="Times New Roman" w:eastAsia="Times New Roman" w:hAnsi="Times New Roman"/>
          <w:sz w:val="28"/>
          <w:szCs w:val="28"/>
          <w:lang w:eastAsia="ru-RU"/>
        </w:rPr>
      </w:pPr>
    </w:p>
    <w:p w:rsidR="009D0F7B" w:rsidRPr="009A10B2" w:rsidRDefault="009D0F7B" w:rsidP="009D0F7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Заявление о переоформлении лицензии подается в  Комитет не позднее 15 рабочих дней со дня наступления случая, являющегося основанием для переоформления лицензии в соответствии с </w:t>
      </w:r>
      <w:hyperlink r:id="rId27" w:history="1">
        <w:r w:rsidRPr="009A10B2">
          <w:rPr>
            <w:rFonts w:ascii="Times New Roman" w:eastAsia="Times New Roman" w:hAnsi="Times New Roman"/>
            <w:sz w:val="28"/>
            <w:szCs w:val="28"/>
            <w:lang w:eastAsia="ru-RU"/>
          </w:rPr>
          <w:t>частью 1 статьи 18</w:t>
        </w:r>
      </w:hyperlink>
      <w:r w:rsidRPr="009A10B2">
        <w:rPr>
          <w:rFonts w:ascii="Times New Roman" w:eastAsia="Times New Roman" w:hAnsi="Times New Roman"/>
          <w:sz w:val="28"/>
          <w:szCs w:val="28"/>
          <w:lang w:eastAsia="ru-RU"/>
        </w:rPr>
        <w:t xml:space="preserve"> Федерального закона "О лицензировании отдельных видов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о переоформлении лицензии и прилагаемые к нему документы представляются в Комитет непосредственно. Лицензиат вправе направить в Комитет заявление о переоформлении лицензии и прилагаемый к нему документ в электронной форме посредством Портала.</w:t>
      </w:r>
    </w:p>
    <w:p w:rsidR="00487D81" w:rsidRPr="009A10B2" w:rsidRDefault="00487D81" w:rsidP="00C21E9D">
      <w:pPr>
        <w:autoSpaceDE w:val="0"/>
        <w:autoSpaceDN w:val="0"/>
        <w:adjustRightInd w:val="0"/>
        <w:spacing w:after="0" w:line="240" w:lineRule="auto"/>
        <w:jc w:val="both"/>
        <w:rPr>
          <w:rFonts w:ascii="Times New Roman" w:eastAsia="Times New Roman" w:hAnsi="Times New Roman"/>
          <w:szCs w:val="28"/>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5" w:name="P204"/>
      <w:bookmarkEnd w:id="15"/>
      <w:r w:rsidRPr="009A10B2">
        <w:rPr>
          <w:rFonts w:ascii="Times New Roman" w:eastAsia="Times New Roman" w:hAnsi="Times New Roman"/>
          <w:sz w:val="28"/>
          <w:szCs w:val="28"/>
          <w:lang w:eastAsia="ru-RU"/>
        </w:rPr>
        <w:t>2.6.3. При получении дубликата или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 </w:t>
      </w:r>
      <w:hyperlink w:anchor="P895" w:history="1">
        <w:r w:rsidRPr="009A10B2">
          <w:rPr>
            <w:rFonts w:ascii="Times New Roman" w:eastAsia="Times New Roman" w:hAnsi="Times New Roman"/>
            <w:sz w:val="28"/>
            <w:szCs w:val="28"/>
            <w:lang w:eastAsia="ru-RU"/>
          </w:rPr>
          <w:t>заявление</w:t>
        </w:r>
      </w:hyperlink>
      <w:r w:rsidRPr="009A10B2">
        <w:rPr>
          <w:rFonts w:ascii="Times New Roman" w:eastAsia="Times New Roman" w:hAnsi="Times New Roman"/>
          <w:sz w:val="28"/>
          <w:szCs w:val="28"/>
          <w:lang w:eastAsia="ru-RU"/>
        </w:rPr>
        <w:t xml:space="preserve"> о предоставлении дубликата лицензии по форме согласно </w:t>
      </w:r>
      <w:r w:rsidRPr="009A10B2">
        <w:rPr>
          <w:rFonts w:ascii="Times New Roman" w:eastAsia="Times New Roman" w:hAnsi="Times New Roman"/>
          <w:sz w:val="28"/>
          <w:szCs w:val="28"/>
          <w:lang w:eastAsia="ru-RU"/>
        </w:rPr>
        <w:lastRenderedPageBreak/>
        <w:t>приложению 3 к настоящему Административному регламенту с указанием реквизитов документа, подтверждающего уплату государственной пошлины за предоставление такого дубликата;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испорченный бланк лицензии (в случае порчи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6" w:name="P207"/>
      <w:bookmarkEnd w:id="16"/>
      <w:r w:rsidRPr="009A10B2">
        <w:rPr>
          <w:rFonts w:ascii="Times New Roman" w:eastAsia="Times New Roman" w:hAnsi="Times New Roman"/>
          <w:sz w:val="28"/>
          <w:szCs w:val="28"/>
          <w:lang w:eastAsia="ru-RU"/>
        </w:rPr>
        <w:t>2.6.4. При прекращении действия лицензии по заявлению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в произвольной форме о прекращении предпринимательской деятельности по управлению многоквартирными домами, в котором указываются: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наименование лицензирующего органа;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регистрационный номер, дата предоставления и кем предоставлена лицензия;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полное и (в случае если имеется) сокращенное наименование, в том числе фирменное,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организационно-правовая форма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адрес его места нахождения;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государственный регистрационный номер записи о создании юридического лица, идентификационный номер налогоплательщика;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дата, с которой прекращается осуществление лицензируемого вида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номер телефона и (в случае если имеется) адрес электронной почты юридического лица;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фамилия, имя и (в случае если имеется) отчество индивидуального предпринимателя, адрес его места жительства;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данные документа, удостоверяющего личность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государственный регистрационный номер записи о государственной регистрации индивидуального предпринимателя;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идентификационный номер налогоплательщика;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дата фактического прекращения лицензируемого вида деятельности;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номер телефона и (в случае если имеется) адрес электронной почты индивидуального предпринимателя.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17" w:name="P223"/>
      <w:bookmarkEnd w:id="17"/>
      <w:r w:rsidRPr="009A10B2">
        <w:rPr>
          <w:rFonts w:ascii="Times New Roman" w:eastAsia="Times New Roman" w:hAnsi="Times New Roman"/>
          <w:sz w:val="28"/>
          <w:szCs w:val="28"/>
          <w:lang w:eastAsia="ru-RU"/>
        </w:rPr>
        <w:t xml:space="preserve">2.6.5. Для получения сведений о конкретной лицензии, содержащихся в реестре лицензий, необходимо представление заявления о предоставлении </w:t>
      </w:r>
      <w:r w:rsidRPr="009A10B2">
        <w:rPr>
          <w:rFonts w:ascii="Times New Roman" w:eastAsia="Times New Roman" w:hAnsi="Times New Roman"/>
          <w:sz w:val="28"/>
          <w:szCs w:val="28"/>
          <w:lang w:eastAsia="ru-RU"/>
        </w:rPr>
        <w:lastRenderedPageBreak/>
        <w:t>сведений из реестра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обращения в Комитет представителя заявителя дополнительно прикладываются документы, подтверждающие предоставление ему соответствующих полномочий и получение согласия на обработку персональных данных лица, от имени которого действует представитель.</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индивидуальным предпринимателем, его представителем.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заявлению прилагаются копии документов, подтверждающих полномочия на подписание заявления.</w:t>
      </w:r>
    </w:p>
    <w:p w:rsidR="00183E6F"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2.6.6. При внесен</w:t>
      </w:r>
      <w:r w:rsidR="00183E6F" w:rsidRPr="009A10B2">
        <w:rPr>
          <w:rFonts w:ascii="Times New Roman" w:eastAsia="Times New Roman" w:hAnsi="Times New Roman"/>
          <w:sz w:val="28"/>
          <w:szCs w:val="28"/>
          <w:lang w:eastAsia="ru-RU"/>
        </w:rPr>
        <w:t>ии изменений в реестр лицензий:</w:t>
      </w:r>
    </w:p>
    <w:p w:rsidR="00AB7498" w:rsidRPr="009A10B2" w:rsidRDefault="00AB7498" w:rsidP="00AB7498">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Заявление о внесении изменений в реестр, содержащее следующие сведения: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а) адрес многоквартирного дома;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основания заключения, прекращения или расторжения договора управления многоквартирным домом;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в) реквизиты договора управления многоквартирным домом;</w:t>
      </w:r>
    </w:p>
    <w:p w:rsidR="00AB7498" w:rsidRPr="009A10B2" w:rsidRDefault="00AB7498" w:rsidP="00AB7498">
      <w:pPr>
        <w:autoSpaceDE w:val="0"/>
        <w:autoSpaceDN w:val="0"/>
        <w:adjustRightInd w:val="0"/>
        <w:spacing w:before="28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г) данные о лицензиате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(далее - лицензия);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д) данные о заявителе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(далее - лицензия) в случае осуществления предпринимательской деятельности по управлению многоквартирными домами на основании лицензии;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е) данные о реорганизации лицензиата в случаях:</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присоединения к нему другого юридического лица (лиц), управляющих многоквартирным домом (домами);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bookmarkStart w:id="18" w:name="Par17"/>
      <w:bookmarkEnd w:id="18"/>
      <w:r w:rsidRPr="009A10B2">
        <w:rPr>
          <w:rFonts w:ascii="Times New Roman" w:eastAsia="Times New Roman" w:hAnsi="Times New Roman"/>
          <w:sz w:val="28"/>
          <w:szCs w:val="28"/>
        </w:rPr>
        <w:lastRenderedPageBreak/>
        <w:t>К заявлению о внесении изменений в реестр прилагаются следующие документы:</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а) 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в случае проведения такого собрания, за исключением случая представления в орган государственного жилищного надзора подлинников указанных документов в соответствии с </w:t>
      </w:r>
      <w:hyperlink r:id="rId28" w:history="1">
        <w:r w:rsidRPr="009A10B2">
          <w:rPr>
            <w:rFonts w:ascii="Times New Roman" w:eastAsia="Times New Roman" w:hAnsi="Times New Roman"/>
            <w:sz w:val="28"/>
            <w:szCs w:val="28"/>
          </w:rPr>
          <w:t>частью 1 статьи 46</w:t>
        </w:r>
      </w:hyperlink>
      <w:r w:rsidRPr="009A10B2">
        <w:rPr>
          <w:rFonts w:ascii="Times New Roman" w:eastAsia="Times New Roman" w:hAnsi="Times New Roman"/>
          <w:sz w:val="28"/>
          <w:szCs w:val="28"/>
        </w:rPr>
        <w:t xml:space="preserve"> Жилищного кодекса Российской Федерации;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копия протокола конкурса по отбору управляющей организации для управления многоквартирным домом, в соответствии с которым управляющая организация определена победителем конкурса, либо копия протокола, в соответствии с которым управляющая организация определена единственным участником конкурса, в случае если конкурс признан несостоявшимся, в связи с тем, что только один претендент признан участником конкурса (в случае проведения указанного конкурса);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в) копия договора управления, условия которого утверждены решением общего собрания собственников помещений в многоквартирном доме, или копия договора управления, заключенного с застройщиком в случаях, предусмотренных </w:t>
      </w:r>
      <w:hyperlink r:id="rId29" w:history="1">
        <w:r w:rsidRPr="009A10B2">
          <w:rPr>
            <w:rFonts w:ascii="Times New Roman" w:eastAsia="Times New Roman" w:hAnsi="Times New Roman"/>
            <w:sz w:val="28"/>
            <w:szCs w:val="28"/>
          </w:rPr>
          <w:t>частью 14 статьи 161</w:t>
        </w:r>
      </w:hyperlink>
      <w:r w:rsidRPr="009A10B2">
        <w:rPr>
          <w:rFonts w:ascii="Times New Roman" w:eastAsia="Times New Roman" w:hAnsi="Times New Roman"/>
          <w:sz w:val="28"/>
          <w:szCs w:val="28"/>
        </w:rPr>
        <w:t xml:space="preserve"> Жилищного кодекса Российской Федерации;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г) копия акта приема-передачи технической документации и иных связанных с управлением таким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собственников помещений в многоквартирном доме, и иных технических средств и оборудования, необходимые для эксплуатации многоквартирного дома и управления им, лицу, принявшему на себя обязательства по управлению многоквартирным домом, в случае подачи заявления об исключении многоквартирного дома из реестра;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д) документ, подтверждающий полномочия представителя заявителя на подачу заявления и документов, предусмотренных пунктом 3 настоящего Порядка (в случае, если от имени заявителя обращается его уполномоченный представитель), оформленные в соответствии с требованиями законодательства Российской Федерации;</w:t>
      </w:r>
    </w:p>
    <w:p w:rsidR="00AB7498" w:rsidRPr="009A10B2" w:rsidRDefault="00AB7498" w:rsidP="00AB7498">
      <w:pPr>
        <w:autoSpaceDE w:val="0"/>
        <w:autoSpaceDN w:val="0"/>
        <w:adjustRightInd w:val="0"/>
        <w:spacing w:before="28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е) опись представляемых документов с указанием наименования и реквизитов каждого документа и количества листов, подписанная лицензиатом (уполномоченным представителем лицензиата);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lastRenderedPageBreak/>
        <w:t>ж) копию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з) копия договора управления многоквартирным домом, подписанного управляющей организацией, определенной победителем открытого конкурса по отбору управляющей организации;</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и) в случае реорганизации в форме присоединения к лицензиату юридического лица или юридических лиц, управляющего или управляющих многоквартирным домом или домами (далее - присоединяемые лица):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копии решений общих собраний участников (акционеров) лицензиата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передаточного акта между присоединяемыми лицами и лицензиатом;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к) в случае реорганизации в форме преобразования лицензиата: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реорганизации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л) в случае реорганизации в форме слияния юридических лиц, управляющих многоквартирным домом или домами (далее - реорганизованные юридические лица):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листа записи Единого государственного реестра юридических лиц о создании юридического лица путем реорганизации в форме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w:t>
      </w:r>
      <w:r w:rsidRPr="009A10B2">
        <w:rPr>
          <w:rFonts w:ascii="Times New Roman" w:eastAsia="Times New Roman" w:hAnsi="Times New Roman"/>
          <w:sz w:val="28"/>
          <w:szCs w:val="28"/>
        </w:rPr>
        <w:lastRenderedPageBreak/>
        <w:t>учредителей (учредителя) некоммерческих организаций о реорганизации в форме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копия передаточного акта между реорганизованными юридическими лицами и юридическим лицом, создаваемым в результате слияния;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м) опись представляемых документов с указанием наименования и реквизитов каждого документа и количества листов, подписанная заявителем (уполномоченным представителем заявителя).</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Копии представляемых с заявлением документов должны быть прошиты и надлежащим образом заверены уполномоченным должностным лицом заявителя.</w:t>
      </w:r>
    </w:p>
    <w:p w:rsidR="002644A1" w:rsidRPr="009A10B2" w:rsidRDefault="002644A1"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19" w:name="P236"/>
      <w:bookmarkEnd w:id="19"/>
      <w:r w:rsidRPr="009A10B2">
        <w:rPr>
          <w:rFonts w:ascii="Times New Roman" w:eastAsia="Times New Roman" w:hAnsi="Times New Roman"/>
          <w:sz w:val="28"/>
          <w:szCs w:val="28"/>
          <w:lang w:eastAsia="ru-RU"/>
        </w:rPr>
        <w:t>2.7. Исчерпывающий перечень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соответствии с законодательными или иными нормативными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правовыми актами для предоставления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находящихся в распоряжении федеральных органов</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исполнительной власти и подлежащих представлению в рамках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межведомственного информационного взаимодействия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C7D1B"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2.7.1. </w:t>
      </w:r>
      <w:r w:rsidR="00AB7498" w:rsidRPr="009A10B2">
        <w:rPr>
          <w:rFonts w:ascii="Times New Roman" w:eastAsia="Times New Roman" w:hAnsi="Times New Roman"/>
          <w:sz w:val="28"/>
          <w:szCs w:val="28"/>
          <w:lang w:eastAsia="ru-RU"/>
        </w:rPr>
        <w:t>Комитет в рамках межведомственного информационного взаимодействия запрашивает и получает сведения, которые находятся в распоряжении: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Федерального казначейства - сведения о документе, подтверждающем уплату государственной пошлины;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Управления ФНС по Ленинградской области - сведения о соискателе лицензии (лицензиате), содержащиеся в Едином государственном реестре юридических лиц (Едином государственном реестре индивидуальных предпринимателей);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ГУ МВД России по г. Санкт-Петербургу и Ленинградской области (Министерства внутренних дел Российской Федерации) - сведения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Минстрой России - сведения о наличии (об отсутствии) информации о </w:t>
      </w:r>
      <w:r w:rsidRPr="009A10B2">
        <w:rPr>
          <w:rFonts w:ascii="Times New Roman" w:eastAsia="Times New Roman" w:hAnsi="Times New Roman"/>
          <w:sz w:val="28"/>
          <w:szCs w:val="28"/>
          <w:lang w:eastAsia="ru-RU"/>
        </w:rPr>
        <w:lastRenderedPageBreak/>
        <w:t>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5684E" w:rsidRPr="009A10B2" w:rsidRDefault="00AC7D1B" w:rsidP="00DB1CA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2.7.2. </w:t>
      </w:r>
      <w:r w:rsidR="00AB7498" w:rsidRPr="009A10B2">
        <w:rPr>
          <w:rFonts w:ascii="Times New Roman" w:eastAsia="Times New Roman" w:hAnsi="Times New Roman"/>
          <w:sz w:val="28"/>
          <w:szCs w:val="28"/>
          <w:lang w:eastAsia="ru-RU"/>
        </w:rPr>
        <w:t>Заявитель вправе представить документы, указанные в подразделе 2.7 настоящего Административного регламента, по собственной инициативе.</w:t>
      </w:r>
    </w:p>
    <w:p w:rsidR="002644A1" w:rsidRPr="009A10B2" w:rsidRDefault="00AC7D1B" w:rsidP="00DB1CA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2.7.3. Комитету, предоставляющему государственную услугу, и его должностным лицам запрещено требовать от заявителя при осуществлении административных процедур:</w:t>
      </w:r>
    </w:p>
    <w:p w:rsidR="00B60F59" w:rsidRPr="009A10B2" w:rsidRDefault="00AC7D1B" w:rsidP="00B60F59">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w:t>
      </w:r>
      <w:r w:rsidR="00B60F59" w:rsidRPr="009A10B2">
        <w:rPr>
          <w:rFonts w:ascii="Times New Roman" w:eastAsia="Times New Roman" w:hAnsi="Times New Roman"/>
          <w:sz w:val="28"/>
          <w:szCs w:val="28"/>
          <w:lang w:eastAsia="ru-RU"/>
        </w:rPr>
        <w:t>услуги;</w:t>
      </w:r>
    </w:p>
    <w:p w:rsidR="00E4295E" w:rsidRPr="009A10B2" w:rsidRDefault="00AC7D1B" w:rsidP="00E4295E">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представления документов и информации, которые находятся в распоряжении орган</w:t>
      </w:r>
      <w:r w:rsidR="00B60F59" w:rsidRPr="009A10B2">
        <w:rPr>
          <w:rFonts w:ascii="Times New Roman" w:eastAsia="Times New Roman" w:hAnsi="Times New Roman"/>
          <w:sz w:val="28"/>
          <w:szCs w:val="28"/>
          <w:lang w:eastAsia="ru-RU"/>
        </w:rPr>
        <w:t>а</w:t>
      </w:r>
      <w:r w:rsidRPr="009A10B2">
        <w:rPr>
          <w:rFonts w:ascii="Times New Roman" w:eastAsia="Times New Roman" w:hAnsi="Times New Roman"/>
          <w:sz w:val="28"/>
          <w:szCs w:val="28"/>
          <w:lang w:eastAsia="ru-RU"/>
        </w:rPr>
        <w:t>, предоставляющ</w:t>
      </w:r>
      <w:r w:rsidR="00B60F59" w:rsidRPr="009A10B2">
        <w:rPr>
          <w:rFonts w:ascii="Times New Roman" w:eastAsia="Times New Roman" w:hAnsi="Times New Roman"/>
          <w:sz w:val="28"/>
          <w:szCs w:val="28"/>
          <w:lang w:eastAsia="ru-RU"/>
        </w:rPr>
        <w:t>его</w:t>
      </w:r>
      <w:r w:rsidRPr="009A10B2">
        <w:rPr>
          <w:rFonts w:ascii="Times New Roman" w:eastAsia="Times New Roman" w:hAnsi="Times New Roman"/>
          <w:sz w:val="28"/>
          <w:szCs w:val="28"/>
          <w:lang w:eastAsia="ru-RU"/>
        </w:rPr>
        <w:t xml:space="preserve"> государственн</w:t>
      </w:r>
      <w:r w:rsidR="00B60F59" w:rsidRPr="009A10B2">
        <w:rPr>
          <w:rFonts w:ascii="Times New Roman" w:eastAsia="Times New Roman" w:hAnsi="Times New Roman"/>
          <w:sz w:val="28"/>
          <w:szCs w:val="28"/>
          <w:lang w:eastAsia="ru-RU"/>
        </w:rPr>
        <w:t>ую</w:t>
      </w:r>
      <w:r w:rsidRPr="009A10B2">
        <w:rPr>
          <w:rFonts w:ascii="Times New Roman" w:eastAsia="Times New Roman" w:hAnsi="Times New Roman"/>
          <w:sz w:val="28"/>
          <w:szCs w:val="28"/>
          <w:lang w:eastAsia="ru-RU"/>
        </w:rPr>
        <w:t xml:space="preserve"> услуг</w:t>
      </w:r>
      <w:r w:rsidR="00B60F59" w:rsidRPr="009A10B2">
        <w:rPr>
          <w:rFonts w:ascii="Times New Roman" w:eastAsia="Times New Roman" w:hAnsi="Times New Roman"/>
          <w:sz w:val="28"/>
          <w:szCs w:val="28"/>
          <w:lang w:eastAsia="ru-RU"/>
        </w:rPr>
        <w:t xml:space="preserve">у, </w:t>
      </w:r>
      <w:r w:rsidRPr="009A10B2">
        <w:rPr>
          <w:rFonts w:ascii="Times New Roman" w:eastAsia="Times New Roman" w:hAnsi="Times New Roman"/>
          <w:sz w:val="28"/>
          <w:szCs w:val="28"/>
          <w:lang w:eastAsia="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w:t>
      </w:r>
      <w:r w:rsidR="00E62F73" w:rsidRPr="009A10B2">
        <w:rPr>
          <w:rFonts w:ascii="Times New Roman" w:eastAsia="Times New Roman" w:hAnsi="Times New Roman"/>
          <w:sz w:val="28"/>
          <w:szCs w:val="28"/>
          <w:lang w:eastAsia="ru-RU"/>
        </w:rPr>
        <w:t>ой</w:t>
      </w:r>
      <w:r w:rsidRPr="009A10B2">
        <w:rPr>
          <w:rFonts w:ascii="Times New Roman" w:eastAsia="Times New Roman" w:hAnsi="Times New Roman"/>
          <w:sz w:val="28"/>
          <w:szCs w:val="28"/>
          <w:lang w:eastAsia="ru-RU"/>
        </w:rPr>
        <w:t xml:space="preserve"> услуг</w:t>
      </w:r>
      <w:r w:rsidR="00E62F73" w:rsidRPr="009A10B2">
        <w:rPr>
          <w:rFonts w:ascii="Times New Roman" w:eastAsia="Times New Roman" w:hAnsi="Times New Roman"/>
          <w:sz w:val="28"/>
          <w:szCs w:val="28"/>
          <w:lang w:eastAsia="ru-RU"/>
        </w:rPr>
        <w:t>и</w:t>
      </w:r>
      <w:r w:rsidRPr="009A10B2">
        <w:rPr>
          <w:rFonts w:ascii="Times New Roman" w:eastAsia="Times New Roman" w:hAnsi="Times New Roman"/>
          <w:sz w:val="28"/>
          <w:szCs w:val="28"/>
          <w:lang w:eastAsia="ru-RU"/>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9A10B2">
          <w:rPr>
            <w:rFonts w:ascii="Times New Roman" w:eastAsia="Times New Roman" w:hAnsi="Times New Roman"/>
            <w:sz w:val="28"/>
            <w:szCs w:val="28"/>
            <w:lang w:eastAsia="ru-RU"/>
          </w:rPr>
          <w:t>частью 6</w:t>
        </w:r>
      </w:hyperlink>
      <w:r w:rsidRPr="009A10B2">
        <w:rPr>
          <w:rFonts w:ascii="Times New Roman" w:eastAsia="Times New Roman" w:hAnsi="Times New Roman"/>
          <w:sz w:val="28"/>
          <w:szCs w:val="28"/>
          <w:lang w:eastAsia="ru-RU"/>
        </w:rPr>
        <w:t xml:space="preserve"> статьи </w:t>
      </w:r>
      <w:r w:rsidR="00E62F73" w:rsidRPr="009A10B2">
        <w:rPr>
          <w:rFonts w:ascii="Times New Roman" w:eastAsia="Times New Roman" w:hAnsi="Times New Roman"/>
          <w:sz w:val="28"/>
          <w:szCs w:val="28"/>
          <w:lang w:eastAsia="ru-RU"/>
        </w:rPr>
        <w:t>7 Федерального закона от 27.07.2010 № 210-ФЗ «Об организации предоставления государственных и муниципальных услуг»</w:t>
      </w:r>
      <w:r w:rsidR="00E4295E" w:rsidRPr="009A10B2">
        <w:rPr>
          <w:rFonts w:ascii="Times New Roman" w:eastAsia="Times New Roman" w:hAnsi="Times New Roman"/>
          <w:sz w:val="28"/>
          <w:szCs w:val="28"/>
          <w:lang w:eastAsia="ru-RU"/>
        </w:rPr>
        <w:t xml:space="preserve"> (далее - </w:t>
      </w:r>
      <w:r w:rsidR="00E4295E" w:rsidRPr="009A10B2">
        <w:rPr>
          <w:rFonts w:ascii="Times New Roman" w:hAnsi="Times New Roman"/>
          <w:bCs/>
          <w:sz w:val="28"/>
          <w:szCs w:val="28"/>
          <w:lang w:eastAsia="ru-RU"/>
        </w:rPr>
        <w:t>Федеральный закон № 210-ФЗ)</w:t>
      </w:r>
      <w:r w:rsidR="00E62F73"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перечень документов</w:t>
      </w:r>
      <w:r w:rsidR="00E62F73" w:rsidRPr="009A10B2">
        <w:rPr>
          <w:rFonts w:ascii="Times New Roman" w:eastAsia="Times New Roman" w:hAnsi="Times New Roman"/>
          <w:sz w:val="28"/>
          <w:szCs w:val="28"/>
          <w:lang w:eastAsia="ru-RU"/>
        </w:rPr>
        <w:t>, которые з</w:t>
      </w:r>
      <w:r w:rsidRPr="009A10B2">
        <w:rPr>
          <w:rFonts w:ascii="Times New Roman" w:eastAsia="Times New Roman" w:hAnsi="Times New Roman"/>
          <w:sz w:val="28"/>
          <w:szCs w:val="28"/>
          <w:lang w:eastAsia="ru-RU"/>
        </w:rPr>
        <w:t xml:space="preserve">аявитель вправе представить </w:t>
      </w:r>
      <w:r w:rsidR="00E62F73" w:rsidRPr="009A10B2">
        <w:rPr>
          <w:rFonts w:ascii="Times New Roman" w:eastAsia="Times New Roman" w:hAnsi="Times New Roman"/>
          <w:sz w:val="28"/>
          <w:szCs w:val="28"/>
          <w:lang w:eastAsia="ru-RU"/>
        </w:rPr>
        <w:t>в орган</w:t>
      </w:r>
      <w:r w:rsidRPr="009A10B2">
        <w:rPr>
          <w:rFonts w:ascii="Times New Roman" w:eastAsia="Times New Roman" w:hAnsi="Times New Roman"/>
          <w:sz w:val="28"/>
          <w:szCs w:val="28"/>
          <w:lang w:eastAsia="ru-RU"/>
        </w:rPr>
        <w:t>, предоставляющи</w:t>
      </w:r>
      <w:r w:rsidR="00E62F73" w:rsidRPr="009A10B2">
        <w:rPr>
          <w:rFonts w:ascii="Times New Roman" w:eastAsia="Times New Roman" w:hAnsi="Times New Roman"/>
          <w:sz w:val="28"/>
          <w:szCs w:val="28"/>
          <w:lang w:eastAsia="ru-RU"/>
        </w:rPr>
        <w:t>й государственную</w:t>
      </w:r>
      <w:r w:rsidRPr="009A10B2">
        <w:rPr>
          <w:rFonts w:ascii="Times New Roman" w:eastAsia="Times New Roman" w:hAnsi="Times New Roman"/>
          <w:sz w:val="28"/>
          <w:szCs w:val="28"/>
          <w:lang w:eastAsia="ru-RU"/>
        </w:rPr>
        <w:t xml:space="preserve"> услуг</w:t>
      </w:r>
      <w:r w:rsidR="00E62F73" w:rsidRPr="009A10B2">
        <w:rPr>
          <w:rFonts w:ascii="Times New Roman" w:eastAsia="Times New Roman" w:hAnsi="Times New Roman"/>
          <w:sz w:val="28"/>
          <w:szCs w:val="28"/>
          <w:lang w:eastAsia="ru-RU"/>
        </w:rPr>
        <w:t>у</w:t>
      </w:r>
      <w:r w:rsidRPr="009A10B2">
        <w:rPr>
          <w:rFonts w:ascii="Times New Roman" w:eastAsia="Times New Roman" w:hAnsi="Times New Roman"/>
          <w:sz w:val="28"/>
          <w:szCs w:val="28"/>
          <w:lang w:eastAsia="ru-RU"/>
        </w:rPr>
        <w:t xml:space="preserve">, </w:t>
      </w:r>
      <w:r w:rsidR="00E4295E" w:rsidRPr="009A10B2">
        <w:rPr>
          <w:rFonts w:ascii="Times New Roman" w:eastAsia="Times New Roman" w:hAnsi="Times New Roman"/>
          <w:sz w:val="28"/>
          <w:szCs w:val="28"/>
          <w:lang w:eastAsia="ru-RU"/>
        </w:rPr>
        <w:t>по собственной инициативе.</w:t>
      </w:r>
    </w:p>
    <w:p w:rsidR="00E4295E" w:rsidRPr="009A10B2" w:rsidRDefault="00E4295E" w:rsidP="00E4295E">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w:t>
      </w:r>
      <w:r w:rsidRPr="009A10B2">
        <w:rPr>
          <w:rFonts w:ascii="Times New Roman" w:hAnsi="Times New Roman"/>
          <w:bCs/>
          <w:sz w:val="28"/>
          <w:szCs w:val="28"/>
          <w:lang w:eastAsia="ru-RU"/>
        </w:rPr>
        <w:lastRenderedPageBreak/>
        <w:t>услуг).</w:t>
      </w:r>
    </w:p>
    <w:p w:rsidR="00395648" w:rsidRPr="009A10B2" w:rsidRDefault="0039564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2.8. Основания для приостановления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Основаниями для приостановления предоставления государственной услуги (в части рассмотрения заявления о внесении изменений в реестр лицензий) являются: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 несоответствие заявления и документов условиям, установленным </w:t>
      </w:r>
      <w:hyperlink r:id="rId31" w:history="1">
        <w:r w:rsidRPr="009A10B2">
          <w:rPr>
            <w:rFonts w:ascii="Times New Roman" w:eastAsia="Times New Roman" w:hAnsi="Times New Roman"/>
            <w:sz w:val="28"/>
            <w:szCs w:val="28"/>
            <w:lang w:eastAsia="ru-RU"/>
          </w:rPr>
          <w:t>подпунктами "б"</w:t>
        </w:r>
      </w:hyperlink>
      <w:r w:rsidRPr="009A10B2">
        <w:rPr>
          <w:rFonts w:ascii="Times New Roman" w:eastAsia="Times New Roman" w:hAnsi="Times New Roman"/>
          <w:sz w:val="28"/>
          <w:szCs w:val="28"/>
          <w:lang w:eastAsia="ru-RU"/>
        </w:rPr>
        <w:t xml:space="preserve">, </w:t>
      </w:r>
      <w:hyperlink r:id="rId32" w:history="1">
        <w:r w:rsidRPr="009A10B2">
          <w:rPr>
            <w:rFonts w:ascii="Times New Roman" w:eastAsia="Times New Roman" w:hAnsi="Times New Roman"/>
            <w:sz w:val="28"/>
            <w:szCs w:val="28"/>
            <w:lang w:eastAsia="ru-RU"/>
          </w:rPr>
          <w:t>"в" пункта 5</w:t>
        </w:r>
      </w:hyperlink>
      <w:r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поступление в Комитет в течение срока, установленного для рассмотрения заявления о внесении изменений в реестр лицензий, заявления от другого лицензиата, содержащего сведения в отношении того же многоквартирного дома;</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в) поступление в Комитет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w:t>
      </w:r>
    </w:p>
    <w:p w:rsidR="00AC3EB4" w:rsidRPr="009A10B2" w:rsidRDefault="00AC3EB4" w:rsidP="00AB7498">
      <w:pPr>
        <w:autoSpaceDE w:val="0"/>
        <w:autoSpaceDN w:val="0"/>
        <w:adjustRightInd w:val="0"/>
        <w:spacing w:before="220" w:after="0" w:line="240" w:lineRule="auto"/>
        <w:jc w:val="both"/>
        <w:rPr>
          <w:rFonts w:ascii="Times New Roman" w:eastAsia="Times New Roman" w:hAnsi="Times New Roman"/>
          <w:sz w:val="28"/>
          <w:szCs w:val="28"/>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2.9. Основания для отказа в приеме документов, необходимых</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A35D11" w:rsidRPr="009A10B2" w:rsidRDefault="00A35D11"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20" w:name="P262"/>
      <w:bookmarkEnd w:id="20"/>
      <w:r w:rsidRPr="009A10B2">
        <w:rPr>
          <w:rFonts w:ascii="Times New Roman" w:eastAsia="Times New Roman" w:hAnsi="Times New Roman"/>
          <w:sz w:val="28"/>
          <w:szCs w:val="28"/>
          <w:lang w:eastAsia="ru-RU"/>
        </w:rPr>
        <w:t>2.10. Исчерпывающий перечень оснований для отказа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предоставлении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Основаниями для отказа в предоставлении государственной услуги являются: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При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наличие в представленных соискателем лицензии заявлении </w:t>
      </w:r>
      <w:r w:rsidR="00B92D5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предоставлении лицензии и(или) прилагаемых к нему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соискателя лицензии лицензионным требованиям, предусмотренным Жилищным </w:t>
      </w:r>
      <w:hyperlink r:id="rId33"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444F7E" w:rsidRPr="009A10B2" w:rsidRDefault="00444F7E"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При продлении срока действия лицензии:</w:t>
      </w:r>
    </w:p>
    <w:p w:rsidR="00DC75F8" w:rsidRPr="009A10B2" w:rsidRDefault="00DC75F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несоблюдение срока подачи заявления о продлении срока действия лицензии, установленного Жилищным кодексом Российской Федерации, п. 2.6.1 настоящего Административного регламента;</w:t>
      </w:r>
    </w:p>
    <w:p w:rsidR="00DC75F8" w:rsidRPr="009A10B2" w:rsidRDefault="00DC75F8" w:rsidP="00DC75F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лицензионным требованиям, предусмотренным Жилищным </w:t>
      </w:r>
      <w:hyperlink r:id="rId34"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390498" w:rsidRPr="009A10B2" w:rsidRDefault="00390498" w:rsidP="00390498">
      <w:pPr>
        <w:autoSpaceDE w:val="0"/>
        <w:autoSpaceDN w:val="0"/>
        <w:adjustRightInd w:val="0"/>
        <w:spacing w:after="0" w:line="240" w:lineRule="auto"/>
        <w:jc w:val="both"/>
        <w:rPr>
          <w:rFonts w:ascii="Times New Roman" w:eastAsia="Times New Roman" w:hAnsi="Times New Roman"/>
          <w:sz w:val="28"/>
          <w:szCs w:val="28"/>
          <w:lang w:eastAsia="ru-RU"/>
        </w:rPr>
      </w:pPr>
    </w:p>
    <w:p w:rsidR="00390498" w:rsidRPr="009A10B2" w:rsidRDefault="00390498" w:rsidP="00390498">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требованию об отсутствии </w:t>
      </w:r>
      <w:r w:rsidR="00444F7E" w:rsidRPr="009A10B2">
        <w:rPr>
          <w:rFonts w:ascii="Times New Roman" w:eastAsia="Times New Roman" w:hAnsi="Times New Roman"/>
          <w:sz w:val="28"/>
          <w:szCs w:val="28"/>
          <w:lang w:eastAsia="ru-RU"/>
        </w:rPr>
        <w:t xml:space="preserve">грубых нарушений лицензиатом лицензионных требований, предусмотренных </w:t>
      </w:r>
      <w:r w:rsidR="00D53A20" w:rsidRPr="009A10B2">
        <w:rPr>
          <w:rFonts w:ascii="Times New Roman" w:eastAsia="Times New Roman" w:hAnsi="Times New Roman"/>
          <w:sz w:val="28"/>
          <w:szCs w:val="28"/>
          <w:lang w:eastAsia="ru-RU"/>
        </w:rPr>
        <w:t>Положением о лицензировании;</w:t>
      </w:r>
    </w:p>
    <w:p w:rsidR="00D53A20" w:rsidRPr="009A10B2" w:rsidRDefault="00D53A20" w:rsidP="00390498">
      <w:pPr>
        <w:autoSpaceDE w:val="0"/>
        <w:autoSpaceDN w:val="0"/>
        <w:adjustRightInd w:val="0"/>
        <w:spacing w:after="0" w:line="240" w:lineRule="auto"/>
        <w:jc w:val="both"/>
        <w:rPr>
          <w:rFonts w:ascii="Times New Roman" w:eastAsia="Times New Roman" w:hAnsi="Times New Roman"/>
          <w:sz w:val="28"/>
          <w:szCs w:val="28"/>
          <w:lang w:eastAsia="ru-RU"/>
        </w:rPr>
      </w:pPr>
    </w:p>
    <w:p w:rsidR="00D53A20" w:rsidRPr="009A10B2" w:rsidRDefault="00D53A20" w:rsidP="00390498">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установленное в ходе проверки наличие у лицензиата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w:t>
      </w:r>
    </w:p>
    <w:p w:rsidR="00390498" w:rsidRPr="009A10B2" w:rsidRDefault="00390498" w:rsidP="00390498">
      <w:pPr>
        <w:autoSpaceDE w:val="0"/>
        <w:autoSpaceDN w:val="0"/>
        <w:adjustRightInd w:val="0"/>
        <w:spacing w:after="0" w:line="240" w:lineRule="auto"/>
        <w:jc w:val="both"/>
        <w:rPr>
          <w:rFonts w:ascii="Arial" w:hAnsi="Arial" w:cs="Arial"/>
          <w:sz w:val="20"/>
          <w:szCs w:val="20"/>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При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наличие в представленных лицензиатом заявлении о переоформлении лицензии и(или) прилагаемых к нему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установленное в ходе проверки несоответствие лицензиата лицензионным требованиям, предусмотренным Жилищным </w:t>
      </w:r>
      <w:hyperlink r:id="rId35" w:history="1">
        <w:r w:rsidRPr="009A10B2">
          <w:rPr>
            <w:rFonts w:ascii="Times New Roman" w:eastAsia="Times New Roman" w:hAnsi="Times New Roman"/>
            <w:sz w:val="28"/>
            <w:szCs w:val="28"/>
            <w:lang w:eastAsia="ru-RU"/>
          </w:rPr>
          <w:t>кодексом</w:t>
        </w:r>
      </w:hyperlink>
      <w:r w:rsidRPr="009A10B2">
        <w:rPr>
          <w:rFonts w:ascii="Times New Roman" w:eastAsia="Times New Roman" w:hAnsi="Times New Roman"/>
          <w:sz w:val="28"/>
          <w:szCs w:val="28"/>
          <w:lang w:eastAsia="ru-RU"/>
        </w:rPr>
        <w:t xml:space="preserve"> Российской Федерации, а также Положением о лицензировании;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1" w:name="P272"/>
      <w:bookmarkEnd w:id="21"/>
      <w:r w:rsidRPr="009A10B2">
        <w:rPr>
          <w:rFonts w:ascii="Times New Roman" w:eastAsia="Times New Roman" w:hAnsi="Times New Roman"/>
          <w:sz w:val="28"/>
          <w:szCs w:val="28"/>
          <w:lang w:eastAsia="ru-RU"/>
        </w:rPr>
        <w:t>3) При предоставлении дубликата лицензии,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обращение с заявлением лица, не являющегося лицензиатом или не имеющего полномочий на совершение указанного действия;</w:t>
      </w:r>
    </w:p>
    <w:p w:rsidR="00A35D11" w:rsidRPr="009A10B2" w:rsidRDefault="00AB7498" w:rsidP="0004454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 При предоставлении сведений о конкретной лицензии оснований для отказа в предоставлении государственной услуги не предусмотрено </w:t>
      </w:r>
      <w:r w:rsidR="00A35D11"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(за исключением сведений, доступ к которым ограничен законодательством Российской Федерации);</w:t>
      </w:r>
    </w:p>
    <w:p w:rsidR="00AB7498" w:rsidRPr="009A10B2" w:rsidRDefault="00AB7498" w:rsidP="00D53A20">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 При внесении изменений в реестр лицензий Ленинградской области:</w:t>
      </w:r>
    </w:p>
    <w:p w:rsidR="00AB7498" w:rsidRPr="009A10B2" w:rsidRDefault="00AB7498" w:rsidP="00D53A20">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несоответствие заявления и документов требованиям, установленным </w:t>
      </w:r>
      <w:hyperlink r:id="rId36" w:history="1">
        <w:r w:rsidRPr="009A10B2">
          <w:rPr>
            <w:rFonts w:ascii="Times New Roman" w:eastAsia="Times New Roman" w:hAnsi="Times New Roman"/>
            <w:sz w:val="28"/>
            <w:szCs w:val="28"/>
          </w:rPr>
          <w:t>подпунктами "а"</w:t>
        </w:r>
      </w:hyperlink>
      <w:r w:rsidRPr="009A10B2">
        <w:rPr>
          <w:rFonts w:ascii="Times New Roman" w:eastAsia="Times New Roman" w:hAnsi="Times New Roman"/>
          <w:sz w:val="28"/>
          <w:szCs w:val="28"/>
        </w:rPr>
        <w:t xml:space="preserve">, </w:t>
      </w:r>
      <w:hyperlink r:id="rId37" w:history="1">
        <w:r w:rsidRPr="009A10B2">
          <w:rPr>
            <w:rFonts w:ascii="Times New Roman" w:eastAsia="Times New Roman" w:hAnsi="Times New Roman"/>
            <w:sz w:val="28"/>
            <w:szCs w:val="28"/>
          </w:rPr>
          <w:t>"г"</w:t>
        </w:r>
      </w:hyperlink>
      <w:r w:rsidRPr="009A10B2">
        <w:rPr>
          <w:rFonts w:ascii="Times New Roman" w:eastAsia="Times New Roman" w:hAnsi="Times New Roman"/>
          <w:sz w:val="28"/>
          <w:szCs w:val="28"/>
        </w:rPr>
        <w:t xml:space="preserve"> - </w:t>
      </w:r>
      <w:hyperlink r:id="rId38" w:history="1">
        <w:r w:rsidRPr="009A10B2">
          <w:rPr>
            <w:rFonts w:ascii="Times New Roman" w:eastAsia="Times New Roman" w:hAnsi="Times New Roman"/>
            <w:sz w:val="28"/>
            <w:szCs w:val="28"/>
          </w:rPr>
          <w:t>"е" пункта 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w:t>
      </w:r>
    </w:p>
    <w:p w:rsidR="00AB7498" w:rsidRPr="009A10B2" w:rsidRDefault="00AB7498" w:rsidP="00D53A20">
      <w:pPr>
        <w:autoSpaceDE w:val="0"/>
        <w:autoSpaceDN w:val="0"/>
        <w:adjustRightInd w:val="0"/>
        <w:spacing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 несоответствие заявления и документов требованиям, установленным </w:t>
      </w:r>
      <w:hyperlink r:id="rId39" w:history="1">
        <w:r w:rsidRPr="009A10B2">
          <w:rPr>
            <w:rFonts w:ascii="Times New Roman" w:eastAsia="Times New Roman" w:hAnsi="Times New Roman"/>
            <w:sz w:val="28"/>
            <w:szCs w:val="28"/>
          </w:rPr>
          <w:t>подпунктами "б"</w:t>
        </w:r>
      </w:hyperlink>
      <w:r w:rsidRPr="009A10B2">
        <w:rPr>
          <w:rFonts w:ascii="Times New Roman" w:eastAsia="Times New Roman" w:hAnsi="Times New Roman"/>
          <w:sz w:val="28"/>
          <w:szCs w:val="28"/>
        </w:rPr>
        <w:t xml:space="preserve"> и </w:t>
      </w:r>
      <w:hyperlink r:id="rId40" w:history="1">
        <w:r w:rsidRPr="009A10B2">
          <w:rPr>
            <w:rFonts w:ascii="Times New Roman" w:eastAsia="Times New Roman" w:hAnsi="Times New Roman"/>
            <w:sz w:val="28"/>
            <w:szCs w:val="28"/>
          </w:rPr>
          <w:t>"в" пункта 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 xml:space="preserve">, выявленное Комитетом по результатам проверки, проведенной в соответствии с </w:t>
      </w:r>
      <w:hyperlink r:id="rId41" w:history="1">
        <w:r w:rsidRPr="009A10B2">
          <w:rPr>
            <w:rFonts w:ascii="Times New Roman" w:eastAsia="Times New Roman" w:hAnsi="Times New Roman"/>
            <w:sz w:val="28"/>
            <w:szCs w:val="28"/>
          </w:rPr>
          <w:t>пунктом 15</w:t>
        </w:r>
      </w:hyperlink>
      <w:r w:rsidRPr="009A10B2">
        <w:rPr>
          <w:rFonts w:ascii="Times New Roman" w:eastAsia="Times New Roman" w:hAnsi="Times New Roman"/>
          <w:sz w:val="28"/>
          <w:szCs w:val="28"/>
        </w:rPr>
        <w:t xml:space="preserve"> Порядка от 25.12.2015 </w:t>
      </w:r>
      <w:r w:rsidR="00183E6F" w:rsidRPr="009A10B2">
        <w:rPr>
          <w:rFonts w:ascii="Times New Roman" w:eastAsia="Times New Roman" w:hAnsi="Times New Roman"/>
          <w:sz w:val="28"/>
          <w:szCs w:val="28"/>
        </w:rPr>
        <w:t>№</w:t>
      </w:r>
      <w:r w:rsidRPr="009A10B2">
        <w:rPr>
          <w:rFonts w:ascii="Times New Roman" w:eastAsia="Times New Roman" w:hAnsi="Times New Roman"/>
          <w:sz w:val="28"/>
          <w:szCs w:val="28"/>
        </w:rPr>
        <w:t xml:space="preserve"> 938/пр.</w:t>
      </w:r>
    </w:p>
    <w:p w:rsidR="00DB1CA8" w:rsidRPr="009A10B2" w:rsidRDefault="00DB1CA8" w:rsidP="00044548">
      <w:pPr>
        <w:widowControl w:val="0"/>
        <w:autoSpaceDE w:val="0"/>
        <w:autoSpaceDN w:val="0"/>
        <w:spacing w:after="0" w:line="240" w:lineRule="auto"/>
        <w:jc w:val="both"/>
        <w:rPr>
          <w:rFonts w:ascii="Times New Roman" w:eastAsia="Times New Roman" w:hAnsi="Times New Roman"/>
          <w:sz w:val="28"/>
          <w:szCs w:val="28"/>
          <w:lang w:eastAsia="ru-RU"/>
        </w:rPr>
      </w:pPr>
    </w:p>
    <w:p w:rsidR="00324A00" w:rsidRPr="009A10B2" w:rsidRDefault="00324A00" w:rsidP="0004454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2.11. Размер платы, взимаемой с заявителя при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 и способы ее взимания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За предоставление государственной услуги с заявителя в соответствии с </w:t>
      </w:r>
      <w:hyperlink r:id="rId42" w:history="1">
        <w:r w:rsidRPr="009A10B2">
          <w:rPr>
            <w:rFonts w:ascii="Times New Roman" w:eastAsia="Times New Roman" w:hAnsi="Times New Roman"/>
            <w:sz w:val="28"/>
            <w:szCs w:val="28"/>
            <w:lang w:eastAsia="ru-RU"/>
          </w:rPr>
          <w:t>подпунктом 134 пункта 1 статьи 333.33</w:t>
        </w:r>
      </w:hyperlink>
      <w:r w:rsidRPr="009A10B2">
        <w:rPr>
          <w:rFonts w:ascii="Times New Roman" w:eastAsia="Times New Roman" w:hAnsi="Times New Roman"/>
          <w:sz w:val="28"/>
          <w:szCs w:val="28"/>
          <w:lang w:eastAsia="ru-RU"/>
        </w:rPr>
        <w:t xml:space="preserve"> Налогового кодекса Российской Федерации взимается государственная пошлина: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лицензии на осуществление предпринимательской деятельности по управлению многоквартирными домами - 30000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переоформление лицензии на осуществление предпринимательской деятельности по управлению многоквартирными домами - 5000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предоставление (выдача) дубликата лицензии на осуществление предпринимательской деятельности по управлению многоквартирными домами - 5000 рублей;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выдача копии лицензии - без взимания государственной пошлины.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Оплата государственной пошлины осуществляется в безналичной форме по реквизитам, указанным на информационном стенде в помещении Комитета, на официальном сайте Комитета в сети Интернет, на Портале.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конкретной лицензии предоставляются физическим и юридическим лицам бесплатно в виде выписки из реестра лицензий либо копии акта Комитета о принятом решении, либо справки об отсутствии запрашиваемых сведений.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Внесение изменений в реестр лицензий осуществляется бесплатно.</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2.12. Максимальный срок ожидания в очереди при подаче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запроса о предоставлении государственной услуги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при получении результата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Максимальный срок ожидания в очереди при подаче запроса о предоставлении государственной услуги, а также при получении результата государственной услуги - не более 15 минут.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2.13. Срок регистрации заявления заявителя о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другие документы, поступившие от заявителя в Комитет (в том числе представленные в форме электронного документа) для получения государственной услуги, регистрируются в течение одного рабочего дня с даты их поступления сотрудниками Комитета, ответственными за прием и регистрацию документов, без предварительной записи, в порядке очередности.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При представлении заявления и других документов заявителем в Комитет лично максимальный срок ожидания в очереди на входящую регистрацию заявления и других документов составляет не более 15 минут.</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 Требования к помещениям, в которых предоставляется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государственная услуга, к местам ознакомления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 соответствующими информационными материалами (стендами),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том числе к обеспечению доступности для инвалидов</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указанных объектов в соответствии с законодательством</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Российской Федерации о социальной защите инвалидов</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 Предоставление государственной услуги осуществляется в специально выделенных для этих целей помещениях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2.14.4. Вход в здание (помещение) и выход из него оборудуются информационными табличками, содержащими информацию о режиме его работы.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2.14.6. При необходимости инвалиду предоставляется помощник из числа сотрудников Комитета для преодоления барьеров, возникающих при предоставлении государственной услуги наравне с другими гражданами.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2.14.7. Вход в помещение и места ожидания оборудованы кнопками, а также содержат информацию о контактных номерах телефонов для вызова сотрудника, ответственного за сопровождение инвалида.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2.14.9.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2.14.11. Помещения приема и выдачи документов должны предусматривать места для ожидания, информирования и приема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2.14.12. Места ожидания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684E" w:rsidRPr="009A10B2" w:rsidRDefault="0085684E"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 Показатели доступности и качества предоставления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 Равные права и возможности при получении государственной услуги для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2.15.2. Транспортная доступность к месту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2.15.3. Режим работы Комитета, обеспечивающий возможность подачи заявителем запроса о предоставлении государственной услуги в течение рабочего времени.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2.15.4. Возможность получения полной и достоверной информации о государственной услуге непосредственно в Комитете, по телефону, на официальном сайте Комитета в сети Интернет,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2.15.5. Обеспечение для заявителя возможности подать заявление о предоставлении государственной услуги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2.15.6. Обеспечение для заявителя возможности получения информации о ходе и результате предоставления государственной услуги с использованием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2.15.7. Наличие на территории, прилегающей к зданию, в котором осуществляется предоставление государственной услуги, мест для парковки специальных автотранспортных средств инвалидов.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2.15.8. Обеспечение беспрепятственного доступа инвалидов к помещениям, в которых предоставляется государственная услуга.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2.15.9.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2.15.10. Наличие возможности получения инвалидами помощи (при необходимости) от работников организаций для преодоления барьеров, мешающих получению услуг наравне с другими лицами.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2.15.11. Соблюдение установленного срока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2.15.12. Соблюдение требований стандарта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2.15.13. Соблюдение времени ожидания в очереди при подаче запроса и получении результата.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2.15.14. Отсутствие жалоб на действия (бездействие) должностных лиц Комитета, поданных в установленном порядке.</w:t>
      </w:r>
    </w:p>
    <w:p w:rsidR="00AC3EB4" w:rsidRPr="009A10B2" w:rsidRDefault="00AC3EB4"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2.16. Информация об услугах, являющихся необходимыми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обязательными 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2.17. Иные требования, в том числе учитывающие особенности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предоставления государственной услуги в электронной форме</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Прием документов и выдача результата предоставления государственной услуги могут быть осуществлены в электронной форме с 1 июля 2015 года при наличии соответствующей технической возможности.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целях получения государственной услуги в электронной форме заявитель заполняет заявление на Портале.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Электронные заявления (заявки) отправляются через "Электронную приемную" Портала с использованием логина и пароля заявителя либо подписываются заявителем электронной подписью или заверяются универсальной электронной картой.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Документы, направляемые в электронной форме, должны быть представлены в форме электронных документов, удостоверенных усиленной квалифицированной электронной цифровой подписью лица, подписавшего документ, уполномоченного лица органа, выдавшего документ.</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Каждый документ загружается в виде отдельного файла в формате PDF.</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Количество файлов должно соответствовать количеству документов, направляемых для получения государственной услуги, а наименование файлов должно позволять идентифицировать документ и количество страниц в документе.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Мониторинг хода предоставления государственной услуги, а также информирование заявителя о результате предоставления государственной услуги осуществляется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многофункциональном центре предоставления государственных </w:t>
      </w:r>
      <w:r w:rsidR="0004454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и муниципальных услуг Ленинградской области государственная услуга </w:t>
      </w:r>
      <w:r w:rsidR="00044548"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не предоставляется.  </w:t>
      </w:r>
    </w:p>
    <w:p w:rsidR="003547F1" w:rsidRPr="009A10B2" w:rsidRDefault="003547F1"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AB7498" w:rsidRPr="009A10B2" w:rsidRDefault="00955449"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3</w:t>
      </w:r>
      <w:r w:rsidR="00AB7498" w:rsidRPr="009A10B2">
        <w:rPr>
          <w:rFonts w:ascii="Times New Roman" w:eastAsia="Times New Roman" w:hAnsi="Times New Roman"/>
          <w:sz w:val="28"/>
          <w:szCs w:val="28"/>
          <w:lang w:eastAsia="ru-RU"/>
        </w:rPr>
        <w:t>. Информация об услугах, являющихся необходимыми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обязательными для предоставления 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предоставления государственной услуги получения услуг, которые являются необходимыми и обязательными для предоставления государственной услуги, не требуется.</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 Состав, последовательность и сроки выполнения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административных процедур. Требования к порядку выполнения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административных процедур</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4.1. Предоставление государственной услуги включает следующие административные процедуры:</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предоставлении лицензии и прилагаемых к нему документов, принятие решения о предоставлении (об отказе в предоставлении) лицензии; предоставление лицензии (общий срок выполнения административной процедуры: в течение 4</w:t>
      </w:r>
      <w:r w:rsidR="00324A00"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надлежащим образом оформленного заявления о предоставлении лицензии и в полном объеме прилагаемых к нему документов);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рассмотрение заявления о переоформлении лицензии и прилагаемых к нему документов, принятие решения о переоформлении (об отказе в переоформлении) лицензии (общий срок выполнения административной процедуры: в течение 10 рабочих дней со дня </w:t>
      </w:r>
      <w:r w:rsidR="001F72CA" w:rsidRPr="009A10B2">
        <w:rPr>
          <w:rFonts w:ascii="Times New Roman" w:eastAsia="Times New Roman" w:hAnsi="Times New Roman"/>
          <w:sz w:val="28"/>
          <w:szCs w:val="28"/>
          <w:lang w:eastAsia="ru-RU"/>
        </w:rPr>
        <w:t>поступления в Комитет</w:t>
      </w:r>
      <w:r w:rsidRPr="009A10B2">
        <w:rPr>
          <w:rFonts w:ascii="Times New Roman" w:eastAsia="Times New Roman" w:hAnsi="Times New Roman"/>
          <w:sz w:val="28"/>
          <w:szCs w:val="28"/>
          <w:lang w:eastAsia="ru-RU"/>
        </w:rPr>
        <w:t xml:space="preserve"> надлежащим образом оформленного заявления о переоформлении лицензии </w:t>
      </w:r>
      <w:r w:rsidRPr="009A10B2">
        <w:rPr>
          <w:rFonts w:ascii="Times New Roman" w:eastAsia="Times New Roman" w:hAnsi="Times New Roman"/>
          <w:sz w:val="28"/>
          <w:szCs w:val="28"/>
          <w:lang w:eastAsia="ru-RU"/>
        </w:rPr>
        <w:lastRenderedPageBreak/>
        <w:t>и прилагаемых к нему документов);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предоставление дубликата (копии) лицензии (общий срок выполнения административной процедуры: в течение 3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(общий срок выполнения административной процедуры: в течение 10 рабочих дней со дня </w:t>
      </w:r>
      <w:r w:rsidR="001F72CA" w:rsidRPr="009A10B2">
        <w:rPr>
          <w:rFonts w:ascii="Times New Roman" w:eastAsia="Times New Roman" w:hAnsi="Times New Roman"/>
          <w:sz w:val="28"/>
          <w:szCs w:val="28"/>
          <w:lang w:eastAsia="ru-RU"/>
        </w:rPr>
        <w:t xml:space="preserve">поступления в </w:t>
      </w:r>
      <w:r w:rsidRPr="009A10B2">
        <w:rPr>
          <w:rFonts w:ascii="Times New Roman" w:eastAsia="Times New Roman" w:hAnsi="Times New Roman"/>
          <w:sz w:val="28"/>
          <w:szCs w:val="28"/>
          <w:lang w:eastAsia="ru-RU"/>
        </w:rPr>
        <w:t>Комитет заявления о прекращении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предоставление сведений о конкретной лицензии (общий срок выполнения административной процедуры: в течение 5 рабочих дней со дня </w:t>
      </w:r>
      <w:r w:rsidR="001F72CA" w:rsidRPr="009A10B2">
        <w:rPr>
          <w:rFonts w:ascii="Times New Roman" w:eastAsia="Times New Roman" w:hAnsi="Times New Roman"/>
          <w:sz w:val="28"/>
          <w:szCs w:val="28"/>
          <w:lang w:eastAsia="ru-RU"/>
        </w:rPr>
        <w:t>поступления в</w:t>
      </w:r>
      <w:r w:rsidRPr="009A10B2">
        <w:rPr>
          <w:rFonts w:ascii="Times New Roman" w:eastAsia="Times New Roman" w:hAnsi="Times New Roman"/>
          <w:sz w:val="28"/>
          <w:szCs w:val="28"/>
          <w:lang w:eastAsia="ru-RU"/>
        </w:rPr>
        <w:t xml:space="preserve"> Комитет заявления о</w:t>
      </w:r>
      <w:r w:rsidR="000C2B8D" w:rsidRPr="009A10B2">
        <w:rPr>
          <w:rFonts w:ascii="Times New Roman" w:eastAsia="Times New Roman" w:hAnsi="Times New Roman"/>
          <w:sz w:val="28"/>
          <w:szCs w:val="28"/>
          <w:lang w:eastAsia="ru-RU"/>
        </w:rPr>
        <w:t xml:space="preserve"> предоставлении таких сведений);</w:t>
      </w:r>
    </w:p>
    <w:p w:rsidR="005720B9" w:rsidRPr="009A10B2" w:rsidRDefault="005720B9" w:rsidP="005720B9">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продлении срока действия лицензии и прилагаемых к нему документов, принятие решения о продлении (об отказе в продлении) срока действия лицензии</w:t>
      </w:r>
      <w:r w:rsidR="00A0474B"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(общий срок выполнения административной процедуры: в течение 4</w:t>
      </w:r>
      <w:r w:rsidR="00B2761E"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со дня </w:t>
      </w:r>
      <w:r w:rsidR="001F72CA" w:rsidRPr="009A10B2">
        <w:rPr>
          <w:rFonts w:ascii="Times New Roman" w:eastAsia="Times New Roman" w:hAnsi="Times New Roman"/>
          <w:sz w:val="28"/>
          <w:szCs w:val="28"/>
          <w:lang w:eastAsia="ru-RU"/>
        </w:rPr>
        <w:t xml:space="preserve">поступления в </w:t>
      </w:r>
      <w:r w:rsidRPr="009A10B2">
        <w:rPr>
          <w:rFonts w:ascii="Times New Roman" w:eastAsia="Times New Roman" w:hAnsi="Times New Roman"/>
          <w:sz w:val="28"/>
          <w:szCs w:val="28"/>
          <w:lang w:eastAsia="ru-RU"/>
        </w:rPr>
        <w:t>Комитет надлежащим образом оформленного заявления о продлении срока действия лицензии и в полном объеме прилагаемых к нему документов);</w:t>
      </w:r>
    </w:p>
    <w:p w:rsidR="00C51CDD" w:rsidRPr="009A10B2" w:rsidRDefault="0025543C"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рассмотрение заявления о внесении изменений в реестр лицензий, принятие </w:t>
      </w:r>
      <w:r w:rsidR="00C51CDD" w:rsidRPr="009A10B2">
        <w:rPr>
          <w:rFonts w:ascii="Times New Roman" w:eastAsia="Times New Roman" w:hAnsi="Times New Roman"/>
          <w:sz w:val="28"/>
          <w:szCs w:val="28"/>
          <w:lang w:eastAsia="ru-RU"/>
        </w:rPr>
        <w:t>по заявлению о внесении изменений в реестр лицензий  одного из решений, предусмотренных пунктом 7 Порядка от 25.12.2015 № 938/</w:t>
      </w:r>
      <w:proofErr w:type="spellStart"/>
      <w:r w:rsidR="00C51CDD" w:rsidRPr="009A10B2">
        <w:rPr>
          <w:rFonts w:ascii="Times New Roman" w:eastAsia="Times New Roman" w:hAnsi="Times New Roman"/>
          <w:sz w:val="28"/>
          <w:szCs w:val="28"/>
          <w:lang w:eastAsia="ru-RU"/>
        </w:rPr>
        <w:t>пр</w:t>
      </w:r>
      <w:proofErr w:type="spellEnd"/>
      <w:r w:rsidR="00C51CDD" w:rsidRPr="009A10B2">
        <w:rPr>
          <w:rFonts w:ascii="Times New Roman" w:eastAsia="Times New Roman" w:hAnsi="Times New Roman"/>
          <w:sz w:val="28"/>
          <w:szCs w:val="28"/>
          <w:lang w:eastAsia="ru-RU"/>
        </w:rPr>
        <w:t xml:space="preserve"> (общий срок административной процедуры при отсутствии оснований для приостановления рассмотрения заявления, предусмотренных пунктом 15 Порядка от 25.12.2015 № 938/</w:t>
      </w:r>
      <w:proofErr w:type="spellStart"/>
      <w:r w:rsidR="00C51CDD" w:rsidRPr="009A10B2">
        <w:rPr>
          <w:rFonts w:ascii="Times New Roman" w:eastAsia="Times New Roman" w:hAnsi="Times New Roman"/>
          <w:sz w:val="28"/>
          <w:szCs w:val="28"/>
          <w:lang w:eastAsia="ru-RU"/>
        </w:rPr>
        <w:t>пр</w:t>
      </w:r>
      <w:proofErr w:type="spellEnd"/>
      <w:r w:rsidR="00C51CDD" w:rsidRPr="009A10B2">
        <w:rPr>
          <w:rFonts w:ascii="Times New Roman" w:eastAsia="Times New Roman" w:hAnsi="Times New Roman"/>
          <w:sz w:val="28"/>
          <w:szCs w:val="28"/>
          <w:lang w:eastAsia="ru-RU"/>
        </w:rPr>
        <w:t xml:space="preserve"> не может превышать 10 (десяти) рабочих дней с даты поступления заявления и документов, предусмотренных пунктом 2.6.6 Административного регламента);</w:t>
      </w:r>
    </w:p>
    <w:p w:rsidR="00C51CDD" w:rsidRPr="009A10B2" w:rsidRDefault="00C51CDD"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рассмотрение заявления о внесении изменений в реестр лицензий, принятие по заявлению о внесении изменений в реестр лицензий  одного из решений, предусмотренных пунктом 7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(общий срок административной процедуры при </w:t>
      </w:r>
      <w:r w:rsidR="00621581" w:rsidRPr="009A10B2">
        <w:rPr>
          <w:rFonts w:ascii="Times New Roman" w:eastAsia="Times New Roman" w:hAnsi="Times New Roman"/>
          <w:sz w:val="28"/>
          <w:szCs w:val="28"/>
          <w:lang w:eastAsia="ru-RU"/>
        </w:rPr>
        <w:t>наличии</w:t>
      </w:r>
      <w:r w:rsidRPr="009A10B2">
        <w:rPr>
          <w:rFonts w:ascii="Times New Roman" w:eastAsia="Times New Roman" w:hAnsi="Times New Roman"/>
          <w:sz w:val="28"/>
          <w:szCs w:val="28"/>
          <w:lang w:eastAsia="ru-RU"/>
        </w:rPr>
        <w:t xml:space="preserve"> оснований для приостановления рассмотрения заявления, предусмотренных пунктом 15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xml:space="preserve"> </w:t>
      </w:r>
      <w:r w:rsidR="00FD685E" w:rsidRPr="009A10B2">
        <w:rPr>
          <w:rFonts w:ascii="Times New Roman" w:eastAsia="Times New Roman" w:hAnsi="Times New Roman"/>
          <w:sz w:val="28"/>
          <w:szCs w:val="28"/>
          <w:lang w:eastAsia="ru-RU"/>
        </w:rPr>
        <w:t>не может превышать 4</w:t>
      </w:r>
      <w:r w:rsidRPr="009A10B2">
        <w:rPr>
          <w:rFonts w:ascii="Times New Roman" w:eastAsia="Times New Roman" w:hAnsi="Times New Roman"/>
          <w:sz w:val="28"/>
          <w:szCs w:val="28"/>
          <w:lang w:eastAsia="ru-RU"/>
        </w:rPr>
        <w:t>0 (</w:t>
      </w:r>
      <w:r w:rsidR="00FD685E" w:rsidRPr="009A10B2">
        <w:rPr>
          <w:rFonts w:ascii="Times New Roman" w:eastAsia="Times New Roman" w:hAnsi="Times New Roman"/>
          <w:sz w:val="28"/>
          <w:szCs w:val="28"/>
          <w:lang w:eastAsia="ru-RU"/>
        </w:rPr>
        <w:t>сорока</w:t>
      </w:r>
      <w:r w:rsidRPr="009A10B2">
        <w:rPr>
          <w:rFonts w:ascii="Times New Roman" w:eastAsia="Times New Roman" w:hAnsi="Times New Roman"/>
          <w:sz w:val="28"/>
          <w:szCs w:val="28"/>
          <w:lang w:eastAsia="ru-RU"/>
        </w:rPr>
        <w:t>) рабочих дней с даты поступления заявления и документов, предусмотренных пунктом 2.6.6 Административного регламента</w:t>
      </w:r>
      <w:r w:rsidR="00FD685E"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Все документы, связанные с выполнением административных процедур (кроме результатов рассмотрения заявлений о внесении изменений в реестр лицензий Ленинградской области, о предоставлении сведений о конкретной лицензии), приобщаются к материалам лицензионного дела, формируемого в </w:t>
      </w:r>
      <w:r w:rsidRPr="009A10B2">
        <w:rPr>
          <w:rFonts w:ascii="Times New Roman" w:eastAsia="Times New Roman" w:hAnsi="Times New Roman"/>
          <w:sz w:val="28"/>
          <w:szCs w:val="28"/>
          <w:lang w:eastAsia="ru-RU"/>
        </w:rPr>
        <w:lastRenderedPageBreak/>
        <w:t xml:space="preserve">соответствии с Федеральным </w:t>
      </w:r>
      <w:hyperlink r:id="rId43" w:history="1">
        <w:r w:rsidRPr="009A10B2">
          <w:rPr>
            <w:rFonts w:ascii="Times New Roman" w:eastAsia="Times New Roman" w:hAnsi="Times New Roman"/>
            <w:sz w:val="28"/>
            <w:szCs w:val="28"/>
            <w:lang w:eastAsia="ru-RU"/>
          </w:rPr>
          <w:t>законом</w:t>
        </w:r>
      </w:hyperlink>
      <w:r w:rsidRPr="009A10B2">
        <w:rPr>
          <w:rFonts w:ascii="Times New Roman" w:eastAsia="Times New Roman" w:hAnsi="Times New Roman"/>
          <w:sz w:val="28"/>
          <w:szCs w:val="28"/>
          <w:lang w:eastAsia="ru-RU"/>
        </w:rPr>
        <w:t xml:space="preserve">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99-ФЗ.</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 Основанием для начала административной процедуры "Рассмотрение заявления о предоставлении лицензии и прилагаемых к нему документов, принятие решения о предоставлении (об отказе в предоставлении) лицензии" является поступление в Комитет заявления и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4.2.1. Рассмотрение заявления и других документов, подготовка материалов для лицензионной комиссии, принятие решения о предоставлении лицензии (об отказе в предоставлении лицензии) осуществляется в срок, предусмотренный </w:t>
      </w:r>
      <w:hyperlink w:anchor="P159" w:history="1">
        <w:r w:rsidRPr="009A10B2">
          <w:rPr>
            <w:rFonts w:ascii="Times New Roman" w:eastAsia="Times New Roman" w:hAnsi="Times New Roman"/>
            <w:sz w:val="28"/>
            <w:szCs w:val="28"/>
            <w:lang w:eastAsia="ru-RU"/>
          </w:rPr>
          <w:t>пунктом 2.4.1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4.2.2. Для получения лицензии в Комитет представляются заявление и документы, предусмотренные </w:t>
      </w:r>
      <w:hyperlink w:anchor="P191" w:history="1">
        <w:r w:rsidRPr="009A10B2">
          <w:rPr>
            <w:rFonts w:ascii="Times New Roman" w:eastAsia="Times New Roman" w:hAnsi="Times New Roman"/>
            <w:sz w:val="28"/>
            <w:szCs w:val="28"/>
            <w:lang w:eastAsia="ru-RU"/>
          </w:rPr>
          <w:t>пунктом 2.6.1</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6078D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4.2.3. Выполнение административной процедуры по предоставлению лицензии осуществляется специалистами сектора делопроизводства отдела информационно-аналитического обеспечения Комитета (далее - специалист сектора делопроизводства Комитета), специалистами инспекционного отдела Комитета (далее - специалист инспекционного отдела Комитета), специалистами юридического отдела Комитета (далее - специалист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4.2.4. После поступления в Комитет заявления и документов, предусмотренных </w:t>
      </w:r>
      <w:hyperlink w:anchor="P191" w:history="1">
        <w:r w:rsidRPr="009A10B2">
          <w:rPr>
            <w:rFonts w:ascii="Times New Roman" w:eastAsia="Times New Roman" w:hAnsi="Times New Roman"/>
            <w:sz w:val="28"/>
            <w:szCs w:val="28"/>
            <w:lang w:eastAsia="ru-RU"/>
          </w:rPr>
          <w:t>пунктом 2.6.1</w:t>
        </w:r>
      </w:hyperlink>
      <w:r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4.2.4.1. Регистрирует поступившие от соискателя лицензии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4.2.4.2.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4.2.4.3. Вручает соискателю лицензии 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4.2.5. При получении Комитетом заявления о предоставлении лицензии </w:t>
      </w:r>
      <w:r w:rsidRPr="009A10B2">
        <w:rPr>
          <w:rFonts w:ascii="Times New Roman" w:eastAsia="Times New Roman" w:hAnsi="Times New Roman"/>
          <w:sz w:val="28"/>
          <w:szCs w:val="28"/>
          <w:lang w:eastAsia="ru-RU"/>
        </w:rPr>
        <w:lastRenderedPageBreak/>
        <w:t xml:space="preserve">и(или) прилагаемых к нему документов, оформленных с нарушением требований,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соискателю лицензии уведомление о необходимости устранения в течение 30 календарных дней выявленных нарушений либо направляет такое уведомление заказным почтовым отправлением с уведомлением о вручении или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4.2.6. 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вручает его соискателю лицензии вместе с заявлением и прилагаемыми к нему документами либо направляет такие материалы заказным почтовым отправлением с уведомлением о вручении или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4.2.7. 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Комитета осуществляет следующие административные действия:</w:t>
      </w:r>
    </w:p>
    <w:p w:rsidR="0085684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4.2.7.1. В течение трех рабочих дней со дня приема заявления и(или) документов подготавливает проект распоряжения Комитета о проведении документарной проверки соискателя лицензии, согласовывает проект распоряжения с начальником инспекционного отдела Комитета, представляет проект распоряжения на подпись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4.2.7.2. В целях проверки соответствия сведений, содержащихся </w:t>
      </w:r>
      <w:r w:rsidR="0079080A"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 xml:space="preserve">в представленных соискателем лицензии заявлении и документах, </w:t>
      </w:r>
      <w:hyperlink w:anchor="P192" w:history="1">
        <w:r w:rsidRPr="009A10B2">
          <w:rPr>
            <w:rFonts w:ascii="Times New Roman" w:eastAsia="Times New Roman" w:hAnsi="Times New Roman"/>
            <w:sz w:val="28"/>
            <w:szCs w:val="28"/>
            <w:lang w:eastAsia="ru-RU"/>
          </w:rPr>
          <w:t>подпунктам "а"</w:t>
        </w:r>
      </w:hyperlink>
      <w:r w:rsidRPr="009A10B2">
        <w:rPr>
          <w:rFonts w:ascii="Times New Roman" w:eastAsia="Times New Roman" w:hAnsi="Times New Roman"/>
          <w:sz w:val="28"/>
          <w:szCs w:val="28"/>
          <w:lang w:eastAsia="ru-RU"/>
        </w:rPr>
        <w:t xml:space="preserve"> - </w:t>
      </w:r>
      <w:hyperlink w:anchor="P194" w:history="1">
        <w:r w:rsidRPr="009A10B2">
          <w:rPr>
            <w:rFonts w:ascii="Times New Roman" w:eastAsia="Times New Roman" w:hAnsi="Times New Roman"/>
            <w:sz w:val="28"/>
            <w:szCs w:val="28"/>
            <w:lang w:eastAsia="ru-RU"/>
          </w:rPr>
          <w:t>"в" пункта 2.6.1</w:t>
        </w:r>
      </w:hyperlink>
      <w:r w:rsidRPr="009A10B2">
        <w:rPr>
          <w:rFonts w:ascii="Times New Roman" w:eastAsia="Times New Roman" w:hAnsi="Times New Roman"/>
          <w:sz w:val="28"/>
          <w:szCs w:val="28"/>
          <w:lang w:eastAsia="ru-RU"/>
        </w:rPr>
        <w:t xml:space="preserve"> настоящего Административного </w:t>
      </w:r>
      <w:r w:rsidRPr="009A10B2">
        <w:rPr>
          <w:rFonts w:ascii="Times New Roman" w:eastAsia="Times New Roman" w:hAnsi="Times New Roman"/>
          <w:sz w:val="28"/>
          <w:szCs w:val="28"/>
          <w:lang w:eastAsia="ru-RU"/>
        </w:rPr>
        <w:lastRenderedPageBreak/>
        <w:t xml:space="preserve">регламента, а также сведениям о соискателе лицензии,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Pr="009A10B2">
          <w:rPr>
            <w:rFonts w:ascii="Times New Roman" w:eastAsia="Times New Roman" w:hAnsi="Times New Roman"/>
            <w:sz w:val="28"/>
            <w:szCs w:val="28"/>
            <w:lang w:eastAsia="ru-RU"/>
          </w:rPr>
          <w:t>пунктом 2.7</w:t>
        </w:r>
      </w:hyperlink>
      <w:r w:rsidRPr="009A10B2">
        <w:rPr>
          <w:rFonts w:ascii="Times New Roman" w:eastAsia="Times New Roman" w:hAnsi="Times New Roman"/>
          <w:sz w:val="28"/>
          <w:szCs w:val="28"/>
          <w:lang w:eastAsia="ru-RU"/>
        </w:rPr>
        <w:t xml:space="preserve"> настоящего Административного регламента с использованием системы межведомственного информационного взаимодействия.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4.2.7.3. В случае если в течение пяти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межведомственный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4.2.7.4. 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 направляет в адрес соискателя лицензии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Комитета о проведении документарной проверки.</w:t>
      </w:r>
    </w:p>
    <w:p w:rsidR="00D223BA"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4.2.7.5. Непосредственно после завершения проверки составляет по установленной форме в двух экземплярах акт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4.2.7.6. В течение 5 рабочих дней после даты завершения документарной проверки (даты составления акта документарной проверки) специалист инспекционного отдела Комитета готовит мотивированное предложение для лицензионной комиссии и формирует лицензионное дело.</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Мотивированное предложение для лицензионной комиссии содержит одну из следующих рекомендаций: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 предоставлении лицензии - в случае отсутствия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об отказе в предоставлении лицензии - в случае наличия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4.2.7.7. Материалы документарной проверки, мотивированное предложение Комитета, заявление и прилагаемые к нему документы для предоставления лицензии (далее - материалы лицензионного дела) специалист инспекционного отдела Комитета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p w:rsidR="006078D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Лицензионная комиссия рассматривает поступившие из Комитета материалы лицензионного дела и выносит решение о предоставлении лицензии (об отказе в предоставлении лицензии), но не позднее 1</w:t>
      </w:r>
      <w:r w:rsidR="008B7F71"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w:t>
      </w:r>
      <w:r w:rsidR="0085684E" w:rsidRPr="009A10B2">
        <w:rPr>
          <w:rFonts w:ascii="Times New Roman" w:eastAsia="Times New Roman" w:hAnsi="Times New Roman"/>
          <w:sz w:val="28"/>
          <w:szCs w:val="28"/>
          <w:lang w:eastAsia="ru-RU"/>
        </w:rPr>
        <w:t xml:space="preserve"> с даты поступления материалов.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лицензионной комиссии направляется в Комитет не позднее рабочего дня, следующего за днем принятия соответствующего решения.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4.2.7.8. В случае принятия лицензионной комиссией решения о выдаче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4.2.8. В течение трех рабочих дней со дня принятия распоряжения Комитета о предоставлении лицензии и регистрации лицензии в реестре лицензий специалист юридического отдела Комитета вручает лицензию лицензиату или направляет лицензию почтовым отправлением с уведомлением о вручении либо в электронной форме посредством Портала.</w:t>
      </w:r>
    </w:p>
    <w:p w:rsidR="00AB7498" w:rsidRPr="009A10B2" w:rsidRDefault="00F15D6D"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44" w:history="1">
        <w:r w:rsidR="00AB7498" w:rsidRPr="009A10B2">
          <w:rPr>
            <w:rFonts w:ascii="Times New Roman" w:eastAsia="Times New Roman" w:hAnsi="Times New Roman"/>
            <w:sz w:val="28"/>
            <w:szCs w:val="28"/>
            <w:lang w:eastAsia="ru-RU"/>
          </w:rPr>
          <w:t>Лицензия</w:t>
        </w:r>
      </w:hyperlink>
      <w:r w:rsidR="00AB7498" w:rsidRPr="009A10B2">
        <w:rPr>
          <w:rFonts w:ascii="Times New Roman" w:eastAsia="Times New Roman" w:hAnsi="Times New Roman"/>
          <w:sz w:val="28"/>
          <w:szCs w:val="28"/>
          <w:lang w:eastAsia="ru-RU"/>
        </w:rPr>
        <w:t xml:space="preserve"> оформляется на бланках, являющихся документами строгой отчетности и защищенных от подделок полиграфической продукцией по форме, утвержденной постановлением Правительства Российской Федерации от 06.10.2011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826 "Об утверждении типовой формы лицензии".</w:t>
      </w:r>
    </w:p>
    <w:p w:rsidR="0085684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4.2.9. В случае принятия лицензионной комиссией решения об отказе в выдаче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об отказе в предоставлении лицензии.</w:t>
      </w:r>
    </w:p>
    <w:p w:rsidR="009B2458" w:rsidRPr="009A10B2" w:rsidRDefault="00AB7498" w:rsidP="00621581">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4.2.10. В течение трех рабочих дней со дня принятия распоряжения Комитета об отказе в предоставлении лицензии специалист юридического отдела Комитета вручает соискателю лицензии уведомление об отказе в </w:t>
      </w:r>
      <w:r w:rsidRPr="009A10B2">
        <w:rPr>
          <w:rFonts w:ascii="Times New Roman" w:eastAsia="Times New Roman" w:hAnsi="Times New Roman"/>
          <w:sz w:val="28"/>
          <w:szCs w:val="28"/>
          <w:lang w:eastAsia="ru-RU"/>
        </w:rPr>
        <w:lastRenderedPageBreak/>
        <w:t>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 (далее - уведомление об отказе в предоставлении лицензии), или направляет уведомление об отказе в предоставлении лицензии соискателю лицензии почтовым отправлением с уведомлением о вручении, либо в электро</w:t>
      </w:r>
      <w:r w:rsidR="00621581" w:rsidRPr="009A10B2">
        <w:rPr>
          <w:rFonts w:ascii="Times New Roman" w:eastAsia="Times New Roman" w:hAnsi="Times New Roman"/>
          <w:sz w:val="28"/>
          <w:szCs w:val="28"/>
          <w:lang w:eastAsia="ru-RU"/>
        </w:rPr>
        <w:t>нной форме посредством Портала.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11</w:t>
      </w:r>
      <w:r w:rsidR="00AB7498" w:rsidRPr="009A10B2">
        <w:rPr>
          <w:rFonts w:ascii="Times New Roman" w:eastAsia="Times New Roman" w:hAnsi="Times New Roman"/>
          <w:sz w:val="28"/>
          <w:szCs w:val="28"/>
          <w:lang w:eastAsia="ru-RU"/>
        </w:rPr>
        <w:t>. Критерием принятия решения о выдаче лицензии или об отказе в выдаче лицензии является наличие либо отсутствие оснований, установленных пунктом 2.10 настоящего Административного регламента.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12</w:t>
      </w:r>
      <w:r w:rsidR="00AB7498" w:rsidRPr="009A10B2">
        <w:rPr>
          <w:rFonts w:ascii="Times New Roman" w:eastAsia="Times New Roman" w:hAnsi="Times New Roman"/>
          <w:sz w:val="28"/>
          <w:szCs w:val="28"/>
          <w:lang w:eastAsia="ru-RU"/>
        </w:rPr>
        <w:t>. Результатом выполнения административной процедуры является принятие решения о предоставлении лицензии либо об отказе в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 предоставлении лицензии - направление уведомления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Указанное уведомление вручается заявителю или направляется заказным почтовым отправлением с уведомлением о вручении либо в электронной форме посредством Портала.</w:t>
      </w:r>
    </w:p>
    <w:p w:rsidR="00AB7498" w:rsidRPr="009A10B2" w:rsidRDefault="009B245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4.2.</w:t>
      </w:r>
      <w:r w:rsidR="0085684E" w:rsidRPr="009A10B2">
        <w:rPr>
          <w:rFonts w:ascii="Times New Roman" w:eastAsia="Times New Roman" w:hAnsi="Times New Roman"/>
          <w:sz w:val="28"/>
          <w:szCs w:val="28"/>
          <w:lang w:eastAsia="ru-RU"/>
        </w:rPr>
        <w:t>13</w:t>
      </w:r>
      <w:r w:rsidR="00AB7498" w:rsidRPr="009A10B2">
        <w:rPr>
          <w:rFonts w:ascii="Times New Roman" w:eastAsia="Times New Roman" w:hAnsi="Times New Roman"/>
          <w:sz w:val="28"/>
          <w:szCs w:val="28"/>
          <w:lang w:eastAsia="ru-RU"/>
        </w:rPr>
        <w:t>. Результат выполнения административной процедуры фиксируется путем принятия распоряжения Комитета о предоставлении лицензии (об отказе в предоставлении лицензии), внесения информации о предоставлении лицензии в журнал учета выданных лицензий, в реестр лицензий, подготовки и направления уведомления об отказе в предоставлении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 Основанием для начала административной процедуры "Рассмотрение заявления, документов о переоформлении лицензии и принятие решения о переоформлении (об отказе в переоформлении) лицензии" является поступление в Комитет от лицензиата, имеющего лицензию, или его правопреемника (далее - лицензиат) заявления о переоформлении лицензии и документов, указанных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4.3.1. Решение о переоформлении (об отказе в переоформлении) лицензии принимается в срок, установленный </w:t>
      </w:r>
      <w:hyperlink w:anchor="P167" w:history="1">
        <w:r w:rsidRPr="009A10B2">
          <w:rPr>
            <w:rFonts w:ascii="Times New Roman" w:eastAsia="Times New Roman" w:hAnsi="Times New Roman"/>
            <w:sz w:val="28"/>
            <w:szCs w:val="28"/>
            <w:lang w:eastAsia="ru-RU"/>
          </w:rPr>
          <w:t>пунктом 2.4.2</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4.3.2. Для переоформления лицензии в Комитет представляются заявление и документы, предусмотренные </w:t>
      </w:r>
      <w:hyperlink w:anchor="P197" w:history="1">
        <w:r w:rsidRPr="009A10B2">
          <w:rPr>
            <w:rFonts w:ascii="Times New Roman" w:eastAsia="Times New Roman" w:hAnsi="Times New Roman"/>
            <w:sz w:val="28"/>
            <w:szCs w:val="28"/>
            <w:lang w:eastAsia="ru-RU"/>
          </w:rPr>
          <w:t>пунктом 2.6.2</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4.3.3. </w:t>
      </w:r>
      <w:r w:rsidR="00BD633E" w:rsidRPr="009A10B2">
        <w:rPr>
          <w:rFonts w:ascii="Times New Roman" w:eastAsia="Times New Roman" w:hAnsi="Times New Roman"/>
          <w:sz w:val="28"/>
          <w:szCs w:val="28"/>
          <w:lang w:eastAsia="ru-RU"/>
        </w:rPr>
        <w:t>Выполнение административной процедуры по переоформлению лицензии осуществляется специалистами сектора делопроизводства Комитета, специалистами инспекционного отдела Комитета и специалистами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4.3.4. После поступления в Комитет заявления и документов, предусмотренных </w:t>
      </w:r>
      <w:hyperlink w:anchor="P197" w:history="1">
        <w:r w:rsidRPr="009A10B2">
          <w:rPr>
            <w:rFonts w:ascii="Times New Roman" w:eastAsia="Times New Roman" w:hAnsi="Times New Roman"/>
            <w:sz w:val="28"/>
            <w:szCs w:val="28"/>
            <w:lang w:eastAsia="ru-RU"/>
          </w:rPr>
          <w:t>пунктом 2.6.2</w:t>
        </w:r>
      </w:hyperlink>
      <w:r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4.3.4.1.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4.3.4.2. Регистрирует поступившие от лицензиата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4.3.4.3.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4.3.4.4. Вручает лицензиату 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4.3.5. При получении Комитетом заявления о переоформлении лицензии, оформленного с нарушением требований, указанных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лицензиату уведомление о необходимости устранения в течение 30 календарных дней выявленных нарушений или направляет такое уведомление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4.3.6. В случае непредставления в течение 30 календарных дней надлежащим образом оформленного заявления о переоформлении лицензии и(или) в полном объеме прилагаемых к нему документов специалист сектора делопроизводства Комитета в течение 3 рабочих дней подготавливает проект уведомления о возврате заявления и прилагаемых к нему документов с </w:t>
      </w:r>
      <w:r w:rsidRPr="009A10B2">
        <w:rPr>
          <w:rFonts w:ascii="Times New Roman" w:eastAsia="Times New Roman" w:hAnsi="Times New Roman"/>
          <w:sz w:val="28"/>
          <w:szCs w:val="28"/>
          <w:lang w:eastAsia="ru-RU"/>
        </w:rPr>
        <w:lastRenderedPageBreak/>
        <w:t>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направляет его лицензиату вместе с заявлением о переоформлении лицензии и(или) прилагаемыми к нему документами заказным почтовым отправлением с уведомлением о вручении либо в электронной форме посредством Портала.</w:t>
      </w:r>
    </w:p>
    <w:p w:rsidR="00BD633E"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 В случае представления надлежащим образом оформленного заявления о переоформлении лицензии и в полном объеме прилагаемых к нему документов в соответствии с требованиями, указанными в </w:t>
      </w:r>
      <w:hyperlink w:anchor="P197" w:history="1">
        <w:r w:rsidRPr="009A10B2">
          <w:rPr>
            <w:rFonts w:ascii="Times New Roman" w:eastAsia="Times New Roman" w:hAnsi="Times New Roman"/>
            <w:sz w:val="28"/>
            <w:szCs w:val="28"/>
            <w:lang w:eastAsia="ru-RU"/>
          </w:rPr>
          <w:t>пункте 2.6.2</w:t>
        </w:r>
      </w:hyperlink>
      <w:r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отдела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4.3.7.1. В течение 3 рабочих дней со дня приема заявления и(или) документов подготавливает проект распоряжения Комитета о проведении документарной проверки лицензиата, согласовывает проект распоряжения Комитета с начальником </w:t>
      </w:r>
      <w:r w:rsidR="00BD633E" w:rsidRPr="009A10B2">
        <w:rPr>
          <w:rFonts w:ascii="Times New Roman" w:eastAsia="Times New Roman" w:hAnsi="Times New Roman"/>
          <w:sz w:val="28"/>
          <w:szCs w:val="28"/>
          <w:lang w:eastAsia="ru-RU"/>
        </w:rPr>
        <w:t>инспекционного</w:t>
      </w:r>
      <w:r w:rsidRPr="009A10B2">
        <w:rPr>
          <w:rFonts w:ascii="Times New Roman" w:eastAsia="Times New Roman" w:hAnsi="Times New Roman"/>
          <w:sz w:val="28"/>
          <w:szCs w:val="28"/>
          <w:lang w:eastAsia="ru-RU"/>
        </w:rPr>
        <w:t xml:space="preserve"> отдела Комитета и представляет проект распоряжения Комитета на подпись председателю Комитета (заместителю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4.3.7.2. В целях проверки соответствия сведений, содержащихся в представленных лицензиатом заявлении и документах, </w:t>
      </w:r>
      <w:hyperlink w:anchor="P198" w:history="1">
        <w:r w:rsidRPr="009A10B2">
          <w:rPr>
            <w:rFonts w:ascii="Times New Roman" w:eastAsia="Times New Roman" w:hAnsi="Times New Roman"/>
            <w:sz w:val="28"/>
            <w:szCs w:val="28"/>
            <w:lang w:eastAsia="ru-RU"/>
          </w:rPr>
          <w:t>подпунктам "а"</w:t>
        </w:r>
      </w:hyperlink>
      <w:r w:rsidRPr="009A10B2">
        <w:rPr>
          <w:rFonts w:ascii="Times New Roman" w:eastAsia="Times New Roman" w:hAnsi="Times New Roman"/>
          <w:sz w:val="28"/>
          <w:szCs w:val="28"/>
          <w:lang w:eastAsia="ru-RU"/>
        </w:rPr>
        <w:t xml:space="preserve"> - </w:t>
      </w:r>
      <w:hyperlink w:anchor="P199" w:history="1">
        <w:r w:rsidRPr="009A10B2">
          <w:rPr>
            <w:rFonts w:ascii="Times New Roman" w:eastAsia="Times New Roman" w:hAnsi="Times New Roman"/>
            <w:sz w:val="28"/>
            <w:szCs w:val="28"/>
            <w:lang w:eastAsia="ru-RU"/>
          </w:rPr>
          <w:t>"б" пункта 2.6.2</w:t>
        </w:r>
      </w:hyperlink>
      <w:r w:rsidRPr="009A10B2">
        <w:rPr>
          <w:rFonts w:ascii="Times New Roman" w:eastAsia="Times New Roman" w:hAnsi="Times New Roman"/>
          <w:sz w:val="28"/>
          <w:szCs w:val="28"/>
          <w:lang w:eastAsia="ru-RU"/>
        </w:rPr>
        <w:t xml:space="preserve"> настоящего Административного регламента, а также сведениям о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срок, не превышающий 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Pr="009A10B2">
          <w:rPr>
            <w:rFonts w:ascii="Times New Roman" w:eastAsia="Times New Roman" w:hAnsi="Times New Roman"/>
            <w:sz w:val="28"/>
            <w:szCs w:val="28"/>
            <w:lang w:eastAsia="ru-RU"/>
          </w:rPr>
          <w:t>пунктом 2.7</w:t>
        </w:r>
      </w:hyperlink>
      <w:r w:rsidRPr="009A10B2">
        <w:rPr>
          <w:rFonts w:ascii="Times New Roman" w:eastAsia="Times New Roman" w:hAnsi="Times New Roman"/>
          <w:sz w:val="28"/>
          <w:szCs w:val="28"/>
          <w:lang w:eastAsia="ru-RU"/>
        </w:rPr>
        <w:t xml:space="preserve"> настоящего Административного регламента с использованием системы межведомственного информационного взаимодействия.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4.3.7.3. В случае если в течение 5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запрос не представлен, специалист инспекционного отдела Комитета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4.3.7.4. 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 специалист инспекционного</w:t>
      </w:r>
      <w:r w:rsidR="00BD633E"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отдела Комитета направляет в адрес лицензиата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о проведении документарной проверки.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4.3.7.5. Непосредственно после завершения проверки специалист инспекционного отдела Комитета составляет по установленной форме в двух экземплярах акт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4.3.7.6. В течение 2 рабочих дней после даты завершения документарной проверки специалист юридического отдела с учетом результатов проверки готовит проект распоряжения Комитета о переоформлении лицензии и проект лицензии в случае соответствия лицензиата лицензионным требованиям либо проект распоряжения Комитета об отказе в переоформлении лицензии - в случае установления несоответствия лицензиата лицензионным требованиям и(или) наличия в представленных документах недостоверной или искаженной информации.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4.3.7.7. В течение трех рабочих дней со дня подписания распоряжения Комитета о переоформлении лицензии и лицензии, регистрации лицензии в реестре лицензий специалист юридического отдела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4.3.8. Критерием принятия решения о переоформлении лицензии или об отказе в переоформлении лицензии является наличие либо отсутствие оснований, установленных </w:t>
      </w:r>
      <w:hyperlink w:anchor="P262" w:history="1">
        <w:r w:rsidRPr="009A10B2">
          <w:rPr>
            <w:rFonts w:ascii="Times New Roman" w:eastAsia="Times New Roman" w:hAnsi="Times New Roman"/>
            <w:sz w:val="28"/>
            <w:szCs w:val="28"/>
            <w:lang w:eastAsia="ru-RU"/>
          </w:rPr>
          <w:t>пунктом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4.3.9. Результатом выполнения административной процедуры является принятие Комитетом решения о переоформлении лицензии либо об отказе в переоформлении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4.3.10. Передача результата выполнения административной процедуры осуществляется путем вручения или направления лицензиату переоформленной лицензии, а также вручения или направления лицензиату уведомления об отказе в переоформлении лицензии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4.3.11. Результат выполнения административной процедуры фиксируется путем принятия распоряжения Комитета о переоформлении лицензии (об отказе в переоформлении лицензии), внесения информации о переоформлении лицензии в журнал учета выданных лицензий, а также в 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 Основанием для начала административной процедуры "Предоставление дубликата лицензии и копии лицензии" является поступление в Комитет заявления и документов, указанных в </w:t>
      </w:r>
      <w:hyperlink w:anchor="P204" w:history="1">
        <w:r w:rsidRPr="009A10B2">
          <w:rPr>
            <w:rFonts w:ascii="Times New Roman" w:eastAsia="Times New Roman" w:hAnsi="Times New Roman"/>
            <w:sz w:val="28"/>
            <w:szCs w:val="28"/>
            <w:lang w:eastAsia="ru-RU"/>
          </w:rPr>
          <w:t>пункте 2.6.3</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4.4.1. Решение о выдаче (об отказе в выдаче) дубликата лицензии принимается в срок, установленный </w:t>
      </w:r>
      <w:hyperlink w:anchor="P168" w:history="1">
        <w:r w:rsidRPr="009A10B2">
          <w:rPr>
            <w:rFonts w:ascii="Times New Roman" w:eastAsia="Times New Roman" w:hAnsi="Times New Roman"/>
            <w:sz w:val="28"/>
            <w:szCs w:val="28"/>
            <w:lang w:eastAsia="ru-RU"/>
          </w:rPr>
          <w:t>пунктом 2.4.3</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4.4.2. Для получения дубликата лицензии в Комитет представляются заявление и документы, предусмотренные </w:t>
      </w:r>
      <w:hyperlink w:anchor="P204" w:history="1">
        <w:r w:rsidRPr="009A10B2">
          <w:rPr>
            <w:rFonts w:ascii="Times New Roman" w:eastAsia="Times New Roman" w:hAnsi="Times New Roman"/>
            <w:sz w:val="28"/>
            <w:szCs w:val="28"/>
            <w:lang w:eastAsia="ru-RU"/>
          </w:rPr>
          <w:t>пунктом 2.6.3</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4.4.3. </w:t>
      </w:r>
      <w:r w:rsidR="00F6208B" w:rsidRPr="009A10B2">
        <w:rPr>
          <w:rFonts w:ascii="Times New Roman" w:eastAsia="Times New Roman" w:hAnsi="Times New Roman"/>
          <w:sz w:val="28"/>
          <w:szCs w:val="28"/>
          <w:lang w:eastAsia="ru-RU"/>
        </w:rPr>
        <w:t>Выполнение административной процедуры по предоставлению дубликата лицензии осуществляется специалистами сектора делопроизводства Комитета, специалистами юридического отдела Комитета</w:t>
      </w:r>
      <w:r w:rsidR="0030523A" w:rsidRPr="009A10B2">
        <w:rPr>
          <w:rFonts w:ascii="Times New Roman" w:eastAsia="Times New Roman" w:hAnsi="Times New Roman"/>
          <w:sz w:val="28"/>
          <w:szCs w:val="28"/>
          <w:lang w:eastAsia="ru-RU"/>
        </w:rPr>
        <w:t xml:space="preserve">, специалистами </w:t>
      </w:r>
      <w:r w:rsidR="002F4D48" w:rsidRPr="009A10B2">
        <w:rPr>
          <w:rFonts w:ascii="Times New Roman" w:eastAsia="Times New Roman" w:hAnsi="Times New Roman"/>
          <w:sz w:val="28"/>
          <w:szCs w:val="28"/>
          <w:lang w:eastAsia="ru-RU"/>
        </w:rPr>
        <w:t>инспекционного</w:t>
      </w:r>
      <w:r w:rsidR="0030523A" w:rsidRPr="009A10B2">
        <w:rPr>
          <w:rFonts w:ascii="Times New Roman" w:eastAsia="Times New Roman" w:hAnsi="Times New Roman"/>
          <w:sz w:val="28"/>
          <w:szCs w:val="28"/>
          <w:lang w:eastAsia="ru-RU"/>
        </w:rPr>
        <w:t xml:space="preserve"> от</w:t>
      </w:r>
      <w:r w:rsidR="00B71DE9" w:rsidRPr="009A10B2">
        <w:rPr>
          <w:rFonts w:ascii="Times New Roman" w:eastAsia="Times New Roman" w:hAnsi="Times New Roman"/>
          <w:sz w:val="28"/>
          <w:szCs w:val="28"/>
          <w:lang w:eastAsia="ru-RU"/>
        </w:rPr>
        <w:t>дела Комит</w:t>
      </w:r>
      <w:r w:rsidR="002F4D48" w:rsidRPr="009A10B2">
        <w:rPr>
          <w:rFonts w:ascii="Times New Roman" w:eastAsia="Times New Roman" w:hAnsi="Times New Roman"/>
          <w:sz w:val="28"/>
          <w:szCs w:val="28"/>
          <w:lang w:eastAsia="ru-RU"/>
        </w:rPr>
        <w:t>ета, специалистами отдела информационно-аналитического обеспечения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 После поступления в Комитет заявления о выдаче дубликата лицензии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4.4.4.1. Принимает по описи заявление и другие документы (в том числе представленные в форме электронного документа).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4.4.4.2. Регистрирует поступившие от лицензиата документы (в том числе представленные в форме электронного документа) в течение 1 рабочего дня с даты их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4.4.4.3.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4.4.4.4. Специалист инспекционного отдела Комитета рассматривает поступившее заявление и прилагаемые к нему документы на предмет отсутствия оснований для отказа в предоставлении государственной услуги, предусмотренных в </w:t>
      </w:r>
      <w:hyperlink w:anchor="P272" w:history="1">
        <w:proofErr w:type="spellStart"/>
        <w:r w:rsidRPr="009A10B2">
          <w:rPr>
            <w:rFonts w:ascii="Times New Roman" w:eastAsia="Times New Roman" w:hAnsi="Times New Roman"/>
            <w:sz w:val="28"/>
            <w:szCs w:val="28"/>
            <w:lang w:eastAsia="ru-RU"/>
          </w:rPr>
          <w:t>пп</w:t>
        </w:r>
        <w:proofErr w:type="spellEnd"/>
        <w:r w:rsidRPr="009A10B2">
          <w:rPr>
            <w:rFonts w:ascii="Times New Roman" w:eastAsia="Times New Roman" w:hAnsi="Times New Roman"/>
            <w:sz w:val="28"/>
            <w:szCs w:val="28"/>
            <w:lang w:eastAsia="ru-RU"/>
          </w:rPr>
          <w:t>. 3 п. 2.11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4.4.4.5. Специалист юридического отдела оформляет дубликат лицензии на бланке лицензии с пометками "дубликат" и "оригинал лицензии признается недействующим".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4.4.4.6. Специалист отдела информационно-аналитического </w:t>
      </w:r>
      <w:r w:rsidR="002F4D48" w:rsidRPr="009A10B2">
        <w:rPr>
          <w:rFonts w:ascii="Times New Roman" w:eastAsia="Times New Roman" w:hAnsi="Times New Roman"/>
          <w:sz w:val="28"/>
          <w:szCs w:val="28"/>
          <w:lang w:eastAsia="ru-RU"/>
        </w:rPr>
        <w:t>обеспечения</w:t>
      </w:r>
      <w:r w:rsidRPr="009A10B2">
        <w:rPr>
          <w:rFonts w:ascii="Times New Roman" w:eastAsia="Times New Roman" w:hAnsi="Times New Roman"/>
          <w:sz w:val="28"/>
          <w:szCs w:val="28"/>
          <w:lang w:eastAsia="ru-RU"/>
        </w:rPr>
        <w:t xml:space="preserve"> Комитета вносит в реестр лицензий номер и дату выдачи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4.4.4.7. Специалист юридического отдела Комитета вручает дубликат (либо уведомление об отказе в предоставлении дубликата) лицензиату или направляет его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4.4.5. Результатом выполнения административной процедуры является принятие решения о предоставлении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4.4.6. Передача результата выполнения административной процедуры осуществляется путем выдачи заявителю дубликата лицензии либо уведомления об отказе в выдаче дубликата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4.4.7. Способом фиксирования результата выполнения административной процедуры является внесение информации о предоставлении дубликата лицензии в журнал учета выданных лицензий, а также в реестр лицензий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4.4.8. В случае поступления в Комитет заявления о предоставлении копии лицензии специалист сектора делопроизводства Комитета выдает лицензиату заверенную копию лицензии в течение 3 (трех) рабочих дней или направляет копию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обращения ненадлежащего лица выдается (направляется) вышеуказанными способами уведомление об отказе в выдаче копии лицензии.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 Основанием для начала административной процедуры "Прекращение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является поступление в Комитет заявления и документов, указанных в </w:t>
      </w:r>
      <w:hyperlink w:anchor="P207" w:history="1">
        <w:r w:rsidRPr="009A10B2">
          <w:rPr>
            <w:rFonts w:ascii="Times New Roman" w:eastAsia="Times New Roman" w:hAnsi="Times New Roman"/>
            <w:sz w:val="28"/>
            <w:szCs w:val="28"/>
            <w:lang w:eastAsia="ru-RU"/>
          </w:rPr>
          <w:t>пункте 2.6.4</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4.5.1. Решение о прекращении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принимается в срок, установленный </w:t>
      </w:r>
      <w:hyperlink w:anchor="P169" w:history="1">
        <w:r w:rsidRPr="009A10B2">
          <w:rPr>
            <w:rFonts w:ascii="Times New Roman" w:eastAsia="Times New Roman" w:hAnsi="Times New Roman"/>
            <w:sz w:val="28"/>
            <w:szCs w:val="28"/>
            <w:lang w:eastAsia="ru-RU"/>
          </w:rPr>
          <w:t>пунктом 2.4.4</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4.5.2. Для прекращения действия лицензии в Комитет представляется </w:t>
      </w:r>
      <w:r w:rsidRPr="009A10B2">
        <w:rPr>
          <w:rFonts w:ascii="Times New Roman" w:eastAsia="Times New Roman" w:hAnsi="Times New Roman"/>
          <w:sz w:val="28"/>
          <w:szCs w:val="28"/>
          <w:lang w:eastAsia="ru-RU"/>
        </w:rPr>
        <w:lastRenderedPageBreak/>
        <w:t xml:space="preserve">заявление, предусмотренное </w:t>
      </w:r>
      <w:hyperlink w:anchor="P207" w:history="1">
        <w:r w:rsidRPr="009A10B2">
          <w:rPr>
            <w:rFonts w:ascii="Times New Roman" w:eastAsia="Times New Roman" w:hAnsi="Times New Roman"/>
            <w:sz w:val="28"/>
            <w:szCs w:val="28"/>
            <w:lang w:eastAsia="ru-RU"/>
          </w:rPr>
          <w:t>пунктом 2.6.4</w:t>
        </w:r>
      </w:hyperlink>
      <w:r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4.5.3. Выполнение административной процедуры по прекращению действия лицензии по заявлению лицензиата осуществляется специалистами сектора делопроизводства Комитета, специалистами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 После поступления в Комитет заявления лицензиата о прекращении предпринимательской деятельности по управлению многоквартирными домами специалист сектора делопроизводства Комитета осуществляет следующие административные действия: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4.5.4.1. Проверяет наличие сведений о лицензиате в реестре лицензий Ленинградской области в день поступления заявления.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4.5.4.2. Регистрирует поступившее от лицензиата заявление (в том числе представленное в форме электронного документа) в течение 1 рабочего дня с даты его получения в журнале регистрации.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4.5.4.3. Вручает лицензиату в день приема заявления копию заявления с отметкой о дате приема или направляет копию заявления заказным почтовым отправлением с уведомлением о вручении либо в электронной форме посредством Портала.</w:t>
      </w:r>
    </w:p>
    <w:p w:rsidR="00AB7498" w:rsidRPr="009A10B2" w:rsidRDefault="00F6208B"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4.5.4.4. В течение 7</w:t>
      </w:r>
      <w:r w:rsidR="00AB7498" w:rsidRPr="009A10B2">
        <w:rPr>
          <w:rFonts w:ascii="Times New Roman" w:eastAsia="Times New Roman" w:hAnsi="Times New Roman"/>
          <w:sz w:val="28"/>
          <w:szCs w:val="28"/>
          <w:lang w:eastAsia="ru-RU"/>
        </w:rPr>
        <w:t xml:space="preserve"> рабочих дней специалист инспекционного отдела Комитета подготавливает проект распоряжения Комитета о прекращении действия лицензии по заявлению лицензиата и представляет его на подпись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4.5.4.5. В течение 3 рабочих дней со дня подписания распоряжения Комитета о прекращении действия лицензии по заявлению лицензиата, внесения информации в реестр лицензий специалист юридического отдела Комитета вручает заявителю уведомление о прекращении действия лицензии по заявлению лицензиата либо направляет его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4.5.5. Критерием принятия решения о прекращении действия лицензии по заявлению лицензиата является наличие заявления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4.5.6. Результатом выполнения административной процедуры является принятие решения о прекращении действия лицензии по заявлению лицензиата.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4.5.7. Передача результата выполнения административной процедуры осуществляется путем вручения заявителю уведомления о прекращении действия лицензии или направления заказным почтовым отправлением с уведомлением о вручении либо в электронной форме посредством 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4.5.8. Результат выполнения административной процедуры фиксируется путем регистрации в реестре лицензий сведений о прекращении действия лицензии.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4.6. Основанием для начала административной процедуры "Рассмотрение заявления о продлении срока действия лицензии и прилагаемых к нему документов, принятие решения о продлении (об отказе в продлении) срока действия лицензии" является поступление в Комитет заявления и документов, указанных в </w:t>
      </w:r>
      <w:hyperlink w:anchor="P191" w:history="1">
        <w:r w:rsidRPr="009A10B2">
          <w:rPr>
            <w:rFonts w:ascii="Times New Roman" w:eastAsia="Times New Roman" w:hAnsi="Times New Roman"/>
            <w:sz w:val="28"/>
            <w:szCs w:val="28"/>
            <w:lang w:eastAsia="ru-RU"/>
          </w:rPr>
          <w:t>пункте 2.6.1</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C64D4F"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.1. Рассмотрение заявления и других документов, подготовка материалов для лицензионной комиссии, принятие решения о </w:t>
      </w:r>
      <w:r w:rsidR="00C64D4F"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(об отказе в </w:t>
      </w:r>
      <w:r w:rsidR="00C64D4F"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осуществляется в срок, предусмотренный </w:t>
      </w:r>
      <w:hyperlink w:anchor="P159" w:history="1">
        <w:r w:rsidRPr="009A10B2">
          <w:rPr>
            <w:rFonts w:ascii="Times New Roman" w:eastAsia="Times New Roman" w:hAnsi="Times New Roman"/>
            <w:sz w:val="28"/>
            <w:szCs w:val="28"/>
            <w:lang w:eastAsia="ru-RU"/>
          </w:rPr>
          <w:t>пунктом 2.4.</w:t>
        </w:r>
        <w:r w:rsidR="00C64D4F" w:rsidRPr="009A10B2">
          <w:rPr>
            <w:rFonts w:ascii="Times New Roman" w:eastAsia="Times New Roman" w:hAnsi="Times New Roman"/>
            <w:sz w:val="28"/>
            <w:szCs w:val="28"/>
            <w:lang w:eastAsia="ru-RU"/>
          </w:rPr>
          <w:t>7</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.2. Для получения </w:t>
      </w:r>
      <w:r w:rsidR="00F72675" w:rsidRPr="009A10B2">
        <w:rPr>
          <w:rFonts w:ascii="Times New Roman" w:eastAsia="Times New Roman" w:hAnsi="Times New Roman"/>
          <w:sz w:val="28"/>
          <w:szCs w:val="28"/>
          <w:lang w:eastAsia="ru-RU"/>
        </w:rPr>
        <w:t xml:space="preserve">государственной услуги продления </w:t>
      </w:r>
      <w:r w:rsidRPr="009A10B2">
        <w:rPr>
          <w:rFonts w:ascii="Times New Roman" w:eastAsia="Times New Roman" w:hAnsi="Times New Roman"/>
          <w:sz w:val="28"/>
          <w:szCs w:val="28"/>
          <w:lang w:eastAsia="ru-RU"/>
        </w:rPr>
        <w:t>действия срока лицензии</w:t>
      </w:r>
      <w:r w:rsidR="00983067" w:rsidRPr="009A10B2">
        <w:rPr>
          <w:rFonts w:ascii="Times New Roman" w:eastAsia="Times New Roman" w:hAnsi="Times New Roman"/>
          <w:sz w:val="28"/>
          <w:szCs w:val="28"/>
          <w:lang w:eastAsia="ru-RU"/>
        </w:rPr>
        <w:t xml:space="preserve"> в Комитет представляются заявление и документы, предусмотренные </w:t>
      </w:r>
      <w:hyperlink w:anchor="P191" w:history="1">
        <w:r w:rsidR="00983067" w:rsidRPr="009A10B2">
          <w:rPr>
            <w:rFonts w:ascii="Times New Roman" w:eastAsia="Times New Roman" w:hAnsi="Times New Roman"/>
            <w:sz w:val="28"/>
            <w:szCs w:val="28"/>
            <w:lang w:eastAsia="ru-RU"/>
          </w:rPr>
          <w:t>пунктом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одним из следующих способов:</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.3. Выполнение административной процедуры по п</w:t>
      </w:r>
      <w:r w:rsidRPr="009A10B2">
        <w:rPr>
          <w:rFonts w:ascii="Times New Roman" w:eastAsia="Times New Roman" w:hAnsi="Times New Roman"/>
          <w:sz w:val="28"/>
          <w:szCs w:val="28"/>
          <w:lang w:eastAsia="ru-RU"/>
        </w:rPr>
        <w:t>родлению срока действия</w:t>
      </w:r>
      <w:r w:rsidR="00983067" w:rsidRPr="009A10B2">
        <w:rPr>
          <w:rFonts w:ascii="Times New Roman" w:eastAsia="Times New Roman" w:hAnsi="Times New Roman"/>
          <w:sz w:val="28"/>
          <w:szCs w:val="28"/>
          <w:lang w:eastAsia="ru-RU"/>
        </w:rPr>
        <w:t xml:space="preserve"> лицензии осуществляется специалистами сектора делопроизводства Комитета, специалистами инспекционного отдела Комитета, специалистами юридического отдела Комитета.</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.4. После поступления в Комитет заявления и документов, предусмотренных </w:t>
      </w:r>
      <w:hyperlink w:anchor="P191" w:history="1">
        <w:r w:rsidR="00983067" w:rsidRPr="009A10B2">
          <w:rPr>
            <w:rFonts w:ascii="Times New Roman" w:eastAsia="Times New Roman" w:hAnsi="Times New Roman"/>
            <w:sz w:val="28"/>
            <w:szCs w:val="28"/>
            <w:lang w:eastAsia="ru-RU"/>
          </w:rPr>
          <w:t>пунктом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и их входящей регистрации специалист сектора делопроизводства Комитета осуществляет следующие административные действия:</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.4.1. Регистрирует поступившие от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документы (в том числе представленные в форме электронного документа) в течение 1 рабочего дня с даты их получения в журнале регистрации.</w:t>
      </w:r>
    </w:p>
    <w:p w:rsidR="00983067" w:rsidRPr="009A10B2" w:rsidRDefault="00EB32F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.4.2. Принимает по описи заявление и другие документы (в том числе представленные в форме электронного документа).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4.6</w:t>
      </w:r>
      <w:r w:rsidR="00983067" w:rsidRPr="009A10B2">
        <w:rPr>
          <w:rFonts w:ascii="Times New Roman" w:eastAsia="Times New Roman" w:hAnsi="Times New Roman"/>
          <w:sz w:val="28"/>
          <w:szCs w:val="28"/>
          <w:lang w:eastAsia="ru-RU"/>
        </w:rPr>
        <w:t xml:space="preserve">.4.3. Вручает </w:t>
      </w:r>
      <w:r w:rsidRPr="009A10B2">
        <w:rPr>
          <w:rFonts w:ascii="Times New Roman" w:eastAsia="Times New Roman" w:hAnsi="Times New Roman"/>
          <w:sz w:val="28"/>
          <w:szCs w:val="28"/>
          <w:lang w:eastAsia="ru-RU"/>
        </w:rPr>
        <w:t xml:space="preserve">лицензиату </w:t>
      </w:r>
      <w:r w:rsidR="00983067" w:rsidRPr="009A10B2">
        <w:rPr>
          <w:rFonts w:ascii="Times New Roman" w:eastAsia="Times New Roman" w:hAnsi="Times New Roman"/>
          <w:sz w:val="28"/>
          <w:szCs w:val="28"/>
          <w:lang w:eastAsia="ru-RU"/>
        </w:rPr>
        <w:t>копию описи с отметкой о дате приема указанных заявления и документов в день их приема или направляет ему копию описи заказным почтовым отправлением с уведомлением о вручении либо в электронной форме посредством Портала.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.5. При получении Комитетом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и(или) прилагаемых к нему документов, оформленных с нарушением требований, указанных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со дня их приема вручает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уведомление о необходимости устранения в течение 30 календарных дней выявленных нарушений либо направляет такое уведомление заказным почтовым отправлением с уведомлением о вручении или в электронной форме посредством Портала.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Тридцатидневный срок устранения выявленных нарушений исчисляется ответственным исполнителем начиная с даты документального подтверждения получения данного уведомления соискателем лицензии.</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.6. В случае непредставления </w:t>
      </w:r>
      <w:r w:rsidRPr="009A10B2">
        <w:rPr>
          <w:rFonts w:ascii="Times New Roman" w:eastAsia="Times New Roman" w:hAnsi="Times New Roman"/>
          <w:sz w:val="28"/>
          <w:szCs w:val="28"/>
          <w:lang w:eastAsia="ru-RU"/>
        </w:rPr>
        <w:t>лицензиатом</w:t>
      </w:r>
      <w:r w:rsidR="00983067" w:rsidRPr="009A10B2">
        <w:rPr>
          <w:rFonts w:ascii="Times New Roman" w:eastAsia="Times New Roman" w:hAnsi="Times New Roman"/>
          <w:sz w:val="28"/>
          <w:szCs w:val="28"/>
          <w:lang w:eastAsia="ru-RU"/>
        </w:rPr>
        <w:t xml:space="preserve"> в течение 30 календарных дней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и(или) в полном объеме прилагаемых к нему документов, указанных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специалист сектора делопроизводства Комитета в течение 3 рабочих дней подготавливает проект уведомления о возврате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заявления и прилагаемых к нему документов с мотивированным обоснованием причин возврата, представляет проект указанного уведомления на подпись председателю Комитета (заместителю председателя Комитета), после подписания указанного уведомления вручает его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вместе с заявлением и прилагаемыми к нему документами либо направляет такие материалы заказным почтовым отправлением с уведомлением о вручении или в электронной форме посредством Портала.</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 В случае представления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в полном объеме прилагаемых к нему документов в соответствии с требованиями, указанными в </w:t>
      </w:r>
      <w:hyperlink w:anchor="P191" w:history="1">
        <w:r w:rsidR="00983067" w:rsidRPr="009A10B2">
          <w:rPr>
            <w:rFonts w:ascii="Times New Roman" w:eastAsia="Times New Roman" w:hAnsi="Times New Roman"/>
            <w:sz w:val="28"/>
            <w:szCs w:val="28"/>
            <w:lang w:eastAsia="ru-RU"/>
          </w:rPr>
          <w:t>пункте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специалист инспекционного Комитета осуществляет следующие административные действия:</w:t>
      </w:r>
    </w:p>
    <w:p w:rsidR="00983067" w:rsidRPr="009A10B2" w:rsidRDefault="00B16CE2"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.7.1. В течение трех рабочих дней со дня приема заявления и(или) документов подготавливает проект распоряжения Комитета о проведении документарной проверки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согласовывает проект распоряжения с начальником инспекционного отдела Комитета, представляет проект распоряжения на подпись председателю Комитета (заместителю </w:t>
      </w:r>
      <w:r w:rsidR="00983067" w:rsidRPr="009A10B2">
        <w:rPr>
          <w:rFonts w:ascii="Times New Roman" w:eastAsia="Times New Roman" w:hAnsi="Times New Roman"/>
          <w:sz w:val="28"/>
          <w:szCs w:val="28"/>
          <w:lang w:eastAsia="ru-RU"/>
        </w:rPr>
        <w:lastRenderedPageBreak/>
        <w:t>председателя Комитета).</w:t>
      </w:r>
    </w:p>
    <w:p w:rsidR="00983067" w:rsidRPr="009A10B2" w:rsidRDefault="00254268"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.7.2. В целях проверки соответствия сведений, содержащихся </w:t>
      </w:r>
      <w:r w:rsidR="00983067" w:rsidRPr="009A10B2">
        <w:rPr>
          <w:rFonts w:ascii="Times New Roman" w:eastAsia="Times New Roman" w:hAnsi="Times New Roman"/>
          <w:sz w:val="28"/>
          <w:szCs w:val="28"/>
          <w:lang w:eastAsia="ru-RU"/>
        </w:rPr>
        <w:br/>
        <w:t xml:space="preserve">в представленных лицензии заявлении и документах, </w:t>
      </w:r>
      <w:hyperlink w:anchor="P192" w:history="1">
        <w:r w:rsidR="00983067" w:rsidRPr="009A10B2">
          <w:rPr>
            <w:rFonts w:ascii="Times New Roman" w:eastAsia="Times New Roman" w:hAnsi="Times New Roman"/>
            <w:sz w:val="28"/>
            <w:szCs w:val="28"/>
            <w:lang w:eastAsia="ru-RU"/>
          </w:rPr>
          <w:t>подпунктам "а"</w:t>
        </w:r>
      </w:hyperlink>
      <w:r w:rsidR="00983067" w:rsidRPr="009A10B2">
        <w:rPr>
          <w:rFonts w:ascii="Times New Roman" w:eastAsia="Times New Roman" w:hAnsi="Times New Roman"/>
          <w:sz w:val="28"/>
          <w:szCs w:val="28"/>
          <w:lang w:eastAsia="ru-RU"/>
        </w:rPr>
        <w:t xml:space="preserve"> - </w:t>
      </w:r>
      <w:hyperlink w:anchor="P194" w:history="1">
        <w:r w:rsidR="00983067" w:rsidRPr="009A10B2">
          <w:rPr>
            <w:rFonts w:ascii="Times New Roman" w:eastAsia="Times New Roman" w:hAnsi="Times New Roman"/>
            <w:sz w:val="28"/>
            <w:szCs w:val="28"/>
            <w:lang w:eastAsia="ru-RU"/>
          </w:rPr>
          <w:t>"в" пункта 2.6.1</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сведениям о </w:t>
      </w:r>
      <w:r w:rsidR="00D0044F" w:rsidRPr="009A10B2">
        <w:rPr>
          <w:rFonts w:ascii="Times New Roman" w:eastAsia="Times New Roman" w:hAnsi="Times New Roman"/>
          <w:sz w:val="28"/>
          <w:szCs w:val="28"/>
          <w:lang w:eastAsia="ru-RU"/>
        </w:rPr>
        <w:t>лицензиате</w:t>
      </w:r>
      <w:r w:rsidR="00983067" w:rsidRPr="009A10B2">
        <w:rPr>
          <w:rFonts w:ascii="Times New Roman" w:eastAsia="Times New Roman" w:hAnsi="Times New Roman"/>
          <w:sz w:val="28"/>
          <w:szCs w:val="28"/>
          <w:lang w:eastAsia="ru-RU"/>
        </w:rPr>
        <w:t xml:space="preserve">,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w:t>
      </w:r>
      <w:r w:rsidRPr="009A10B2">
        <w:rPr>
          <w:rFonts w:ascii="Times New Roman" w:eastAsia="Times New Roman" w:hAnsi="Times New Roman"/>
          <w:sz w:val="28"/>
          <w:szCs w:val="28"/>
          <w:lang w:eastAsia="ru-RU"/>
        </w:rPr>
        <w:t>соблюдения лицензиатом требований к раскрытию информации, установленных частями 10, 10.1 статьи 161 Жилищного кодекса Российской Федерации,</w:t>
      </w:r>
      <w:r w:rsidR="00737D47" w:rsidRPr="009A10B2">
        <w:rPr>
          <w:rFonts w:ascii="Times New Roman" w:eastAsia="Times New Roman" w:hAnsi="Times New Roman"/>
          <w:sz w:val="28"/>
          <w:szCs w:val="28"/>
          <w:lang w:eastAsia="ru-RU"/>
        </w:rPr>
        <w:t xml:space="preserve"> к отсутствию грубых нарушений лицензиатом лицензионных требований, предусмотренных подпунктами «в» - «д» пункта 4(1) Положения о лицензировании и отсутствию неисполненных предписаний об устранении грубых нарушений лицензионных требований, срок исполнения которых истек на дату проведения проверки, </w:t>
      </w:r>
      <w:r w:rsidRPr="009A10B2">
        <w:rPr>
          <w:rFonts w:ascii="Times New Roman" w:eastAsia="Times New Roman" w:hAnsi="Times New Roman"/>
          <w:sz w:val="28"/>
          <w:szCs w:val="28"/>
          <w:lang w:eastAsia="ru-RU"/>
        </w:rPr>
        <w:t xml:space="preserve"> </w:t>
      </w:r>
      <w:r w:rsidR="00983067" w:rsidRPr="009A10B2">
        <w:rPr>
          <w:rFonts w:ascii="Times New Roman" w:eastAsia="Times New Roman" w:hAnsi="Times New Roman"/>
          <w:sz w:val="28"/>
          <w:szCs w:val="28"/>
          <w:lang w:eastAsia="ru-RU"/>
        </w:rPr>
        <w:t xml:space="preserve">в течение 20 рабочих дней со дня регистрации надлежащим образом оформленного заявления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w:anchor="P236" w:history="1">
        <w:r w:rsidR="00983067" w:rsidRPr="009A10B2">
          <w:rPr>
            <w:rFonts w:ascii="Times New Roman" w:eastAsia="Times New Roman" w:hAnsi="Times New Roman"/>
            <w:sz w:val="28"/>
            <w:szCs w:val="28"/>
            <w:lang w:eastAsia="ru-RU"/>
          </w:rPr>
          <w:t>пунктом 2.7</w:t>
        </w:r>
      </w:hyperlink>
      <w:r w:rsidR="00983067" w:rsidRPr="009A10B2">
        <w:rPr>
          <w:rFonts w:ascii="Times New Roman" w:eastAsia="Times New Roman" w:hAnsi="Times New Roman"/>
          <w:sz w:val="28"/>
          <w:szCs w:val="28"/>
          <w:lang w:eastAsia="ru-RU"/>
        </w:rPr>
        <w:t xml:space="preserve"> настоящего Административного регламента с использов</w:t>
      </w:r>
      <w:r w:rsidRPr="009A10B2">
        <w:rPr>
          <w:rFonts w:ascii="Times New Roman" w:eastAsia="Times New Roman" w:hAnsi="Times New Roman"/>
          <w:sz w:val="28"/>
          <w:szCs w:val="28"/>
          <w:lang w:eastAsia="ru-RU"/>
        </w:rPr>
        <w:t xml:space="preserve">анием системы межведомственного </w:t>
      </w:r>
      <w:r w:rsidR="00983067" w:rsidRPr="009A10B2">
        <w:rPr>
          <w:rFonts w:ascii="Times New Roman" w:eastAsia="Times New Roman" w:hAnsi="Times New Roman"/>
          <w:sz w:val="28"/>
          <w:szCs w:val="28"/>
          <w:lang w:eastAsia="ru-RU"/>
        </w:rPr>
        <w:t>информационного взаимодействия.</w:t>
      </w:r>
    </w:p>
    <w:p w:rsidR="00983067" w:rsidRPr="009A10B2" w:rsidRDefault="00254268"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.7.3. В случае если в течение пяти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ответ на межведомственный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 (заместителю председателя Комитета).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254268"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.7.4. В случае если достоверность сведений, содержащихся в документах, представленных </w:t>
      </w:r>
      <w:r w:rsidR="00254268" w:rsidRPr="009A10B2">
        <w:rPr>
          <w:rFonts w:ascii="Times New Roman" w:eastAsia="Times New Roman" w:hAnsi="Times New Roman"/>
          <w:sz w:val="28"/>
          <w:szCs w:val="28"/>
          <w:lang w:eastAsia="ru-RU"/>
        </w:rPr>
        <w:t>лицензиатом</w:t>
      </w:r>
      <w:r w:rsidRPr="009A10B2">
        <w:rPr>
          <w:rFonts w:ascii="Times New Roman" w:eastAsia="Times New Roman" w:hAnsi="Times New Roman"/>
          <w:sz w:val="28"/>
          <w:szCs w:val="28"/>
          <w:lang w:eastAsia="ru-RU"/>
        </w:rPr>
        <w:t xml:space="preserve">, вызывает обоснованные сомнения либо </w:t>
      </w:r>
      <w:r w:rsidR="00737D47" w:rsidRPr="009A10B2">
        <w:rPr>
          <w:rFonts w:ascii="Times New Roman" w:eastAsia="Times New Roman" w:hAnsi="Times New Roman"/>
          <w:sz w:val="28"/>
          <w:szCs w:val="28"/>
          <w:lang w:eastAsia="ru-RU"/>
        </w:rPr>
        <w:t>имеющиеся в распоряжении Комитета</w:t>
      </w:r>
      <w:r w:rsidRPr="009A10B2">
        <w:rPr>
          <w:rFonts w:ascii="Times New Roman" w:eastAsia="Times New Roman" w:hAnsi="Times New Roman"/>
          <w:sz w:val="28"/>
          <w:szCs w:val="28"/>
          <w:lang w:eastAsia="ru-RU"/>
        </w:rPr>
        <w:t xml:space="preserve"> сведения не позволяют оценить исполнение </w:t>
      </w:r>
      <w:r w:rsidR="00737D47" w:rsidRPr="009A10B2">
        <w:rPr>
          <w:rFonts w:ascii="Times New Roman" w:eastAsia="Times New Roman" w:hAnsi="Times New Roman"/>
          <w:sz w:val="28"/>
          <w:szCs w:val="28"/>
          <w:lang w:eastAsia="ru-RU"/>
        </w:rPr>
        <w:t>лицензиатом</w:t>
      </w:r>
      <w:r w:rsidRPr="009A10B2">
        <w:rPr>
          <w:rFonts w:ascii="Times New Roman" w:eastAsia="Times New Roman" w:hAnsi="Times New Roman"/>
          <w:sz w:val="28"/>
          <w:szCs w:val="28"/>
          <w:lang w:eastAsia="ru-RU"/>
        </w:rPr>
        <w:t xml:space="preserve"> лицензионных требований, направляет в адрес соискателя лицензии мотивированный запрос с требованием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Комитета о проведении документарной проверки.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737D47"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.7.5. Непосредственно после завершения проверки составляет по установленной форме в двух экземплярах акт проверки и вручает его </w:t>
      </w:r>
      <w:r w:rsidR="00CB1C13" w:rsidRPr="009A10B2">
        <w:rPr>
          <w:rFonts w:ascii="Times New Roman" w:eastAsia="Times New Roman" w:hAnsi="Times New Roman"/>
          <w:sz w:val="28"/>
          <w:szCs w:val="28"/>
          <w:lang w:eastAsia="ru-RU"/>
        </w:rPr>
        <w:t>лицензиату</w:t>
      </w:r>
      <w:r w:rsidRPr="009A10B2">
        <w:rPr>
          <w:rFonts w:ascii="Times New Roman" w:eastAsia="Times New Roman" w:hAnsi="Times New Roman"/>
          <w:sz w:val="28"/>
          <w:szCs w:val="28"/>
          <w:lang w:eastAsia="ru-RU"/>
        </w:rPr>
        <w:t xml:space="preserve">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4.6</w:t>
      </w:r>
      <w:r w:rsidR="00983067" w:rsidRPr="009A10B2">
        <w:rPr>
          <w:rFonts w:ascii="Times New Roman" w:eastAsia="Times New Roman" w:hAnsi="Times New Roman"/>
          <w:sz w:val="28"/>
          <w:szCs w:val="28"/>
          <w:lang w:eastAsia="ru-RU"/>
        </w:rPr>
        <w:t>.7.6. В течение 5 рабочих дней после даты завершения документарной проверки (даты составления акта документарной проверки) специалист инспекционного отдела Комитета готовит мотивированное предложение для лицензионной комиссии и формирует лицензионное дело.</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Мотивированное предложение для лицензионной комиссии содержит одну из следующих рекомендаций:</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 продлении срока действия</w:t>
      </w:r>
      <w:r w:rsidR="00983067" w:rsidRPr="009A10B2">
        <w:rPr>
          <w:rFonts w:ascii="Times New Roman" w:eastAsia="Times New Roman" w:hAnsi="Times New Roman"/>
          <w:sz w:val="28"/>
          <w:szCs w:val="28"/>
          <w:lang w:eastAsia="ru-RU"/>
        </w:rPr>
        <w:t xml:space="preserve"> лицензии - в случае отсутствия оснований, установленных </w:t>
      </w:r>
      <w:r w:rsidRPr="009A10B2">
        <w:rPr>
          <w:rFonts w:ascii="Times New Roman" w:eastAsia="Times New Roman" w:hAnsi="Times New Roman"/>
          <w:sz w:val="28"/>
          <w:szCs w:val="28"/>
          <w:lang w:eastAsia="ru-RU"/>
        </w:rPr>
        <w:t xml:space="preserve">подпунктом 2 </w:t>
      </w:r>
      <w:hyperlink w:anchor="P262" w:history="1">
        <w:r w:rsidR="00983067" w:rsidRPr="009A10B2">
          <w:rPr>
            <w:rFonts w:ascii="Times New Roman" w:eastAsia="Times New Roman" w:hAnsi="Times New Roman"/>
            <w:sz w:val="28"/>
            <w:szCs w:val="28"/>
            <w:lang w:eastAsia="ru-RU"/>
          </w:rPr>
          <w:t>пункт</w:t>
        </w:r>
        <w:r w:rsidRPr="009A10B2">
          <w:rPr>
            <w:rFonts w:ascii="Times New Roman" w:eastAsia="Times New Roman" w:hAnsi="Times New Roman"/>
            <w:sz w:val="28"/>
            <w:szCs w:val="28"/>
            <w:lang w:eastAsia="ru-RU"/>
          </w:rPr>
          <w:t>а</w:t>
        </w:r>
        <w:r w:rsidR="00983067" w:rsidRPr="009A10B2">
          <w:rPr>
            <w:rFonts w:ascii="Times New Roman" w:eastAsia="Times New Roman" w:hAnsi="Times New Roman"/>
            <w:sz w:val="28"/>
            <w:szCs w:val="28"/>
            <w:lang w:eastAsia="ru-RU"/>
          </w:rPr>
          <w:t xml:space="preserve"> 2.10</w:t>
        </w:r>
      </w:hyperlink>
      <w:r w:rsidR="00983067"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об отказе в </w:t>
      </w:r>
      <w:r w:rsidR="00CB1C13" w:rsidRPr="009A10B2">
        <w:rPr>
          <w:rFonts w:ascii="Times New Roman" w:eastAsia="Times New Roman" w:hAnsi="Times New Roman"/>
          <w:sz w:val="28"/>
          <w:szCs w:val="28"/>
          <w:lang w:eastAsia="ru-RU"/>
        </w:rPr>
        <w:t>продлении срока действия лицензии</w:t>
      </w:r>
      <w:r w:rsidRPr="009A10B2">
        <w:rPr>
          <w:rFonts w:ascii="Times New Roman" w:eastAsia="Times New Roman" w:hAnsi="Times New Roman"/>
          <w:sz w:val="28"/>
          <w:szCs w:val="28"/>
          <w:lang w:eastAsia="ru-RU"/>
        </w:rPr>
        <w:t xml:space="preserve"> - в случае наличия оснований, установленных </w:t>
      </w:r>
      <w:r w:rsidR="00CB1C13" w:rsidRPr="009A10B2">
        <w:rPr>
          <w:rFonts w:ascii="Times New Roman" w:eastAsia="Times New Roman" w:hAnsi="Times New Roman"/>
          <w:sz w:val="28"/>
          <w:szCs w:val="28"/>
          <w:lang w:eastAsia="ru-RU"/>
        </w:rPr>
        <w:t xml:space="preserve">подпунктом 2 </w:t>
      </w:r>
      <w:hyperlink w:anchor="P262" w:history="1">
        <w:r w:rsidR="00CB1C13" w:rsidRPr="009A10B2">
          <w:rPr>
            <w:rFonts w:ascii="Times New Roman" w:eastAsia="Times New Roman" w:hAnsi="Times New Roman"/>
            <w:sz w:val="28"/>
            <w:szCs w:val="28"/>
            <w:lang w:eastAsia="ru-RU"/>
          </w:rPr>
          <w:t>пункта 2.10</w:t>
        </w:r>
      </w:hyperlink>
      <w:r w:rsidRPr="009A10B2">
        <w:rPr>
          <w:rFonts w:ascii="Times New Roman" w:eastAsia="Times New Roman" w:hAnsi="Times New Roman"/>
          <w:sz w:val="28"/>
          <w:szCs w:val="28"/>
          <w:lang w:eastAsia="ru-RU"/>
        </w:rPr>
        <w:t xml:space="preserve"> настоящего Административного регламента.</w:t>
      </w:r>
    </w:p>
    <w:p w:rsidR="00983067" w:rsidRPr="009A10B2" w:rsidRDefault="00CB1C1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.7.7. Материалы документарной проверки, мотивированное предложение Комитета, заявление и прилагаемые к нему документы для </w:t>
      </w:r>
      <w:r w:rsidRPr="009A10B2">
        <w:rPr>
          <w:rFonts w:ascii="Times New Roman" w:eastAsia="Times New Roman" w:hAnsi="Times New Roman"/>
          <w:sz w:val="28"/>
          <w:szCs w:val="28"/>
          <w:lang w:eastAsia="ru-RU"/>
        </w:rPr>
        <w:t>продления срока действия лицензии</w:t>
      </w:r>
      <w:r w:rsidR="00983067" w:rsidRPr="009A10B2">
        <w:rPr>
          <w:rFonts w:ascii="Times New Roman" w:eastAsia="Times New Roman" w:hAnsi="Times New Roman"/>
          <w:sz w:val="28"/>
          <w:szCs w:val="28"/>
          <w:lang w:eastAsia="ru-RU"/>
        </w:rPr>
        <w:t xml:space="preserve"> (далее - материалы лицензионного дела) специалист инспекционного отдела Комитета направляет в лицензионную комиссию в течение 3 рабочих дней, но не позднее 30 рабочих дней с даты регистрации поступивших от </w:t>
      </w:r>
      <w:r w:rsidRPr="009A10B2">
        <w:rPr>
          <w:rFonts w:ascii="Times New Roman" w:eastAsia="Times New Roman" w:hAnsi="Times New Roman"/>
          <w:sz w:val="28"/>
          <w:szCs w:val="28"/>
          <w:lang w:eastAsia="ru-RU"/>
        </w:rPr>
        <w:t>лицензиата</w:t>
      </w:r>
      <w:r w:rsidR="00983067" w:rsidRPr="009A10B2">
        <w:rPr>
          <w:rFonts w:ascii="Times New Roman" w:eastAsia="Times New Roman" w:hAnsi="Times New Roman"/>
          <w:sz w:val="28"/>
          <w:szCs w:val="28"/>
          <w:lang w:eastAsia="ru-RU"/>
        </w:rPr>
        <w:t xml:space="preserve"> надлежащим образом оформленного заявления и других документов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с целью принятия решения о </w:t>
      </w:r>
      <w:r w:rsidRPr="009A10B2">
        <w:rPr>
          <w:rFonts w:ascii="Times New Roman" w:eastAsia="Times New Roman" w:hAnsi="Times New Roman"/>
          <w:sz w:val="28"/>
          <w:szCs w:val="28"/>
          <w:lang w:eastAsia="ru-RU"/>
        </w:rPr>
        <w:t xml:space="preserve">продлении срока действия </w:t>
      </w:r>
      <w:r w:rsidR="00983067" w:rsidRPr="009A10B2">
        <w:rPr>
          <w:rFonts w:ascii="Times New Roman" w:eastAsia="Times New Roman" w:hAnsi="Times New Roman"/>
          <w:sz w:val="28"/>
          <w:szCs w:val="28"/>
          <w:lang w:eastAsia="ru-RU"/>
        </w:rPr>
        <w:t xml:space="preserve">лицензии либо об отказе в </w:t>
      </w:r>
      <w:r w:rsidRPr="009A10B2">
        <w:rPr>
          <w:rFonts w:ascii="Times New Roman" w:eastAsia="Times New Roman" w:hAnsi="Times New Roman"/>
          <w:sz w:val="28"/>
          <w:szCs w:val="28"/>
          <w:lang w:eastAsia="ru-RU"/>
        </w:rPr>
        <w:t>его продлении.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Лицензионная комиссия рассматривает поступившие из Комитета материалы лицензионного дела и выносит решение о </w:t>
      </w:r>
      <w:r w:rsidR="00CB1C1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(об отказе в </w:t>
      </w:r>
      <w:r w:rsidR="00CB1C1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но не позднее 1</w:t>
      </w:r>
      <w:r w:rsidR="00EB3356" w:rsidRPr="009A10B2">
        <w:rPr>
          <w:rFonts w:ascii="Times New Roman" w:eastAsia="Times New Roman" w:hAnsi="Times New Roman"/>
          <w:sz w:val="28"/>
          <w:szCs w:val="28"/>
          <w:lang w:eastAsia="ru-RU"/>
        </w:rPr>
        <w:t>0</w:t>
      </w:r>
      <w:r w:rsidRPr="009A10B2">
        <w:rPr>
          <w:rFonts w:ascii="Times New Roman" w:eastAsia="Times New Roman" w:hAnsi="Times New Roman"/>
          <w:sz w:val="28"/>
          <w:szCs w:val="28"/>
          <w:lang w:eastAsia="ru-RU"/>
        </w:rPr>
        <w:t xml:space="preserve"> рабочих дней с даты поступления материалов.</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Решение лицензионной комиссии направляется в Комитет не позднее рабочего дня, следующего за днем принятия соответствующего решения.</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.7.8. В случае принятия лицензионной комиссией решения о </w:t>
      </w:r>
      <w:r w:rsidR="00582EE2" w:rsidRPr="009A10B2">
        <w:rPr>
          <w:rFonts w:ascii="Times New Roman" w:eastAsia="Times New Roman" w:hAnsi="Times New Roman"/>
          <w:sz w:val="28"/>
          <w:szCs w:val="28"/>
          <w:lang w:eastAsia="ru-RU"/>
        </w:rPr>
        <w:t>продлении срока действия лицензии</w:t>
      </w:r>
      <w:r w:rsidR="00983067" w:rsidRPr="009A10B2">
        <w:rPr>
          <w:rFonts w:ascii="Times New Roman" w:eastAsia="Times New Roman" w:hAnsi="Times New Roman"/>
          <w:sz w:val="28"/>
          <w:szCs w:val="28"/>
          <w:lang w:eastAsia="ru-RU"/>
        </w:rPr>
        <w:t xml:space="preserve">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 </w:t>
      </w:r>
      <w:r w:rsidR="00582EE2" w:rsidRPr="009A10B2">
        <w:rPr>
          <w:rFonts w:ascii="Times New Roman" w:eastAsia="Times New Roman" w:hAnsi="Times New Roman"/>
          <w:sz w:val="28"/>
          <w:szCs w:val="28"/>
          <w:lang w:eastAsia="ru-RU"/>
        </w:rPr>
        <w:t>продлении срока действия лицензии</w:t>
      </w:r>
      <w:r w:rsidR="00983067" w:rsidRPr="009A10B2">
        <w:rPr>
          <w:rFonts w:ascii="Times New Roman" w:eastAsia="Times New Roman" w:hAnsi="Times New Roman"/>
          <w:sz w:val="28"/>
          <w:szCs w:val="28"/>
          <w:lang w:eastAsia="ru-RU"/>
        </w:rPr>
        <w:t xml:space="preserve"> и проект лицензии. Распоряжение Комитета </w:t>
      </w:r>
      <w:r w:rsidR="00582EE2" w:rsidRPr="009A10B2">
        <w:rPr>
          <w:rFonts w:ascii="Times New Roman" w:eastAsia="Times New Roman" w:hAnsi="Times New Roman"/>
          <w:sz w:val="28"/>
          <w:szCs w:val="28"/>
          <w:lang w:eastAsia="ru-RU"/>
        </w:rPr>
        <w:t xml:space="preserve">продлении срока действия лицензии </w:t>
      </w:r>
      <w:r w:rsidR="00983067" w:rsidRPr="009A10B2">
        <w:rPr>
          <w:rFonts w:ascii="Times New Roman" w:eastAsia="Times New Roman" w:hAnsi="Times New Roman"/>
          <w:sz w:val="28"/>
          <w:szCs w:val="28"/>
          <w:lang w:eastAsia="ru-RU"/>
        </w:rPr>
        <w:t>и лицензия одновременно подписываются председателем Комитета</w:t>
      </w:r>
      <w:r w:rsidR="00582EE2" w:rsidRPr="009A10B2">
        <w:rPr>
          <w:rFonts w:ascii="Times New Roman" w:eastAsia="Times New Roman" w:hAnsi="Times New Roman"/>
          <w:sz w:val="28"/>
          <w:szCs w:val="28"/>
          <w:lang w:eastAsia="ru-RU"/>
        </w:rPr>
        <w:t xml:space="preserve">, </w:t>
      </w:r>
      <w:r w:rsidR="00983067" w:rsidRPr="009A10B2">
        <w:rPr>
          <w:rFonts w:ascii="Times New Roman" w:eastAsia="Times New Roman" w:hAnsi="Times New Roman"/>
          <w:sz w:val="28"/>
          <w:szCs w:val="28"/>
          <w:lang w:eastAsia="ru-RU"/>
        </w:rPr>
        <w:t>в реестре лицензий</w:t>
      </w:r>
      <w:r w:rsidR="00582EE2" w:rsidRPr="009A10B2">
        <w:rPr>
          <w:rFonts w:ascii="Times New Roman" w:eastAsia="Times New Roman" w:hAnsi="Times New Roman"/>
          <w:sz w:val="28"/>
          <w:szCs w:val="28"/>
          <w:lang w:eastAsia="ru-RU"/>
        </w:rPr>
        <w:t xml:space="preserve"> делается соответствующая запись</w:t>
      </w:r>
      <w:r w:rsidR="00983067" w:rsidRPr="009A10B2">
        <w:rPr>
          <w:rFonts w:ascii="Times New Roman" w:eastAsia="Times New Roman" w:hAnsi="Times New Roman"/>
          <w:sz w:val="28"/>
          <w:szCs w:val="28"/>
          <w:lang w:eastAsia="ru-RU"/>
        </w:rPr>
        <w:t>.</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.8. В течение трех рабочих дней со дня принятия распоряжения Комитета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 регистрации </w:t>
      </w:r>
      <w:r w:rsidRPr="009A10B2">
        <w:rPr>
          <w:rFonts w:ascii="Times New Roman" w:eastAsia="Times New Roman" w:hAnsi="Times New Roman"/>
          <w:sz w:val="28"/>
          <w:szCs w:val="28"/>
          <w:lang w:eastAsia="ru-RU"/>
        </w:rPr>
        <w:t>сведений</w:t>
      </w:r>
      <w:r w:rsidR="00983067" w:rsidRPr="009A10B2">
        <w:rPr>
          <w:rFonts w:ascii="Times New Roman" w:eastAsia="Times New Roman" w:hAnsi="Times New Roman"/>
          <w:sz w:val="28"/>
          <w:szCs w:val="28"/>
          <w:lang w:eastAsia="ru-RU"/>
        </w:rPr>
        <w:t xml:space="preserve"> в реестре лицензий специалист юридического отдела Комитета вручает лицензию лицензиату или направляет лицензию почтовым отправлением с </w:t>
      </w:r>
      <w:r w:rsidR="00983067" w:rsidRPr="009A10B2">
        <w:rPr>
          <w:rFonts w:ascii="Times New Roman" w:eastAsia="Times New Roman" w:hAnsi="Times New Roman"/>
          <w:sz w:val="28"/>
          <w:szCs w:val="28"/>
          <w:lang w:eastAsia="ru-RU"/>
        </w:rPr>
        <w:lastRenderedPageBreak/>
        <w:t>уведомлением о вручении либо в электронной форме посредством Портала.</w:t>
      </w:r>
    </w:p>
    <w:p w:rsidR="00983067" w:rsidRPr="009A10B2" w:rsidRDefault="00F15D6D"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hyperlink r:id="rId45" w:history="1">
        <w:r w:rsidR="00983067" w:rsidRPr="009A10B2">
          <w:rPr>
            <w:rFonts w:ascii="Times New Roman" w:eastAsia="Times New Roman" w:hAnsi="Times New Roman"/>
            <w:sz w:val="28"/>
            <w:szCs w:val="28"/>
            <w:lang w:eastAsia="ru-RU"/>
          </w:rPr>
          <w:t>Лицензия</w:t>
        </w:r>
      </w:hyperlink>
      <w:r w:rsidR="00983067" w:rsidRPr="009A10B2">
        <w:rPr>
          <w:rFonts w:ascii="Times New Roman" w:eastAsia="Times New Roman" w:hAnsi="Times New Roman"/>
          <w:sz w:val="28"/>
          <w:szCs w:val="28"/>
          <w:lang w:eastAsia="ru-RU"/>
        </w:rPr>
        <w:t xml:space="preserve"> оформляется на бланках, являющихся документами строгой отчетности и защищенных от подделок полиграфической продукцией по форме, утвержденной постановлением Правительства Российской Федерации от 06.10.2011 № 826 "Об утверждении типовой формы лицензии".</w:t>
      </w:r>
    </w:p>
    <w:p w:rsidR="00983067" w:rsidRPr="009A10B2" w:rsidRDefault="0066779B"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.9. В случае принятия лицензионной комиссией решения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специалист юридического отдела Комитета в течение трех рабочих дней со дня получения решения лицензионной комиссии готовит проект распоряжения Комитета об отказе в </w:t>
      </w:r>
      <w:proofErr w:type="spellStart"/>
      <w:r w:rsidRPr="009A10B2">
        <w:rPr>
          <w:rFonts w:ascii="Times New Roman" w:eastAsia="Times New Roman" w:hAnsi="Times New Roman"/>
          <w:sz w:val="28"/>
          <w:szCs w:val="28"/>
          <w:lang w:eastAsia="ru-RU"/>
        </w:rPr>
        <w:t>в</w:t>
      </w:r>
      <w:proofErr w:type="spellEnd"/>
      <w:r w:rsidRPr="009A10B2">
        <w:rPr>
          <w:rFonts w:ascii="Times New Roman" w:eastAsia="Times New Roman" w:hAnsi="Times New Roman"/>
          <w:sz w:val="28"/>
          <w:szCs w:val="28"/>
          <w:lang w:eastAsia="ru-RU"/>
        </w:rPr>
        <w:t xml:space="preserve"> продлении срока действия.</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.10. В течение трех рабочих дней со дня принятия распоряжения Комитета </w:t>
      </w:r>
      <w:r w:rsidRPr="009A10B2">
        <w:rPr>
          <w:rFonts w:ascii="Times New Roman" w:eastAsia="Times New Roman" w:hAnsi="Times New Roman"/>
          <w:sz w:val="28"/>
          <w:szCs w:val="28"/>
          <w:lang w:eastAsia="ru-RU"/>
        </w:rPr>
        <w:t xml:space="preserve">об отказе в продлении срока действия </w:t>
      </w:r>
      <w:r w:rsidR="00983067" w:rsidRPr="009A10B2">
        <w:rPr>
          <w:rFonts w:ascii="Times New Roman" w:eastAsia="Times New Roman" w:hAnsi="Times New Roman"/>
          <w:sz w:val="28"/>
          <w:szCs w:val="28"/>
          <w:lang w:eastAsia="ru-RU"/>
        </w:rPr>
        <w:t xml:space="preserve">лицензии специалист юридического отдела Комитета вручает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уведомление </w:t>
      </w:r>
      <w:r w:rsidRPr="009A10B2">
        <w:rPr>
          <w:rFonts w:ascii="Times New Roman" w:eastAsia="Times New Roman" w:hAnsi="Times New Roman"/>
          <w:sz w:val="28"/>
          <w:szCs w:val="28"/>
          <w:lang w:eastAsia="ru-RU"/>
        </w:rPr>
        <w:t>об отказе в продлении срока действия</w:t>
      </w:r>
      <w:r w:rsidR="00983067" w:rsidRPr="009A10B2">
        <w:rPr>
          <w:rFonts w:ascii="Times New Roman" w:eastAsia="Times New Roman" w:hAnsi="Times New Roman"/>
          <w:sz w:val="28"/>
          <w:szCs w:val="28"/>
          <w:lang w:eastAsia="ru-RU"/>
        </w:rPr>
        <w:t xml:space="preserve">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 (далее - уведомление </w:t>
      </w:r>
      <w:r w:rsidRPr="009A10B2">
        <w:rPr>
          <w:rFonts w:ascii="Times New Roman" w:eastAsia="Times New Roman" w:hAnsi="Times New Roman"/>
          <w:sz w:val="28"/>
          <w:szCs w:val="28"/>
          <w:lang w:eastAsia="ru-RU"/>
        </w:rPr>
        <w:t xml:space="preserve">об отказе в продлении срока действия </w:t>
      </w:r>
      <w:r w:rsidR="00983067" w:rsidRPr="009A10B2">
        <w:rPr>
          <w:rFonts w:ascii="Times New Roman" w:eastAsia="Times New Roman" w:hAnsi="Times New Roman"/>
          <w:sz w:val="28"/>
          <w:szCs w:val="28"/>
          <w:lang w:eastAsia="ru-RU"/>
        </w:rPr>
        <w:t xml:space="preserve">лицензии), или направляет уведомление </w:t>
      </w:r>
      <w:r w:rsidRPr="009A10B2">
        <w:rPr>
          <w:rFonts w:ascii="Times New Roman" w:eastAsia="Times New Roman" w:hAnsi="Times New Roman"/>
          <w:sz w:val="28"/>
          <w:szCs w:val="28"/>
          <w:lang w:eastAsia="ru-RU"/>
        </w:rPr>
        <w:t>об отказе в продлении срока действия</w:t>
      </w:r>
      <w:r w:rsidR="00983067" w:rsidRPr="009A10B2">
        <w:rPr>
          <w:rFonts w:ascii="Times New Roman" w:eastAsia="Times New Roman" w:hAnsi="Times New Roman"/>
          <w:sz w:val="28"/>
          <w:szCs w:val="28"/>
          <w:lang w:eastAsia="ru-RU"/>
        </w:rPr>
        <w:t xml:space="preserve"> лицензии </w:t>
      </w:r>
      <w:r w:rsidRPr="009A10B2">
        <w:rPr>
          <w:rFonts w:ascii="Times New Roman" w:eastAsia="Times New Roman" w:hAnsi="Times New Roman"/>
          <w:sz w:val="28"/>
          <w:szCs w:val="28"/>
          <w:lang w:eastAsia="ru-RU"/>
        </w:rPr>
        <w:t>лицензиату</w:t>
      </w:r>
      <w:r w:rsidR="00983067" w:rsidRPr="009A10B2">
        <w:rPr>
          <w:rFonts w:ascii="Times New Roman" w:eastAsia="Times New Roman" w:hAnsi="Times New Roman"/>
          <w:sz w:val="28"/>
          <w:szCs w:val="28"/>
          <w:lang w:eastAsia="ru-RU"/>
        </w:rPr>
        <w:t xml:space="preserve"> почтовым отправлением с уведомлением о вручении, либо в электронной форме посредством Портала.</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.11. Критерием принятия решения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или об отказе </w:t>
      </w:r>
      <w:r w:rsidRPr="009A10B2">
        <w:rPr>
          <w:rFonts w:ascii="Times New Roman" w:eastAsia="Times New Roman" w:hAnsi="Times New Roman"/>
          <w:sz w:val="28"/>
          <w:szCs w:val="28"/>
          <w:lang w:eastAsia="ru-RU"/>
        </w:rPr>
        <w:t>в продлении срока действия</w:t>
      </w:r>
      <w:r w:rsidR="00983067" w:rsidRPr="009A10B2">
        <w:rPr>
          <w:rFonts w:ascii="Times New Roman" w:eastAsia="Times New Roman" w:hAnsi="Times New Roman"/>
          <w:sz w:val="28"/>
          <w:szCs w:val="28"/>
          <w:lang w:eastAsia="ru-RU"/>
        </w:rPr>
        <w:t xml:space="preserve"> лицензии является наличие либо отсутствие оснований, установленных </w:t>
      </w:r>
      <w:r w:rsidRPr="009A10B2">
        <w:rPr>
          <w:rFonts w:ascii="Times New Roman" w:eastAsia="Times New Roman" w:hAnsi="Times New Roman"/>
          <w:sz w:val="28"/>
          <w:szCs w:val="28"/>
          <w:lang w:eastAsia="ru-RU"/>
        </w:rPr>
        <w:t xml:space="preserve">подпунктом 2 </w:t>
      </w:r>
      <w:r w:rsidR="00983067" w:rsidRPr="009A10B2">
        <w:rPr>
          <w:rFonts w:ascii="Times New Roman" w:eastAsia="Times New Roman" w:hAnsi="Times New Roman"/>
          <w:sz w:val="28"/>
          <w:szCs w:val="28"/>
          <w:lang w:eastAsia="ru-RU"/>
        </w:rPr>
        <w:t>пункт</w:t>
      </w:r>
      <w:r w:rsidRPr="009A10B2">
        <w:rPr>
          <w:rFonts w:ascii="Times New Roman" w:eastAsia="Times New Roman" w:hAnsi="Times New Roman"/>
          <w:sz w:val="28"/>
          <w:szCs w:val="28"/>
          <w:lang w:eastAsia="ru-RU"/>
        </w:rPr>
        <w:t>а</w:t>
      </w:r>
      <w:r w:rsidR="00983067" w:rsidRPr="009A10B2">
        <w:rPr>
          <w:rFonts w:ascii="Times New Roman" w:eastAsia="Times New Roman" w:hAnsi="Times New Roman"/>
          <w:sz w:val="28"/>
          <w:szCs w:val="28"/>
          <w:lang w:eastAsia="ru-RU"/>
        </w:rPr>
        <w:t xml:space="preserve"> 2.10 настоящего Административного регламента.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4E2A03" w:rsidRPr="009A10B2">
        <w:rPr>
          <w:rFonts w:ascii="Times New Roman" w:eastAsia="Times New Roman" w:hAnsi="Times New Roman"/>
          <w:sz w:val="28"/>
          <w:szCs w:val="28"/>
          <w:lang w:eastAsia="ru-RU"/>
        </w:rPr>
        <w:t>6</w:t>
      </w:r>
      <w:r w:rsidRPr="009A10B2">
        <w:rPr>
          <w:rFonts w:ascii="Times New Roman" w:eastAsia="Times New Roman" w:hAnsi="Times New Roman"/>
          <w:sz w:val="28"/>
          <w:szCs w:val="28"/>
          <w:lang w:eastAsia="ru-RU"/>
        </w:rPr>
        <w:t xml:space="preserve">.12. Результатом выполнения административной процедуры является принятие решения о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либо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случае принятия решения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 направление уведомления об отказе в </w:t>
      </w:r>
      <w:r w:rsidR="004E2A03" w:rsidRPr="009A10B2">
        <w:rPr>
          <w:rFonts w:ascii="Times New Roman" w:eastAsia="Times New Roman" w:hAnsi="Times New Roman"/>
          <w:sz w:val="28"/>
          <w:szCs w:val="28"/>
          <w:lang w:eastAsia="ru-RU"/>
        </w:rPr>
        <w:t>продлении срока действия</w:t>
      </w:r>
      <w:r w:rsidRPr="009A10B2">
        <w:rPr>
          <w:rFonts w:ascii="Times New Roman" w:eastAsia="Times New Roman" w:hAnsi="Times New Roman"/>
          <w:sz w:val="28"/>
          <w:szCs w:val="28"/>
          <w:lang w:eastAsia="ru-RU"/>
        </w:rPr>
        <w:t xml:space="preserve">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для такого отказа.</w:t>
      </w:r>
    </w:p>
    <w:p w:rsidR="00983067" w:rsidRPr="009A10B2" w:rsidRDefault="00983067"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Указанное уведомление вручается заявителю или направляется заказным почтовым отправлением с уведомлением о вручении либо в электронной форме посредством Портала.</w:t>
      </w:r>
    </w:p>
    <w:p w:rsidR="00983067" w:rsidRPr="009A10B2" w:rsidRDefault="004E2A03" w:rsidP="00983067">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4.6</w:t>
      </w:r>
      <w:r w:rsidR="00983067" w:rsidRPr="009A10B2">
        <w:rPr>
          <w:rFonts w:ascii="Times New Roman" w:eastAsia="Times New Roman" w:hAnsi="Times New Roman"/>
          <w:sz w:val="28"/>
          <w:szCs w:val="28"/>
          <w:lang w:eastAsia="ru-RU"/>
        </w:rPr>
        <w:t xml:space="preserve">.13. Результат выполнения административной процедуры фиксируется путем принятия распоряжения Комитета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внесения информации о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 в журнал учета выданных </w:t>
      </w:r>
      <w:r w:rsidR="00983067" w:rsidRPr="009A10B2">
        <w:rPr>
          <w:rFonts w:ascii="Times New Roman" w:eastAsia="Times New Roman" w:hAnsi="Times New Roman"/>
          <w:sz w:val="28"/>
          <w:szCs w:val="28"/>
          <w:lang w:eastAsia="ru-RU"/>
        </w:rPr>
        <w:lastRenderedPageBreak/>
        <w:t xml:space="preserve">лицензий, в реестр лицензий, подготовки и направления уведомления об отказе в </w:t>
      </w:r>
      <w:r w:rsidRPr="009A10B2">
        <w:rPr>
          <w:rFonts w:ascii="Times New Roman" w:eastAsia="Times New Roman" w:hAnsi="Times New Roman"/>
          <w:sz w:val="28"/>
          <w:szCs w:val="28"/>
          <w:lang w:eastAsia="ru-RU"/>
        </w:rPr>
        <w:t>продлении срока действия</w:t>
      </w:r>
      <w:r w:rsidR="00983067" w:rsidRPr="009A10B2">
        <w:rPr>
          <w:rFonts w:ascii="Times New Roman" w:eastAsia="Times New Roman" w:hAnsi="Times New Roman"/>
          <w:sz w:val="28"/>
          <w:szCs w:val="28"/>
          <w:lang w:eastAsia="ru-RU"/>
        </w:rPr>
        <w:t xml:space="preserve"> лицензии.</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 Основанием для начала административной процедуры "Предоставление сведений о конкретной лицензии" является поступление в Комитет заявления о предоставлении таких сведений в соответствии с пунктом 2.6.5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 xml:space="preserve">.1. Сведения о конкретной лицензии предоставляются физическим и юридическим лицам в виде выписки из реестра лицензий, либо копии акта Комитета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установленный </w:t>
      </w:r>
      <w:hyperlink w:anchor="P170" w:history="1">
        <w:r w:rsidR="00AB7498" w:rsidRPr="009A10B2">
          <w:rPr>
            <w:rFonts w:ascii="Times New Roman" w:eastAsia="Times New Roman" w:hAnsi="Times New Roman"/>
            <w:sz w:val="28"/>
            <w:szCs w:val="28"/>
            <w:lang w:eastAsia="ru-RU"/>
          </w:rPr>
          <w:t>пунктом 2.4.5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.2. Для получения сведений о конкретной лицензии в Комитет представляется заявление, предусмотренное пунктом 2.6.5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.3. Выполнение административной процедуры по предоставлению сведений о конкретной лицензии осуществляется специалистами сектора делопроизводства Комитета и специалистами юридического отдела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 После поступления в Комитет заявления физического или юридического лица специалист сектора делопроизводства Комитета осуществляет следующие административные действия: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.4.1. Регистрирует поступившее заявление (в том числе представленное в форме электронного документа) в течение 1 рабочего дня с даты его получения в журнале регистрации.</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.4.2. Специалист юридического отдела Комитета осуществляет подготовку документа, содержащего запрашиваемую информацию.</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 содержащий запрашиваемую информацию, подписывается председателем Комитета, в его отсутствие - лицом, исполняющим обязанности председателя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 оформляется в двух экземплярах, один из которых вручается заявителю либо направляется заявителю заказным почтовым отправлением с уведомлением о вручении, либо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4.7</w:t>
      </w:r>
      <w:r w:rsidR="00AB7498" w:rsidRPr="009A10B2">
        <w:rPr>
          <w:rFonts w:ascii="Times New Roman" w:eastAsia="Times New Roman" w:hAnsi="Times New Roman"/>
          <w:sz w:val="28"/>
          <w:szCs w:val="28"/>
          <w:lang w:eastAsia="ru-RU"/>
        </w:rPr>
        <w:t>.5. Максимальный срок выполнения административной процедуры составляет не более пяти рабочих дней со дня приема Комитетом заявления.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.6. Критерием принятия решения является наличие (отсутствие) запрашиваемой информации. Предоставление запрашиваемой информации не должно нарушать охраняемую законом тайну.</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.7. Результатом выполнения административной процедуры является предоставление информации из реестра лицензий либо предоставление справки об отсутствии запрашиваемых сведений.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.8. Передача результата выполнения административной процедуры осуществляется путем вручения заявителю сведений из реестра лицензий либо направления заявителю сведений из реестра лицензий заказным почтовым отправлением с уведомлением о вручении либо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4.7</w:t>
      </w:r>
      <w:r w:rsidR="00AB7498" w:rsidRPr="009A10B2">
        <w:rPr>
          <w:rFonts w:ascii="Times New Roman" w:eastAsia="Times New Roman" w:hAnsi="Times New Roman"/>
          <w:sz w:val="28"/>
          <w:szCs w:val="28"/>
          <w:lang w:eastAsia="ru-RU"/>
        </w:rPr>
        <w:t>.9. Способом фиксирования результата выполнения административной процедуры является создание исходящего документа, содержащего сведения из реестра лицензий.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9B2130" w:rsidRPr="009A10B2">
        <w:rPr>
          <w:rFonts w:ascii="Times New Roman" w:eastAsia="Times New Roman" w:hAnsi="Times New Roman"/>
          <w:sz w:val="28"/>
          <w:szCs w:val="28"/>
          <w:lang w:eastAsia="ru-RU"/>
        </w:rPr>
        <w:t>8</w:t>
      </w:r>
      <w:r w:rsidRPr="009A10B2">
        <w:rPr>
          <w:rFonts w:ascii="Times New Roman" w:eastAsia="Times New Roman" w:hAnsi="Times New Roman"/>
          <w:sz w:val="28"/>
          <w:szCs w:val="28"/>
          <w:lang w:eastAsia="ru-RU"/>
        </w:rPr>
        <w:t xml:space="preserve">. Основанием для начала административной процедуры "Внесение изменений в реестр лицензий Ленинградской области" является поступление в Комитет заявления и документов, указанных в </w:t>
      </w:r>
      <w:hyperlink w:anchor="P223" w:history="1">
        <w:r w:rsidRPr="009A10B2">
          <w:rPr>
            <w:rFonts w:ascii="Times New Roman" w:eastAsia="Times New Roman" w:hAnsi="Times New Roman"/>
            <w:sz w:val="28"/>
            <w:szCs w:val="28"/>
            <w:lang w:eastAsia="ru-RU"/>
          </w:rPr>
          <w:t>пункте</w:t>
        </w:r>
      </w:hyperlink>
      <w:r w:rsidRPr="009A10B2">
        <w:rPr>
          <w:rFonts w:ascii="Times New Roman" w:eastAsia="Times New Roman" w:hAnsi="Times New Roman"/>
          <w:sz w:val="28"/>
          <w:szCs w:val="28"/>
          <w:lang w:eastAsia="ru-RU"/>
        </w:rPr>
        <w:t xml:space="preserve"> 2.6.6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 Решение о внесении изменений в реестр лицензий (об отказе во внесении изменений в реестр лицензий и возврате заявления) принимается в срок, установленный </w:t>
      </w:r>
      <w:hyperlink w:anchor="P171" w:history="1">
        <w:r w:rsidR="00AB7498" w:rsidRPr="009A10B2">
          <w:rPr>
            <w:rFonts w:ascii="Times New Roman" w:eastAsia="Times New Roman" w:hAnsi="Times New Roman"/>
            <w:sz w:val="28"/>
            <w:szCs w:val="28"/>
            <w:lang w:eastAsia="ru-RU"/>
          </w:rPr>
          <w:t>пунктом 2.4.6</w:t>
        </w:r>
      </w:hyperlink>
      <w:r w:rsidR="00AB7498"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 Для внесения изменений в реестр лицензий в Комитет представляется заявление, предусмотренное </w:t>
      </w:r>
      <w:hyperlink w:anchor="P223" w:history="1">
        <w:r w:rsidR="00AB7498" w:rsidRPr="009A10B2">
          <w:rPr>
            <w:rFonts w:ascii="Times New Roman" w:eastAsia="Times New Roman" w:hAnsi="Times New Roman"/>
            <w:sz w:val="28"/>
            <w:szCs w:val="28"/>
            <w:lang w:eastAsia="ru-RU"/>
          </w:rPr>
          <w:t>пунктом</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одним из следующих способов: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письменной форме (на бумажном носителе) непосредственно в Комитет (в соответствии с установленным графиком);</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в электронной форме посредством Портала.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.3. Выполнение административной процедуры по внесению изменений в реестр лицензий осуществляется специалистами сектора делопроизводства Комитета, специалистами отдела информационно-аналитического обеспечения Комитета, специалистами юридического отдела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.4. Специалист сектора делопроизводства Комитета после осуществления входящей регистрации заявления о внесении изменений в реестр лицензий незамедлительно передает в отдел информационно-аналитического </w:t>
      </w:r>
      <w:r w:rsidR="00AB7498" w:rsidRPr="009A10B2">
        <w:rPr>
          <w:rFonts w:ascii="Times New Roman" w:eastAsia="Times New Roman" w:hAnsi="Times New Roman"/>
          <w:sz w:val="28"/>
          <w:szCs w:val="28"/>
          <w:lang w:eastAsia="ru-RU"/>
        </w:rPr>
        <w:lastRenderedPageBreak/>
        <w:t>обеспечения Комитета соответствующее заявление и приложенные к заявлению документы (при их наличии).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 отсутствии приложенных к заявлению документов заявление передается в отдел информационно-аналитического обеспечения Комитета с пометкой: "Приложения отсутствуют".</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.5. Специалист отдела информационно-аналитического обеспечения Комитета в течение 2 рабочих дней со дня получения от сектора делопроизводства Комитета зарегистрированного заявления о внесении изменений в реестр лицензий и приложенных к заявлению документов выполняет следующие административные действия: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.5.1. Осуществляет проверку заявления и документов на предмет их соответствия положениям </w:t>
      </w:r>
      <w:hyperlink r:id="rId46" w:history="1">
        <w:r w:rsidR="00AB7498" w:rsidRPr="009A10B2">
          <w:rPr>
            <w:rFonts w:ascii="Times New Roman" w:eastAsia="Times New Roman" w:hAnsi="Times New Roman"/>
            <w:sz w:val="28"/>
            <w:szCs w:val="28"/>
            <w:lang w:eastAsia="ru-RU"/>
          </w:rPr>
          <w:t>пунктов 2</w:t>
        </w:r>
      </w:hyperlink>
      <w:r w:rsidR="00AB7498" w:rsidRPr="009A10B2">
        <w:rPr>
          <w:rFonts w:ascii="Times New Roman" w:eastAsia="Times New Roman" w:hAnsi="Times New Roman"/>
          <w:sz w:val="28"/>
          <w:szCs w:val="28"/>
          <w:lang w:eastAsia="ru-RU"/>
        </w:rPr>
        <w:t xml:space="preserve"> и </w:t>
      </w:r>
      <w:hyperlink r:id="rId47"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 учетом положений </w:t>
      </w:r>
      <w:hyperlink w:anchor="P223"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а в случае повторного обращения с заявлением о внесении изменений в реестр лицензий  - осуществляет проверку заявления и документов </w:t>
      </w:r>
      <w:r w:rsidR="00AB7498" w:rsidRPr="009A10B2">
        <w:rPr>
          <w:rFonts w:ascii="Times New Roman" w:eastAsia="Times New Roman" w:hAnsi="Times New Roman"/>
          <w:sz w:val="28"/>
          <w:szCs w:val="28"/>
          <w:lang w:eastAsia="ru-RU"/>
        </w:rPr>
        <w:br/>
        <w:t xml:space="preserve">в соответствии с положениями </w:t>
      </w:r>
      <w:hyperlink r:id="rId48"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12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938/пр.</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2" w:name="P501"/>
      <w:bookmarkEnd w:id="22"/>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.5.2. Оформляет заключение о соответствии (несоответствии) заявления и документов, представленных лицензиатом, </w:t>
      </w:r>
      <w:hyperlink r:id="rId49"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0"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938/пр.</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3" w:name="P502"/>
      <w:bookmarkEnd w:id="23"/>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.5.3. В случае установления факта соответствия заявления и документов </w:t>
      </w:r>
      <w:hyperlink r:id="rId51"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2"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 учетом положений </w:t>
      </w:r>
      <w:hyperlink w:anchor="P223" w:history="1">
        <w:r w:rsidR="00AB7498" w:rsidRPr="009A10B2">
          <w:rPr>
            <w:rFonts w:ascii="Times New Roman" w:eastAsia="Times New Roman" w:hAnsi="Times New Roman"/>
            <w:sz w:val="28"/>
            <w:szCs w:val="28"/>
            <w:lang w:eastAsia="ru-RU"/>
          </w:rPr>
          <w:t>пункта</w:t>
        </w:r>
      </w:hyperlink>
      <w:r w:rsidR="00AB7498" w:rsidRPr="009A10B2">
        <w:rPr>
          <w:rFonts w:ascii="Times New Roman" w:eastAsia="Times New Roman" w:hAnsi="Times New Roman"/>
          <w:sz w:val="28"/>
          <w:szCs w:val="28"/>
          <w:lang w:eastAsia="ru-RU"/>
        </w:rPr>
        <w:t xml:space="preserve"> 2.6.6  настоящего Административного регламента специалист отдела информационно-аналитического обеспечения Комитета передает заключение о соответствии заявления и документов с материалами (заявлением и прилагаемыми документами) в  юридический отдел Комитета для проведения дальнейших проверочных мероприятий.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4" w:name="P503"/>
      <w:bookmarkEnd w:id="24"/>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.5.4. В случае установления факта несоответствия заявления и документов </w:t>
      </w:r>
      <w:hyperlink r:id="rId53" w:history="1">
        <w:r w:rsidR="00AB7498" w:rsidRPr="009A10B2">
          <w:rPr>
            <w:rFonts w:ascii="Times New Roman" w:eastAsia="Times New Roman" w:hAnsi="Times New Roman"/>
            <w:sz w:val="28"/>
            <w:szCs w:val="28"/>
            <w:lang w:eastAsia="ru-RU"/>
          </w:rPr>
          <w:t>пунктам 2</w:t>
        </w:r>
      </w:hyperlink>
      <w:r w:rsidR="00AB7498" w:rsidRPr="009A10B2">
        <w:rPr>
          <w:rFonts w:ascii="Times New Roman" w:eastAsia="Times New Roman" w:hAnsi="Times New Roman"/>
          <w:sz w:val="28"/>
          <w:szCs w:val="28"/>
          <w:lang w:eastAsia="ru-RU"/>
        </w:rPr>
        <w:t xml:space="preserve">, </w:t>
      </w:r>
      <w:hyperlink r:id="rId54" w:history="1">
        <w:r w:rsidR="00AB7498" w:rsidRPr="009A10B2">
          <w:rPr>
            <w:rFonts w:ascii="Times New Roman" w:eastAsia="Times New Roman" w:hAnsi="Times New Roman"/>
            <w:sz w:val="28"/>
            <w:szCs w:val="28"/>
            <w:lang w:eastAsia="ru-RU"/>
          </w:rPr>
          <w:t>3</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xml:space="preserve"> специалист отдела информационно-аналитического обеспечения Комитета подготавливает проект распоряжения Комитета об отказе во внесении изменений в реестр лицензий и возврате заявления по основаниям, предусмотренным </w:t>
      </w:r>
      <w:hyperlink r:id="rId55" w:history="1">
        <w:r w:rsidR="00AB7498" w:rsidRPr="009A10B2">
          <w:rPr>
            <w:rFonts w:ascii="Times New Roman" w:eastAsia="Times New Roman" w:hAnsi="Times New Roman"/>
            <w:sz w:val="28"/>
            <w:szCs w:val="28"/>
            <w:lang w:eastAsia="ru-RU"/>
          </w:rPr>
          <w:t>подпунктом "а" пункта 9</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и передает его для визирования в юридический отдел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.6. Заключение, предусмотренное </w:t>
      </w:r>
      <w:hyperlink w:anchor="P501" w:history="1">
        <w:r w:rsidRPr="009A10B2">
          <w:rPr>
            <w:rFonts w:ascii="Times New Roman" w:eastAsia="Times New Roman" w:hAnsi="Times New Roman"/>
            <w:sz w:val="28"/>
            <w:szCs w:val="28"/>
            <w:lang w:eastAsia="ru-RU"/>
          </w:rPr>
          <w:t>подпунктом 4.8.5.2 пункта 4.8</w:t>
        </w:r>
        <w:r w:rsidR="00AB7498" w:rsidRPr="009A10B2">
          <w:rPr>
            <w:rFonts w:ascii="Times New Roman" w:eastAsia="Times New Roman" w:hAnsi="Times New Roman"/>
            <w:sz w:val="28"/>
            <w:szCs w:val="28"/>
            <w:lang w:eastAsia="ru-RU"/>
          </w:rPr>
          <w:t>.5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подписывается начальником отдела информационно-аналитического обеспечения Комитета и специалистом отдела информационно-аналитического обеспечения Комитета с пометкой "исполнитель" в нижней части листа заключения и согласовывается заместителем председателя Комитета, координирующим деятельность отдела информационно-аналитического обеспечения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5" w:name="P505"/>
      <w:bookmarkEnd w:id="25"/>
      <w:r w:rsidRPr="009A10B2">
        <w:rPr>
          <w:rFonts w:ascii="Times New Roman" w:eastAsia="Times New Roman" w:hAnsi="Times New Roman"/>
          <w:sz w:val="28"/>
          <w:szCs w:val="28"/>
          <w:lang w:eastAsia="ru-RU"/>
        </w:rPr>
        <w:lastRenderedPageBreak/>
        <w:t>4.8</w:t>
      </w:r>
      <w:r w:rsidR="00AB7498" w:rsidRPr="009A10B2">
        <w:rPr>
          <w:rFonts w:ascii="Times New Roman" w:eastAsia="Times New Roman" w:hAnsi="Times New Roman"/>
          <w:sz w:val="28"/>
          <w:szCs w:val="28"/>
          <w:lang w:eastAsia="ru-RU"/>
        </w:rPr>
        <w:t xml:space="preserve">.7. Проект распоряжения Комитета, предусмотренный </w:t>
      </w:r>
      <w:hyperlink w:anchor="P503" w:history="1">
        <w:r w:rsidR="00AB7498" w:rsidRPr="009A10B2">
          <w:rPr>
            <w:rFonts w:ascii="Times New Roman" w:eastAsia="Times New Roman" w:hAnsi="Times New Roman"/>
            <w:sz w:val="28"/>
            <w:szCs w:val="28"/>
            <w:lang w:eastAsia="ru-RU"/>
          </w:rPr>
          <w:t>подпунк</w:t>
        </w:r>
        <w:r w:rsidRPr="009A10B2">
          <w:rPr>
            <w:rFonts w:ascii="Times New Roman" w:eastAsia="Times New Roman" w:hAnsi="Times New Roman"/>
            <w:sz w:val="28"/>
            <w:szCs w:val="28"/>
            <w:lang w:eastAsia="ru-RU"/>
          </w:rPr>
          <w:t>том 4.8</w:t>
        </w:r>
        <w:r w:rsidR="00AB7498" w:rsidRPr="009A10B2">
          <w:rPr>
            <w:rFonts w:ascii="Times New Roman" w:eastAsia="Times New Roman" w:hAnsi="Times New Roman"/>
            <w:sz w:val="28"/>
            <w:szCs w:val="28"/>
            <w:lang w:eastAsia="ru-RU"/>
          </w:rPr>
          <w:t>.5.4 пункта 4.7.5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визируется специалистом и начальником отдела информационно-аналитического обеспечения Комитета, а также согласовывается заместителем председателя Комитета, координирующим деятельность отдела информационно-аналитического обеспечения Комитета,  до передачи в юридический отдел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принятия решения об отказе во внесении изменений в реестр лицензий и возврате заявления копия заявления с приложенными материалами хранится в отделе информационно-аналитического обеспечения Комитета.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.8. Специалист </w:t>
      </w:r>
      <w:r w:rsidR="00862453" w:rsidRPr="009A10B2">
        <w:rPr>
          <w:rFonts w:ascii="Times New Roman" w:eastAsia="Times New Roman" w:hAnsi="Times New Roman"/>
          <w:sz w:val="28"/>
          <w:szCs w:val="28"/>
          <w:lang w:eastAsia="ru-RU"/>
        </w:rPr>
        <w:t xml:space="preserve"> юридического </w:t>
      </w:r>
      <w:r w:rsidR="00AB7498" w:rsidRPr="009A10B2">
        <w:rPr>
          <w:rFonts w:ascii="Times New Roman" w:eastAsia="Times New Roman" w:hAnsi="Times New Roman"/>
          <w:sz w:val="28"/>
          <w:szCs w:val="28"/>
          <w:lang w:eastAsia="ru-RU"/>
        </w:rPr>
        <w:t xml:space="preserve">отдела Комитета в течение 5 рабочих дней со дня получения материалов, указанных в </w:t>
      </w:r>
      <w:hyperlink w:anchor="P502" w:history="1">
        <w:r w:rsidRPr="009A10B2">
          <w:rPr>
            <w:rFonts w:ascii="Times New Roman" w:eastAsia="Times New Roman" w:hAnsi="Times New Roman"/>
            <w:sz w:val="28"/>
            <w:szCs w:val="28"/>
            <w:lang w:eastAsia="ru-RU"/>
          </w:rPr>
          <w:t>подпункте 4.8.5.3 пункта 4.8</w:t>
        </w:r>
        <w:r w:rsidR="00AB7498" w:rsidRPr="009A10B2">
          <w:rPr>
            <w:rFonts w:ascii="Times New Roman" w:eastAsia="Times New Roman" w:hAnsi="Times New Roman"/>
            <w:sz w:val="28"/>
            <w:szCs w:val="28"/>
            <w:lang w:eastAsia="ru-RU"/>
          </w:rPr>
          <w:t>.5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осуществляет следующие административные действия: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.8.1. Осуществляет проверку заявления и документов на предмет соблюдения условий, предусмотренных </w:t>
      </w:r>
      <w:hyperlink r:id="rId56" w:history="1">
        <w:r w:rsidR="00AB7498" w:rsidRPr="009A10B2">
          <w:rPr>
            <w:rFonts w:ascii="Times New Roman" w:eastAsia="Times New Roman" w:hAnsi="Times New Roman"/>
            <w:sz w:val="28"/>
            <w:szCs w:val="28"/>
            <w:lang w:eastAsia="ru-RU"/>
          </w:rPr>
          <w:t>пунктом 5</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938/пр.</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6" w:name="P509"/>
      <w:bookmarkEnd w:id="26"/>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.8.2. Оформляет заключение по итогам проверки заявления и документов на предмет соблюдения условий</w:t>
      </w:r>
      <w:r w:rsidRPr="009A10B2">
        <w:rPr>
          <w:rFonts w:ascii="Times New Roman" w:eastAsia="Times New Roman" w:hAnsi="Times New Roman"/>
          <w:sz w:val="28"/>
          <w:szCs w:val="28"/>
          <w:lang w:eastAsia="ru-RU"/>
        </w:rPr>
        <w:t>, предусмотренных подпунктом 4.8.8.1 пункта 4.8</w:t>
      </w:r>
      <w:r w:rsidR="00AB7498" w:rsidRPr="009A10B2">
        <w:rPr>
          <w:rFonts w:ascii="Times New Roman" w:eastAsia="Times New Roman" w:hAnsi="Times New Roman"/>
          <w:sz w:val="28"/>
          <w:szCs w:val="28"/>
          <w:lang w:eastAsia="ru-RU"/>
        </w:rPr>
        <w:t xml:space="preserve">.8 настоящего Административного регламента, с обязательным приложением заключения, предусмотренного </w:t>
      </w:r>
      <w:hyperlink w:anchor="P501" w:history="1">
        <w:r w:rsidRPr="009A10B2">
          <w:rPr>
            <w:rFonts w:ascii="Times New Roman" w:eastAsia="Times New Roman" w:hAnsi="Times New Roman"/>
            <w:sz w:val="28"/>
            <w:szCs w:val="28"/>
            <w:lang w:eastAsia="ru-RU"/>
          </w:rPr>
          <w:t>подпунктом 4.8.5.2 пункта 4.8</w:t>
        </w:r>
        <w:r w:rsidR="00AB7498" w:rsidRPr="009A10B2">
          <w:rPr>
            <w:rFonts w:ascii="Times New Roman" w:eastAsia="Times New Roman" w:hAnsi="Times New Roman"/>
            <w:sz w:val="28"/>
            <w:szCs w:val="28"/>
            <w:lang w:eastAsia="ru-RU"/>
          </w:rPr>
          <w:t>.5</w:t>
        </w:r>
      </w:hyperlink>
      <w:r w:rsidR="00AB7498" w:rsidRPr="009A10B2">
        <w:rPr>
          <w:rFonts w:ascii="Times New Roman" w:eastAsia="Times New Roman" w:hAnsi="Times New Roman"/>
          <w:sz w:val="28"/>
          <w:szCs w:val="28"/>
          <w:lang w:eastAsia="ru-RU"/>
        </w:rPr>
        <w:t xml:space="preserve"> настоящего Административного регламента.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7" w:name="P510"/>
      <w:bookmarkEnd w:id="27"/>
      <w:r w:rsidRPr="009A10B2">
        <w:rPr>
          <w:rFonts w:ascii="Times New Roman" w:eastAsia="Times New Roman" w:hAnsi="Times New Roman"/>
          <w:sz w:val="28"/>
          <w:szCs w:val="28"/>
          <w:lang w:eastAsia="ru-RU"/>
        </w:rPr>
        <w:t>4.</w:t>
      </w:r>
      <w:r w:rsidR="009B2130" w:rsidRPr="009A10B2">
        <w:rPr>
          <w:rFonts w:ascii="Times New Roman" w:eastAsia="Times New Roman" w:hAnsi="Times New Roman"/>
          <w:sz w:val="28"/>
          <w:szCs w:val="28"/>
          <w:lang w:eastAsia="ru-RU"/>
        </w:rPr>
        <w:t>8</w:t>
      </w:r>
      <w:r w:rsidRPr="009A10B2">
        <w:rPr>
          <w:rFonts w:ascii="Times New Roman" w:eastAsia="Times New Roman" w:hAnsi="Times New Roman"/>
          <w:sz w:val="28"/>
          <w:szCs w:val="28"/>
          <w:lang w:eastAsia="ru-RU"/>
        </w:rPr>
        <w:t>.8.3. Подготавливает проект распоряжения Комитета о принятии одного из следующих решений:</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а) о внесении изменений в реестр;</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б) об отказе во внесении изменений в реестр и возврате заявления и документов;</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в) о приостановлении рассмотрения заявления.</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8" w:name="P513"/>
      <w:bookmarkEnd w:id="28"/>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.9. Заключение, предусмотренное </w:t>
      </w:r>
      <w:hyperlink w:anchor="P509" w:history="1">
        <w:r w:rsidRPr="009A10B2">
          <w:rPr>
            <w:rFonts w:ascii="Times New Roman" w:eastAsia="Times New Roman" w:hAnsi="Times New Roman"/>
            <w:sz w:val="28"/>
            <w:szCs w:val="28"/>
            <w:lang w:eastAsia="ru-RU"/>
          </w:rPr>
          <w:t>подпунктом 4.8.8.2 пункта 4.8</w:t>
        </w:r>
        <w:r w:rsidR="00AB7498" w:rsidRPr="009A10B2">
          <w:rPr>
            <w:rFonts w:ascii="Times New Roman" w:eastAsia="Times New Roman" w:hAnsi="Times New Roman"/>
            <w:sz w:val="28"/>
            <w:szCs w:val="28"/>
            <w:lang w:eastAsia="ru-RU"/>
          </w:rPr>
          <w:t>.8</w:t>
        </w:r>
      </w:hyperlink>
      <w:r w:rsidR="00AB7498" w:rsidRPr="009A10B2">
        <w:rPr>
          <w:rFonts w:ascii="Times New Roman" w:eastAsia="Times New Roman" w:hAnsi="Times New Roman"/>
          <w:sz w:val="28"/>
          <w:szCs w:val="28"/>
          <w:lang w:eastAsia="ru-RU"/>
        </w:rPr>
        <w:t xml:space="preserve"> настоящего Административного регламента, подписывается специалистом юридического отдела Комитета с пометкой "исполнитель" </w:t>
      </w:r>
      <w:r w:rsidR="009E156C" w:rsidRPr="009A10B2">
        <w:rPr>
          <w:rFonts w:ascii="Times New Roman" w:eastAsia="Times New Roman" w:hAnsi="Times New Roman"/>
          <w:sz w:val="28"/>
          <w:szCs w:val="28"/>
          <w:lang w:eastAsia="ru-RU"/>
        </w:rPr>
        <w:t>в нижней части листа заключения</w:t>
      </w:r>
      <w:r w:rsidR="00273138" w:rsidRPr="009A10B2">
        <w:rPr>
          <w:rFonts w:ascii="Times New Roman" w:eastAsia="Times New Roman" w:hAnsi="Times New Roman"/>
          <w:sz w:val="28"/>
          <w:szCs w:val="28"/>
          <w:lang w:eastAsia="ru-RU"/>
        </w:rPr>
        <w:t xml:space="preserve">, согласовывается </w:t>
      </w:r>
      <w:r w:rsidR="009E156C" w:rsidRPr="009A10B2">
        <w:rPr>
          <w:rFonts w:ascii="Times New Roman" w:eastAsia="Times New Roman" w:hAnsi="Times New Roman"/>
          <w:sz w:val="28"/>
          <w:szCs w:val="28"/>
          <w:lang w:eastAsia="ru-RU"/>
        </w:rPr>
        <w:t xml:space="preserve"> начальником юридического отдела Комитета </w:t>
      </w:r>
      <w:r w:rsidR="00AB7498" w:rsidRPr="009A10B2">
        <w:rPr>
          <w:rFonts w:ascii="Times New Roman" w:eastAsia="Times New Roman" w:hAnsi="Times New Roman"/>
          <w:sz w:val="28"/>
          <w:szCs w:val="28"/>
          <w:lang w:eastAsia="ru-RU"/>
        </w:rPr>
        <w:t xml:space="preserve"> и согласовывается заместителем председателя Комитета.</w:t>
      </w:r>
    </w:p>
    <w:p w:rsidR="0027313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29" w:name="P515"/>
      <w:bookmarkEnd w:id="29"/>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.10. Проект распоряжения Комитета, предусмотренный </w:t>
      </w:r>
      <w:hyperlink w:anchor="P510" w:history="1">
        <w:r w:rsidRPr="009A10B2">
          <w:rPr>
            <w:rFonts w:ascii="Times New Roman" w:eastAsia="Times New Roman" w:hAnsi="Times New Roman"/>
            <w:sz w:val="28"/>
            <w:szCs w:val="28"/>
            <w:lang w:eastAsia="ru-RU"/>
          </w:rPr>
          <w:t>подпунктом 4.8.8.3 пункта 4.8</w:t>
        </w:r>
        <w:r w:rsidR="00AB7498" w:rsidRPr="009A10B2">
          <w:rPr>
            <w:rFonts w:ascii="Times New Roman" w:eastAsia="Times New Roman" w:hAnsi="Times New Roman"/>
            <w:sz w:val="28"/>
            <w:szCs w:val="28"/>
            <w:lang w:eastAsia="ru-RU"/>
          </w:rPr>
          <w:t>.8</w:t>
        </w:r>
      </w:hyperlink>
      <w:r w:rsidR="0018256D"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визируется ответственным специалистом и начальником юридического отдела Комитета, а также согласовывается за</w:t>
      </w:r>
      <w:r w:rsidR="009E156C" w:rsidRPr="009A10B2">
        <w:rPr>
          <w:rFonts w:ascii="Times New Roman" w:eastAsia="Times New Roman" w:hAnsi="Times New Roman"/>
          <w:sz w:val="28"/>
          <w:szCs w:val="28"/>
          <w:lang w:eastAsia="ru-RU"/>
        </w:rPr>
        <w:t>м</w:t>
      </w:r>
      <w:r w:rsidR="00273138" w:rsidRPr="009A10B2">
        <w:rPr>
          <w:rFonts w:ascii="Times New Roman" w:eastAsia="Times New Roman" w:hAnsi="Times New Roman"/>
          <w:sz w:val="28"/>
          <w:szCs w:val="28"/>
          <w:lang w:eastAsia="ru-RU"/>
        </w:rPr>
        <w:t>естителем председателя Комитета, курирующим деятельность инспекционного отдела.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trike/>
          <w:sz w:val="28"/>
          <w:szCs w:val="28"/>
          <w:lang w:eastAsia="ru-RU"/>
        </w:rPr>
      </w:pPr>
      <w:bookmarkStart w:id="30" w:name="P516"/>
      <w:bookmarkEnd w:id="30"/>
      <w:r w:rsidRPr="009A10B2">
        <w:rPr>
          <w:rFonts w:ascii="Times New Roman" w:eastAsia="Times New Roman" w:hAnsi="Times New Roman"/>
          <w:sz w:val="28"/>
          <w:szCs w:val="28"/>
          <w:lang w:eastAsia="ru-RU"/>
        </w:rPr>
        <w:lastRenderedPageBreak/>
        <w:t>4.8</w:t>
      </w:r>
      <w:r w:rsidR="00AB7498" w:rsidRPr="009A10B2">
        <w:rPr>
          <w:rFonts w:ascii="Times New Roman" w:eastAsia="Times New Roman" w:hAnsi="Times New Roman"/>
          <w:sz w:val="28"/>
          <w:szCs w:val="28"/>
          <w:lang w:eastAsia="ru-RU"/>
        </w:rPr>
        <w:t>.11. В случае соблюдения</w:t>
      </w:r>
      <w:r w:rsidR="009E156C" w:rsidRPr="009A10B2">
        <w:rPr>
          <w:rFonts w:ascii="Times New Roman" w:eastAsia="Times New Roman" w:hAnsi="Times New Roman"/>
          <w:sz w:val="28"/>
          <w:szCs w:val="28"/>
          <w:lang w:eastAsia="ru-RU"/>
        </w:rPr>
        <w:t xml:space="preserve"> заявителем </w:t>
      </w:r>
      <w:r w:rsidR="00AB7498" w:rsidRPr="009A10B2">
        <w:rPr>
          <w:rFonts w:ascii="Times New Roman" w:eastAsia="Times New Roman" w:hAnsi="Times New Roman"/>
          <w:sz w:val="28"/>
          <w:szCs w:val="28"/>
          <w:lang w:eastAsia="ru-RU"/>
        </w:rPr>
        <w:t xml:space="preserve">условий, предусмотренных </w:t>
      </w:r>
      <w:hyperlink r:id="rId57" w:history="1">
        <w:r w:rsidR="00AB7498" w:rsidRPr="009A10B2">
          <w:rPr>
            <w:rFonts w:ascii="Times New Roman" w:eastAsia="Times New Roman" w:hAnsi="Times New Roman"/>
            <w:sz w:val="28"/>
            <w:szCs w:val="28"/>
            <w:lang w:eastAsia="ru-RU"/>
          </w:rPr>
          <w:t>пунктом 5</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специалист юридического отдела Комитета подготавливает проект распоряжения Комитета о внесен</w:t>
      </w:r>
      <w:r w:rsidR="009E156C" w:rsidRPr="009A10B2">
        <w:rPr>
          <w:rFonts w:ascii="Times New Roman" w:eastAsia="Times New Roman" w:hAnsi="Times New Roman"/>
          <w:sz w:val="28"/>
          <w:szCs w:val="28"/>
          <w:lang w:eastAsia="ru-RU"/>
        </w:rPr>
        <w:t xml:space="preserve">ии изменений в реестр лицензий </w:t>
      </w:r>
      <w:r w:rsidR="00AB7498" w:rsidRPr="009A10B2">
        <w:rPr>
          <w:rFonts w:ascii="Times New Roman" w:eastAsia="Times New Roman" w:hAnsi="Times New Roman"/>
          <w:sz w:val="28"/>
          <w:szCs w:val="28"/>
          <w:lang w:eastAsia="ru-RU"/>
        </w:rPr>
        <w:t xml:space="preserve">и </w:t>
      </w:r>
      <w:r w:rsidR="009E156C" w:rsidRPr="009A10B2">
        <w:rPr>
          <w:rFonts w:ascii="Times New Roman" w:eastAsia="Times New Roman" w:hAnsi="Times New Roman"/>
          <w:sz w:val="28"/>
          <w:szCs w:val="28"/>
          <w:lang w:eastAsia="ru-RU"/>
        </w:rPr>
        <w:t>согласовывает данный проект</w:t>
      </w:r>
      <w:r w:rsidR="00AB7498" w:rsidRPr="009A10B2">
        <w:rPr>
          <w:rFonts w:ascii="Times New Roman" w:eastAsia="Times New Roman" w:hAnsi="Times New Roman"/>
          <w:sz w:val="28"/>
          <w:szCs w:val="28"/>
          <w:lang w:eastAsia="ru-RU"/>
        </w:rPr>
        <w:t xml:space="preserve"> с</w:t>
      </w:r>
      <w:r w:rsidR="00273138" w:rsidRPr="009A10B2">
        <w:rPr>
          <w:rFonts w:ascii="Times New Roman" w:eastAsia="Times New Roman" w:hAnsi="Times New Roman"/>
          <w:sz w:val="28"/>
          <w:szCs w:val="28"/>
          <w:lang w:eastAsia="ru-RU"/>
        </w:rPr>
        <w:t xml:space="preserve"> начальником юридического отдела, а также с</w:t>
      </w:r>
      <w:r w:rsidR="00AB7498" w:rsidRPr="009A10B2">
        <w:rPr>
          <w:rFonts w:ascii="Times New Roman" w:eastAsia="Times New Roman" w:hAnsi="Times New Roman"/>
          <w:sz w:val="28"/>
          <w:szCs w:val="28"/>
          <w:lang w:eastAsia="ru-RU"/>
        </w:rPr>
        <w:t xml:space="preserve"> зам</w:t>
      </w:r>
      <w:r w:rsidR="00273138" w:rsidRPr="009A10B2">
        <w:rPr>
          <w:rFonts w:ascii="Times New Roman" w:eastAsia="Times New Roman" w:hAnsi="Times New Roman"/>
          <w:sz w:val="28"/>
          <w:szCs w:val="28"/>
          <w:lang w:eastAsia="ru-RU"/>
        </w:rPr>
        <w:t>естителем председателя Комитета, к</w:t>
      </w:r>
      <w:r w:rsidR="00621581" w:rsidRPr="009A10B2">
        <w:rPr>
          <w:rFonts w:ascii="Times New Roman" w:eastAsia="Times New Roman" w:hAnsi="Times New Roman"/>
          <w:sz w:val="28"/>
          <w:szCs w:val="28"/>
          <w:lang w:eastAsia="ru-RU"/>
        </w:rPr>
        <w:t xml:space="preserve">оординирующим </w:t>
      </w:r>
      <w:r w:rsidR="00273138" w:rsidRPr="009A10B2">
        <w:rPr>
          <w:rFonts w:ascii="Times New Roman" w:eastAsia="Times New Roman" w:hAnsi="Times New Roman"/>
          <w:sz w:val="28"/>
          <w:szCs w:val="28"/>
          <w:lang w:eastAsia="ru-RU"/>
        </w:rPr>
        <w:t>деятельность инспекционного отдела.</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trike/>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.12. В случае принятия Комитетом решения о внесении изменений в реестр, соответствующие изменения перечня и сведений о многоквартирных домах, содержащихся в реестре, вносятся Комитетом с первого числа календарного месяца, следующего за датой, указанной в соответствующем решении, но не ранее срока, определенного в договоре управления многоквартирным домом и с которого лицензиат начинает осуществление деятельности по управлению указанным домом.</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.13. При принятии Комитетом решения о приостановлении рассмотрения заявления по основаниям, предусмотренным пунктом 10 Порядка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специалист юридического отдела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в случае поступления в Комитет в течение срока, указанного в пункте 4 Порядка от 25.12.2015 №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заявления от другого заявителя, содержащего сведения в отношении того же многоквартирного дома, запрашивает необходимые материалы и информацию у обоих заявителей;</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в случае поступления в Комитет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проводит проверку полученного заявления и документов, указанных в пункте 3 Порядка от 25.12.2015 № 938/пр.</w:t>
      </w:r>
      <w:bookmarkStart w:id="31" w:name="P518"/>
      <w:bookmarkEnd w:id="31"/>
    </w:p>
    <w:p w:rsidR="00752B67" w:rsidRPr="009A10B2" w:rsidRDefault="009B2130"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4.8</w:t>
      </w:r>
      <w:r w:rsidR="00AB7498" w:rsidRPr="009A10B2">
        <w:rPr>
          <w:rFonts w:ascii="Times New Roman" w:eastAsia="Times New Roman" w:hAnsi="Times New Roman"/>
          <w:sz w:val="28"/>
          <w:szCs w:val="28"/>
        </w:rPr>
        <w:t>.14</w:t>
      </w:r>
      <w:r w:rsidR="009E156C" w:rsidRPr="009A10B2">
        <w:rPr>
          <w:rFonts w:ascii="Times New Roman" w:eastAsia="Times New Roman" w:hAnsi="Times New Roman"/>
          <w:sz w:val="28"/>
          <w:szCs w:val="28"/>
        </w:rPr>
        <w:t>.</w:t>
      </w:r>
      <w:r w:rsidR="00AB7498" w:rsidRPr="009A10B2">
        <w:rPr>
          <w:rFonts w:ascii="Times New Roman" w:eastAsia="Times New Roman" w:hAnsi="Times New Roman"/>
          <w:sz w:val="28"/>
          <w:szCs w:val="28"/>
        </w:rPr>
        <w:t xml:space="preserve"> В случае принятия решения о приостановлении рассмотрения заявления срок, установленный для рассмотрения заявления и документов, продлевается на срок проведе</w:t>
      </w:r>
      <w:r w:rsidRPr="009A10B2">
        <w:rPr>
          <w:rFonts w:ascii="Times New Roman" w:eastAsia="Times New Roman" w:hAnsi="Times New Roman"/>
          <w:sz w:val="28"/>
          <w:szCs w:val="28"/>
        </w:rPr>
        <w:t>ния мероприятий, указанных в 4.8</w:t>
      </w:r>
      <w:r w:rsidR="00AB7498" w:rsidRPr="009A10B2">
        <w:rPr>
          <w:rFonts w:ascii="Times New Roman" w:eastAsia="Times New Roman" w:hAnsi="Times New Roman"/>
          <w:sz w:val="28"/>
          <w:szCs w:val="28"/>
        </w:rPr>
        <w:t xml:space="preserve">.13 настоящего Административного регламента, но </w:t>
      </w:r>
      <w:r w:rsidR="00752B67" w:rsidRPr="009A10B2">
        <w:rPr>
          <w:rFonts w:ascii="Times New Roman" w:eastAsia="Times New Roman" w:hAnsi="Times New Roman"/>
          <w:sz w:val="28"/>
          <w:szCs w:val="28"/>
        </w:rPr>
        <w:t>не более чем на 30 рабочих дней.</w:t>
      </w:r>
    </w:p>
    <w:p w:rsidR="00AB7498"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.15. Проект распоряжения об отказе  во внесении изменений в реестр и возврате заявления и документов подготавливается специалистом юридического отдела в случае:</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lastRenderedPageBreak/>
        <w:t xml:space="preserve">а) несоответствия заявления и документов требованиям, установленным </w:t>
      </w:r>
      <w:hyperlink r:id="rId58" w:history="1">
        <w:r w:rsidRPr="009A10B2">
          <w:rPr>
            <w:rFonts w:ascii="Times New Roman" w:eastAsia="Times New Roman" w:hAnsi="Times New Roman"/>
            <w:sz w:val="28"/>
            <w:szCs w:val="28"/>
          </w:rPr>
          <w:t>подпунктами "а"</w:t>
        </w:r>
      </w:hyperlink>
      <w:r w:rsidRPr="009A10B2">
        <w:rPr>
          <w:rFonts w:ascii="Times New Roman" w:eastAsia="Times New Roman" w:hAnsi="Times New Roman"/>
          <w:sz w:val="28"/>
          <w:szCs w:val="28"/>
        </w:rPr>
        <w:t xml:space="preserve">, </w:t>
      </w:r>
      <w:hyperlink r:id="rId59" w:history="1">
        <w:r w:rsidRPr="009A10B2">
          <w:rPr>
            <w:rFonts w:ascii="Times New Roman" w:eastAsia="Times New Roman" w:hAnsi="Times New Roman"/>
            <w:sz w:val="28"/>
            <w:szCs w:val="28"/>
          </w:rPr>
          <w:t>"г"</w:t>
        </w:r>
      </w:hyperlink>
      <w:r w:rsidRPr="009A10B2">
        <w:rPr>
          <w:rFonts w:ascii="Times New Roman" w:eastAsia="Times New Roman" w:hAnsi="Times New Roman"/>
          <w:sz w:val="28"/>
          <w:szCs w:val="28"/>
        </w:rPr>
        <w:t xml:space="preserve"> - </w:t>
      </w:r>
      <w:hyperlink r:id="rId60" w:history="1">
        <w:r w:rsidRPr="009A10B2">
          <w:rPr>
            <w:rFonts w:ascii="Times New Roman" w:eastAsia="Times New Roman" w:hAnsi="Times New Roman"/>
            <w:sz w:val="28"/>
            <w:szCs w:val="28"/>
          </w:rPr>
          <w:t>"е" пункта 5</w:t>
        </w:r>
      </w:hyperlink>
      <w:r w:rsidRPr="009A10B2">
        <w:rPr>
          <w:rFonts w:ascii="Times New Roman" w:eastAsia="Times New Roman" w:hAnsi="Times New Roman"/>
          <w:sz w:val="28"/>
          <w:szCs w:val="28"/>
        </w:rPr>
        <w:t xml:space="preserve"> Порядка от 25.12.2015 №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w:t>
      </w:r>
    </w:p>
    <w:p w:rsidR="00AB7498" w:rsidRPr="009A10B2" w:rsidRDefault="00AB7498" w:rsidP="00AB7498">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 xml:space="preserve">б) несоответствия заявления и документов требованиям, установленным </w:t>
      </w:r>
      <w:hyperlink r:id="rId61" w:history="1">
        <w:r w:rsidRPr="009A10B2">
          <w:rPr>
            <w:rFonts w:ascii="Times New Roman" w:eastAsia="Times New Roman" w:hAnsi="Times New Roman"/>
            <w:sz w:val="28"/>
            <w:szCs w:val="28"/>
          </w:rPr>
          <w:t>подпунктами "б"</w:t>
        </w:r>
      </w:hyperlink>
      <w:r w:rsidRPr="009A10B2">
        <w:rPr>
          <w:rFonts w:ascii="Times New Roman" w:eastAsia="Times New Roman" w:hAnsi="Times New Roman"/>
          <w:sz w:val="28"/>
          <w:szCs w:val="28"/>
        </w:rPr>
        <w:t xml:space="preserve"> и </w:t>
      </w:r>
      <w:hyperlink r:id="rId62" w:history="1">
        <w:r w:rsidRPr="009A10B2">
          <w:rPr>
            <w:rFonts w:ascii="Times New Roman" w:eastAsia="Times New Roman" w:hAnsi="Times New Roman"/>
            <w:sz w:val="28"/>
            <w:szCs w:val="28"/>
          </w:rPr>
          <w:t>"в" пункта 5</w:t>
        </w:r>
      </w:hyperlink>
      <w:r w:rsidRPr="009A10B2">
        <w:rPr>
          <w:rFonts w:ascii="Times New Roman" w:eastAsia="Times New Roman" w:hAnsi="Times New Roman"/>
          <w:sz w:val="28"/>
          <w:szCs w:val="28"/>
        </w:rPr>
        <w:t xml:space="preserve"> Порядка от 25.12.2015 № 938/</w:t>
      </w:r>
      <w:proofErr w:type="spellStart"/>
      <w:r w:rsidRPr="009A10B2">
        <w:rPr>
          <w:rFonts w:ascii="Times New Roman" w:eastAsia="Times New Roman" w:hAnsi="Times New Roman"/>
          <w:sz w:val="28"/>
          <w:szCs w:val="28"/>
        </w:rPr>
        <w:t>пр</w:t>
      </w:r>
      <w:proofErr w:type="spellEnd"/>
      <w:r w:rsidRPr="009A10B2">
        <w:rPr>
          <w:rFonts w:ascii="Times New Roman" w:eastAsia="Times New Roman" w:hAnsi="Times New Roman"/>
          <w:sz w:val="28"/>
          <w:szCs w:val="28"/>
        </w:rPr>
        <w:t xml:space="preserve">, выявленного Комитетом по результатам проверки, проведенной в соответствии с </w:t>
      </w:r>
      <w:hyperlink r:id="rId63" w:history="1">
        <w:r w:rsidRPr="009A10B2">
          <w:rPr>
            <w:rFonts w:ascii="Times New Roman" w:eastAsia="Times New Roman" w:hAnsi="Times New Roman"/>
            <w:sz w:val="28"/>
            <w:szCs w:val="28"/>
          </w:rPr>
          <w:t>пунктом 15</w:t>
        </w:r>
      </w:hyperlink>
      <w:r w:rsidRPr="009A10B2">
        <w:rPr>
          <w:rFonts w:ascii="Times New Roman" w:eastAsia="Times New Roman" w:hAnsi="Times New Roman"/>
          <w:sz w:val="28"/>
          <w:szCs w:val="28"/>
        </w:rPr>
        <w:t xml:space="preserve"> Порядка от 25.12.2015 № 938/пр.</w:t>
      </w:r>
    </w:p>
    <w:p w:rsidR="00AB7498" w:rsidRPr="009A10B2" w:rsidRDefault="00AB7498" w:rsidP="008D6595">
      <w:pPr>
        <w:autoSpaceDE w:val="0"/>
        <w:autoSpaceDN w:val="0"/>
        <w:adjustRightInd w:val="0"/>
        <w:spacing w:before="220" w:after="0" w:line="240" w:lineRule="auto"/>
        <w:jc w:val="both"/>
        <w:rPr>
          <w:rFonts w:ascii="Times New Roman" w:eastAsia="Times New Roman" w:hAnsi="Times New Roman"/>
          <w:sz w:val="28"/>
          <w:szCs w:val="28"/>
        </w:rPr>
      </w:pPr>
      <w:r w:rsidRPr="009A10B2">
        <w:rPr>
          <w:rFonts w:ascii="Times New Roman" w:eastAsia="Times New Roman" w:hAnsi="Times New Roman"/>
          <w:sz w:val="28"/>
          <w:szCs w:val="28"/>
        </w:rPr>
        <w:t>Решение об отказе во внесении изменений в реестр должно содержать мотивированное обоснование принятия такого решения.</w:t>
      </w:r>
    </w:p>
    <w:p w:rsidR="00621581"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.16. По результатам рассмотрения материалов, представленных</w:t>
      </w:r>
      <w:r w:rsidRPr="009A10B2">
        <w:rPr>
          <w:rFonts w:ascii="Times New Roman" w:eastAsia="Times New Roman" w:hAnsi="Times New Roman"/>
          <w:sz w:val="28"/>
          <w:szCs w:val="28"/>
          <w:lang w:eastAsia="ru-RU"/>
        </w:rPr>
        <w:t xml:space="preserve"> в соответствии с подпунктом 4.8.13 пункта 4.8</w:t>
      </w:r>
      <w:r w:rsidR="00AB7498" w:rsidRPr="009A10B2">
        <w:rPr>
          <w:rFonts w:ascii="Times New Roman" w:eastAsia="Times New Roman" w:hAnsi="Times New Roman"/>
          <w:sz w:val="28"/>
          <w:szCs w:val="28"/>
          <w:lang w:eastAsia="ru-RU"/>
        </w:rPr>
        <w:t xml:space="preserve">. настоящего Административного регламента специалист юридического отдела Комитета подготавливает проект распоряжения Комитета о принятии в отношении каждого заявителя соответствующего решения из предусмотренных </w:t>
      </w:r>
      <w:hyperlink r:id="rId64" w:history="1">
        <w:r w:rsidR="00AB7498" w:rsidRPr="009A10B2">
          <w:rPr>
            <w:rFonts w:ascii="Times New Roman" w:eastAsia="Times New Roman" w:hAnsi="Times New Roman"/>
            <w:sz w:val="28"/>
            <w:szCs w:val="28"/>
            <w:lang w:eastAsia="ru-RU"/>
          </w:rPr>
          <w:t>подпунктами "а"</w:t>
        </w:r>
      </w:hyperlink>
      <w:r w:rsidR="00AB7498" w:rsidRPr="009A10B2">
        <w:rPr>
          <w:rFonts w:ascii="Times New Roman" w:eastAsia="Times New Roman" w:hAnsi="Times New Roman"/>
          <w:sz w:val="28"/>
          <w:szCs w:val="28"/>
          <w:lang w:eastAsia="ru-RU"/>
        </w:rPr>
        <w:t xml:space="preserve"> и </w:t>
      </w:r>
      <w:hyperlink r:id="rId65" w:history="1">
        <w:r w:rsidR="00AB7498" w:rsidRPr="009A10B2">
          <w:rPr>
            <w:rFonts w:ascii="Times New Roman" w:eastAsia="Times New Roman" w:hAnsi="Times New Roman"/>
            <w:sz w:val="28"/>
            <w:szCs w:val="28"/>
            <w:lang w:eastAsia="ru-RU"/>
          </w:rPr>
          <w:t>"б" пункта 7</w:t>
        </w:r>
      </w:hyperlink>
      <w:r w:rsidR="00AB7498"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00621581" w:rsidRPr="009A10B2">
        <w:rPr>
          <w:rFonts w:ascii="Times New Roman" w:eastAsia="Times New Roman" w:hAnsi="Times New Roman"/>
          <w:sz w:val="28"/>
          <w:szCs w:val="28"/>
          <w:lang w:eastAsia="ru-RU"/>
        </w:rPr>
        <w:t xml:space="preserve"> 938/</w:t>
      </w:r>
      <w:proofErr w:type="spellStart"/>
      <w:r w:rsidR="00621581" w:rsidRPr="009A10B2">
        <w:rPr>
          <w:rFonts w:ascii="Times New Roman" w:eastAsia="Times New Roman" w:hAnsi="Times New Roman"/>
          <w:sz w:val="28"/>
          <w:szCs w:val="28"/>
          <w:lang w:eastAsia="ru-RU"/>
        </w:rPr>
        <w:t>пр</w:t>
      </w:r>
      <w:proofErr w:type="spellEnd"/>
      <w:r w:rsidR="00621581" w:rsidRPr="009A10B2">
        <w:rPr>
          <w:rFonts w:ascii="Times New Roman" w:eastAsia="Times New Roman" w:hAnsi="Times New Roman"/>
          <w:sz w:val="28"/>
          <w:szCs w:val="28"/>
          <w:lang w:eastAsia="ru-RU"/>
        </w:rPr>
        <w:t xml:space="preserve"> и согласовывает проект распоряжения </w:t>
      </w:r>
      <w:r w:rsidR="00FC55CC" w:rsidRPr="009A10B2">
        <w:rPr>
          <w:rFonts w:ascii="Times New Roman" w:eastAsia="Times New Roman" w:hAnsi="Times New Roman"/>
          <w:sz w:val="28"/>
          <w:szCs w:val="28"/>
          <w:lang w:eastAsia="ru-RU"/>
        </w:rPr>
        <w:t xml:space="preserve">с начальником юридического отдела </w:t>
      </w:r>
      <w:r w:rsidR="00FC55CC" w:rsidRPr="009A10B2">
        <w:rPr>
          <w:rFonts w:ascii="Times New Roman" w:eastAsia="Times New Roman" w:hAnsi="Times New Roman"/>
          <w:sz w:val="28"/>
          <w:szCs w:val="28"/>
          <w:lang w:eastAsia="ru-RU"/>
        </w:rPr>
        <w:br/>
        <w:t>и заместителем председателя комитета, координирующим деятельность инспекционного отдела.</w:t>
      </w:r>
    </w:p>
    <w:p w:rsidR="00621581" w:rsidRPr="009A10B2" w:rsidRDefault="009B2130"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.17 Специалист юридического отдела Комитета передает проект распоряжения Комитета, проект письма Комитета,</w:t>
      </w:r>
      <w:r w:rsidR="00932C33" w:rsidRPr="009A10B2">
        <w:rPr>
          <w:rFonts w:ascii="Times New Roman" w:eastAsia="Times New Roman" w:hAnsi="Times New Roman"/>
          <w:sz w:val="28"/>
          <w:szCs w:val="28"/>
          <w:lang w:eastAsia="ru-RU"/>
        </w:rPr>
        <w:t xml:space="preserve"> предусмотренных подпунктами 4.8.8.3, 4.8.8.4 пункта 4.8.8, пунктами 4.8</w:t>
      </w:r>
      <w:r w:rsidR="00AB7498" w:rsidRPr="009A10B2">
        <w:rPr>
          <w:rFonts w:ascii="Times New Roman" w:eastAsia="Times New Roman" w:hAnsi="Times New Roman"/>
          <w:sz w:val="28"/>
          <w:szCs w:val="28"/>
          <w:lang w:eastAsia="ru-RU"/>
        </w:rPr>
        <w:t>.11, 4.</w:t>
      </w:r>
      <w:r w:rsidR="00932C33" w:rsidRPr="009A10B2">
        <w:rPr>
          <w:rFonts w:ascii="Times New Roman" w:eastAsia="Times New Roman" w:hAnsi="Times New Roman"/>
          <w:sz w:val="28"/>
          <w:szCs w:val="28"/>
          <w:lang w:eastAsia="ru-RU"/>
        </w:rPr>
        <w:t>8.13, 4.8</w:t>
      </w:r>
      <w:r w:rsidR="00AB7498" w:rsidRPr="009A10B2">
        <w:rPr>
          <w:rFonts w:ascii="Times New Roman" w:eastAsia="Times New Roman" w:hAnsi="Times New Roman"/>
          <w:sz w:val="28"/>
          <w:szCs w:val="28"/>
          <w:lang w:eastAsia="ru-RU"/>
        </w:rPr>
        <w:t>.15 настоящего Административного регламента, с приложением заключения,</w:t>
      </w:r>
      <w:r w:rsidR="00932C33" w:rsidRPr="009A10B2">
        <w:rPr>
          <w:rFonts w:ascii="Times New Roman" w:eastAsia="Times New Roman" w:hAnsi="Times New Roman"/>
          <w:sz w:val="28"/>
          <w:szCs w:val="28"/>
          <w:lang w:eastAsia="ru-RU"/>
        </w:rPr>
        <w:t xml:space="preserve"> предусмотренного подпунктом 4.8.8.2, 4.8.8.4 пункта 4.8</w:t>
      </w:r>
      <w:r w:rsidR="00AB7498" w:rsidRPr="009A10B2">
        <w:rPr>
          <w:rFonts w:ascii="Times New Roman" w:eastAsia="Times New Roman" w:hAnsi="Times New Roman"/>
          <w:sz w:val="28"/>
          <w:szCs w:val="28"/>
          <w:lang w:eastAsia="ru-RU"/>
        </w:rPr>
        <w:t>.8 настоящего Административного регламента, а также заявления и документов, предусмотренных пунктом 2.6.6 настоящего Административного регламента в сектор делопроизводства Комитета для последующего представления на подпись председателю Комитета.</w:t>
      </w:r>
    </w:p>
    <w:p w:rsidR="00AB7498" w:rsidRPr="009A10B2" w:rsidRDefault="00064B0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32" w:name="P524"/>
      <w:bookmarkEnd w:id="32"/>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.18. Специалист сектора делопроизводства Комитета обязан незамедлительно передать проект распоряжения Комитета, проект </w:t>
      </w:r>
      <w:r w:rsidR="005A0CD7" w:rsidRPr="009A10B2">
        <w:rPr>
          <w:rFonts w:ascii="Times New Roman" w:eastAsia="Times New Roman" w:hAnsi="Times New Roman"/>
          <w:sz w:val="28"/>
          <w:szCs w:val="28"/>
          <w:lang w:eastAsia="ru-RU"/>
        </w:rPr>
        <w:t>письма Комитета, предусмотренного</w:t>
      </w:r>
      <w:r w:rsidR="00AB7498" w:rsidRPr="009A10B2">
        <w:rPr>
          <w:rFonts w:ascii="Times New Roman" w:eastAsia="Times New Roman" w:hAnsi="Times New Roman"/>
          <w:sz w:val="28"/>
          <w:szCs w:val="28"/>
          <w:lang w:eastAsia="ru-RU"/>
        </w:rPr>
        <w:t xml:space="preserve"> </w:t>
      </w:r>
      <w:hyperlink w:anchor="P510" w:history="1">
        <w:r w:rsidR="005A0CD7" w:rsidRPr="009A10B2">
          <w:rPr>
            <w:rFonts w:ascii="Times New Roman" w:eastAsia="Times New Roman" w:hAnsi="Times New Roman"/>
            <w:sz w:val="28"/>
            <w:szCs w:val="28"/>
            <w:lang w:eastAsia="ru-RU"/>
          </w:rPr>
          <w:t>подпунктом</w:t>
        </w:r>
        <w:r w:rsidR="00932C33" w:rsidRPr="009A10B2">
          <w:rPr>
            <w:rFonts w:ascii="Times New Roman" w:eastAsia="Times New Roman" w:hAnsi="Times New Roman"/>
            <w:sz w:val="28"/>
            <w:szCs w:val="28"/>
            <w:lang w:eastAsia="ru-RU"/>
          </w:rPr>
          <w:t xml:space="preserve"> 4.8</w:t>
        </w:r>
        <w:r w:rsidR="00AB7498" w:rsidRPr="009A10B2">
          <w:rPr>
            <w:rFonts w:ascii="Times New Roman" w:eastAsia="Times New Roman" w:hAnsi="Times New Roman"/>
            <w:sz w:val="28"/>
            <w:szCs w:val="28"/>
            <w:lang w:eastAsia="ru-RU"/>
          </w:rPr>
          <w:t>.8.3</w:t>
        </w:r>
      </w:hyperlink>
      <w:r w:rsidR="005A0CD7"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настоящего Административного регламента, на подпись председателю Комитета.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w:t>
      </w:r>
      <w:r w:rsidR="00932C33" w:rsidRPr="009A10B2">
        <w:rPr>
          <w:rFonts w:ascii="Times New Roman" w:eastAsia="Times New Roman" w:hAnsi="Times New Roman"/>
          <w:sz w:val="28"/>
          <w:szCs w:val="28"/>
          <w:lang w:eastAsia="ru-RU"/>
        </w:rPr>
        <w:t>8</w:t>
      </w:r>
      <w:r w:rsidR="00064B0A" w:rsidRPr="009A10B2">
        <w:rPr>
          <w:rFonts w:ascii="Times New Roman" w:eastAsia="Times New Roman" w:hAnsi="Times New Roman"/>
          <w:sz w:val="28"/>
          <w:szCs w:val="28"/>
          <w:lang w:eastAsia="ru-RU"/>
        </w:rPr>
        <w:t>.19</w:t>
      </w:r>
      <w:r w:rsidRPr="009A10B2">
        <w:rPr>
          <w:rFonts w:ascii="Times New Roman" w:eastAsia="Times New Roman" w:hAnsi="Times New Roman"/>
          <w:sz w:val="28"/>
          <w:szCs w:val="28"/>
          <w:lang w:eastAsia="ru-RU"/>
        </w:rPr>
        <w:t xml:space="preserve">. В случае принятия решения, предусмотренного </w:t>
      </w:r>
      <w:hyperlink r:id="rId66" w:history="1">
        <w:r w:rsidRPr="009A10B2">
          <w:rPr>
            <w:rFonts w:ascii="Times New Roman" w:eastAsia="Times New Roman" w:hAnsi="Times New Roman"/>
            <w:sz w:val="28"/>
            <w:szCs w:val="28"/>
            <w:lang w:eastAsia="ru-RU"/>
          </w:rPr>
          <w:t>подпунктами "а"</w:t>
        </w:r>
      </w:hyperlink>
      <w:r w:rsidRPr="009A10B2">
        <w:rPr>
          <w:rFonts w:ascii="Times New Roman" w:eastAsia="Times New Roman" w:hAnsi="Times New Roman"/>
          <w:sz w:val="28"/>
          <w:szCs w:val="28"/>
          <w:lang w:eastAsia="ru-RU"/>
        </w:rPr>
        <w:t xml:space="preserve"> и </w:t>
      </w:r>
      <w:hyperlink r:id="rId67" w:history="1">
        <w:r w:rsidRPr="009A10B2">
          <w:rPr>
            <w:rFonts w:ascii="Times New Roman" w:eastAsia="Times New Roman" w:hAnsi="Times New Roman"/>
            <w:sz w:val="28"/>
            <w:szCs w:val="28"/>
            <w:lang w:eastAsia="ru-RU"/>
          </w:rPr>
          <w:t>"б" пункта 7</w:t>
        </w:r>
      </w:hyperlink>
      <w:r w:rsidRPr="009A10B2">
        <w:rPr>
          <w:rFonts w:ascii="Times New Roman" w:eastAsia="Times New Roman" w:hAnsi="Times New Roman"/>
          <w:sz w:val="28"/>
          <w:szCs w:val="28"/>
          <w:lang w:eastAsia="ru-RU"/>
        </w:rPr>
        <w:t xml:space="preserve"> Порядка от 25.12.2015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938/</w:t>
      </w:r>
      <w:proofErr w:type="spellStart"/>
      <w:r w:rsidRPr="009A10B2">
        <w:rPr>
          <w:rFonts w:ascii="Times New Roman" w:eastAsia="Times New Roman" w:hAnsi="Times New Roman"/>
          <w:sz w:val="28"/>
          <w:szCs w:val="28"/>
          <w:lang w:eastAsia="ru-RU"/>
        </w:rPr>
        <w:t>пр</w:t>
      </w:r>
      <w:proofErr w:type="spellEnd"/>
      <w:r w:rsidRPr="009A10B2">
        <w:rPr>
          <w:rFonts w:ascii="Times New Roman" w:eastAsia="Times New Roman" w:hAnsi="Times New Roman"/>
          <w:sz w:val="28"/>
          <w:szCs w:val="28"/>
          <w:lang w:eastAsia="ru-RU"/>
        </w:rPr>
        <w:t>, специалист сектора делопроизводства Комитета в течение 3 дней со дня его принятия направляет лицензиату по адресу, указанному им в заявлении, либо в электронной форме посредством Портала копию распоряжения Комитета и в течение 1 рабочего дня со дня принятия решения передает ответственному специалисту или начальнику отдела информационно-аналитического обеспечения Комитета копию указанного распоряжения Комитета для последующего внесения изменений в реестр лицензий.</w:t>
      </w:r>
    </w:p>
    <w:p w:rsidR="00025579"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064B0A" w:rsidRPr="009A10B2">
        <w:rPr>
          <w:rFonts w:ascii="Times New Roman" w:eastAsia="Times New Roman" w:hAnsi="Times New Roman"/>
          <w:sz w:val="28"/>
          <w:szCs w:val="28"/>
          <w:lang w:eastAsia="ru-RU"/>
        </w:rPr>
        <w:t>.20</w:t>
      </w:r>
      <w:r w:rsidR="00AB7498" w:rsidRPr="009A10B2">
        <w:rPr>
          <w:rFonts w:ascii="Times New Roman" w:eastAsia="Times New Roman" w:hAnsi="Times New Roman"/>
          <w:sz w:val="28"/>
          <w:szCs w:val="28"/>
          <w:lang w:eastAsia="ru-RU"/>
        </w:rPr>
        <w:t xml:space="preserve">. Ответственный специалист отдела информационно-аналитического </w:t>
      </w:r>
      <w:r w:rsidR="00AB7498" w:rsidRPr="009A10B2">
        <w:rPr>
          <w:rFonts w:ascii="Times New Roman" w:eastAsia="Times New Roman" w:hAnsi="Times New Roman"/>
          <w:sz w:val="28"/>
          <w:szCs w:val="28"/>
          <w:lang w:eastAsia="ru-RU"/>
        </w:rPr>
        <w:lastRenderedPageBreak/>
        <w:t>обеспечения Комитета вносит соответствующие изменения в реестр лицензий не позднее даты, указанной в распоряжении о внесении изменений в реестр лицензий Ленинградской области.</w:t>
      </w:r>
    </w:p>
    <w:p w:rsidR="00025579" w:rsidRPr="009A10B2" w:rsidRDefault="00064B0A"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4.8.21.</w:t>
      </w:r>
      <w:r w:rsidR="00025579" w:rsidRPr="009A10B2">
        <w:rPr>
          <w:rFonts w:ascii="Times New Roman" w:eastAsia="Times New Roman" w:hAnsi="Times New Roman"/>
          <w:sz w:val="28"/>
          <w:szCs w:val="28"/>
          <w:lang w:eastAsia="ru-RU"/>
        </w:rPr>
        <w:t xml:space="preserve"> </w:t>
      </w:r>
      <w:r w:rsidR="00025579" w:rsidRPr="009A10B2">
        <w:rPr>
          <w:rFonts w:ascii="Times New Roman" w:hAnsi="Times New Roman"/>
          <w:sz w:val="28"/>
          <w:szCs w:val="28"/>
          <w:lang w:eastAsia="ru-RU"/>
        </w:rPr>
        <w:t>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 с первого числа календарного месяца, следующего за датой, указанной в соответствующем решении, но не ранее срока, определенного в договоре управления многоквартирным домом и с которого лицензиат начинает осуществление деятельности по управлению указанным домом.</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.22. Критерием принятия решения о внесении изменений в реестр лицензий (об отказе во внесении изменений в реестр лицензий и возврате заявления) является соблюдение (несоблюдение) лицензиатом обязательных требований, установленных </w:t>
      </w:r>
      <w:hyperlink r:id="rId68" w:history="1">
        <w:r w:rsidR="00AB7498" w:rsidRPr="009A10B2">
          <w:rPr>
            <w:rFonts w:ascii="Times New Roman" w:eastAsia="Times New Roman" w:hAnsi="Times New Roman"/>
            <w:sz w:val="28"/>
            <w:szCs w:val="28"/>
            <w:lang w:eastAsia="ru-RU"/>
          </w:rPr>
          <w:t>Порядком</w:t>
        </w:r>
      </w:hyperlink>
      <w:r w:rsidR="00AB7498" w:rsidRPr="009A10B2">
        <w:rPr>
          <w:rFonts w:ascii="Times New Roman" w:eastAsia="Times New Roman" w:hAnsi="Times New Roman"/>
          <w:sz w:val="28"/>
          <w:szCs w:val="28"/>
          <w:lang w:eastAsia="ru-RU"/>
        </w:rPr>
        <w:t xml:space="preserve"> от 25.12.2015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938/</w:t>
      </w:r>
      <w:proofErr w:type="spellStart"/>
      <w:r w:rsidR="00AB7498" w:rsidRPr="009A10B2">
        <w:rPr>
          <w:rFonts w:ascii="Times New Roman" w:eastAsia="Times New Roman" w:hAnsi="Times New Roman"/>
          <w:sz w:val="28"/>
          <w:szCs w:val="28"/>
          <w:lang w:eastAsia="ru-RU"/>
        </w:rPr>
        <w:t>пр</w:t>
      </w:r>
      <w:proofErr w:type="spellEnd"/>
      <w:r w:rsidR="00AB7498" w:rsidRPr="009A10B2">
        <w:rPr>
          <w:rFonts w:ascii="Times New Roman" w:eastAsia="Times New Roman" w:hAnsi="Times New Roman"/>
          <w:sz w:val="28"/>
          <w:szCs w:val="28"/>
          <w:lang w:eastAsia="ru-RU"/>
        </w:rPr>
        <w:t>, а также наличие (отсутствие) оснований для внесения изменений в реестр лицензий.</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 xml:space="preserve">.23. Передача результата выполнения административной процедуры осуществляется путем направления </w:t>
      </w:r>
      <w:r w:rsidR="00FC55CC" w:rsidRPr="009A10B2">
        <w:rPr>
          <w:rFonts w:ascii="Times New Roman" w:eastAsia="Times New Roman" w:hAnsi="Times New Roman"/>
          <w:sz w:val="28"/>
          <w:szCs w:val="28"/>
          <w:lang w:eastAsia="ru-RU"/>
        </w:rPr>
        <w:t>заявителю</w:t>
      </w:r>
      <w:r w:rsidR="00AB7498" w:rsidRPr="009A10B2">
        <w:rPr>
          <w:rFonts w:ascii="Times New Roman" w:eastAsia="Times New Roman" w:hAnsi="Times New Roman"/>
          <w:sz w:val="28"/>
          <w:szCs w:val="28"/>
          <w:lang w:eastAsia="ru-RU"/>
        </w:rPr>
        <w:t xml:space="preserve"> копии распоряжения Комитета о внесении изменений в реестр лицензий (об отказе во внесении изменений в реестр лицензий и возврате заявления).</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.24. Результатом выполнения административной процедуры является решение Комитета о внесении изменений в реестр лицензий и факт внесения Комитетом в реестр лицензий соответствующих изменений либо решение Комитета об отказе во внесении изменений в реестр лицензий и возврате заявления.</w:t>
      </w:r>
    </w:p>
    <w:p w:rsidR="00AB7498" w:rsidRPr="009A10B2" w:rsidRDefault="00932C33"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4.8</w:t>
      </w:r>
      <w:r w:rsidR="00AB7498" w:rsidRPr="009A10B2">
        <w:rPr>
          <w:rFonts w:ascii="Times New Roman" w:eastAsia="Times New Roman" w:hAnsi="Times New Roman"/>
          <w:sz w:val="28"/>
          <w:szCs w:val="28"/>
          <w:lang w:eastAsia="ru-RU"/>
        </w:rPr>
        <w:t>.25. Результат выполнения административной процедуры фиксируется путем принятия распоряжения Комитета о внесении изменений в реестр лицензий (об отказе во внесении изменений в реестр лицензий и возврате заявления), внесения в реестр лицензий соответствующих изменений.</w:t>
      </w:r>
    </w:p>
    <w:p w:rsidR="005A0CD7" w:rsidRPr="009A10B2" w:rsidRDefault="005A0CD7"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 Формы контроля за исполнением административного</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регламента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5.1. Текущий контроль за соблюдением и исполнением ответственными должностными лицами Комитета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путем проведения проверок выполнения специалистами Административного регламента, нормативных правовых актов Российской Федерации и нормативных правовых актов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5.2. Проверка полноты и качества предоставления государственной услуги </w:t>
      </w:r>
      <w:r w:rsidRPr="009A10B2">
        <w:rPr>
          <w:rFonts w:ascii="Times New Roman" w:eastAsia="Times New Roman" w:hAnsi="Times New Roman"/>
          <w:sz w:val="28"/>
          <w:szCs w:val="28"/>
          <w:lang w:eastAsia="ru-RU"/>
        </w:rPr>
        <w:lastRenderedPageBreak/>
        <w:t>осуществляется в плановом и внеплановом порядке.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Плановые проверки проводятся в соответствии с планом работы Комитета, но не реже одного раза в полгода. Внеплановые проверки проводятся в случае поступления в Комитет обращений физических и юридических лиц с жалобами на нарушение их прав и законных интересов при предоставлении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Для проведения проверки полноты и качества предоставления государственной услуги председатель Комитета в течение трех календарных дней с даты регистрации обращений физических и юридических лиц формирует комиссию. Проверка предоставления государственной услуги проводится в течение трех календарных дней со дня принятия (издания) распоряжения Комитета о проведении соответствующей проверки.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 результатам проверки комиссия принимает решение, которое оформляется в виде справки, содержащей сведения о выявленных недостатках и предложения по их устранению. Справка подписывается председателем комиссии.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выявления в результате проведенных проверок нарушений прав заявителей при предоставлении государственной услуги виновные должностные лица привлекаются к ответственности в соответствии с законодательством Российской Федерации.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5.3. В целях осуществления контроля за лицензированием предпринимательской деятельности по управлению многоквартирными домами граждане, их объединения и организации имеют право направлять в Комитет индивидуальные и коллективные обращения с предложениями, рекомендациями по совершенствованию качества и порядка лицензирования предпринимательской деятельности по управлению многоквартирными домами, а также заявления и жалобы с сообщением о нарушении ответственными должностными лицами Комитета требований Жилищного </w:t>
      </w:r>
      <w:hyperlink r:id="rId69" w:history="1">
        <w:r w:rsidRPr="009A10B2">
          <w:rPr>
            <w:rFonts w:ascii="Times New Roman" w:eastAsia="Times New Roman" w:hAnsi="Times New Roman"/>
            <w:sz w:val="28"/>
            <w:szCs w:val="28"/>
            <w:lang w:eastAsia="ru-RU"/>
          </w:rPr>
          <w:t>кодекса</w:t>
        </w:r>
      </w:hyperlink>
      <w:r w:rsidRPr="009A10B2">
        <w:rPr>
          <w:rFonts w:ascii="Times New Roman" w:eastAsia="Times New Roman" w:hAnsi="Times New Roman"/>
          <w:sz w:val="28"/>
          <w:szCs w:val="28"/>
          <w:lang w:eastAsia="ru-RU"/>
        </w:rPr>
        <w:t xml:space="preserve"> Российской Федерации и Федерального </w:t>
      </w:r>
      <w:hyperlink r:id="rId70" w:history="1">
        <w:r w:rsidRPr="009A10B2">
          <w:rPr>
            <w:rFonts w:ascii="Times New Roman" w:eastAsia="Times New Roman" w:hAnsi="Times New Roman"/>
            <w:sz w:val="28"/>
            <w:szCs w:val="28"/>
            <w:lang w:eastAsia="ru-RU"/>
          </w:rPr>
          <w:t>закона</w:t>
        </w:r>
      </w:hyperlink>
      <w:r w:rsidRPr="009A10B2">
        <w:rPr>
          <w:rFonts w:ascii="Times New Roman" w:eastAsia="Times New Roman" w:hAnsi="Times New Roman"/>
          <w:sz w:val="28"/>
          <w:szCs w:val="28"/>
          <w:lang w:eastAsia="ru-RU"/>
        </w:rPr>
        <w:t xml:space="preserve"> "О лицензировании отдельных видов деятельности" к лицензированию 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 Досудебный (внесудебный) порядок обжалования решений</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действий (бездействия) Комитета, а также</w:t>
      </w:r>
    </w:p>
    <w:p w:rsidR="00025579" w:rsidRPr="009A10B2" w:rsidRDefault="00AB7498" w:rsidP="00025579">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должностных лиц Комитета</w:t>
      </w:r>
    </w:p>
    <w:p w:rsidR="00025579" w:rsidRPr="009A10B2" w:rsidRDefault="00025579" w:rsidP="00AB7498">
      <w:pPr>
        <w:widowControl w:val="0"/>
        <w:autoSpaceDE w:val="0"/>
        <w:autoSpaceDN w:val="0"/>
        <w:spacing w:after="0" w:line="240" w:lineRule="auto"/>
        <w:jc w:val="center"/>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BF2755" w:rsidRPr="009A10B2" w:rsidRDefault="00AB7498" w:rsidP="00AB7498">
      <w:pPr>
        <w:widowControl w:val="0"/>
        <w:autoSpaceDE w:val="0"/>
        <w:autoSpaceDN w:val="0"/>
        <w:spacing w:after="0" w:line="240" w:lineRule="auto"/>
        <w:jc w:val="both"/>
        <w:rPr>
          <w:rFonts w:ascii="Times New Roman" w:hAnsi="Times New Roman"/>
          <w:sz w:val="28"/>
          <w:szCs w:val="28"/>
        </w:rPr>
      </w:pPr>
      <w:r w:rsidRPr="009A10B2">
        <w:rPr>
          <w:rFonts w:ascii="Times New Roman" w:eastAsia="Times New Roman" w:hAnsi="Times New Roman"/>
          <w:sz w:val="28"/>
          <w:szCs w:val="28"/>
          <w:lang w:eastAsia="ru-RU"/>
        </w:rPr>
        <w:t xml:space="preserve">6.1. </w:t>
      </w:r>
      <w:r w:rsidR="00BF2755" w:rsidRPr="009A10B2">
        <w:rPr>
          <w:rFonts w:ascii="Times New Roman" w:hAnsi="Times New Roman"/>
          <w:sz w:val="28"/>
          <w:szCs w:val="28"/>
        </w:rPr>
        <w:t xml:space="preserve">Действия (бездействие) и решения должностных лиц Комитета, принятые (осуществляемые) в ходе предоставления государственной услуги, </w:t>
      </w:r>
    </w:p>
    <w:p w:rsidR="00AB7498" w:rsidRPr="009A10B2" w:rsidRDefault="00BF2755"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rPr>
        <w:t>могут быть обжалованы в досудебном (внесудебном) порядке</w:t>
      </w:r>
      <w:r w:rsidR="00AB7498"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6.2. Предметом досудебного (внесудебного) обжалования являются решение, действие (бездействие) Комитета, специалистов отделов Комитета, ответственных за предоставление государственной услуги, в том числе: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регистрации запроса заявителя о предоставлении государственной услуги;</w:t>
      </w:r>
    </w:p>
    <w:p w:rsidR="00F4508F"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предост</w:t>
      </w:r>
      <w:r w:rsidR="00F4508F" w:rsidRPr="009A10B2">
        <w:rPr>
          <w:rFonts w:ascii="Times New Roman" w:eastAsia="Times New Roman" w:hAnsi="Times New Roman"/>
          <w:sz w:val="28"/>
          <w:szCs w:val="28"/>
          <w:lang w:eastAsia="ru-RU"/>
        </w:rPr>
        <w:t>авления государственной услуги;</w:t>
      </w:r>
    </w:p>
    <w:p w:rsidR="00F4508F" w:rsidRPr="009A10B2" w:rsidRDefault="00F4508F"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16489B" w:rsidRPr="009A10B2" w:rsidRDefault="0016489B" w:rsidP="0030687E">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отказ </w:t>
      </w:r>
      <w:r w:rsidR="00327270" w:rsidRPr="009A10B2">
        <w:rPr>
          <w:rFonts w:ascii="Times New Roman" w:eastAsia="Times New Roman" w:hAnsi="Times New Roman"/>
          <w:sz w:val="28"/>
          <w:szCs w:val="28"/>
          <w:lang w:eastAsia="ru-RU"/>
        </w:rPr>
        <w:t xml:space="preserve">заявителю </w:t>
      </w:r>
      <w:r w:rsidRPr="009A10B2">
        <w:rPr>
          <w:rFonts w:ascii="Times New Roman" w:eastAsia="Times New Roman" w:hAnsi="Times New Roman"/>
          <w:sz w:val="28"/>
          <w:szCs w:val="28"/>
          <w:lang w:eastAsia="ru-RU"/>
        </w:rPr>
        <w:t>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30687E" w:rsidRPr="009A10B2" w:rsidRDefault="0030687E" w:rsidP="0030687E">
      <w:pPr>
        <w:autoSpaceDE w:val="0"/>
        <w:autoSpaceDN w:val="0"/>
        <w:adjustRightInd w:val="0"/>
        <w:spacing w:after="0" w:line="240" w:lineRule="auto"/>
        <w:jc w:val="both"/>
        <w:rPr>
          <w:rFonts w:ascii="Times New Roman" w:eastAsia="Times New Roman" w:hAnsi="Times New Roman"/>
          <w:sz w:val="28"/>
          <w:szCs w:val="28"/>
          <w:lang w:eastAsia="ru-RU"/>
        </w:rPr>
      </w:pPr>
    </w:p>
    <w:p w:rsidR="0030687E" w:rsidRPr="009A10B2" w:rsidRDefault="0030687E" w:rsidP="0030687E">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00E8B"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отказ Комитета,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w:t>
      </w:r>
      <w:r w:rsidR="00700E8B" w:rsidRPr="009A10B2">
        <w:rPr>
          <w:rFonts w:ascii="Times New Roman" w:eastAsia="Times New Roman" w:hAnsi="Times New Roman"/>
          <w:sz w:val="28"/>
          <w:szCs w:val="28"/>
          <w:lang w:eastAsia="ru-RU"/>
        </w:rPr>
        <w:t>влений;</w:t>
      </w: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нарушение срока или порядка выдачи документов по результатам предоставления государственной услуги;</w:t>
      </w:r>
    </w:p>
    <w:p w:rsidR="00700E8B" w:rsidRPr="009A10B2" w:rsidRDefault="00700E8B" w:rsidP="00700E8B">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приостановление предоставления государственной услуги, если основания приостановления не предусмотрены  нормативными правовыми актами Российской Федерации, нормативными правовыми актами Ленинградской области;</w:t>
      </w:r>
    </w:p>
    <w:p w:rsidR="00327270" w:rsidRPr="009A10B2" w:rsidRDefault="00327270"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327270" w:rsidRPr="009A10B2" w:rsidRDefault="00327270" w:rsidP="00327270">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A10B2">
        <w:rPr>
          <w:rFonts w:ascii="Times New Roman" w:hAnsi="Times New Roman"/>
          <w:sz w:val="28"/>
          <w:szCs w:val="28"/>
          <w:lang w:eastAsia="ru-RU"/>
        </w:rPr>
        <w:lastRenderedPageBreak/>
        <w:t>Федерации, законами и иными нормативными правовыми актами субъектов Российской Федерации;</w:t>
      </w:r>
    </w:p>
    <w:p w:rsidR="00327270" w:rsidRPr="009A10B2" w:rsidRDefault="00327270" w:rsidP="00700E8B">
      <w:pPr>
        <w:autoSpaceDE w:val="0"/>
        <w:autoSpaceDN w:val="0"/>
        <w:adjustRightInd w:val="0"/>
        <w:spacing w:after="0" w:line="240" w:lineRule="auto"/>
        <w:jc w:val="both"/>
        <w:rPr>
          <w:rFonts w:ascii="Times New Roman" w:eastAsia="Times New Roman" w:hAnsi="Times New Roman"/>
          <w:sz w:val="28"/>
          <w:szCs w:val="28"/>
          <w:lang w:eastAsia="ru-RU"/>
        </w:rPr>
      </w:pPr>
    </w:p>
    <w:p w:rsidR="00700E8B" w:rsidRPr="009A10B2" w:rsidRDefault="00700E8B" w:rsidP="00700E8B">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1" w:history="1">
        <w:r w:rsidRPr="009A10B2">
          <w:rPr>
            <w:rFonts w:ascii="Times New Roman" w:eastAsia="Times New Roman" w:hAnsi="Times New Roman"/>
            <w:sz w:val="28"/>
            <w:szCs w:val="28"/>
            <w:lang w:eastAsia="ru-RU"/>
          </w:rPr>
          <w:t>пунктом 4 части 1 статьи 7</w:t>
        </w:r>
      </w:hyperlink>
      <w:r w:rsidRPr="009A10B2">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6.3. Основанием для начала процедуры досудебного (внесудебного) обжалования является подача заявителем жалобы в соответствии с требованиями </w:t>
      </w:r>
      <w:hyperlink r:id="rId72" w:history="1">
        <w:r w:rsidRPr="009A10B2">
          <w:rPr>
            <w:rFonts w:ascii="Times New Roman" w:eastAsia="Times New Roman" w:hAnsi="Times New Roman"/>
            <w:sz w:val="28"/>
            <w:szCs w:val="28"/>
            <w:lang w:eastAsia="ru-RU"/>
          </w:rPr>
          <w:t>части 5 статьи 11.2</w:t>
        </w:r>
      </w:hyperlink>
      <w:r w:rsidRPr="009A10B2">
        <w:rPr>
          <w:rFonts w:ascii="Times New Roman" w:eastAsia="Times New Roman" w:hAnsi="Times New Roman"/>
          <w:sz w:val="28"/>
          <w:szCs w:val="28"/>
          <w:lang w:eastAsia="ru-RU"/>
        </w:rPr>
        <w:t xml:space="preserve"> Федерального закона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210-ФЗ.</w:t>
      </w:r>
    </w:p>
    <w:p w:rsidR="00D53EF0" w:rsidRPr="009A10B2" w:rsidRDefault="00D53EF0" w:rsidP="00D53EF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53EF0" w:rsidRPr="009A10B2" w:rsidRDefault="00D53EF0" w:rsidP="00BF2755">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письменной жалобе в обязательном порядке указываются:</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53EF0" w:rsidRPr="009A10B2" w:rsidRDefault="00D53EF0" w:rsidP="00D53EF0">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6.4. Жалоба подается: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письменной форме (на бумажном носителе) непосредственно в Комитет </w:t>
      </w:r>
      <w:r w:rsidR="00700E8B"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соответ</w:t>
      </w:r>
      <w:r w:rsidR="00700E8B" w:rsidRPr="009A10B2">
        <w:rPr>
          <w:rFonts w:ascii="Times New Roman" w:eastAsia="Times New Roman" w:hAnsi="Times New Roman"/>
          <w:sz w:val="28"/>
          <w:szCs w:val="28"/>
          <w:lang w:eastAsia="ru-RU"/>
        </w:rPr>
        <w:t>ствии с установленным графиком) или по почте;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электронной форме посредством </w:t>
      </w:r>
      <w:r w:rsidR="009F2377" w:rsidRPr="009A10B2">
        <w:rPr>
          <w:rFonts w:ascii="Times New Roman" w:eastAsia="Times New Roman" w:hAnsi="Times New Roman"/>
          <w:sz w:val="28"/>
          <w:szCs w:val="28"/>
          <w:lang w:eastAsia="ru-RU"/>
        </w:rPr>
        <w:t xml:space="preserve">информационно-телекоммуникационной сети «Интернет», </w:t>
      </w:r>
      <w:r w:rsidR="00640CCE" w:rsidRPr="009A10B2">
        <w:rPr>
          <w:rFonts w:ascii="Times New Roman" w:eastAsia="Times New Roman" w:hAnsi="Times New Roman"/>
          <w:sz w:val="28"/>
          <w:szCs w:val="28"/>
          <w:lang w:eastAsia="ru-RU"/>
        </w:rPr>
        <w:t xml:space="preserve">официального сайта Комитета, </w:t>
      </w:r>
      <w:r w:rsidRPr="009A10B2">
        <w:rPr>
          <w:rFonts w:ascii="Times New Roman" w:eastAsia="Times New Roman" w:hAnsi="Times New Roman"/>
          <w:sz w:val="28"/>
          <w:szCs w:val="28"/>
          <w:lang w:eastAsia="ru-RU"/>
        </w:rPr>
        <w:t>Портала.</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Жалобы на решения, принятые председателем Комитета, подаются Губернатору Ленинградской области.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6.6. Жалоба регистрируется в течение 1 рабочего дня с момента ее поступления. Жалоба, поступившая в Комитет,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508F" w:rsidRPr="009A10B2" w:rsidRDefault="00AB7498"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6.7. По результатам рассмотрения жалобы принима</w:t>
      </w:r>
      <w:r w:rsidR="00F4508F" w:rsidRPr="009A10B2">
        <w:rPr>
          <w:rFonts w:ascii="Times New Roman" w:eastAsia="Times New Roman" w:hAnsi="Times New Roman"/>
          <w:sz w:val="28"/>
          <w:szCs w:val="28"/>
          <w:lang w:eastAsia="ru-RU"/>
        </w:rPr>
        <w:t>ется одно из следующих решений:</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hAnsi="Times New Roman"/>
          <w:sz w:val="28"/>
          <w:szCs w:val="28"/>
          <w:lang w:eastAsia="ru-RU"/>
        </w:rPr>
        <w:t>2) в удовлетворении жалобы отказывается.</w:t>
      </w:r>
    </w:p>
    <w:p w:rsidR="00F4508F" w:rsidRPr="009A10B2" w:rsidRDefault="00F4508F" w:rsidP="00F4508F">
      <w:pPr>
        <w:widowControl w:val="0"/>
        <w:autoSpaceDE w:val="0"/>
        <w:autoSpaceDN w:val="0"/>
        <w:spacing w:before="220" w:after="0" w:line="240" w:lineRule="auto"/>
        <w:jc w:val="both"/>
        <w:rPr>
          <w:rFonts w:ascii="Times New Roman" w:eastAsia="Times New Roman" w:hAnsi="Times New Roman"/>
          <w:sz w:val="28"/>
          <w:szCs w:val="28"/>
          <w:lang w:eastAsia="ru-RU"/>
        </w:rPr>
      </w:pPr>
    </w:p>
    <w:p w:rsidR="000C0918" w:rsidRPr="009A10B2" w:rsidRDefault="000C0918" w:rsidP="000C0918">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918" w:rsidRPr="009A10B2" w:rsidRDefault="000C0918" w:rsidP="000C0918">
      <w:pPr>
        <w:autoSpaceDE w:val="0"/>
        <w:autoSpaceDN w:val="0"/>
        <w:adjustRightInd w:val="0"/>
        <w:spacing w:after="0" w:line="240" w:lineRule="auto"/>
        <w:jc w:val="both"/>
        <w:rPr>
          <w:rFonts w:ascii="Times New Roman" w:hAnsi="Times New Roman"/>
          <w:sz w:val="28"/>
          <w:szCs w:val="28"/>
          <w:lang w:eastAsia="ru-RU"/>
        </w:rPr>
      </w:pPr>
    </w:p>
    <w:p w:rsidR="00AB7498" w:rsidRPr="009A10B2" w:rsidRDefault="00AB7498" w:rsidP="000C0918">
      <w:pPr>
        <w:autoSpaceDE w:val="0"/>
        <w:autoSpaceDN w:val="0"/>
        <w:adjustRightInd w:val="0"/>
        <w:spacing w:after="0" w:line="240" w:lineRule="auto"/>
        <w:jc w:val="both"/>
        <w:rPr>
          <w:rFonts w:ascii="Times New Roman" w:hAnsi="Times New Roman"/>
          <w:sz w:val="28"/>
          <w:szCs w:val="28"/>
          <w:lang w:eastAsia="ru-RU"/>
        </w:rPr>
      </w:pPr>
      <w:r w:rsidRPr="009A10B2">
        <w:rPr>
          <w:rFonts w:ascii="Times New Roman" w:eastAsia="Times New Roman" w:hAnsi="Times New Roman"/>
          <w:sz w:val="28"/>
          <w:szCs w:val="28"/>
          <w:lang w:eastAsia="ru-RU"/>
        </w:rPr>
        <w:t>В ответе по результатам рассмотрения жалобы указываются: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фамилия, имя, отчество (при наличии) или наименование заявителя;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г) основания для принятия решения по жалобе;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 принятое по жалобе решение;</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 сведения о порядке обжалования принятого по жалобе решения.</w:t>
      </w:r>
    </w:p>
    <w:p w:rsidR="00D53EF0" w:rsidRPr="009A10B2" w:rsidRDefault="00D53EF0" w:rsidP="00D53EF0">
      <w:pPr>
        <w:autoSpaceDE w:val="0"/>
        <w:autoSpaceDN w:val="0"/>
        <w:adjustRightInd w:val="0"/>
        <w:spacing w:after="0" w:line="240" w:lineRule="auto"/>
        <w:jc w:val="both"/>
        <w:rPr>
          <w:rFonts w:ascii="Times New Roman" w:eastAsia="Times New Roman" w:hAnsi="Times New Roman"/>
          <w:sz w:val="28"/>
          <w:szCs w:val="28"/>
          <w:lang w:eastAsia="ru-RU"/>
        </w:rPr>
      </w:pPr>
    </w:p>
    <w:p w:rsidR="00D53EF0" w:rsidRPr="009A10B2" w:rsidRDefault="00D53EF0" w:rsidP="00D53EF0">
      <w:pPr>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53EF0" w:rsidRPr="009A10B2" w:rsidRDefault="00D53EF0" w:rsidP="00D53EF0">
      <w:pPr>
        <w:autoSpaceDE w:val="0"/>
        <w:autoSpaceDN w:val="0"/>
        <w:adjustRightInd w:val="0"/>
        <w:spacing w:before="20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такого органа, наделенное полномочиями по рассмотрению жалоб, незамедлительно направляет имеющиеся материалы в органы прокуратуры.</w:t>
      </w:r>
    </w:p>
    <w:p w:rsidR="00F4508F" w:rsidRPr="009A10B2" w:rsidRDefault="00F4508F"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Организации, граждане и их объединения вправе обжаловать действия (бездействие) и решения, осуществляемые (принимаемые) должностными лицами в ходе исполнения административных действий при лицензировании предпринимательской деятельности по управлению многоквартирными домами, в судебном порядке в соответствии с подведомственностью дел, установленной процессуальным законодательством Российской Федерации.</w:t>
      </w:r>
    </w:p>
    <w:p w:rsidR="00AB7498" w:rsidRPr="009A10B2" w:rsidRDefault="00AB7498" w:rsidP="00AB7498">
      <w:pPr>
        <w:widowControl w:val="0"/>
        <w:autoSpaceDE w:val="0"/>
        <w:autoSpaceDN w:val="0"/>
        <w:spacing w:after="0" w:line="240" w:lineRule="auto"/>
        <w:rPr>
          <w:rFonts w:ascii="Times New Roman" w:eastAsia="Times New Roman" w:hAnsi="Times New Roman"/>
          <w:strike/>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044BC6" w:rsidRPr="009A10B2" w:rsidRDefault="00044BC6"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F02E8F">
      <w:pPr>
        <w:widowControl w:val="0"/>
        <w:autoSpaceDE w:val="0"/>
        <w:autoSpaceDN w:val="0"/>
        <w:spacing w:after="0" w:line="240" w:lineRule="auto"/>
        <w:ind w:left="538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b/>
          <w:sz w:val="28"/>
          <w:szCs w:val="28"/>
          <w:lang w:eastAsia="ru-RU"/>
        </w:rPr>
      </w:pP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bookmarkStart w:id="33" w:name="P602"/>
      <w:bookmarkEnd w:id="33"/>
      <w:r w:rsidRPr="009A10B2">
        <w:rPr>
          <w:rFonts w:ascii="Times New Roman" w:eastAsia="Times New Roman" w:hAnsi="Times New Roman"/>
          <w:b/>
          <w:sz w:val="28"/>
          <w:szCs w:val="28"/>
          <w:lang w:eastAsia="ru-RU"/>
        </w:rPr>
        <w:t>ЗАЯВЛЕНИЕ</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предоставлении лицензии</w:t>
      </w:r>
      <w:r w:rsidR="00064B0A" w:rsidRPr="009A10B2">
        <w:rPr>
          <w:rFonts w:ascii="Times New Roman" w:eastAsia="Times New Roman" w:hAnsi="Times New Roman"/>
          <w:b/>
          <w:sz w:val="28"/>
          <w:szCs w:val="28"/>
          <w:lang w:eastAsia="ru-RU"/>
        </w:rPr>
        <w:t xml:space="preserve"> (о продлении срока действия лицензии)</w:t>
      </w:r>
    </w:p>
    <w:p w:rsidR="00064B0A" w:rsidRPr="009A10B2" w:rsidRDefault="00064B0A" w:rsidP="00F02E8F">
      <w:pPr>
        <w:widowControl w:val="0"/>
        <w:autoSpaceDE w:val="0"/>
        <w:autoSpaceDN w:val="0"/>
        <w:spacing w:after="0" w:line="240" w:lineRule="auto"/>
        <w:jc w:val="center"/>
        <w:rPr>
          <w:rFonts w:ascii="Times New Roman" w:eastAsia="Times New Roman" w:hAnsi="Times New Roman"/>
          <w:b/>
          <w:sz w:val="16"/>
          <w:szCs w:val="16"/>
          <w:lang w:eastAsia="ru-RU"/>
        </w:rPr>
      </w:pPr>
      <w:r w:rsidRPr="009A10B2">
        <w:rPr>
          <w:rFonts w:ascii="Times New Roman" w:eastAsia="Times New Roman" w:hAnsi="Times New Roman"/>
          <w:b/>
          <w:sz w:val="16"/>
          <w:szCs w:val="16"/>
          <w:lang w:eastAsia="ru-RU"/>
        </w:rPr>
        <w:t>(нужное подчеркнуть)</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064B0A"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Прошу   предоставить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лицензию </w:t>
      </w:r>
      <w:r w:rsidRPr="009A10B2">
        <w:rPr>
          <w:rFonts w:ascii="Times New Roman" w:eastAsia="Times New Roman" w:hAnsi="Times New Roman"/>
          <w:sz w:val="28"/>
          <w:szCs w:val="28"/>
          <w:lang w:eastAsia="ru-RU"/>
        </w:rPr>
        <w:t xml:space="preserve">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(продлить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срок</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 xml:space="preserve"> действия </w:t>
      </w:r>
      <w:r w:rsidR="00FA116C" w:rsidRPr="009A10B2">
        <w:rPr>
          <w:rFonts w:ascii="Times New Roman" w:eastAsia="Times New Roman" w:hAnsi="Times New Roman"/>
          <w:sz w:val="28"/>
          <w:szCs w:val="28"/>
          <w:lang w:eastAsia="ru-RU"/>
        </w:rPr>
        <w:t xml:space="preserve"> </w:t>
      </w:r>
      <w:r w:rsidR="00064B0A" w:rsidRPr="009A10B2">
        <w:rPr>
          <w:rFonts w:ascii="Times New Roman" w:eastAsia="Times New Roman" w:hAnsi="Times New Roman"/>
          <w:sz w:val="28"/>
          <w:szCs w:val="28"/>
          <w:lang w:eastAsia="ru-RU"/>
        </w:rPr>
        <w:t>лицензии)</w:t>
      </w:r>
      <w:r w:rsidR="00FA116C"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w:t>
      </w:r>
      <w:r w:rsidR="00FA116C" w:rsidRPr="009A10B2">
        <w:rPr>
          <w:rFonts w:ascii="Times New Roman" w:eastAsia="Times New Roman" w:hAnsi="Times New Roman"/>
          <w:sz w:val="28"/>
          <w:szCs w:val="28"/>
          <w:lang w:eastAsia="ru-RU"/>
        </w:rPr>
        <w:t xml:space="preserve"> на</w:t>
      </w:r>
    </w:p>
    <w:p w:rsidR="00064B0A" w:rsidRPr="009A10B2" w:rsidRDefault="00064B0A" w:rsidP="00064B0A">
      <w:pPr>
        <w:widowControl w:val="0"/>
        <w:autoSpaceDE w:val="0"/>
        <w:autoSpaceDN w:val="0"/>
        <w:spacing w:after="0" w:line="240" w:lineRule="auto"/>
        <w:rPr>
          <w:rFonts w:ascii="Times New Roman" w:eastAsia="Times New Roman" w:hAnsi="Times New Roman"/>
          <w:sz w:val="16"/>
          <w:szCs w:val="16"/>
          <w:lang w:eastAsia="ru-RU"/>
        </w:rPr>
      </w:pPr>
      <w:r w:rsidRPr="009A10B2">
        <w:rPr>
          <w:rFonts w:ascii="Times New Roman" w:eastAsia="Times New Roman" w:hAnsi="Times New Roman"/>
          <w:sz w:val="16"/>
          <w:szCs w:val="16"/>
          <w:lang w:eastAsia="ru-RU"/>
        </w:rPr>
        <w:t xml:space="preserve">                                                 (нужное подчеркнуть)</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осу</w:t>
      </w:r>
      <w:r w:rsidR="00064B0A" w:rsidRPr="009A10B2">
        <w:rPr>
          <w:rFonts w:ascii="Times New Roman" w:eastAsia="Times New Roman" w:hAnsi="Times New Roman"/>
          <w:sz w:val="28"/>
          <w:szCs w:val="28"/>
          <w:lang w:eastAsia="ru-RU"/>
        </w:rPr>
        <w:t xml:space="preserve">ществление  предпринимательской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полное и (в случае если имеется) сокращенное наименование (в</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том числе фирменное наименование) соискателя лицензии - юридического лица</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либо фамилия, имя и (в случае если имеется) отчество соискателя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лицензии - 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Организационно-правовая форма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нахождения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(указывается адрес места нахождения соискателя лицензии - юридического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жительства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(указывается адрес места жительства соискателя лицензии -</w:t>
      </w:r>
    </w:p>
    <w:p w:rsidR="00AB7498" w:rsidRPr="009A10B2" w:rsidRDefault="00AB7498" w:rsidP="00F02E8F">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w:t>
      </w:r>
      <w:r w:rsidR="00AB7498" w:rsidRPr="009A10B2">
        <w:rPr>
          <w:rFonts w:ascii="Times New Roman" w:eastAsia="Times New Roman" w:hAnsi="Times New Roman"/>
          <w:sz w:val="28"/>
          <w:szCs w:val="28"/>
          <w:lang w:eastAsia="ru-RU"/>
        </w:rPr>
        <w:t>удостоверяющего   личность   соискателя   лицензии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индивидуального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w:t>
      </w:r>
      <w:r w:rsidR="0016489B" w:rsidRPr="009A10B2">
        <w:rPr>
          <w:rFonts w:ascii="Times New Roman" w:eastAsia="Times New Roman" w:hAnsi="Times New Roman"/>
          <w:sz w:val="28"/>
          <w:szCs w:val="28"/>
          <w:lang w:eastAsia="ru-RU"/>
        </w:rPr>
        <w:t xml:space="preserve">ния сведений о юридическом лице </w:t>
      </w:r>
      <w:r w:rsidRPr="009A10B2">
        <w:rPr>
          <w:rFonts w:ascii="Times New Roman" w:eastAsia="Times New Roman" w:hAnsi="Times New Roman"/>
          <w:sz w:val="28"/>
          <w:szCs w:val="28"/>
          <w:lang w:eastAsia="ru-RU"/>
        </w:rPr>
        <w:t>в Единый государственный реестр юридических лиц</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w:t>
      </w:r>
      <w:r w:rsidR="0016489B" w:rsidRPr="009A10B2">
        <w:rPr>
          <w:rFonts w:ascii="Times New Roman" w:eastAsia="Times New Roman" w:hAnsi="Times New Roman"/>
          <w:sz w:val="28"/>
          <w:szCs w:val="28"/>
          <w:lang w:eastAsia="ru-RU"/>
        </w:rPr>
        <w:t xml:space="preserve">аписи в Единый </w:t>
      </w: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органа, осуществившего государственную регистрацию </w:t>
      </w:r>
      <w:r w:rsidR="0016489B"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случае внесения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изменений в устав указываются реквизиты всех соответствующих свидетельств</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 внесении записи в Единый государственный реестр юридических лиц с указанием адреса места на</w:t>
      </w:r>
      <w:r w:rsidR="00F02E8F" w:rsidRPr="009A10B2">
        <w:rPr>
          <w:rFonts w:ascii="Times New Roman" w:eastAsia="Times New Roman" w:hAnsi="Times New Roman"/>
          <w:sz w:val="28"/>
          <w:szCs w:val="28"/>
          <w:lang w:eastAsia="ru-RU"/>
        </w:rPr>
        <w:t>х</w:t>
      </w:r>
      <w:r w:rsidR="0016489B" w:rsidRPr="009A10B2">
        <w:rPr>
          <w:rFonts w:ascii="Times New Roman" w:eastAsia="Times New Roman" w:hAnsi="Times New Roman"/>
          <w:sz w:val="28"/>
          <w:szCs w:val="28"/>
          <w:lang w:eastAsia="ru-RU"/>
        </w:rPr>
        <w:t xml:space="preserve">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Основной </w:t>
      </w:r>
      <w:r w:rsidR="00F02E8F" w:rsidRPr="009A10B2">
        <w:rPr>
          <w:rFonts w:ascii="Times New Roman" w:eastAsia="Times New Roman" w:hAnsi="Times New Roman"/>
          <w:sz w:val="28"/>
          <w:szCs w:val="28"/>
          <w:lang w:eastAsia="ru-RU"/>
        </w:rPr>
        <w:t xml:space="preserve">государственный регистрационный номер </w:t>
      </w:r>
      <w:r w:rsidRPr="009A10B2">
        <w:rPr>
          <w:rFonts w:ascii="Times New Roman" w:eastAsia="Times New Roman" w:hAnsi="Times New Roman"/>
          <w:sz w:val="28"/>
          <w:szCs w:val="28"/>
          <w:lang w:eastAsia="ru-RU"/>
        </w:rPr>
        <w:t>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предпринимателя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подтверждающего факт внесения сведений </w:t>
      </w:r>
      <w:r w:rsidR="0016489B" w:rsidRPr="009A10B2">
        <w:rPr>
          <w:rFonts w:ascii="Times New Roman" w:eastAsia="Times New Roman" w:hAnsi="Times New Roman"/>
          <w:sz w:val="28"/>
          <w:szCs w:val="28"/>
          <w:lang w:eastAsia="ru-RU"/>
        </w:rPr>
        <w:br/>
        <w:t xml:space="preserve">об индивидуальном </w:t>
      </w:r>
      <w:r w:rsidRPr="009A10B2">
        <w:rPr>
          <w:rFonts w:ascii="Times New Roman" w:eastAsia="Times New Roman" w:hAnsi="Times New Roman"/>
          <w:sz w:val="28"/>
          <w:szCs w:val="28"/>
          <w:lang w:eastAsia="ru-RU"/>
        </w:rPr>
        <w:t>предпринимател</w:t>
      </w:r>
      <w:r w:rsidR="00F02E8F" w:rsidRPr="009A10B2">
        <w:rPr>
          <w:rFonts w:ascii="Times New Roman" w:eastAsia="Times New Roman" w:hAnsi="Times New Roman"/>
          <w:sz w:val="28"/>
          <w:szCs w:val="28"/>
          <w:lang w:eastAsia="ru-RU"/>
        </w:rPr>
        <w:t xml:space="preserve">е в Единый государственный реестр </w:t>
      </w:r>
      <w:r w:rsidR="0016489B" w:rsidRPr="009A10B2">
        <w:rPr>
          <w:rFonts w:ascii="Times New Roman" w:eastAsia="Times New Roman" w:hAnsi="Times New Roman"/>
          <w:sz w:val="28"/>
          <w:szCs w:val="28"/>
          <w:lang w:eastAsia="ru-RU"/>
        </w:rPr>
        <w:t xml:space="preserve">индивидуальных </w:t>
      </w:r>
      <w:r w:rsidRPr="009A10B2">
        <w:rPr>
          <w:rFonts w:ascii="Times New Roman" w:eastAsia="Times New Roman" w:hAnsi="Times New Roman"/>
          <w:sz w:val="28"/>
          <w:szCs w:val="28"/>
          <w:lang w:eastAsia="ru-RU"/>
        </w:rPr>
        <w:t xml:space="preserve">предпринимателей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индивидуальных предпринимателей с указанием адреса</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w:t>
      </w:r>
      <w:r w:rsidR="00F02E8F" w:rsidRPr="009A10B2">
        <w:rPr>
          <w:rFonts w:ascii="Times New Roman" w:eastAsia="Times New Roman" w:hAnsi="Times New Roman"/>
          <w:sz w:val="28"/>
          <w:szCs w:val="28"/>
          <w:lang w:eastAsia="ru-RU"/>
        </w:rPr>
        <w:t xml:space="preserve">азанием адреса места нахождения </w:t>
      </w:r>
      <w:r w:rsidRPr="009A10B2">
        <w:rPr>
          <w:rFonts w:ascii="Times New Roman" w:eastAsia="Times New Roman" w:hAnsi="Times New Roman"/>
          <w:sz w:val="28"/>
          <w:szCs w:val="28"/>
          <w:lang w:eastAsia="ru-RU"/>
        </w:rPr>
        <w:t>органа, осуществившего 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F02E8F" w:rsidRPr="009A10B2" w:rsidRDefault="00AB7498"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Идентификационный номер налогоплательщика </w:t>
      </w:r>
      <w:r w:rsidR="00F02E8F"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о  постановке  соискателя  лицензии  на учет в налоговом</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органе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177DDD" w:rsidRPr="009A10B2" w:rsidRDefault="00AB7498" w:rsidP="00177DDD">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w:t>
      </w:r>
      <w:r w:rsidR="00177DDD" w:rsidRPr="009A10B2">
        <w:rPr>
          <w:rFonts w:ascii="Times New Roman" w:eastAsia="Times New Roman" w:hAnsi="Times New Roman"/>
          <w:sz w:val="28"/>
          <w:szCs w:val="28"/>
          <w:lang w:eastAsia="ru-RU"/>
        </w:rPr>
        <w:t>дтверждаю</w:t>
      </w:r>
      <w:r w:rsidRPr="009A10B2">
        <w:rPr>
          <w:rFonts w:ascii="Times New Roman" w:eastAsia="Times New Roman" w:hAnsi="Times New Roman"/>
          <w:sz w:val="28"/>
          <w:szCs w:val="28"/>
          <w:lang w:eastAsia="ru-RU"/>
        </w:rPr>
        <w:t>:</w:t>
      </w:r>
    </w:p>
    <w:p w:rsidR="00177DDD" w:rsidRPr="009A10B2" w:rsidRDefault="00177DDD" w:rsidP="00177DDD">
      <w:pPr>
        <w:widowControl w:val="0"/>
        <w:autoSpaceDE w:val="0"/>
        <w:autoSpaceDN w:val="0"/>
        <w:spacing w:after="0" w:line="240" w:lineRule="auto"/>
        <w:ind w:firstLine="567"/>
        <w:jc w:val="both"/>
        <w:rPr>
          <w:rFonts w:ascii="Times New Roman" w:hAnsi="Times New Roman"/>
          <w:sz w:val="28"/>
          <w:szCs w:val="28"/>
          <w:lang w:eastAsia="ru-RU"/>
        </w:rPr>
      </w:pPr>
      <w:r w:rsidRPr="009A10B2">
        <w:rPr>
          <w:rFonts w:ascii="Times New Roman" w:eastAsia="Times New Roman" w:hAnsi="Times New Roman"/>
          <w:sz w:val="28"/>
          <w:szCs w:val="28"/>
          <w:lang w:eastAsia="ru-RU"/>
        </w:rPr>
        <w:t xml:space="preserve">- </w:t>
      </w:r>
      <w:r w:rsidRPr="009A10B2">
        <w:rPr>
          <w:rFonts w:ascii="Times New Roman" w:hAnsi="Times New Roman"/>
          <w:sz w:val="28"/>
          <w:szCs w:val="28"/>
          <w:lang w:eastAsia="ru-RU"/>
        </w:rPr>
        <w:t xml:space="preserve">регистрацию лицензиата, соискателя лицензии в качестве юридического лица или индивидуального предпринимателя на территории Российской Федерации. </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регистрации юридического лица или индивидуального предпринимателя на территориях иностранных государств;</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наличие </w:t>
      </w:r>
      <w:r w:rsidRPr="009A10B2">
        <w:rPr>
          <w:rFonts w:ascii="Times New Roman" w:hAnsi="Times New Roman"/>
          <w:sz w:val="28"/>
          <w:szCs w:val="28"/>
          <w:lang w:eastAsia="ru-RU"/>
        </w:rPr>
        <w:t>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77DDD" w:rsidRPr="009A10B2" w:rsidRDefault="00177DDD" w:rsidP="00177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A10B2">
        <w:rPr>
          <w:rFonts w:ascii="Times New Roman" w:hAnsi="Times New Roman"/>
          <w:sz w:val="28"/>
          <w:szCs w:val="28"/>
          <w:lang w:eastAsia="ru-RU"/>
        </w:rP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77DDD" w:rsidRPr="009A10B2" w:rsidRDefault="00177DDD" w:rsidP="00177DDD">
      <w:pPr>
        <w:autoSpaceDE w:val="0"/>
        <w:autoSpaceDN w:val="0"/>
        <w:adjustRightInd w:val="0"/>
        <w:spacing w:before="200" w:after="0" w:line="240" w:lineRule="auto"/>
        <w:ind w:firstLine="567"/>
        <w:jc w:val="both"/>
        <w:rPr>
          <w:rFonts w:ascii="Times New Roman" w:hAnsi="Times New Roman"/>
          <w:sz w:val="28"/>
          <w:szCs w:val="28"/>
          <w:lang w:eastAsia="ru-RU"/>
        </w:rPr>
      </w:pPr>
      <w:r w:rsidRPr="009A10B2">
        <w:rPr>
          <w:rFonts w:ascii="Times New Roman" w:hAnsi="Times New Roman"/>
          <w:sz w:val="28"/>
          <w:szCs w:val="28"/>
          <w:lang w:eastAsia="ru-RU"/>
        </w:rPr>
        <w:lastRenderedPageBreak/>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Реквизиты  документа,  подтверждающего  уплату  государственной пошлины</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соискателем   лицензии   за   предоставление   лицензии   на  осуществление</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предпринимательской 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Адрес электронной почты соискателя лицензии 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процедуре</w:t>
      </w:r>
      <w:r w:rsidR="0016489B" w:rsidRPr="009A10B2">
        <w:rPr>
          <w:rFonts w:ascii="Times New Roman" w:eastAsia="Times New Roman" w:hAnsi="Times New Roman"/>
          <w:sz w:val="28"/>
          <w:szCs w:val="28"/>
          <w:lang w:eastAsia="ru-RU"/>
        </w:rPr>
        <w:t xml:space="preserve">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r w:rsidR="00177DDD"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w:t>
      </w:r>
      <w:r w:rsidR="0016489B" w:rsidRPr="009A10B2">
        <w:rPr>
          <w:rFonts w:ascii="Times New Roman" w:eastAsia="Times New Roman" w:hAnsi="Times New Roman"/>
          <w:sz w:val="28"/>
          <w:szCs w:val="28"/>
          <w:lang w:eastAsia="ru-RU"/>
        </w:rPr>
        <w:t>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73"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предусмотренных  </w:t>
      </w:r>
      <w:hyperlink r:id="rId74"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75"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76"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кодекса Российской</w:t>
      </w:r>
      <w:r w:rsidR="00F02E8F"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w:t>
      </w:r>
      <w:r w:rsidR="00177DDD" w:rsidRPr="009A10B2">
        <w:rPr>
          <w:rFonts w:ascii="Times New Roman" w:eastAsia="Times New Roman" w:hAnsi="Times New Roman"/>
          <w:sz w:val="28"/>
          <w:szCs w:val="28"/>
          <w:lang w:eastAsia="ru-RU"/>
        </w:rPr>
        <w:t>лнения: "__" 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2</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200106"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20010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bookmarkStart w:id="34" w:name="P765"/>
      <w:bookmarkEnd w:id="34"/>
      <w:r w:rsidRPr="009A10B2">
        <w:rPr>
          <w:rFonts w:ascii="Times New Roman" w:eastAsia="Times New Roman" w:hAnsi="Times New Roman"/>
          <w:b/>
          <w:sz w:val="28"/>
          <w:szCs w:val="28"/>
          <w:lang w:eastAsia="ru-RU"/>
        </w:rPr>
        <w:t>ЗАЯВЛЕНИЕ</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переоформлении лицензии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Прошу </w:t>
      </w:r>
      <w:r w:rsidR="00AB7498" w:rsidRPr="009A10B2">
        <w:rPr>
          <w:rFonts w:ascii="Times New Roman" w:eastAsia="Times New Roman" w:hAnsi="Times New Roman"/>
          <w:sz w:val="28"/>
          <w:szCs w:val="28"/>
          <w:lang w:eastAsia="ru-RU"/>
        </w:rPr>
        <w:t>переоформить   лицензию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деятельности по управлению многоквартирными домами)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выданную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лицензирующего органа)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основание для переоформления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осуществление предпринимательской деятельности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по управлению многоквартирными домами)</w:t>
      </w: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Полное и (в случае если имеется) сокращенное наименование лицензиата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том</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числе фирменное наименование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Организационно-правовая форма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Место нахождения лицензиата </w:t>
      </w:r>
      <w:r w:rsidR="00200106" w:rsidRPr="009A10B2">
        <w:rPr>
          <w:rFonts w:ascii="Times New Roman" w:eastAsia="Times New Roman" w:hAnsi="Times New Roman"/>
          <w:sz w:val="28"/>
          <w:szCs w:val="28"/>
          <w:lang w:eastAsia="ru-RU"/>
        </w:rPr>
        <w:t>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нахождения лицензиата)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жительства лицензиата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жительства лицензиата - 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5254CD" w:rsidRPr="009A10B2" w:rsidRDefault="005254CD"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Данные  документа,  удостоверяющего  личность  лицензиата </w:t>
      </w:r>
      <w:r w:rsidR="00200106"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индивидуального</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Данные документа, подтверждающего факт внесения сведений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о юридическом лице</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в Единый государственный реестр юридических лиц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 внесении записи в Единый государственный реестр юридических лиц с указанием адреса места на</w:t>
      </w:r>
      <w:r w:rsidR="00200106" w:rsidRPr="009A10B2">
        <w:rPr>
          <w:rFonts w:ascii="Times New Roman" w:eastAsia="Times New Roman" w:hAnsi="Times New Roman"/>
          <w:sz w:val="28"/>
          <w:szCs w:val="28"/>
          <w:lang w:eastAsia="ru-RU"/>
        </w:rPr>
        <w:t xml:space="preserve">хождения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200106"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Основной </w:t>
      </w:r>
      <w:r w:rsidR="00AB7498" w:rsidRPr="009A10B2">
        <w:rPr>
          <w:rFonts w:ascii="Times New Roman" w:eastAsia="Times New Roman" w:hAnsi="Times New Roman"/>
          <w:sz w:val="28"/>
          <w:szCs w:val="28"/>
          <w:lang w:eastAsia="ru-RU"/>
        </w:rPr>
        <w:t>государственный регистрацион</w:t>
      </w:r>
      <w:r w:rsidRPr="009A10B2">
        <w:rPr>
          <w:rFonts w:ascii="Times New Roman" w:eastAsia="Times New Roman" w:hAnsi="Times New Roman"/>
          <w:sz w:val="28"/>
          <w:szCs w:val="28"/>
          <w:lang w:eastAsia="ru-RU"/>
        </w:rPr>
        <w:t xml:space="preserve">ный номер индивидуального </w:t>
      </w:r>
      <w:r w:rsidR="005254CD" w:rsidRPr="009A10B2">
        <w:rPr>
          <w:rFonts w:ascii="Times New Roman" w:eastAsia="Times New Roman" w:hAnsi="Times New Roman"/>
          <w:sz w:val="28"/>
          <w:szCs w:val="28"/>
          <w:lang w:eastAsia="ru-RU"/>
        </w:rPr>
        <w:t xml:space="preserve">предпринимателя </w:t>
      </w:r>
      <w:r w:rsidR="00AB7498" w:rsidRPr="009A10B2">
        <w:rPr>
          <w:rFonts w:ascii="Times New Roman" w:eastAsia="Times New Roman" w:hAnsi="Times New Roman"/>
          <w:sz w:val="28"/>
          <w:szCs w:val="28"/>
          <w:lang w:eastAsia="ru-RU"/>
        </w:rPr>
        <w:t>(ОГРН) 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внесения сведений об индивидуальном</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предпринимателе    в    Единый    государственный   реестр   индивидуальных</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предпринимателей 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государственный реестр индивидуальных предпринимателей с указанием адреса</w:t>
      </w:r>
      <w:r w:rsidR="00200106" w:rsidRPr="009A10B2">
        <w:rPr>
          <w:rFonts w:ascii="Times New Roman" w:eastAsia="Times New Roman" w:hAnsi="Times New Roman"/>
          <w:sz w:val="28"/>
          <w:szCs w:val="28"/>
          <w:lang w:eastAsia="ru-RU"/>
        </w:rPr>
        <w:t xml:space="preserve"> м</w:t>
      </w:r>
      <w:r w:rsidRPr="009A10B2">
        <w:rPr>
          <w:rFonts w:ascii="Times New Roman" w:eastAsia="Times New Roman" w:hAnsi="Times New Roman"/>
          <w:sz w:val="28"/>
          <w:szCs w:val="28"/>
          <w:lang w:eastAsia="ru-RU"/>
        </w:rPr>
        <w:t>еста нахождения органа, осуществившего государственную регистрацию (в</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случае внесения изменений в устав указываются реквизиты всех</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соответствующих свидетельств о внесении записи в Единый государственный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w:t>
      </w:r>
      <w:r w:rsidR="00200106" w:rsidRPr="009A10B2">
        <w:rPr>
          <w:rFonts w:ascii="Times New Roman" w:eastAsia="Times New Roman" w:hAnsi="Times New Roman"/>
          <w:sz w:val="28"/>
          <w:szCs w:val="28"/>
          <w:lang w:eastAsia="ru-RU"/>
        </w:rPr>
        <w:t xml:space="preserve">азанием адреса места нахождения </w:t>
      </w:r>
      <w:r w:rsidRPr="009A10B2">
        <w:rPr>
          <w:rFonts w:ascii="Times New Roman" w:eastAsia="Times New Roman" w:hAnsi="Times New Roman"/>
          <w:sz w:val="28"/>
          <w:szCs w:val="28"/>
          <w:lang w:eastAsia="ru-RU"/>
        </w:rPr>
        <w:t>органа, осуществившего 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Идентификационный номер налогоплательщика _________________________________</w:t>
      </w:r>
      <w:r w:rsidR="00200106" w:rsidRPr="009A10B2">
        <w:rPr>
          <w:rFonts w:ascii="Times New Roman" w:eastAsia="Times New Roman" w:hAnsi="Times New Roman"/>
          <w:sz w:val="28"/>
          <w:szCs w:val="28"/>
          <w:lang w:eastAsia="ru-RU"/>
        </w:rPr>
        <w:t>___________________________</w:t>
      </w:r>
      <w:r w:rsidR="00D71D1F" w:rsidRPr="009A10B2">
        <w:rPr>
          <w:rFonts w:ascii="Times New Roman" w:eastAsia="Times New Roman" w:hAnsi="Times New Roman"/>
          <w:sz w:val="28"/>
          <w:szCs w:val="28"/>
          <w:lang w:eastAsia="ru-RU"/>
        </w:rPr>
        <w:t>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о постановке лицензиата на учет в налоговом органе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200106" w:rsidRPr="009A10B2" w:rsidRDefault="00200106"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сайтах в информационно-телекоммуникационной сети Интернет и(или)</w:t>
      </w:r>
      <w:r w:rsidR="00200106" w:rsidRPr="009A10B2">
        <w:rPr>
          <w:rFonts w:ascii="Times New Roman" w:eastAsia="Times New Roman" w:hAnsi="Times New Roman"/>
          <w:sz w:val="28"/>
          <w:szCs w:val="28"/>
          <w:lang w:eastAsia="ru-RU"/>
        </w:rPr>
        <w:t xml:space="preserve"> об </w:t>
      </w:r>
      <w:r w:rsidRPr="009A10B2">
        <w:rPr>
          <w:rFonts w:ascii="Times New Roman" w:eastAsia="Times New Roman" w:hAnsi="Times New Roman"/>
          <w:sz w:val="28"/>
          <w:szCs w:val="28"/>
          <w:lang w:eastAsia="ru-RU"/>
        </w:rPr>
        <w:t>официальных печатных средствах массовой информации, в которых лицензиат</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раскрывает  информацию о своей деятельности в соответствии с требованиями к</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раскрытию информации, установленными </w:t>
      </w:r>
      <w:hyperlink r:id="rId77" w:history="1">
        <w:r w:rsidR="005254CD" w:rsidRPr="009A10B2">
          <w:rPr>
            <w:rFonts w:ascii="Times New Roman" w:eastAsia="Times New Roman" w:hAnsi="Times New Roman"/>
            <w:sz w:val="28"/>
            <w:szCs w:val="28"/>
            <w:lang w:eastAsia="ru-RU"/>
          </w:rPr>
          <w:t xml:space="preserve"> статьей</w:t>
        </w:r>
        <w:r w:rsidRPr="009A10B2">
          <w:rPr>
            <w:rFonts w:ascii="Times New Roman" w:eastAsia="Times New Roman" w:hAnsi="Times New Roman"/>
            <w:sz w:val="28"/>
            <w:szCs w:val="28"/>
            <w:lang w:eastAsia="ru-RU"/>
          </w:rPr>
          <w:t xml:space="preserve"> 161</w:t>
        </w:r>
      </w:hyperlink>
      <w:r w:rsidRPr="009A10B2">
        <w:rPr>
          <w:rFonts w:ascii="Times New Roman" w:eastAsia="Times New Roman" w:hAnsi="Times New Roman"/>
          <w:sz w:val="28"/>
          <w:szCs w:val="28"/>
          <w:lang w:eastAsia="ru-RU"/>
        </w:rPr>
        <w:t xml:space="preserve"> Жилищного кодекса</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Российской 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Реквизиты  документа,  подтверждающего  уплату  лицензиатом государственной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пошлины  за  предоставление  лицензии  на осуществление предпринимательской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лицензиата _________________________________________</w:t>
      </w:r>
      <w:r w:rsidR="00200106" w:rsidRPr="009A10B2">
        <w:rPr>
          <w:rFonts w:ascii="Times New Roman" w:eastAsia="Times New Roman" w:hAnsi="Times New Roman"/>
          <w:sz w:val="28"/>
          <w:szCs w:val="28"/>
          <w:lang w:eastAsia="ru-RU"/>
        </w:rPr>
        <w:t>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200106"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Адрес электронной почты лицензиата </w:t>
      </w:r>
      <w:r w:rsidR="00200106"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w:t>
      </w:r>
      <w:r w:rsidR="00200106" w:rsidRPr="009A10B2">
        <w:rPr>
          <w:rFonts w:ascii="Times New Roman" w:eastAsia="Times New Roman" w:hAnsi="Times New Roman"/>
          <w:sz w:val="28"/>
          <w:szCs w:val="28"/>
          <w:lang w:eastAsia="ru-RU"/>
        </w:rPr>
        <w:t xml:space="preserve">е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отчество должностного лица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78"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предусмотренных  </w:t>
      </w:r>
      <w:hyperlink r:id="rId79"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80"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81"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кодекса Российской</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lastRenderedPageBreak/>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заполнения: "__" ___________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p>
    <w:p w:rsidR="00AB7498" w:rsidRPr="009A10B2" w:rsidRDefault="00AB7498" w:rsidP="00AB7498">
      <w:pPr>
        <w:widowControl w:val="0"/>
        <w:autoSpaceDE w:val="0"/>
        <w:autoSpaceDN w:val="0"/>
        <w:spacing w:before="220" w:after="0" w:line="240" w:lineRule="auto"/>
        <w:jc w:val="both"/>
        <w:rPr>
          <w:rFonts w:ascii="Times New Roman" w:eastAsia="Times New Roman" w:hAnsi="Times New Roman"/>
          <w:sz w:val="28"/>
          <w:szCs w:val="28"/>
          <w:lang w:eastAsia="ru-RU"/>
        </w:rPr>
      </w:pPr>
      <w:bookmarkStart w:id="35" w:name="P880"/>
      <w:bookmarkEnd w:id="35"/>
      <w:r w:rsidRPr="009A10B2">
        <w:rPr>
          <w:rFonts w:ascii="Times New Roman" w:eastAsia="Times New Roman" w:hAnsi="Times New Roman"/>
          <w:sz w:val="28"/>
          <w:szCs w:val="28"/>
          <w:lang w:eastAsia="ru-RU"/>
        </w:rPr>
        <w:t>&lt;*&gt; В случае реорганизации в форме слияния, присоединения, преобразования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3</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Форма</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AB7498" w:rsidRPr="009A10B2" w:rsidRDefault="00AB7498" w:rsidP="00200106">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bookmarkStart w:id="36" w:name="P895"/>
      <w:bookmarkEnd w:id="36"/>
      <w:r w:rsidRPr="009A10B2">
        <w:rPr>
          <w:rFonts w:ascii="Times New Roman" w:eastAsia="Times New Roman" w:hAnsi="Times New Roman"/>
          <w:b/>
          <w:sz w:val="28"/>
          <w:szCs w:val="28"/>
          <w:lang w:eastAsia="ru-RU"/>
        </w:rPr>
        <w:t>ЗАЯВЛЕНИЕ</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о выдаче дубликата лицензии</w:t>
      </w:r>
    </w:p>
    <w:p w:rsidR="00AB7498" w:rsidRPr="009A10B2" w:rsidRDefault="00AB7498"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на осуществление предпринимательской деятельности</w:t>
      </w:r>
    </w:p>
    <w:p w:rsidR="00AB7498" w:rsidRPr="009A10B2" w:rsidRDefault="00200106" w:rsidP="00200106">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w:t>
      </w:r>
      <w:r w:rsidR="00AB7498" w:rsidRPr="009A10B2">
        <w:rPr>
          <w:rFonts w:ascii="Times New Roman" w:eastAsia="Times New Roman" w:hAnsi="Times New Roman"/>
          <w:b/>
          <w:sz w:val="28"/>
          <w:szCs w:val="28"/>
          <w:lang w:eastAsia="ru-RU"/>
        </w:rPr>
        <w:t xml:space="preserve">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выдать  дубликат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лицензии на осуществление предпринимательской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деятельности по управлению многоквартирными домами) &lt;*&gt;</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выданной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лицензирующего органа)</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основание для выдачи лицензии на осуществление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предпринимательской деятельности по управлению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Полное и (в случае если имеется) сокраще</w:t>
      </w:r>
      <w:r w:rsidR="00200106" w:rsidRPr="009A10B2">
        <w:rPr>
          <w:rFonts w:ascii="Times New Roman" w:eastAsia="Times New Roman" w:hAnsi="Times New Roman"/>
          <w:sz w:val="28"/>
          <w:szCs w:val="28"/>
          <w:lang w:eastAsia="ru-RU"/>
        </w:rPr>
        <w:t>нное наименование лицензиата</w:t>
      </w:r>
      <w:r w:rsidR="00200106" w:rsidRPr="009A10B2">
        <w:rPr>
          <w:rFonts w:ascii="Times New Roman" w:eastAsia="Times New Roman" w:hAnsi="Times New Roman"/>
          <w:sz w:val="28"/>
          <w:szCs w:val="28"/>
          <w:lang w:eastAsia="ru-RU"/>
        </w:rPr>
        <w:br/>
        <w:t xml:space="preserve"> (в том </w:t>
      </w:r>
      <w:r w:rsidRPr="009A10B2">
        <w:rPr>
          <w:rFonts w:ascii="Times New Roman" w:eastAsia="Times New Roman" w:hAnsi="Times New Roman"/>
          <w:sz w:val="28"/>
          <w:szCs w:val="28"/>
          <w:lang w:eastAsia="ru-RU"/>
        </w:rPr>
        <w:t>числе фирменное наименование лицензиата) __________________________________</w:t>
      </w:r>
      <w:r w:rsidR="00200106" w:rsidRPr="009A10B2">
        <w:rPr>
          <w:rFonts w:ascii="Times New Roman" w:eastAsia="Times New Roman" w:hAnsi="Times New Roman"/>
          <w:sz w:val="28"/>
          <w:szCs w:val="28"/>
          <w:lang w:eastAsia="ru-RU"/>
        </w:rPr>
        <w:t>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Организационно-правовая форма лицензиата __________________________________</w:t>
      </w:r>
      <w:r w:rsidR="00200106" w:rsidRPr="009A10B2">
        <w:rPr>
          <w:rFonts w:ascii="Times New Roman" w:eastAsia="Times New Roman" w:hAnsi="Times New Roman"/>
          <w:sz w:val="28"/>
          <w:szCs w:val="28"/>
          <w:lang w:eastAsia="ru-RU"/>
        </w:rPr>
        <w:t>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нахождения лицензиата _______________________________________________</w:t>
      </w:r>
      <w:r w:rsidR="00200106" w:rsidRPr="009A10B2">
        <w:rPr>
          <w:rFonts w:ascii="Times New Roman" w:eastAsia="Times New Roman" w:hAnsi="Times New Roman"/>
          <w:sz w:val="28"/>
          <w:szCs w:val="28"/>
          <w:lang w:eastAsia="ru-RU"/>
        </w:rPr>
        <w:t>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нахождения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Место жительства лицензиата __________________________________________________________________________________________________________________________</w:t>
      </w:r>
      <w:r w:rsidR="00200106" w:rsidRPr="009A10B2">
        <w:rPr>
          <w:rFonts w:ascii="Times New Roman" w:eastAsia="Times New Roman" w:hAnsi="Times New Roman"/>
          <w:sz w:val="28"/>
          <w:szCs w:val="28"/>
          <w:lang w:eastAsia="ru-RU"/>
        </w:rPr>
        <w:t>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(указывается адрес места жительства лицензиата - индивидуального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Данные  документа,  удостоверяющего  личност</w:t>
      </w:r>
      <w:r w:rsidR="005254CD" w:rsidRPr="009A10B2">
        <w:rPr>
          <w:rFonts w:ascii="Times New Roman" w:eastAsia="Times New Roman" w:hAnsi="Times New Roman"/>
          <w:sz w:val="28"/>
          <w:szCs w:val="28"/>
          <w:lang w:eastAsia="ru-RU"/>
        </w:rPr>
        <w:t xml:space="preserve">ь  лицензиата – индивидуального </w:t>
      </w:r>
      <w:r w:rsidRPr="009A10B2">
        <w:rPr>
          <w:rFonts w:ascii="Times New Roman" w:eastAsia="Times New Roman" w:hAnsi="Times New Roman"/>
          <w:sz w:val="28"/>
          <w:szCs w:val="28"/>
          <w:lang w:eastAsia="ru-RU"/>
        </w:rPr>
        <w:t>предпринимателя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регистрационный  номер  юридического лица (ОГРН)</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внесе</w:t>
      </w:r>
      <w:r w:rsidR="00200106" w:rsidRPr="009A10B2">
        <w:rPr>
          <w:rFonts w:ascii="Times New Roman" w:eastAsia="Times New Roman" w:hAnsi="Times New Roman"/>
          <w:sz w:val="28"/>
          <w:szCs w:val="28"/>
          <w:lang w:eastAsia="ru-RU"/>
        </w:rPr>
        <w:t xml:space="preserve">ния сведений </w:t>
      </w:r>
      <w:r w:rsidR="00200106" w:rsidRPr="009A10B2">
        <w:rPr>
          <w:rFonts w:ascii="Times New Roman" w:eastAsia="Times New Roman" w:hAnsi="Times New Roman"/>
          <w:sz w:val="28"/>
          <w:szCs w:val="28"/>
          <w:lang w:eastAsia="ru-RU"/>
        </w:rPr>
        <w:br/>
        <w:t xml:space="preserve">о юридическом лице </w:t>
      </w:r>
      <w:r w:rsidRPr="009A10B2">
        <w:rPr>
          <w:rFonts w:ascii="Times New Roman" w:eastAsia="Times New Roman" w:hAnsi="Times New Roman"/>
          <w:sz w:val="28"/>
          <w:szCs w:val="28"/>
          <w:lang w:eastAsia="ru-RU"/>
        </w:rPr>
        <w:t xml:space="preserve">в Единый государственный реестр юридических лиц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государственный реестр юридических лиц с указанием адреса места нахождения</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органа, осуществившего государственную регистрацию </w:t>
      </w:r>
      <w:r w:rsidR="00200106" w:rsidRPr="009A10B2">
        <w:rPr>
          <w:rFonts w:ascii="Times New Roman" w:eastAsia="Times New Roman" w:hAnsi="Times New Roman"/>
          <w:sz w:val="28"/>
          <w:szCs w:val="28"/>
          <w:lang w:eastAsia="ru-RU"/>
        </w:rPr>
        <w:br/>
      </w:r>
      <w:r w:rsidRPr="009A10B2">
        <w:rPr>
          <w:rFonts w:ascii="Times New Roman" w:eastAsia="Times New Roman" w:hAnsi="Times New Roman"/>
          <w:sz w:val="28"/>
          <w:szCs w:val="28"/>
          <w:lang w:eastAsia="ru-RU"/>
        </w:rPr>
        <w:t>(в случае внесения изменений в устав указываются реквизиты вс</w:t>
      </w:r>
      <w:r w:rsidR="005254CD" w:rsidRPr="009A10B2">
        <w:rPr>
          <w:rFonts w:ascii="Times New Roman" w:eastAsia="Times New Roman" w:hAnsi="Times New Roman"/>
          <w:sz w:val="28"/>
          <w:szCs w:val="28"/>
          <w:lang w:eastAsia="ru-RU"/>
        </w:rPr>
        <w:t>ех соответствующих свидетельств</w:t>
      </w:r>
      <w:r w:rsidRPr="009A10B2">
        <w:rPr>
          <w:rFonts w:ascii="Times New Roman" w:eastAsia="Times New Roman" w:hAnsi="Times New Roman"/>
          <w:sz w:val="28"/>
          <w:szCs w:val="28"/>
          <w:lang w:eastAsia="ru-RU"/>
        </w:rPr>
        <w:t xml:space="preserve"> о внесении записи в Единый государ</w:t>
      </w:r>
      <w:r w:rsidR="005254CD" w:rsidRPr="009A10B2">
        <w:rPr>
          <w:rFonts w:ascii="Times New Roman" w:eastAsia="Times New Roman" w:hAnsi="Times New Roman"/>
          <w:sz w:val="28"/>
          <w:szCs w:val="28"/>
          <w:lang w:eastAsia="ru-RU"/>
        </w:rPr>
        <w:t>ственный реестр юридических лиц</w:t>
      </w:r>
      <w:r w:rsidRPr="009A10B2">
        <w:rPr>
          <w:rFonts w:ascii="Times New Roman" w:eastAsia="Times New Roman" w:hAnsi="Times New Roman"/>
          <w:sz w:val="28"/>
          <w:szCs w:val="28"/>
          <w:lang w:eastAsia="ru-RU"/>
        </w:rPr>
        <w:t xml:space="preserve">  с указанием адреса места на</w:t>
      </w:r>
      <w:r w:rsidR="005254CD" w:rsidRPr="009A10B2">
        <w:rPr>
          <w:rFonts w:ascii="Times New Roman" w:eastAsia="Times New Roman" w:hAnsi="Times New Roman"/>
          <w:sz w:val="28"/>
          <w:szCs w:val="28"/>
          <w:lang w:eastAsia="ru-RU"/>
        </w:rPr>
        <w:t xml:space="preserve">хождения органа, осуществившего </w:t>
      </w:r>
      <w:r w:rsidRPr="009A10B2">
        <w:rPr>
          <w:rFonts w:ascii="Times New Roman" w:eastAsia="Times New Roman" w:hAnsi="Times New Roman"/>
          <w:sz w:val="28"/>
          <w:szCs w:val="28"/>
          <w:lang w:eastAsia="ru-RU"/>
        </w:rPr>
        <w:t>государственную 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Основной     государственный    регистрацион</w:t>
      </w:r>
      <w:r w:rsidR="00200106" w:rsidRPr="009A10B2">
        <w:rPr>
          <w:rFonts w:ascii="Times New Roman" w:eastAsia="Times New Roman" w:hAnsi="Times New Roman"/>
          <w:sz w:val="28"/>
          <w:szCs w:val="28"/>
          <w:lang w:eastAsia="ru-RU"/>
        </w:rPr>
        <w:t xml:space="preserve">ный    номер    индивидуального </w:t>
      </w:r>
      <w:r w:rsidRPr="009A10B2">
        <w:rPr>
          <w:rFonts w:ascii="Times New Roman" w:eastAsia="Times New Roman" w:hAnsi="Times New Roman"/>
          <w:sz w:val="28"/>
          <w:szCs w:val="28"/>
          <w:lang w:eastAsia="ru-RU"/>
        </w:rPr>
        <w:t>предпринимателя (ОГРН) ____________________________________________________</w:t>
      </w:r>
      <w:r w:rsidR="00200106" w:rsidRPr="009A10B2">
        <w:rPr>
          <w:rFonts w:ascii="Times New Roman" w:eastAsia="Times New Roman" w:hAnsi="Times New Roman"/>
          <w:sz w:val="28"/>
          <w:szCs w:val="28"/>
          <w:lang w:eastAsia="ru-RU"/>
        </w:rPr>
        <w:t>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Данные  документа, подтверждающего факт внес</w:t>
      </w:r>
      <w:r w:rsidR="005254CD" w:rsidRPr="009A10B2">
        <w:rPr>
          <w:rFonts w:ascii="Times New Roman" w:eastAsia="Times New Roman" w:hAnsi="Times New Roman"/>
          <w:sz w:val="28"/>
          <w:szCs w:val="28"/>
          <w:lang w:eastAsia="ru-RU"/>
        </w:rPr>
        <w:t xml:space="preserve">ения сведений об индивидуальном </w:t>
      </w:r>
      <w:r w:rsidRPr="009A10B2">
        <w:rPr>
          <w:rFonts w:ascii="Times New Roman" w:eastAsia="Times New Roman" w:hAnsi="Times New Roman"/>
          <w:sz w:val="28"/>
          <w:szCs w:val="28"/>
          <w:lang w:eastAsia="ru-RU"/>
        </w:rPr>
        <w:t>предпринимателе    в    Единый    государств</w:t>
      </w:r>
      <w:r w:rsidR="005254CD" w:rsidRPr="009A10B2">
        <w:rPr>
          <w:rFonts w:ascii="Times New Roman" w:eastAsia="Times New Roman" w:hAnsi="Times New Roman"/>
          <w:sz w:val="28"/>
          <w:szCs w:val="28"/>
          <w:lang w:eastAsia="ru-RU"/>
        </w:rPr>
        <w:t xml:space="preserve">енный   реестр   индивидуальных </w:t>
      </w:r>
      <w:r w:rsidRPr="009A10B2">
        <w:rPr>
          <w:rFonts w:ascii="Times New Roman" w:eastAsia="Times New Roman" w:hAnsi="Times New Roman"/>
          <w:sz w:val="28"/>
          <w:szCs w:val="28"/>
          <w:lang w:eastAsia="ru-RU"/>
        </w:rPr>
        <w:t>предпринимателей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(указываются реквизиты свидетельства о внесении записи в Единый</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государственный реестр индивидуальных предпринимателей с указан</w:t>
      </w:r>
      <w:r w:rsidR="005254CD" w:rsidRPr="009A10B2">
        <w:rPr>
          <w:rFonts w:ascii="Times New Roman" w:eastAsia="Times New Roman" w:hAnsi="Times New Roman"/>
          <w:sz w:val="28"/>
          <w:szCs w:val="28"/>
          <w:lang w:eastAsia="ru-RU"/>
        </w:rPr>
        <w:t xml:space="preserve">ием адреса </w:t>
      </w:r>
      <w:r w:rsidRPr="009A10B2">
        <w:rPr>
          <w:rFonts w:ascii="Times New Roman" w:eastAsia="Times New Roman" w:hAnsi="Times New Roman"/>
          <w:sz w:val="28"/>
          <w:szCs w:val="28"/>
          <w:lang w:eastAsia="ru-RU"/>
        </w:rPr>
        <w:t xml:space="preserve"> места нахождения органа, осуществившего</w:t>
      </w:r>
      <w:r w:rsidR="005254CD" w:rsidRPr="009A10B2">
        <w:rPr>
          <w:rFonts w:ascii="Times New Roman" w:eastAsia="Times New Roman" w:hAnsi="Times New Roman"/>
          <w:sz w:val="28"/>
          <w:szCs w:val="28"/>
          <w:lang w:eastAsia="ru-RU"/>
        </w:rPr>
        <w:t xml:space="preserve"> государственную регистрацию (в </w:t>
      </w:r>
      <w:r w:rsidRPr="009A10B2">
        <w:rPr>
          <w:rFonts w:ascii="Times New Roman" w:eastAsia="Times New Roman" w:hAnsi="Times New Roman"/>
          <w:sz w:val="28"/>
          <w:szCs w:val="28"/>
          <w:lang w:eastAsia="ru-RU"/>
        </w:rPr>
        <w:t>случае внесения изменений в у</w:t>
      </w:r>
      <w:r w:rsidR="005254CD" w:rsidRPr="009A10B2">
        <w:rPr>
          <w:rFonts w:ascii="Times New Roman" w:eastAsia="Times New Roman" w:hAnsi="Times New Roman"/>
          <w:sz w:val="28"/>
          <w:szCs w:val="28"/>
          <w:lang w:eastAsia="ru-RU"/>
        </w:rPr>
        <w:t>став указываются реквизиты всех</w:t>
      </w:r>
      <w:r w:rsidRPr="009A10B2">
        <w:rPr>
          <w:rFonts w:ascii="Times New Roman" w:eastAsia="Times New Roman" w:hAnsi="Times New Roman"/>
          <w:sz w:val="28"/>
          <w:szCs w:val="28"/>
          <w:lang w:eastAsia="ru-RU"/>
        </w:rPr>
        <w:t xml:space="preserve">  соответствующих свидетельств о внесении записи в Единый государственный</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реестр индивидуальных предпринимателей с указанием адреса места нахождения</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органа, осуществившего гос</w:t>
      </w:r>
      <w:r w:rsidR="00200106" w:rsidRPr="009A10B2">
        <w:rPr>
          <w:rFonts w:ascii="Times New Roman" w:eastAsia="Times New Roman" w:hAnsi="Times New Roman"/>
          <w:sz w:val="28"/>
          <w:szCs w:val="28"/>
          <w:lang w:eastAsia="ru-RU"/>
        </w:rPr>
        <w:t xml:space="preserve">ударственную </w:t>
      </w:r>
      <w:r w:rsidRPr="009A10B2">
        <w:rPr>
          <w:rFonts w:ascii="Times New Roman" w:eastAsia="Times New Roman" w:hAnsi="Times New Roman"/>
          <w:sz w:val="28"/>
          <w:szCs w:val="28"/>
          <w:lang w:eastAsia="ru-RU"/>
        </w:rPr>
        <w:t>регистрацию)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Идентификационный номер налогоплательщика _________________________________</w:t>
      </w:r>
      <w:r w:rsidR="00200106" w:rsidRPr="009A10B2">
        <w:rPr>
          <w:rFonts w:ascii="Times New Roman" w:eastAsia="Times New Roman" w:hAnsi="Times New Roman"/>
          <w:sz w:val="28"/>
          <w:szCs w:val="28"/>
          <w:lang w:eastAsia="ru-RU"/>
        </w:rPr>
        <w:t>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5254CD" w:rsidRPr="009A10B2" w:rsidRDefault="005254CD" w:rsidP="005254CD">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Данные  документа  о  постановке  лицензиата  на  учет  в  налоговом органе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(код причины и дата постановки на учет соискателя лицензии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в налоговом органе, реквизиты свидетельства о постановке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 налоговый учет соискателя лицензии)</w:t>
      </w:r>
    </w:p>
    <w:p w:rsidR="005254CD" w:rsidRPr="009A10B2" w:rsidRDefault="005254CD"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Квалификационный аттестат должностного лица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(номер квалификационного аттестата, кем выдан, дата выдачи)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Сведения о сайтах в информационно-телекоммуникационной сети Интернет и(или)</w:t>
      </w:r>
      <w:r w:rsidR="00200106" w:rsidRPr="009A10B2">
        <w:rPr>
          <w:rFonts w:ascii="Times New Roman" w:eastAsia="Times New Roman" w:hAnsi="Times New Roman"/>
          <w:sz w:val="28"/>
          <w:szCs w:val="28"/>
          <w:lang w:eastAsia="ru-RU"/>
        </w:rPr>
        <w:t xml:space="preserve"> </w:t>
      </w:r>
      <w:r w:rsidR="005254CD" w:rsidRPr="009A10B2">
        <w:rPr>
          <w:rFonts w:ascii="Times New Roman" w:eastAsia="Times New Roman" w:hAnsi="Times New Roman"/>
          <w:sz w:val="28"/>
          <w:szCs w:val="28"/>
          <w:lang w:eastAsia="ru-RU"/>
        </w:rPr>
        <w:t xml:space="preserve">об </w:t>
      </w:r>
      <w:r w:rsidRPr="009A10B2">
        <w:rPr>
          <w:rFonts w:ascii="Times New Roman" w:eastAsia="Times New Roman" w:hAnsi="Times New Roman"/>
          <w:sz w:val="28"/>
          <w:szCs w:val="28"/>
          <w:lang w:eastAsia="ru-RU"/>
        </w:rPr>
        <w:t>официальных печатных средствах массовой информации, в которых лицензиат</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раскрывает  информацию о своей деятельности в соответствии с требованиями к</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раскрытию информации, установленными </w:t>
      </w:r>
      <w:hyperlink r:id="rId82" w:history="1">
        <w:r w:rsidR="005254CD" w:rsidRPr="009A10B2">
          <w:rPr>
            <w:rFonts w:ascii="Times New Roman" w:eastAsia="Times New Roman" w:hAnsi="Times New Roman"/>
            <w:sz w:val="28"/>
            <w:szCs w:val="28"/>
            <w:lang w:eastAsia="ru-RU"/>
          </w:rPr>
          <w:t xml:space="preserve"> статьей </w:t>
        </w:r>
        <w:r w:rsidRPr="009A10B2">
          <w:rPr>
            <w:rFonts w:ascii="Times New Roman" w:eastAsia="Times New Roman" w:hAnsi="Times New Roman"/>
            <w:sz w:val="28"/>
            <w:szCs w:val="28"/>
            <w:lang w:eastAsia="ru-RU"/>
          </w:rPr>
          <w:t>161</w:t>
        </w:r>
      </w:hyperlink>
      <w:r w:rsidRPr="009A10B2">
        <w:rPr>
          <w:rFonts w:ascii="Times New Roman" w:eastAsia="Times New Roman" w:hAnsi="Times New Roman"/>
          <w:sz w:val="28"/>
          <w:szCs w:val="28"/>
          <w:lang w:eastAsia="ru-RU"/>
        </w:rPr>
        <w:t xml:space="preserve"> Жилищного кодекса</w:t>
      </w:r>
      <w:r w:rsidR="00200106"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Российской 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Реквизиты  документа,  подтверждающего  упла</w:t>
      </w:r>
      <w:r w:rsidR="005254CD" w:rsidRPr="009A10B2">
        <w:rPr>
          <w:rFonts w:ascii="Times New Roman" w:eastAsia="Times New Roman" w:hAnsi="Times New Roman"/>
          <w:sz w:val="28"/>
          <w:szCs w:val="28"/>
          <w:lang w:eastAsia="ru-RU"/>
        </w:rPr>
        <w:t xml:space="preserve">ту  лицензиатом государственной  </w:t>
      </w:r>
      <w:r w:rsidRPr="009A10B2">
        <w:rPr>
          <w:rFonts w:ascii="Times New Roman" w:eastAsia="Times New Roman" w:hAnsi="Times New Roman"/>
          <w:sz w:val="28"/>
          <w:szCs w:val="28"/>
          <w:lang w:eastAsia="ru-RU"/>
        </w:rPr>
        <w:t>пошлины  за  предоставление  лицензии  на ос</w:t>
      </w:r>
      <w:r w:rsidR="005254CD" w:rsidRPr="009A10B2">
        <w:rPr>
          <w:rFonts w:ascii="Times New Roman" w:eastAsia="Times New Roman" w:hAnsi="Times New Roman"/>
          <w:sz w:val="28"/>
          <w:szCs w:val="28"/>
          <w:lang w:eastAsia="ru-RU"/>
        </w:rPr>
        <w:t xml:space="preserve">уществление предпринимательской </w:t>
      </w:r>
      <w:r w:rsidRPr="009A10B2">
        <w:rPr>
          <w:rFonts w:ascii="Times New Roman" w:eastAsia="Times New Roman" w:hAnsi="Times New Roman"/>
          <w:sz w:val="28"/>
          <w:szCs w:val="28"/>
          <w:lang w:eastAsia="ru-RU"/>
        </w:rPr>
        <w:t>деятельности по управлению многоквартирными домами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Номер телефона (факса) лицензиата _________________________________________</w:t>
      </w: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5254CD">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Адрес электронной почты лицензиата 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Прошу  направлять  уведомления  о  процедуре</w:t>
      </w:r>
      <w:r w:rsidR="005254CD" w:rsidRPr="009A10B2">
        <w:rPr>
          <w:rFonts w:ascii="Times New Roman" w:eastAsia="Times New Roman" w:hAnsi="Times New Roman"/>
          <w:sz w:val="28"/>
          <w:szCs w:val="28"/>
          <w:lang w:eastAsia="ru-RU"/>
        </w:rPr>
        <w:t xml:space="preserve">  лицензирования  в электронной </w:t>
      </w:r>
      <w:r w:rsidRPr="009A10B2">
        <w:rPr>
          <w:rFonts w:ascii="Times New Roman" w:eastAsia="Times New Roman" w:hAnsi="Times New Roman"/>
          <w:sz w:val="28"/>
          <w:szCs w:val="28"/>
          <w:lang w:eastAsia="ru-RU"/>
        </w:rPr>
        <w:t>форме: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r w:rsidR="005254CD" w:rsidRPr="009A10B2">
        <w:rPr>
          <w:rFonts w:ascii="Times New Roman" w:eastAsia="Times New Roman" w:hAnsi="Times New Roman"/>
          <w:sz w:val="28"/>
          <w:szCs w:val="28"/>
          <w:lang w:eastAsia="ru-RU"/>
        </w:rPr>
        <w:t xml:space="preserve">                       (да/нет)</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отчество должностного лица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Я, 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(фамилия, имя и (в случае если имеется) отчество должностного лица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соискателя лицензии полностью)</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  соответствии  со  </w:t>
      </w:r>
      <w:hyperlink r:id="rId83" w:history="1">
        <w:r w:rsidRPr="009A10B2">
          <w:rPr>
            <w:rFonts w:ascii="Times New Roman" w:eastAsia="Times New Roman" w:hAnsi="Times New Roman"/>
            <w:sz w:val="28"/>
            <w:szCs w:val="28"/>
            <w:lang w:eastAsia="ru-RU"/>
          </w:rPr>
          <w:t>статьей  9</w:t>
        </w:r>
      </w:hyperlink>
      <w:r w:rsidRPr="009A10B2">
        <w:rPr>
          <w:rFonts w:ascii="Times New Roman" w:eastAsia="Times New Roman" w:hAnsi="Times New Roman"/>
          <w:sz w:val="28"/>
          <w:szCs w:val="28"/>
          <w:lang w:eastAsia="ru-RU"/>
        </w:rPr>
        <w:t xml:space="preserve">  Федерального  закона  от 27 июля 2006 года</w:t>
      </w:r>
    </w:p>
    <w:p w:rsidR="00AB7498" w:rsidRPr="009A10B2" w:rsidRDefault="00183E6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  персональных  данных"  даю согласие на автоматизированную, а</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также  без  использования средств автоматизации обработку моих персональных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данных,  а  именно  совершение  действий,  </w:t>
      </w:r>
      <w:r w:rsidR="00AB7498" w:rsidRPr="009A10B2">
        <w:rPr>
          <w:rFonts w:ascii="Times New Roman" w:eastAsia="Times New Roman" w:hAnsi="Times New Roman"/>
          <w:sz w:val="28"/>
          <w:szCs w:val="28"/>
          <w:lang w:eastAsia="ru-RU"/>
        </w:rPr>
        <w:lastRenderedPageBreak/>
        <w:t xml:space="preserve">предусмотренных  </w:t>
      </w:r>
      <w:hyperlink r:id="rId84" w:history="1">
        <w:r w:rsidR="00AB7498" w:rsidRPr="009A10B2">
          <w:rPr>
            <w:rFonts w:ascii="Times New Roman" w:eastAsia="Times New Roman" w:hAnsi="Times New Roman"/>
            <w:sz w:val="28"/>
            <w:szCs w:val="28"/>
            <w:lang w:eastAsia="ru-RU"/>
          </w:rPr>
          <w:t>пунктом 3</w:t>
        </w:r>
      </w:hyperlink>
      <w:r w:rsidR="00AB7498" w:rsidRPr="009A10B2">
        <w:rPr>
          <w:rFonts w:ascii="Times New Roman" w:eastAsia="Times New Roman" w:hAnsi="Times New Roman"/>
          <w:sz w:val="28"/>
          <w:szCs w:val="28"/>
          <w:lang w:eastAsia="ru-RU"/>
        </w:rPr>
        <w:t xml:space="preserve"> части</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первой  статьи  3  Федерального  закона  от  27  июля 2006 года </w:t>
      </w:r>
      <w:r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152-ФЗ "О</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а также на обработку, передачу и использование моих</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персональных данных в целях проверки соответствия лицензионным требованиям,</w:t>
      </w:r>
      <w:r w:rsidR="00200106" w:rsidRPr="009A10B2">
        <w:rPr>
          <w:rFonts w:ascii="Times New Roman" w:eastAsia="Times New Roman" w:hAnsi="Times New Roman"/>
          <w:sz w:val="28"/>
          <w:szCs w:val="28"/>
          <w:lang w:eastAsia="ru-RU"/>
        </w:rPr>
        <w:t xml:space="preserve"> </w:t>
      </w:r>
      <w:r w:rsidR="00AB7498" w:rsidRPr="009A10B2">
        <w:rPr>
          <w:rFonts w:ascii="Times New Roman" w:eastAsia="Times New Roman" w:hAnsi="Times New Roman"/>
          <w:sz w:val="28"/>
          <w:szCs w:val="28"/>
          <w:lang w:eastAsia="ru-RU"/>
        </w:rPr>
        <w:t xml:space="preserve">установленным </w:t>
      </w:r>
      <w:hyperlink r:id="rId85" w:history="1">
        <w:r w:rsidR="00AB7498" w:rsidRPr="009A10B2">
          <w:rPr>
            <w:rFonts w:ascii="Times New Roman" w:eastAsia="Times New Roman" w:hAnsi="Times New Roman"/>
            <w:sz w:val="28"/>
            <w:szCs w:val="28"/>
            <w:lang w:eastAsia="ru-RU"/>
          </w:rPr>
          <w:t>пунктами 3</w:t>
        </w:r>
      </w:hyperlink>
      <w:r w:rsidR="00AB7498" w:rsidRPr="009A10B2">
        <w:rPr>
          <w:rFonts w:ascii="Times New Roman" w:eastAsia="Times New Roman" w:hAnsi="Times New Roman"/>
          <w:sz w:val="28"/>
          <w:szCs w:val="28"/>
          <w:lang w:eastAsia="ru-RU"/>
        </w:rPr>
        <w:t xml:space="preserve">, </w:t>
      </w:r>
      <w:hyperlink r:id="rId86" w:history="1">
        <w:r w:rsidR="00AB7498" w:rsidRPr="009A10B2">
          <w:rPr>
            <w:rFonts w:ascii="Times New Roman" w:eastAsia="Times New Roman" w:hAnsi="Times New Roman"/>
            <w:sz w:val="28"/>
            <w:szCs w:val="28"/>
            <w:lang w:eastAsia="ru-RU"/>
          </w:rPr>
          <w:t>4 части 1 статьи 193</w:t>
        </w:r>
      </w:hyperlink>
      <w:r w:rsidR="00AB7498" w:rsidRPr="009A10B2">
        <w:rPr>
          <w:rFonts w:ascii="Times New Roman" w:eastAsia="Times New Roman" w:hAnsi="Times New Roman"/>
          <w:sz w:val="28"/>
          <w:szCs w:val="28"/>
          <w:lang w:eastAsia="ru-RU"/>
        </w:rPr>
        <w:t xml:space="preserve"> Жилищного кодек</w:t>
      </w:r>
      <w:r w:rsidR="005254CD" w:rsidRPr="009A10B2">
        <w:rPr>
          <w:rFonts w:ascii="Times New Roman" w:eastAsia="Times New Roman" w:hAnsi="Times New Roman"/>
          <w:sz w:val="28"/>
          <w:szCs w:val="28"/>
          <w:lang w:eastAsia="ru-RU"/>
        </w:rPr>
        <w:t xml:space="preserve">са Российской </w:t>
      </w:r>
      <w:r w:rsidR="00AB7498" w:rsidRPr="009A10B2">
        <w:rPr>
          <w:rFonts w:ascii="Times New Roman" w:eastAsia="Times New Roman" w:hAnsi="Times New Roman"/>
          <w:sz w:val="28"/>
          <w:szCs w:val="28"/>
          <w:lang w:eastAsia="ru-RU"/>
        </w:rPr>
        <w:t>Федерации.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Дата заполнения: "__" ___________ 20__ г.</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     ___________     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(наименование должности)       (подпись)                (Ф.И.О.)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064B0A" w:rsidRPr="009A10B2" w:rsidRDefault="00200106" w:rsidP="00064B0A">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064B0A" w:rsidRPr="009A10B2">
        <w:rPr>
          <w:rFonts w:ascii="Times New Roman" w:eastAsia="Times New Roman" w:hAnsi="Times New Roman"/>
          <w:sz w:val="28"/>
          <w:szCs w:val="28"/>
          <w:lang w:eastAsia="ru-RU"/>
        </w:rPr>
        <w:lastRenderedPageBreak/>
        <w:t>Приложение № 4</w:t>
      </w:r>
    </w:p>
    <w:p w:rsidR="00064B0A" w:rsidRPr="009A10B2" w:rsidRDefault="00064B0A" w:rsidP="00064B0A">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064B0A" w:rsidRPr="009A10B2" w:rsidRDefault="00064B0A" w:rsidP="00064B0A">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w:t>
      </w:r>
    </w:p>
    <w:p w:rsidR="00064B0A" w:rsidRPr="009A10B2" w:rsidRDefault="00064B0A" w:rsidP="00064B0A">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Форма</w:t>
      </w:r>
    </w:p>
    <w:p w:rsidR="00064B0A" w:rsidRPr="009A10B2" w:rsidRDefault="00064B0A" w:rsidP="00064B0A">
      <w:pPr>
        <w:widowControl w:val="0"/>
        <w:autoSpaceDE w:val="0"/>
        <w:autoSpaceDN w:val="0"/>
        <w:spacing w:after="0" w:line="240" w:lineRule="auto"/>
        <w:rPr>
          <w:rFonts w:ascii="Times New Roman" w:eastAsia="Times New Roman" w:hAnsi="Times New Roman"/>
          <w:sz w:val="28"/>
          <w:szCs w:val="28"/>
          <w:lang w:eastAsia="ru-RU"/>
        </w:rPr>
      </w:pP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комитет государственного</w:t>
      </w: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жилищного надзора и контроля</w:t>
      </w:r>
    </w:p>
    <w:p w:rsidR="00064B0A" w:rsidRPr="009A10B2" w:rsidRDefault="00064B0A" w:rsidP="00064B0A">
      <w:pPr>
        <w:widowControl w:val="0"/>
        <w:autoSpaceDE w:val="0"/>
        <w:autoSpaceDN w:val="0"/>
        <w:spacing w:after="0" w:line="240" w:lineRule="auto"/>
        <w:ind w:left="5245"/>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Ленинградской области</w:t>
      </w:r>
    </w:p>
    <w:p w:rsidR="00064B0A" w:rsidRPr="009A10B2" w:rsidRDefault="00064B0A" w:rsidP="00064B0A">
      <w:pPr>
        <w:shd w:val="clear" w:color="auto" w:fill="FFFFFF"/>
        <w:spacing w:before="240" w:after="120" w:line="240" w:lineRule="atLeast"/>
        <w:ind w:left="5760" w:firstLine="360"/>
        <w:jc w:val="both"/>
        <w:rPr>
          <w:rFonts w:ascii="Times New Roman" w:eastAsia="Times New Roman" w:hAnsi="Times New Roman"/>
          <w:sz w:val="28"/>
          <w:szCs w:val="28"/>
          <w:lang w:eastAsia="ru-RU"/>
        </w:rPr>
      </w:pP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ЗАЯВЛЕНИЕ</w:t>
      </w:r>
      <w:r w:rsidRPr="009A10B2">
        <w:rPr>
          <w:rFonts w:ascii="Times New Roman" w:hAnsi="Times New Roman"/>
          <w:b/>
          <w:sz w:val="28"/>
          <w:szCs w:val="28"/>
        </w:rPr>
        <w:br/>
        <w:t xml:space="preserve">о прекращении лицензии </w:t>
      </w: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 xml:space="preserve">на осуществление предпринимательской деятельности </w:t>
      </w:r>
    </w:p>
    <w:p w:rsidR="00064B0A" w:rsidRPr="009A10B2" w:rsidRDefault="00064B0A" w:rsidP="00064B0A">
      <w:pPr>
        <w:spacing w:after="0" w:line="240" w:lineRule="auto"/>
        <w:jc w:val="center"/>
        <w:rPr>
          <w:rFonts w:ascii="Times New Roman" w:hAnsi="Times New Roman"/>
          <w:b/>
          <w:sz w:val="28"/>
          <w:szCs w:val="28"/>
        </w:rPr>
      </w:pPr>
      <w:r w:rsidRPr="009A10B2">
        <w:rPr>
          <w:rFonts w:ascii="Times New Roman" w:hAnsi="Times New Roman"/>
          <w:b/>
          <w:sz w:val="28"/>
          <w:szCs w:val="28"/>
        </w:rPr>
        <w:t>по управлению многоквартирными домами</w:t>
      </w:r>
    </w:p>
    <w:p w:rsidR="00064B0A" w:rsidRPr="009A10B2" w:rsidRDefault="00064B0A" w:rsidP="00064B0A">
      <w:pPr>
        <w:spacing w:after="0" w:line="240" w:lineRule="auto"/>
        <w:jc w:val="center"/>
        <w:rPr>
          <w:rFonts w:ascii="Times New Roman" w:hAnsi="Times New Roman"/>
          <w:sz w:val="28"/>
          <w:szCs w:val="28"/>
        </w:rPr>
      </w:pPr>
    </w:p>
    <w:p w:rsidR="00064B0A" w:rsidRPr="009A10B2" w:rsidRDefault="00064B0A" w:rsidP="00064B0A">
      <w:pPr>
        <w:spacing w:after="0" w:line="240" w:lineRule="auto"/>
        <w:ind w:firstLine="567"/>
        <w:jc w:val="both"/>
        <w:rPr>
          <w:rFonts w:ascii="Times New Roman" w:hAnsi="Times New Roman"/>
          <w:sz w:val="28"/>
          <w:szCs w:val="28"/>
        </w:rPr>
      </w:pPr>
      <w:r w:rsidRPr="009A10B2">
        <w:rPr>
          <w:rFonts w:ascii="Times New Roman" w:hAnsi="Times New Roman"/>
          <w:sz w:val="28"/>
          <w:szCs w:val="28"/>
        </w:rPr>
        <w:t xml:space="preserve">Прошу прекратить действие лицензии на осуществление предпринимательской деятельности по управлению многоквартирными домами </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__________________________________________________________________</w:t>
      </w:r>
    </w:p>
    <w:p w:rsidR="00064B0A" w:rsidRPr="009A10B2" w:rsidRDefault="00064B0A" w:rsidP="00064B0A">
      <w:pPr>
        <w:spacing w:after="0" w:line="240" w:lineRule="auto"/>
        <w:jc w:val="center"/>
        <w:rPr>
          <w:rFonts w:ascii="Times New Roman" w:hAnsi="Times New Roman"/>
        </w:rPr>
      </w:pPr>
      <w:r w:rsidRPr="009A10B2">
        <w:rPr>
          <w:rFonts w:ascii="Times New Roman" w:hAnsi="Times New Roman"/>
        </w:rPr>
        <w:t xml:space="preserve">(указываются реквизиты лицензии на осуществление предпринимательской  деятельности </w:t>
      </w:r>
      <w:r w:rsidRPr="009A10B2">
        <w:rPr>
          <w:rFonts w:ascii="Times New Roman" w:hAnsi="Times New Roman"/>
        </w:rPr>
        <w:br/>
        <w:t>по управлению многоквартирными домами)</w:t>
      </w:r>
    </w:p>
    <w:p w:rsidR="00064B0A" w:rsidRPr="009A10B2" w:rsidRDefault="00064B0A" w:rsidP="00064B0A">
      <w:pPr>
        <w:tabs>
          <w:tab w:val="right" w:pos="10205"/>
        </w:tabs>
        <w:spacing w:after="0" w:line="240" w:lineRule="auto"/>
        <w:rPr>
          <w:rFonts w:ascii="Times New Roman" w:hAnsi="Times New Roman"/>
          <w:sz w:val="28"/>
          <w:szCs w:val="28"/>
        </w:rPr>
      </w:pPr>
      <w:r w:rsidRPr="009A10B2">
        <w:rPr>
          <w:rFonts w:ascii="Times New Roman" w:hAnsi="Times New Roman"/>
          <w:sz w:val="28"/>
          <w:szCs w:val="28"/>
        </w:rPr>
        <w:t xml:space="preserve">выданную  </w:t>
      </w:r>
      <w:r w:rsidRPr="009A10B2">
        <w:rPr>
          <w:rFonts w:ascii="Times New Roman" w:hAnsi="Times New Roman"/>
          <w:sz w:val="28"/>
          <w:szCs w:val="28"/>
        </w:rPr>
        <w:tab/>
        <w:t>,</w:t>
      </w:r>
    </w:p>
    <w:p w:rsidR="00064B0A" w:rsidRPr="009A10B2" w:rsidRDefault="00064B0A" w:rsidP="00064B0A">
      <w:pPr>
        <w:pBdr>
          <w:top w:val="single" w:sz="4" w:space="1" w:color="auto"/>
        </w:pBdr>
        <w:spacing w:after="0" w:line="240" w:lineRule="auto"/>
        <w:ind w:left="1191" w:right="113"/>
        <w:jc w:val="center"/>
        <w:rPr>
          <w:rFonts w:ascii="Times New Roman" w:hAnsi="Times New Roman"/>
        </w:rPr>
      </w:pPr>
      <w:r w:rsidRPr="009A10B2">
        <w:rPr>
          <w:rFonts w:ascii="Times New Roman" w:hAnsi="Times New Roman"/>
        </w:rPr>
        <w:t>(наименование лицензирующего органа)</w:t>
      </w: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в связи с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(указывается основание для прекращения действие лицензии</w:t>
      </w:r>
      <w:r w:rsidRPr="009A10B2">
        <w:rPr>
          <w:rFonts w:ascii="Times New Roman" w:hAnsi="Times New Roman"/>
          <w:sz w:val="28"/>
          <w:szCs w:val="28"/>
        </w:rPr>
        <w:t xml:space="preserve"> </w:t>
      </w:r>
      <w:r w:rsidRPr="009A10B2">
        <w:rPr>
          <w:rFonts w:ascii="Times New Roman" w:hAnsi="Times New Roman"/>
        </w:rPr>
        <w:t>на осуществление предпринимательской  деятельности по управлению многоквартирными домами)</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Полное и (в случае, если имеется) сокращенное наименование (в том числе фирменное наименование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Организационно-правовая форма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Место нахождения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(указывается адрес места нахождения лицензиата)</w:t>
      </w:r>
    </w:p>
    <w:p w:rsidR="00064B0A" w:rsidRPr="009A10B2" w:rsidRDefault="00064B0A" w:rsidP="00064B0A">
      <w:pPr>
        <w:pBdr>
          <w:top w:val="single" w:sz="4" w:space="1" w:color="auto"/>
        </w:pBdr>
        <w:spacing w:after="0" w:line="240" w:lineRule="auto"/>
        <w:jc w:val="center"/>
        <w:rPr>
          <w:rFonts w:ascii="Times New Roman" w:hAnsi="Times New Roman"/>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Адрес места осуществления лицензируемого вида деятельности ___________</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____________________________________________________________________________________________________________________________________</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Основной государственный регистрационный номер юридического лица (индивидуального предпринимателя)  (ОГРН) </w:t>
      </w:r>
    </w:p>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lastRenderedPageBreak/>
        <w:t xml:space="preserve">__________________________________________________________________ </w:t>
      </w:r>
    </w:p>
    <w:p w:rsidR="00064B0A" w:rsidRPr="009A10B2" w:rsidRDefault="00064B0A" w:rsidP="00064B0A"/>
    <w:p w:rsidR="00064B0A" w:rsidRPr="009A10B2" w:rsidRDefault="00064B0A" w:rsidP="00064B0A">
      <w:pPr>
        <w:spacing w:after="0" w:line="240" w:lineRule="auto"/>
        <w:jc w:val="both"/>
        <w:rPr>
          <w:rFonts w:ascii="Times New Roman" w:hAnsi="Times New Roman"/>
          <w:sz w:val="28"/>
          <w:szCs w:val="28"/>
        </w:rPr>
      </w:pPr>
      <w:r w:rsidRPr="009A10B2">
        <w:rPr>
          <w:rFonts w:ascii="Times New Roman" w:hAnsi="Times New Roman"/>
          <w:sz w:val="28"/>
          <w:szCs w:val="28"/>
        </w:rPr>
        <w:t xml:space="preserve">Данные документа, подтверждающего факт внесения сведений </w:t>
      </w:r>
      <w:r w:rsidRPr="009A10B2">
        <w:rPr>
          <w:rFonts w:ascii="Times New Roman" w:hAnsi="Times New Roman"/>
          <w:sz w:val="28"/>
          <w:szCs w:val="28"/>
        </w:rPr>
        <w:br/>
        <w:t xml:space="preserve">о юридическом лице (индивидуальном предпринимателе) в Единый государственный реестр юридических лиц (индивидуальных предпринимателей)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 xml:space="preserve"> (реквизиты свидетельства о внесении записи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 </w:t>
      </w:r>
      <w:r w:rsidRPr="009A10B2">
        <w:rPr>
          <w:rFonts w:ascii="Times New Roman" w:hAnsi="Times New Roman"/>
        </w:rPr>
        <w:br/>
        <w:t>(в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Идентификационный номер налогоплательщика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Данные документа о постановке лицензиата на учет в налоговом органе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center"/>
        <w:rPr>
          <w:rFonts w:ascii="Times New Roman" w:hAnsi="Times New Roman"/>
        </w:rPr>
      </w:pPr>
      <w:r w:rsidRPr="009A10B2">
        <w:rPr>
          <w:rFonts w:ascii="Times New Roman" w:hAnsi="Times New Roman"/>
        </w:rPr>
        <w:t>(код причины и дата постановки на учет лицензиата в налоговом органе, реквизиты свидетельства о постановке на налоговый учет лицензиата)</w:t>
      </w: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jc w:val="both"/>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Номер телефона (факса) лицензиата  </w:t>
      </w:r>
    </w:p>
    <w:p w:rsidR="00064B0A" w:rsidRPr="009A10B2" w:rsidRDefault="00064B0A" w:rsidP="00064B0A">
      <w:pPr>
        <w:spacing w:after="0" w:line="240" w:lineRule="auto"/>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 xml:space="preserve">Адрес электронной почты лицензиата  </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pBdr>
          <w:top w:val="single" w:sz="4" w:space="1" w:color="auto"/>
        </w:pBdr>
        <w:spacing w:after="0" w:line="240" w:lineRule="auto"/>
        <w:rPr>
          <w:rFonts w:ascii="Times New Roman" w:hAnsi="Times New Roman"/>
          <w:sz w:val="28"/>
          <w:szCs w:val="28"/>
        </w:rPr>
      </w:pPr>
    </w:p>
    <w:p w:rsidR="00064B0A" w:rsidRPr="009A10B2" w:rsidRDefault="00064B0A" w:rsidP="00064B0A">
      <w:pPr>
        <w:widowControl w:val="0"/>
        <w:autoSpaceDE w:val="0"/>
        <w:autoSpaceDN w:val="0"/>
        <w:adjustRightInd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Способ получения решения (уведомления):</w:t>
      </w:r>
    </w:p>
    <w:p w:rsidR="00064B0A" w:rsidRPr="009A10B2" w:rsidRDefault="00064B0A" w:rsidP="00064B0A">
      <w:pPr>
        <w:widowControl w:val="0"/>
        <w:autoSpaceDE w:val="0"/>
        <w:autoSpaceDN w:val="0"/>
        <w:adjustRightInd w:val="0"/>
        <w:spacing w:after="0" w:line="240" w:lineRule="auto"/>
        <w:rPr>
          <w:rFonts w:ascii="Times New Roman" w:eastAsia="Times New Roman" w:hAnsi="Times New Roman"/>
          <w:sz w:val="28"/>
          <w:szCs w:val="28"/>
          <w:lang w:eastAsia="ru-RU"/>
        </w:rPr>
      </w:pPr>
    </w:p>
    <w:p w:rsidR="00064B0A" w:rsidRPr="009A10B2" w:rsidRDefault="00064B0A" w:rsidP="00064B0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 по почте</w:t>
      </w:r>
    </w:p>
    <w:p w:rsidR="00064B0A" w:rsidRPr="009A10B2" w:rsidRDefault="00064B0A" w:rsidP="00064B0A">
      <w:pPr>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 в электронной форме</w:t>
      </w:r>
    </w:p>
    <w:p w:rsidR="00064B0A" w:rsidRPr="009A10B2" w:rsidRDefault="00064B0A" w:rsidP="00064B0A">
      <w:pPr>
        <w:spacing w:after="0" w:line="240" w:lineRule="auto"/>
        <w:jc w:val="both"/>
        <w:rPr>
          <w:rFonts w:ascii="Times New Roman" w:hAnsi="Times New Roman"/>
          <w:sz w:val="28"/>
          <w:szCs w:val="28"/>
        </w:rPr>
      </w:pPr>
    </w:p>
    <w:p w:rsidR="00064B0A" w:rsidRPr="009A10B2" w:rsidRDefault="00064B0A" w:rsidP="00064B0A">
      <w:pPr>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14"/>
        <w:gridCol w:w="198"/>
        <w:gridCol w:w="397"/>
        <w:gridCol w:w="255"/>
        <w:gridCol w:w="1701"/>
        <w:gridCol w:w="399"/>
        <w:gridCol w:w="369"/>
        <w:gridCol w:w="397"/>
      </w:tblGrid>
      <w:tr w:rsidR="00064B0A" w:rsidRPr="009A10B2" w:rsidTr="00B603A2">
        <w:tc>
          <w:tcPr>
            <w:tcW w:w="1814" w:type="dxa"/>
            <w:tcBorders>
              <w:top w:val="nil"/>
              <w:left w:val="nil"/>
              <w:bottom w:val="nil"/>
              <w:right w:val="nil"/>
            </w:tcBorders>
            <w:vAlign w:val="bottom"/>
          </w:tcPr>
          <w:p w:rsidR="00064B0A" w:rsidRPr="009A10B2" w:rsidRDefault="00064B0A" w:rsidP="00064B0A">
            <w:pPr>
              <w:spacing w:after="0" w:line="240" w:lineRule="auto"/>
              <w:rPr>
                <w:rFonts w:ascii="Times New Roman" w:hAnsi="Times New Roman"/>
                <w:sz w:val="28"/>
                <w:szCs w:val="28"/>
              </w:rPr>
            </w:pPr>
            <w:r w:rsidRPr="009A10B2">
              <w:rPr>
                <w:rFonts w:ascii="Times New Roman" w:hAnsi="Times New Roman"/>
                <w:sz w:val="28"/>
                <w:szCs w:val="28"/>
              </w:rPr>
              <w:t>Дата заполнения</w:t>
            </w:r>
          </w:p>
        </w:tc>
        <w:tc>
          <w:tcPr>
            <w:tcW w:w="198" w:type="dxa"/>
            <w:tcBorders>
              <w:top w:val="nil"/>
              <w:left w:val="nil"/>
              <w:bottom w:val="nil"/>
              <w:right w:val="nil"/>
            </w:tcBorders>
            <w:vAlign w:val="bottom"/>
          </w:tcPr>
          <w:p w:rsidR="00064B0A" w:rsidRPr="009A10B2" w:rsidRDefault="00064B0A" w:rsidP="00064B0A">
            <w:pPr>
              <w:spacing w:after="0" w:line="240" w:lineRule="auto"/>
              <w:jc w:val="right"/>
              <w:rPr>
                <w:rFonts w:ascii="Times New Roman" w:hAnsi="Times New Roman"/>
                <w:sz w:val="28"/>
                <w:szCs w:val="28"/>
              </w:rPr>
            </w:pPr>
          </w:p>
        </w:tc>
        <w:tc>
          <w:tcPr>
            <w:tcW w:w="397"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064B0A" w:rsidRPr="009A10B2" w:rsidRDefault="00064B0A" w:rsidP="00064B0A">
            <w:pPr>
              <w:spacing w:after="0" w:line="240" w:lineRule="auto"/>
              <w:rPr>
                <w:rFonts w:ascii="Times New Roman" w:hAnsi="Times New Roman"/>
                <w:sz w:val="28"/>
                <w:szCs w:val="28"/>
              </w:rPr>
            </w:pPr>
          </w:p>
        </w:tc>
        <w:tc>
          <w:tcPr>
            <w:tcW w:w="1701"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399" w:type="dxa"/>
            <w:tcBorders>
              <w:top w:val="nil"/>
              <w:left w:val="nil"/>
              <w:bottom w:val="nil"/>
              <w:right w:val="nil"/>
            </w:tcBorders>
            <w:vAlign w:val="bottom"/>
          </w:tcPr>
          <w:p w:rsidR="00064B0A" w:rsidRPr="009A10B2" w:rsidRDefault="00064B0A" w:rsidP="00064B0A">
            <w:pPr>
              <w:spacing w:after="0" w:line="240" w:lineRule="auto"/>
              <w:jc w:val="right"/>
              <w:rPr>
                <w:rFonts w:ascii="Times New Roman" w:hAnsi="Times New Roman"/>
                <w:sz w:val="28"/>
                <w:szCs w:val="28"/>
              </w:rPr>
            </w:pPr>
            <w:r w:rsidRPr="009A10B2">
              <w:rPr>
                <w:rFonts w:ascii="Times New Roman" w:hAnsi="Times New Roman"/>
                <w:sz w:val="28"/>
                <w:szCs w:val="28"/>
              </w:rPr>
              <w:t>20</w:t>
            </w:r>
          </w:p>
        </w:tc>
        <w:tc>
          <w:tcPr>
            <w:tcW w:w="369" w:type="dxa"/>
            <w:tcBorders>
              <w:top w:val="nil"/>
              <w:left w:val="nil"/>
              <w:bottom w:val="single" w:sz="4" w:space="0" w:color="auto"/>
              <w:right w:val="nil"/>
            </w:tcBorders>
            <w:vAlign w:val="bottom"/>
          </w:tcPr>
          <w:p w:rsidR="00064B0A" w:rsidRPr="009A10B2" w:rsidRDefault="00064B0A" w:rsidP="00064B0A">
            <w:pPr>
              <w:spacing w:after="0" w:line="240" w:lineRule="auto"/>
              <w:rPr>
                <w:rFonts w:ascii="Times New Roman" w:hAnsi="Times New Roman"/>
                <w:sz w:val="28"/>
                <w:szCs w:val="28"/>
              </w:rPr>
            </w:pPr>
          </w:p>
        </w:tc>
        <w:tc>
          <w:tcPr>
            <w:tcW w:w="397" w:type="dxa"/>
            <w:tcBorders>
              <w:top w:val="nil"/>
              <w:left w:val="nil"/>
              <w:bottom w:val="nil"/>
              <w:right w:val="nil"/>
            </w:tcBorders>
            <w:vAlign w:val="bottom"/>
          </w:tcPr>
          <w:p w:rsidR="00064B0A" w:rsidRPr="009A10B2" w:rsidRDefault="00064B0A" w:rsidP="00064B0A">
            <w:pPr>
              <w:spacing w:after="0" w:line="240" w:lineRule="auto"/>
              <w:ind w:left="57"/>
              <w:rPr>
                <w:rFonts w:ascii="Times New Roman" w:hAnsi="Times New Roman"/>
                <w:sz w:val="28"/>
                <w:szCs w:val="28"/>
              </w:rPr>
            </w:pPr>
            <w:r w:rsidRPr="009A10B2">
              <w:rPr>
                <w:rFonts w:ascii="Times New Roman" w:hAnsi="Times New Roman"/>
                <w:sz w:val="28"/>
                <w:szCs w:val="28"/>
              </w:rPr>
              <w:t>г.</w:t>
            </w:r>
          </w:p>
        </w:tc>
      </w:tr>
    </w:tbl>
    <w:p w:rsidR="00064B0A" w:rsidRPr="009A10B2" w:rsidRDefault="00064B0A" w:rsidP="00064B0A">
      <w:pPr>
        <w:spacing w:after="0" w:line="240" w:lineRule="auto"/>
        <w:rPr>
          <w:rFonts w:ascii="Times New Roman" w:hAnsi="Times New Roman"/>
          <w:sz w:val="28"/>
          <w:szCs w:val="28"/>
        </w:rPr>
      </w:pPr>
    </w:p>
    <w:tbl>
      <w:tblPr>
        <w:tblW w:w="0" w:type="auto"/>
        <w:tblInd w:w="-868" w:type="dxa"/>
        <w:tblLayout w:type="fixed"/>
        <w:tblCellMar>
          <w:left w:w="28" w:type="dxa"/>
          <w:right w:w="28" w:type="dxa"/>
        </w:tblCellMar>
        <w:tblLook w:val="0000" w:firstRow="0" w:lastRow="0" w:firstColumn="0" w:lastColumn="0" w:noHBand="0" w:noVBand="0"/>
      </w:tblPr>
      <w:tblGrid>
        <w:gridCol w:w="4309"/>
        <w:gridCol w:w="284"/>
        <w:gridCol w:w="2552"/>
        <w:gridCol w:w="284"/>
        <w:gridCol w:w="2835"/>
      </w:tblGrid>
      <w:tr w:rsidR="00064B0A" w:rsidRPr="009A10B2" w:rsidTr="00B603A2">
        <w:tc>
          <w:tcPr>
            <w:tcW w:w="4309"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552"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c>
          <w:tcPr>
            <w:tcW w:w="2835" w:type="dxa"/>
            <w:tcBorders>
              <w:top w:val="nil"/>
              <w:left w:val="nil"/>
              <w:bottom w:val="single" w:sz="4" w:space="0" w:color="auto"/>
              <w:right w:val="nil"/>
            </w:tcBorders>
            <w:vAlign w:val="bottom"/>
          </w:tcPr>
          <w:p w:rsidR="00064B0A" w:rsidRPr="009A10B2" w:rsidRDefault="00064B0A" w:rsidP="00064B0A">
            <w:pPr>
              <w:spacing w:after="0" w:line="240" w:lineRule="auto"/>
              <w:jc w:val="center"/>
              <w:rPr>
                <w:rFonts w:ascii="Times New Roman" w:hAnsi="Times New Roman"/>
                <w:sz w:val="28"/>
                <w:szCs w:val="28"/>
              </w:rPr>
            </w:pPr>
          </w:p>
        </w:tc>
      </w:tr>
      <w:tr w:rsidR="00064B0A" w:rsidRPr="009A10B2" w:rsidTr="00B603A2">
        <w:tc>
          <w:tcPr>
            <w:tcW w:w="4309"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(наименование должности должностного лица соискателя лицензии)</w:t>
            </w:r>
          </w:p>
        </w:tc>
        <w:tc>
          <w:tcPr>
            <w:tcW w:w="284"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p>
        </w:tc>
        <w:tc>
          <w:tcPr>
            <w:tcW w:w="2552"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(подпись должностного лица</w:t>
            </w:r>
          </w:p>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соискателя лицензии)</w:t>
            </w:r>
          </w:p>
        </w:tc>
        <w:tc>
          <w:tcPr>
            <w:tcW w:w="284"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p>
        </w:tc>
        <w:tc>
          <w:tcPr>
            <w:tcW w:w="2835" w:type="dxa"/>
            <w:tcBorders>
              <w:top w:val="nil"/>
              <w:left w:val="nil"/>
              <w:bottom w:val="nil"/>
              <w:right w:val="nil"/>
            </w:tcBorders>
          </w:tcPr>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(фамилия, имя, отчество (при наличии) должностного лица</w:t>
            </w:r>
          </w:p>
          <w:p w:rsidR="00064B0A" w:rsidRPr="009A10B2" w:rsidRDefault="00064B0A" w:rsidP="00064B0A">
            <w:pPr>
              <w:spacing w:after="0" w:line="240" w:lineRule="auto"/>
              <w:jc w:val="center"/>
              <w:rPr>
                <w:rFonts w:ascii="Times New Roman" w:hAnsi="Times New Roman"/>
                <w:sz w:val="28"/>
                <w:szCs w:val="28"/>
              </w:rPr>
            </w:pPr>
            <w:r w:rsidRPr="009A10B2">
              <w:rPr>
                <w:rFonts w:ascii="Times New Roman" w:hAnsi="Times New Roman"/>
                <w:sz w:val="28"/>
                <w:szCs w:val="28"/>
              </w:rPr>
              <w:t xml:space="preserve">соискателя лицензии) </w:t>
            </w:r>
          </w:p>
        </w:tc>
      </w:tr>
    </w:tbl>
    <w:p w:rsidR="00064B0A" w:rsidRPr="009A10B2" w:rsidRDefault="00064B0A" w:rsidP="00064B0A">
      <w:pPr>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М.П</w:t>
      </w:r>
    </w:p>
    <w:p w:rsidR="00AB7498" w:rsidRPr="009A10B2" w:rsidRDefault="00AB7498"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064B0A" w:rsidRPr="009A10B2">
        <w:rPr>
          <w:rFonts w:ascii="Times New Roman" w:eastAsia="Times New Roman" w:hAnsi="Times New Roman"/>
          <w:sz w:val="28"/>
          <w:szCs w:val="28"/>
          <w:lang w:eastAsia="ru-RU"/>
        </w:rPr>
        <w:t xml:space="preserve"> 5</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БЛОК-СХЕМА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ПОСЛЕДОВАТЕЛЬНОСТИ ДЕЙСТВИЙ ПРИ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ГОСУДАРСТВЕННОЙ УСЛУГИ</w:t>
      </w:r>
    </w:p>
    <w:p w:rsidR="00AB7498" w:rsidRPr="009A10B2" w:rsidRDefault="00AB7498" w:rsidP="00AB7498">
      <w:pPr>
        <w:widowControl w:val="0"/>
        <w:autoSpaceDE w:val="0"/>
        <w:autoSpaceDN w:val="0"/>
        <w:spacing w:after="0" w:line="240" w:lineRule="auto"/>
        <w:rPr>
          <w:rFonts w:ascii="Times New Roman" w:eastAsia="Times New Roman" w:hAnsi="Times New Roman"/>
          <w:b/>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1. Административная процедура "Рассмотрение заявления,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других документов о предоставлении лицензии и принятие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решения о предоставлении (об отказе в предоставлении)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лицензии"</w:t>
      </w:r>
    </w:p>
    <w:p w:rsidR="00FA19F7" w:rsidRPr="009A10B2" w:rsidRDefault="002C774D" w:rsidP="00FA19F7">
      <w:r w:rsidRPr="009A10B2">
        <w:rPr>
          <w:noProof/>
          <w:lang w:eastAsia="ru-RU"/>
        </w:rPr>
        <mc:AlternateContent>
          <mc:Choice Requires="wps">
            <w:drawing>
              <wp:anchor distT="0" distB="0" distL="114300" distR="114300" simplePos="0" relativeHeight="251601408" behindDoc="0" locked="0" layoutInCell="1" allowOverlap="1" wp14:anchorId="03F1F27A" wp14:editId="73EFDC34">
                <wp:simplePos x="0" y="0"/>
                <wp:positionH relativeFrom="column">
                  <wp:posOffset>-346075</wp:posOffset>
                </wp:positionH>
                <wp:positionV relativeFrom="paragraph">
                  <wp:posOffset>127000</wp:posOffset>
                </wp:positionV>
                <wp:extent cx="6575425" cy="1209040"/>
                <wp:effectExtent l="0" t="0" r="0" b="0"/>
                <wp:wrapNone/>
                <wp:docPr id="53"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209040"/>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autoSpaceDE w:val="0"/>
                              <w:autoSpaceDN w:val="0"/>
                              <w:adjustRightInd w:val="0"/>
                              <w:spacing w:line="240" w:lineRule="auto"/>
                              <w:jc w:val="center"/>
                              <w:rPr>
                                <w:rFonts w:ascii="Times New Roman" w:hAnsi="Times New Roman"/>
                                <w:sz w:val="24"/>
                                <w:szCs w:val="24"/>
                              </w:rPr>
                            </w:pPr>
                            <w:r w:rsidRPr="00FA19F7">
                              <w:rPr>
                                <w:rFonts w:ascii="Times New Roman" w:hAnsi="Times New Roman"/>
                                <w:sz w:val="24"/>
                                <w:szCs w:val="24"/>
                              </w:rPr>
                              <w:t>Регистрация заявления соискателя о предоставлении лицензии и документов (в том числе представленных в форме электронного документа) осуществляется Комитетом в журнале регистрации или в информационной системе в течение 1 рабочего дня с даты их поступления. Вручение соискателю лицензии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в электронной форме посредством Портала</w:t>
                            </w:r>
                          </w:p>
                          <w:p w:rsidR="00F15D6D" w:rsidRPr="00B5494A" w:rsidRDefault="00F15D6D" w:rsidP="00FA19F7">
                            <w:pPr>
                              <w:ind w:firstLine="708"/>
                              <w:jc w:val="center"/>
                              <w:rPr>
                                <w:rFonts w:ascii="Times New Roman" w:hAnsi="Times New Roman"/>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6" type="#_x0000_t109" style="position:absolute;margin-left:-27.25pt;margin-top:10pt;width:517.75pt;height:9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D2WgIAAHIEAAAOAAAAZHJzL2Uyb0RvYy54bWysVM1u1DAQviPxDpbvbbLLbn+iZquqpQip&#10;QKXCA3gdZ2PheMzYu9lyoge48yZcegFUXiH7Rkyc7bL8iAMiB8vjmflm5puZHB0va8MWCr0Gm/PB&#10;bsqZshIKbWc5f/XyfOeAMx+ELYQBq3J+rTw/njx8cNS4TA2hAlMoZARifda4nFchuCxJvKxULfwu&#10;OGVJWQLWIpCIs6RA0RB6bZJhmu4lDWDhEKTynl7PeiWfRPyyVDK8KEuvAjM5p9xCPDGe0+5MJkci&#10;m6FwlZbrNMQ/ZFELbSnoBupMBMHmqH+DqrVE8FCGXQl1AmWppYo1UDWD9JdqrirhVKyFyPFuQ5P/&#10;f7Dy+eISmS5yPn7EmRU19aj92H5p79rPO6ub1fv2tv3afspY+231rr1bfWhv6fWGDQcddY3zGSFc&#10;uUvsivfuAuRrzyycVsLO1AkiNJUSBSUc7ZOfHDrBkyubNs+goMBiHiCyuCyx7gCJH7aMzbreNEst&#10;A5P0uDfeH4+GY84k6QbD9DAdxXYmIrt3d+jDEwU16y45Lw00lBiGy35eYiixuPCBSiG3e/NYChhd&#10;nGtjooCz6alBthA0Refx66onF79tZixrcn44pqT+DpHG708QtQ60DkbXOT/YGIms4/CxLeKwBqFN&#10;f6f4xlIa9zz2/QjL6XLdmikU10QvQj/2tKZ0qQDfctbQyOfcv5kLVJyZp5ZadDgYEYUsRGE03h+S&#10;gNua6bZGWElQOZcBOeuF09Bv1tyhnlUUaxCJsHBCjS11pLlLts9rnTkNdqRyvYTd5mzL0erHr2Ly&#10;HQAA//8DAFBLAwQUAAYACAAAACEAjTPXjt8AAAAKAQAADwAAAGRycy9kb3ducmV2LnhtbEyPQU/D&#10;MAyF70j7D5EncUFbWtSVrTSdAIkLF7QN7Zw2pi00TmnSrfx7zGm72X5P733Ot5PtxAkH3zpSEC8j&#10;EEiVMy3VCj4Or4s1CB80Gd05QgW/6GFbzG5ynRl3ph2e9qEWHEI+0wqaEPpMSl81aLVfuh6JtU83&#10;WB14HWppBn3mcNvJ+yhKpdUtcUOje3xpsPrej1bBsy3d17HdPaSJne6o/knt+P6m1O18enoEEXAK&#10;FzP84zM6FMxUupGMF52CxSpZsVUB14Bgw2Yd81DyIY4SkEUur18o/gAAAP//AwBQSwECLQAUAAYA&#10;CAAAACEAtoM4kv4AAADhAQAAEwAAAAAAAAAAAAAAAAAAAAAAW0NvbnRlbnRfVHlwZXNdLnhtbFBL&#10;AQItABQABgAIAAAAIQA4/SH/1gAAAJQBAAALAAAAAAAAAAAAAAAAAC8BAABfcmVscy8ucmVsc1BL&#10;AQItABQABgAIAAAAIQAdKuD2WgIAAHIEAAAOAAAAAAAAAAAAAAAAAC4CAABkcnMvZTJvRG9jLnht&#10;bFBLAQItABQABgAIAAAAIQCNM9eO3wAAAAoBAAAPAAAAAAAAAAAAAAAAALQEAABkcnMvZG93bnJl&#10;di54bWxQSwUGAAAAAAQABADzAAAAwAUAAAAA&#10;">
                <v:textbox>
                  <w:txbxContent>
                    <w:p w:rsidR="00F15D6D" w:rsidRPr="00FA19F7" w:rsidRDefault="00F15D6D" w:rsidP="00FA19F7">
                      <w:pPr>
                        <w:autoSpaceDE w:val="0"/>
                        <w:autoSpaceDN w:val="0"/>
                        <w:adjustRightInd w:val="0"/>
                        <w:spacing w:line="240" w:lineRule="auto"/>
                        <w:jc w:val="center"/>
                        <w:rPr>
                          <w:rFonts w:ascii="Times New Roman" w:hAnsi="Times New Roman"/>
                          <w:sz w:val="24"/>
                          <w:szCs w:val="24"/>
                        </w:rPr>
                      </w:pPr>
                      <w:r w:rsidRPr="00FA19F7">
                        <w:rPr>
                          <w:rFonts w:ascii="Times New Roman" w:hAnsi="Times New Roman"/>
                          <w:sz w:val="24"/>
                          <w:szCs w:val="24"/>
                        </w:rPr>
                        <w:t>Регистрация заявления соискателя о предоставлении лицензии и документов (в том числе представленных в форме электронного документа) осуществляется Комитетом в журнале регистрации или в информационной системе в течение 1 рабочего дня с даты их поступления. Вручение соискателю лицензии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в электронной форме посредством Портала</w:t>
                      </w:r>
                    </w:p>
                    <w:p w:rsidR="00F15D6D" w:rsidRPr="00B5494A" w:rsidRDefault="00F15D6D" w:rsidP="00FA19F7">
                      <w:pPr>
                        <w:ind w:firstLine="708"/>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2432" behindDoc="0" locked="0" layoutInCell="1" allowOverlap="1" wp14:anchorId="07AFC65C" wp14:editId="7D595A2F">
                <wp:simplePos x="0" y="0"/>
                <wp:positionH relativeFrom="column">
                  <wp:posOffset>-346075</wp:posOffset>
                </wp:positionH>
                <wp:positionV relativeFrom="paragraph">
                  <wp:posOffset>267970</wp:posOffset>
                </wp:positionV>
                <wp:extent cx="6575425" cy="501015"/>
                <wp:effectExtent l="0" t="0" r="0" b="0"/>
                <wp:wrapNone/>
                <wp:docPr id="52"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501015"/>
                        </a:xfrm>
                        <a:prstGeom prst="flowChartProcess">
                          <a:avLst/>
                        </a:prstGeom>
                        <a:solidFill>
                          <a:srgbClr val="FFFFFF"/>
                        </a:solidFill>
                        <a:ln w="9525">
                          <a:solidFill>
                            <a:srgbClr val="000000"/>
                          </a:solidFill>
                          <a:miter lim="800000"/>
                          <a:headEnd/>
                          <a:tailEnd/>
                        </a:ln>
                      </wps:spPr>
                      <wps:txbx>
                        <w:txbxContent>
                          <w:p w:rsidR="00F15D6D" w:rsidRPr="00E35D9A" w:rsidRDefault="00F15D6D" w:rsidP="00FA19F7">
                            <w:pPr>
                              <w:jc w:val="center"/>
                              <w:rPr>
                                <w:rFonts w:ascii="Times New Roman" w:hAnsi="Times New Roman"/>
                                <w:sz w:val="24"/>
                                <w:szCs w:val="24"/>
                              </w:rPr>
                            </w:pPr>
                            <w:r w:rsidRPr="00E35D9A">
                              <w:rPr>
                                <w:rFonts w:ascii="Times New Roman" w:hAnsi="Times New Roman"/>
                                <w:sz w:val="24"/>
                                <w:szCs w:val="24"/>
                              </w:rPr>
                              <w:t>Проверка заявления о предоставлении лицензии и прилагаемых к нему документов на соответствие лицензионным требованиям</w:t>
                            </w:r>
                          </w:p>
                          <w:p w:rsidR="00F15D6D" w:rsidRPr="009D3F2A" w:rsidRDefault="00F15D6D" w:rsidP="00FA19F7">
                            <w:pP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7" type="#_x0000_t109" style="position:absolute;margin-left:-27.25pt;margin-top:21.1pt;width:517.75pt;height:39.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XWQIAAHYEAAAOAAAAZHJzL2Uyb0RvYy54bWysVM2O0zAQviPxDpbv27RVsz9R09WqSxHS&#10;ApUWHsB1nMbC8RjbbVpO7AHuvAmXvQBaXiF9I8Zut1t+xAGRg+Xx2N98881MhuerWpGlsE6Czmmv&#10;06VEaA6F1POcvn41OTqlxHmmC6ZAi5yuhaPno8ePho3JRB8qUIWwBEG0yxqT08p7kyWJ45WomeuA&#10;ERqdJdiaeTTtPCksaxC9Vkm/2z1OGrCFscCFc3h6uXXSUcQvS8H9y7J0whOVU+Tm42rjOgtrMhqy&#10;bG6ZqSTf0WD/wKJmUmPQPdQl84wsrPwNqpbcgoPSdzjUCZSl5CLmgNn0ur9kc10xI2IuKI4ze5nc&#10;/4PlL5ZTS2SR07RPiWY11qj91H5t79ovR5ubzYf2tv3Wfs5I+33zvr3bfGxv8fSG9KN0jXEZIlyb&#10;qQ3JO3MF/I0jGsYV03NxYS00lWAFEu4FqZOfHgTD4VMya55DgYHZwkNUcVXaOgCiPmQVi7XeF0us&#10;POF4eJyepIN+SglHX4ri9dIYgmX3r411/qmAmoRNTksFDfKyfrptlxiJLa+cD8xYdn89ZgJKFhOp&#10;VDTsfDZWliwZNtEkfrtI7vCa0qTJ6VmKnP4O0Y3fnyBq6XEalKxzerq/xLIg4RNdxF71TKrtHikr&#10;vdM0yBh63mV+NVvFekbBw8kMijWKbGHb/DisuKnAvqOkwcbPqXu7YFZQop5pLNRZbzAIkxKNQXqC&#10;lSb20DM79DDNESqnnpLtduy307UwVs4rjNSLami4wOKWMmr9wGpHH5s7lmA3iGF6Du146+F3MfoB&#10;AAD//wMAUEsDBBQABgAIAAAAIQB8DAsO4AAAAAoBAAAPAAAAZHJzL2Rvd25yZXYueG1sTI9BT4Qw&#10;EIXvJv6HZky8bHZLEQwiZWNMMO7Bg7iXvRVagUinhHZZ/PeOJz1O5st73yv2qx3ZYmY/OJQgdhEw&#10;g63TA3YSjh/VNgPmg0KtRodGwrfxsC+vrwqVa3fBd7PUoWMUgj5XEvoQppxz3/bGKr9zk0H6fbrZ&#10;qkDn3HE9qwuF25HHUXTPrRqQGno1mefetF/12UqIs039gm/Va9IcdKVScVo2dwcpb2/Wp0dgwazh&#10;D4ZffVKHkpwad0bt2ShhmyYpoRKSOAZGwEMmaFxDZCwE8LLg/yeUPwAAAP//AwBQSwECLQAUAAYA&#10;CAAAACEAtoM4kv4AAADhAQAAEwAAAAAAAAAAAAAAAAAAAAAAW0NvbnRlbnRfVHlwZXNdLnhtbFBL&#10;AQItABQABgAIAAAAIQA4/SH/1gAAAJQBAAALAAAAAAAAAAAAAAAAAC8BAABfcmVscy8ucmVsc1BL&#10;AQItABQABgAIAAAAIQAZoTAXWQIAAHYEAAAOAAAAAAAAAAAAAAAAAC4CAABkcnMvZTJvRG9jLnht&#10;bFBLAQItABQABgAIAAAAIQB8DAsO4AAAAAoBAAAPAAAAAAAAAAAAAAAAALMEAABkcnMvZG93bnJl&#10;di54bWxQSwUGAAAAAAQABADzAAAAwAUAAAAA&#10;">
                <v:textbox>
                  <w:txbxContent>
                    <w:p w:rsidR="00F15D6D" w:rsidRPr="00E35D9A" w:rsidRDefault="00F15D6D" w:rsidP="00FA19F7">
                      <w:pPr>
                        <w:jc w:val="center"/>
                        <w:rPr>
                          <w:rFonts w:ascii="Times New Roman" w:hAnsi="Times New Roman"/>
                          <w:sz w:val="24"/>
                          <w:szCs w:val="24"/>
                        </w:rPr>
                      </w:pPr>
                      <w:r w:rsidRPr="00E35D9A">
                        <w:rPr>
                          <w:rFonts w:ascii="Times New Roman" w:hAnsi="Times New Roman"/>
                          <w:sz w:val="24"/>
                          <w:szCs w:val="24"/>
                        </w:rPr>
                        <w:t>Проверка заявления о предоставлении лицензии и прилагаемых к нему документов на соответствие лицензионным требованиям</w:t>
                      </w:r>
                    </w:p>
                    <w:p w:rsidR="00F15D6D" w:rsidRPr="009D3F2A" w:rsidRDefault="00F15D6D" w:rsidP="00FA19F7">
                      <w:pP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8" distR="114298" simplePos="0" relativeHeight="251603456" behindDoc="0" locked="0" layoutInCell="1" allowOverlap="1" wp14:anchorId="75390BEA" wp14:editId="288B04BF">
                <wp:simplePos x="0" y="0"/>
                <wp:positionH relativeFrom="column">
                  <wp:posOffset>2777489</wp:posOffset>
                </wp:positionH>
                <wp:positionV relativeFrom="paragraph">
                  <wp:posOffset>45720</wp:posOffset>
                </wp:positionV>
                <wp:extent cx="0" cy="280670"/>
                <wp:effectExtent l="76200" t="0" r="38100" b="43180"/>
                <wp:wrapNone/>
                <wp:docPr id="5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18.7pt;margin-top:3.6pt;width:0;height:22.1pt;z-index:251603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8VYgIAAHc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ocJRorUMKPu0/Z2e9f96D5v79D2Q3cPy/bj9rb70n3vvnX33VeUTHzn2sam&#10;AJCrS+Nrp2t11Vxo+tYipfOKqCUPFVxvGkBNfET0KMRvbAP5F+1LzcCH3Dgd2rguTe0hoUFoHaa1&#10;OU6Lrx2iu0MKp/1xPDoNg4xIeohrjHUvuK6RNzJsnSFiWblcKwWS0CYJWcjqwjrPiqSHAJ9U6bmQ&#10;MihDKtRmeDLsD0OA1VIwf+ndrFkucmnQinhthV8oEW4euhl9o1gAqzhhs73tiJBgIxd644yAbkmO&#10;fbaaM4wkh+fkrR09qXxGqBwI762dvN5N4slsPBsPeoP+aNYbxEXRez7PB73RPDkdFs+KPC+S9558&#10;MkgrwRhXnv9B6sng76S0f3Q7kR7FfmxU9Bg9dBTIHv4D6TB6P+2dbhaabS6Nr86rANQdnPcv0T+f&#10;h/vg9et7Mf0JAAD//wMAUEsDBBQABgAIAAAAIQBN98e/3wAAAAgBAAAPAAAAZHJzL2Rvd25yZXYu&#10;eG1sTI/BTsMwEETvSPyDtUjcqNMSUgjZVECFyAUkWoQ4uvESR8TrKHbblK+vEQc4jmY086ZYjLYT&#10;Oxp86xhhOklAENdOt9wgvK0fL65B+KBYq84xIRzIw6I8PSlUrt2eX2m3Co2IJexzhWBC6HMpfW3I&#10;Kj9xPXH0Pt1gVYhyaKQe1D6W207OkiSTVrUcF4zq6cFQ/bXaWoSw/DiY7L2+v2lf1k/PWftdVdUS&#10;8fxsvLsFEWgMf2H4wY/oUEamjduy9qJDSC/naYwizGcgov+rNwhX0xRkWcj/B8ojAAAA//8DAFBL&#10;AQItABQABgAIAAAAIQC2gziS/gAAAOEBAAATAAAAAAAAAAAAAAAAAAAAAABbQ29udGVudF9UeXBl&#10;c10ueG1sUEsBAi0AFAAGAAgAAAAhADj9If/WAAAAlAEAAAsAAAAAAAAAAAAAAAAALwEAAF9yZWxz&#10;Ly5yZWxzUEsBAi0AFAAGAAgAAAAhAC6gTxViAgAAdwQAAA4AAAAAAAAAAAAAAAAALgIAAGRycy9l&#10;Mm9Eb2MueG1sUEsBAi0AFAAGAAgAAAAhAE33x7/fAAAACAEAAA8AAAAAAAAAAAAAAAAAvAQAAGRy&#10;cy9kb3ducmV2LnhtbFBLBQYAAAAABAAEAPMAAADIBQAAAAA=&#10;">
                <v:stroke endarrow="block"/>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5504" behindDoc="0" locked="0" layoutInCell="1" allowOverlap="1" wp14:anchorId="6F9FED79" wp14:editId="656624D4">
                <wp:simplePos x="0" y="0"/>
                <wp:positionH relativeFrom="column">
                  <wp:posOffset>2758440</wp:posOffset>
                </wp:positionH>
                <wp:positionV relativeFrom="paragraph">
                  <wp:posOffset>151765</wp:posOffset>
                </wp:positionV>
                <wp:extent cx="9525" cy="190500"/>
                <wp:effectExtent l="76200" t="0" r="47625" b="38100"/>
                <wp:wrapNone/>
                <wp:docPr id="49"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7.2pt;margin-top:11.95pt;width:.75pt;height:15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PFaAIAAIQEAAAOAAAAZHJzL2Uyb0RvYy54bWysVEtu2zAQ3RfoHQjuHUmOnMZC5KCQ7HaR&#10;tgGSHoAWKYsoRRIkY9koCqS9QI7QK3TTRT/IGeQbdUg7TpNuiqJaUEMN583Mm0ednK5agZbMWK5k&#10;jpODGCMmK0W5XOT47eVscIyRdURSIpRkOV4zi08nT5+cdDpjQ9UoQZlBACJt1ukcN87pLIps1bCW&#10;2AOlmQRnrUxLHGzNIqKGdIDeimgYx0dRpwzVRlXMWvhabp14EvDrmlXuTV1b5pDIMdTmwmrCOvdr&#10;NDkh2cIQ3fBqVwb5hypawiUk3UOVxBF0ZfgfUC2vjLKqdgeVaiNV17xioQfoJokfdXPREM1CL0CO&#10;1Xua7P+DrV4vzw3iNMfpGCNJWphR/3lzvbnpf/ZfNjdo87G/hWXzaXPdf+1/9N/72/4bGh565jpt&#10;MwAo5LnxvVcreaHPVPXOIqmKhsgFCx1crjWgJj4iehDiN1ZD/nn3SlE4Q66cCjSuatOiWnD90gd6&#10;cKAKrcLc1vu5sZVDFXwcj4YjjCpwJON4FIepRiTzID5UG+teMNUib+TYOkP4onGFkhL0ocw2AVme&#10;WedLvA/wwVLNuBBBJkKibpfMe6wSnHpn2JjFvBAGLYkXWnhCv4+OGXUlaQBrGKHTne0IF2AjF4hy&#10;hgN1gmGfrWUUI8HgbnlrW56QPiM0DwXvrK3W3o/j8fR4epwO0uHRdJDGZTl4PivSwdEseTYqD8ui&#10;KJMPns4kzRpOKZO+/jvdJ+nf6Wp3A7eK3St/T1T0ED0wCsXevUPRQQd+9FsRzRVdnxvfnZcESD0c&#10;3l1Lf5d+34dT9z+PyS8AAAD//wMAUEsDBBQABgAIAAAAIQAHuPCx3wAAAAkBAAAPAAAAZHJzL2Rv&#10;d25yZXYueG1sTI/LTsMwEEX3SPyDNUhsEHXIA5WQSYWA0hWqCGXvxiaJGo+j2G2Tv2dYwW4eR3fO&#10;FKvJ9uJkRt85QrhbRCAM1U531CDsPte3SxA+KNKqd2QQZuNhVV5eFCrX7kwf5lSFRnAI+VwhtCEM&#10;uZS+bo1VfuEGQ7z7dqNVgduxkXpUZw63vYyj6F5a1RFfaNVgnltTH6qjRXipttn662Y3xXO9ea/e&#10;loctza+I11fT0yOIYKbwB8OvPqtDyU57dyTtRY+QJmnKKEKcPIBgIE0yLvYIGQ9kWcj/H5Q/AAAA&#10;//8DAFBLAQItABQABgAIAAAAIQC2gziS/gAAAOEBAAATAAAAAAAAAAAAAAAAAAAAAABbQ29udGVu&#10;dF9UeXBlc10ueG1sUEsBAi0AFAAGAAgAAAAhADj9If/WAAAAlAEAAAsAAAAAAAAAAAAAAAAALwEA&#10;AF9yZWxzLy5yZWxzUEsBAi0AFAAGAAgAAAAhANqJY8VoAgAAhAQAAA4AAAAAAAAAAAAAAAAALgIA&#10;AGRycy9lMm9Eb2MueG1sUEsBAi0AFAAGAAgAAAAhAAe48LHfAAAACQEAAA8AAAAAAAAAAAAAAAAA&#10;wgQAAGRycy9kb3ducmV2LnhtbFBLBQYAAAAABAAEAPMAAADO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4480" behindDoc="0" locked="0" layoutInCell="1" allowOverlap="1" wp14:anchorId="2EEAAB29" wp14:editId="7BB4FDE3">
                <wp:simplePos x="0" y="0"/>
                <wp:positionH relativeFrom="column">
                  <wp:posOffset>-346075</wp:posOffset>
                </wp:positionH>
                <wp:positionV relativeFrom="paragraph">
                  <wp:posOffset>21590</wp:posOffset>
                </wp:positionV>
                <wp:extent cx="6575425" cy="1205230"/>
                <wp:effectExtent l="0" t="0" r="0" b="0"/>
                <wp:wrapNone/>
                <wp:docPr id="48"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205230"/>
                        </a:xfrm>
                        <a:prstGeom prst="flowChartProcess">
                          <a:avLst/>
                        </a:prstGeom>
                        <a:solidFill>
                          <a:srgbClr val="FFFFFF"/>
                        </a:solidFill>
                        <a:ln w="9525">
                          <a:solidFill>
                            <a:srgbClr val="000000"/>
                          </a:solidFill>
                          <a:miter lim="800000"/>
                          <a:headEnd/>
                          <a:tailEnd/>
                        </a:ln>
                      </wps:spPr>
                      <wps:txbx>
                        <w:txbxContent>
                          <w:p w:rsidR="00F15D6D" w:rsidRPr="00E35D9A" w:rsidRDefault="00F15D6D"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 xml:space="preserve">При получении Комитетом заявления о предоставлении лицензии и (или) прилагаемых к нему документов, оформленных с нарушением требований в течение 3 рабочих дней со дня их приема                            со дня их приема вручает соискателю лицензии  уведомление о необходимости устранения </w:t>
                            </w:r>
                            <w:r>
                              <w:rPr>
                                <w:rFonts w:ascii="Times New Roman" w:hAnsi="Times New Roman"/>
                                <w:sz w:val="24"/>
                                <w:szCs w:val="24"/>
                              </w:rPr>
                              <w:t xml:space="preserve">в течение 30 календарных дней </w:t>
                            </w:r>
                            <w:r w:rsidRPr="00E35D9A">
                              <w:rPr>
                                <w:rFonts w:ascii="Times New Roman" w:hAnsi="Times New Roman"/>
                                <w:sz w:val="24"/>
                                <w:szCs w:val="24"/>
                              </w:rPr>
                              <w:t>выявленных нарушений или направляет тако</w:t>
                            </w:r>
                            <w:r>
                              <w:rPr>
                                <w:rFonts w:ascii="Times New Roman" w:hAnsi="Times New Roman"/>
                                <w:sz w:val="24"/>
                                <w:szCs w:val="24"/>
                              </w:rPr>
                              <w:t xml:space="preserve">е уведомление заказным почтовым </w:t>
                            </w:r>
                            <w:r w:rsidRPr="00E35D9A">
                              <w:rPr>
                                <w:rFonts w:ascii="Times New Roman" w:hAnsi="Times New Roman"/>
                                <w:sz w:val="24"/>
                                <w:szCs w:val="24"/>
                              </w:rPr>
                              <w:t xml:space="preserve"> отправлением с уведомлением о вручении либо в электронной форме                   </w:t>
                            </w:r>
                            <w:r>
                              <w:rPr>
                                <w:rFonts w:ascii="Times New Roman" w:hAnsi="Times New Roman"/>
                                <w:sz w:val="24"/>
                                <w:szCs w:val="24"/>
                              </w:rPr>
                              <w:t xml:space="preserve">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8" type="#_x0000_t109" style="position:absolute;margin-left:-27.25pt;margin-top:1.7pt;width:517.75pt;height:94.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vHWwIAAHcEAAAOAAAAZHJzL2Uyb0RvYy54bWysVM2O0zAQviPxDpbv27Sh3Z9o09WqSxHS&#10;AistPIDrOI2F4zG227Sc2APceRMuewG0vEL6Roydbik/4oDIwfJ4xp9nvm8mp2erWpGlsE6Czumg&#10;16dEaA6F1POcvno5PTimxHmmC6ZAi5yuhaNn44cPThuTiRQqUIWwBEG0yxqT08p7kyWJ45WomeuB&#10;ERqdJdiaeTTtPCksaxC9Vkna7x8mDdjCWODCOTy96Jx0HPHLUnD/oiyd8ETlFHPzcbVxnYU1GZ+y&#10;bG6ZqSTfpsH+IYuaSY2P7qAumGdkYeVvULXkFhyUvsehTqAsJRexBqxm0P+lmuuKGRFrQXKc2dHk&#10;/h8sf768skQWOR2iUprVqFH7sf3S3rWfDzY3m/ftbfu1/ZSR9tvmXXu3+dDe4ukNSdNAXWNchgjX&#10;5sqG4p25BP7aEQ2Tium5OLcWmkqwAhMehPjkpwvBcHiVzJpnUODDbOEhsrgqbR0AkR+yimKtd2KJ&#10;lSccDw9HR6NhOqKEo2+Q9kfpoyhnwrL768Y6/0RATcImp6WCBhOz/qrrl/gUW146H1Jj2X14LAWU&#10;LKZSqWjY+WyiLFky7KJp/GI1WPF+mNKkyenJCJP6O0Q/fn+CqKXHcVCyzunxLohlgcPHuojN6plU&#10;3R5TVnpLauCx08OvZqso6E6hGRRrZNlC1/04rbipwL6lpMHOz6l7s2BWUKKealTqZDAchlGJxnB0&#10;lKJh9z2zfQ/THKFy6inpthPfjdfCWDmv8KVBZEPDOapbysh1UL7Laps+dneUYDuJYXz27Rj1438x&#10;/g4AAP//AwBQSwMEFAAGAAgAAAAhAAc6JyjgAAAACQEAAA8AAABkcnMvZG93bnJldi54bWxMj8tO&#10;wzAQRfdI/IM1SGyq1nmiNMSpEFIQXbAgdNOdE5skIh5HsZuGv2dYwXJ0j+6cWxxWM7JFz26wKCDc&#10;BcA0tlYN2Ak4fVTbDJjzEpUcLWoB39rBoby9KWSu7BXf9VL7jlEJulwK6L2fcs5d22sj3c5OGin7&#10;tLORns6542qWVyo3I4+C4IEbOSB96OWkn3vdftUXIyDKNvULvlWvSXNUlUzD87KJj0Lc361Pj8C8&#10;Xv0fDL/6pA4lOTX2gsqxUcA2TVJCBcQJMMr3WUjbGgL3cQS8LPj/BeUPAAAA//8DAFBLAQItABQA&#10;BgAIAAAAIQC2gziS/gAAAOEBAAATAAAAAAAAAAAAAAAAAAAAAABbQ29udGVudF9UeXBlc10ueG1s&#10;UEsBAi0AFAAGAAgAAAAhADj9If/WAAAAlAEAAAsAAAAAAAAAAAAAAAAALwEAAF9yZWxzLy5yZWxz&#10;UEsBAi0AFAAGAAgAAAAhAI4oC8dbAgAAdwQAAA4AAAAAAAAAAAAAAAAALgIAAGRycy9lMm9Eb2Mu&#10;eG1sUEsBAi0AFAAGAAgAAAAhAAc6JyjgAAAACQEAAA8AAAAAAAAAAAAAAAAAtQQAAGRycy9kb3du&#10;cmV2LnhtbFBLBQYAAAAABAAEAPMAAADCBQAAAAA=&#10;">
                <v:textbox>
                  <w:txbxContent>
                    <w:p w:rsidR="00F15D6D" w:rsidRPr="00E35D9A" w:rsidRDefault="00F15D6D"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 xml:space="preserve">При получении Комитетом заявления о предоставлении лицензии и (или) прилагаемых к нему документов, оформленных с нарушением требований в течение 3 рабочих дней со дня их приема                            со дня их приема вручает соискателю лицензии  уведомление о необходимости устранения </w:t>
                      </w:r>
                      <w:r>
                        <w:rPr>
                          <w:rFonts w:ascii="Times New Roman" w:hAnsi="Times New Roman"/>
                          <w:sz w:val="24"/>
                          <w:szCs w:val="24"/>
                        </w:rPr>
                        <w:t xml:space="preserve">в течение 30 календарных дней </w:t>
                      </w:r>
                      <w:r w:rsidRPr="00E35D9A">
                        <w:rPr>
                          <w:rFonts w:ascii="Times New Roman" w:hAnsi="Times New Roman"/>
                          <w:sz w:val="24"/>
                          <w:szCs w:val="24"/>
                        </w:rPr>
                        <w:t>выявленных нарушений или направляет тако</w:t>
                      </w:r>
                      <w:r>
                        <w:rPr>
                          <w:rFonts w:ascii="Times New Roman" w:hAnsi="Times New Roman"/>
                          <w:sz w:val="24"/>
                          <w:szCs w:val="24"/>
                        </w:rPr>
                        <w:t xml:space="preserve">е уведомление заказным почтовым </w:t>
                      </w:r>
                      <w:r w:rsidRPr="00E35D9A">
                        <w:rPr>
                          <w:rFonts w:ascii="Times New Roman" w:hAnsi="Times New Roman"/>
                          <w:sz w:val="24"/>
                          <w:szCs w:val="24"/>
                        </w:rPr>
                        <w:t xml:space="preserve"> отправлением с уведомлением о вручении либо в электронной форме                   </w:t>
                      </w:r>
                      <w:r>
                        <w:rPr>
                          <w:rFonts w:ascii="Times New Roman" w:hAnsi="Times New Roman"/>
                          <w:sz w:val="24"/>
                          <w:szCs w:val="24"/>
                        </w:rPr>
                        <w:t xml:space="preserve">          посредством Портала</w:t>
                      </w: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07552" behindDoc="0" locked="0" layoutInCell="1" allowOverlap="1" wp14:anchorId="292DC905" wp14:editId="5C858554">
                <wp:simplePos x="0" y="0"/>
                <wp:positionH relativeFrom="column">
                  <wp:posOffset>2800985</wp:posOffset>
                </wp:positionH>
                <wp:positionV relativeFrom="paragraph">
                  <wp:posOffset>257810</wp:posOffset>
                </wp:positionV>
                <wp:extent cx="9525" cy="194945"/>
                <wp:effectExtent l="76200" t="0" r="47625" b="33655"/>
                <wp:wrapNone/>
                <wp:docPr id="47"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0.55pt;margin-top:20.3pt;width:.75pt;height:15.35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uRZgIAAIQEAAAOAAAAZHJzL2Uyb0RvYy54bWysVN1u0zAUvkfiHSzft2lKurXR0gklLVwM&#10;mLTxAG7sNBaObdle0wohDV5gj8ArcMMFP9ozpG/Esdt1bNwgRC6c49jnO9/5/Dknp+tGoBUzliuZ&#10;4bg/wIjJUlEulxl+eznvjTGyjkhKhJIswxtm8en06ZOTVqdsqGolKDMIQKRNW53h2jmdRpEta9YQ&#10;21eaSVislGmIg6lZRtSQFtAbEQ0Hg6OoVYZqo0pmLXwtdot4GvCripXuTVVZ5pDIMHBzYTRhXPgx&#10;mp6QdGmIrnm5p0H+gUVDuISiB6iCOIKuDP8DquGlUVZVrl+qJlJVxUsWeoBu4sGjbi5qolnoBcSx&#10;+iCT/X+w5evVuUGcZjg5xkiSBs6o+7y93t50P7sv2xu0/djdwrD9tL3uvnY/uu/dbfcNDUdeuVbb&#10;FAByeW587+VaXugzVb6zSKq8JnLJQgeXGw2osc+IHqT4idVQf9G+UhT2kCungozryjSoEly/9Ike&#10;HKRC63Bum8O5sbVDJXycjIAPKmEhniSTJHCLSOpBfKo21r1gqkE+yLB1hvBl7XIlJfhDmV0Bsjqz&#10;zlO8T/DJUs25EMEmQqJ2X8yvWCU49YthYpaLXBi0It5o4Qn9Ptpm1JWkAaxmhM72sSNcQIxcEMoZ&#10;DtIJhn21hlGMBIO75aMdPSF9RWgeCO+jndfeTwaT2Xg2TnrJ8GjWSwZF0Xs+z5Pe0Tw+HhXPijwv&#10;4g9ezjhJa04pk57/ne/j5O98tb+BO8cenH8QKnqIHhQFsnfvQDr4wB/9zkQLRTfnxnfnLQFWD5v3&#10;19Lfpd/nYdf9z2P6CwAA//8DAFBLAwQUAAYACAAAACEAZI2uj98AAAAJAQAADwAAAGRycy9kb3du&#10;cmV2LnhtbEyPwU7DMAyG70i8Q2QkLoilLWWbStMJAWMnNNGNe9aYtlrjVE22tW+POcHtt/zp9+d8&#10;NdpOnHHwrSMF8SwCgVQ501KtYL9b3y9B+KDJ6M4RKpjQw6q4vsp1ZtyFPvFchlpwCflMK2hC6DMp&#10;fdWg1X7meiTefbvB6sDjUEsz6AuX204mUTSXVrfEFxrd40uD1bE8WQWv5fZx/XW3H5Op2nyU78vj&#10;lqY3pW5vxucnEAHH8AfDrz6rQ8FOB3ci40WnIE3jmFEO0RwEA2macDgoWMQPIItc/v+g+AEAAP//&#10;AwBQSwECLQAUAAYACAAAACEAtoM4kv4AAADhAQAAEwAAAAAAAAAAAAAAAAAAAAAAW0NvbnRlbnRf&#10;VHlwZXNdLnhtbFBLAQItABQABgAIAAAAIQA4/SH/1gAAAJQBAAALAAAAAAAAAAAAAAAAAC8BAABf&#10;cmVscy8ucmVsc1BLAQItABQABgAIAAAAIQBHlzuRZgIAAIQEAAAOAAAAAAAAAAAAAAAAAC4CAABk&#10;cnMvZTJvRG9jLnhtbFBLAQItABQABgAIAAAAIQBkja6P3wAAAAkBAAAPAAAAAAAAAAAAAAAAAMAE&#10;AABkcnMvZG93bnJldi54bWxQSwUGAAAAAAQABADzAAAAzAU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6528" behindDoc="0" locked="0" layoutInCell="1" allowOverlap="1" wp14:anchorId="11AA5273" wp14:editId="4E29B92D">
                <wp:simplePos x="0" y="0"/>
                <wp:positionH relativeFrom="column">
                  <wp:posOffset>-346075</wp:posOffset>
                </wp:positionH>
                <wp:positionV relativeFrom="paragraph">
                  <wp:posOffset>171450</wp:posOffset>
                </wp:positionV>
                <wp:extent cx="6575425" cy="1496695"/>
                <wp:effectExtent l="0" t="0" r="0" b="8255"/>
                <wp:wrapNone/>
                <wp:docPr id="46"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1496695"/>
                        </a:xfrm>
                        <a:prstGeom prst="flowChartProcess">
                          <a:avLst/>
                        </a:prstGeom>
                        <a:solidFill>
                          <a:srgbClr val="FFFFFF"/>
                        </a:solidFill>
                        <a:ln w="9525">
                          <a:solidFill>
                            <a:srgbClr val="000000"/>
                          </a:solidFill>
                          <a:miter lim="800000"/>
                          <a:headEnd/>
                          <a:tailEnd/>
                        </a:ln>
                      </wps:spPr>
                      <wps:txbx>
                        <w:txbxContent>
                          <w:p w:rsidR="00F15D6D" w:rsidRPr="00E35D9A" w:rsidRDefault="00F15D6D"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в течение 3 рабочих дней Комитет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После подписания председателем Комитета указанного уведомления вручает его соискателю лицензии вместе с заявлением и прилагаемыми к нему документами или направляет указанные материалы заказным почтовым отправлением с уведомлением о вручении либо в электронной форме посредством Портала</w:t>
                            </w:r>
                          </w:p>
                          <w:p w:rsidR="00F15D6D" w:rsidRPr="009D3F2A"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29" type="#_x0000_t109" style="position:absolute;margin-left:-27.25pt;margin-top:13.5pt;width:517.75pt;height:117.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KCXAIAAHcEAAAOAAAAZHJzL2Uyb0RvYy54bWysVM1uEzEQviPxDpbv7SZhkzarbqqqpQip&#10;QKTCAzheb9bCa5uxk0050UO58yZcegFUXmHzRoy9aRp+xAGxB8vjsb/55puZPTpe1YosBThpdE77&#10;+z1KhOamkHqe0zevz/cOKXGe6YIpo0VOr4Sjx5PHj44am4mBqYwqBBAE0S5rbE4r722WJI5XomZu&#10;31ih0VkaqJlHE+ZJAaxB9Folg15vlDQGCguGC+fw9Kxz0knEL0vB/auydMITlVPk5uMKcZ2FNZkc&#10;sWwOzFaSb2iwf2BRM6kx6BbqjHlGFiB/g6olB+NM6fe5qRNTlpKLmANm0+/9ks1lxayIuaA4zm5l&#10;cv8Plr9cToHIIqfpiBLNaqxR+6n92t61X/bW1+ub9rb91n7OSPt9/aG9W39sb/H0mgzSIF1jXYYI&#10;l3YKIXlnLwx/64g2pxXTc3ECYJpKsAIJ98P95KcHwXD4lMyaF6bAwGzhTVRxVUIdAFEfsorFutoW&#10;S6w84Xg4Gh4M08GQEo6+fjoejcbDGINl988tOP9MmJqETU5LZRokBn7a9UsMxZYXzgdqLLu/HlMx&#10;ShbnUqlowHx2qoAsGXbRefw2kdzuNaVJk9PxEEn9HaIXvz9B1NLjOChZ5/Rwe4llQcOnuojN6plU&#10;3R4pK70RNejY1cOvZqtY0CchQNB4ZoorVBlM1/04rbipDLynpMHOz6l7t2AgKFHPNVZq3E/TMCrR&#10;SIcHAzRg1zPb9TDNESqnnpJue+q78VpYkPMKI/WjGtqcYHVLGbV+YLWhj90dS7CZxDA+u3a89fC/&#10;mPwAAAD//wMAUEsDBBQABgAIAAAAIQA/9BFn4QAAAAoBAAAPAAAAZHJzL2Rvd25yZXYueG1sTI8x&#10;b4MwEIX3SvkP1kXqEiUGGhJKMFFViaoZOpR26WawCyj4jLBD6L/vdUq3u3tP776XHWfTs0mPrrMo&#10;INwEwDTWVnXYCPj8KNYJMOclKtlb1AJ+tINjvrjLZKrsFd/1VPqGUQi6VApovR9Szl3daiPdxg4a&#10;Sfu2o5Ge1rHhapRXCjc9j4Jgx43skD60ctDPra7P5cUIiJJV+YJvxeu2OqlCxuHXtHo4CXG/nJ8O&#10;wLye/c0Mf/iEDjkxVfaCyrFewDrexmSlsD11IsNjEtJQ0WEX7YHnGf9fIf8FAAD//wMAUEsBAi0A&#10;FAAGAAgAAAAhALaDOJL+AAAA4QEAABMAAAAAAAAAAAAAAAAAAAAAAFtDb250ZW50X1R5cGVzXS54&#10;bWxQSwECLQAUAAYACAAAACEAOP0h/9YAAACUAQAACwAAAAAAAAAAAAAAAAAvAQAAX3JlbHMvLnJl&#10;bHNQSwECLQAUAAYACAAAACEAEFISglwCAAB3BAAADgAAAAAAAAAAAAAAAAAuAgAAZHJzL2Uyb0Rv&#10;Yy54bWxQSwECLQAUAAYACAAAACEAP/QRZ+EAAAAKAQAADwAAAAAAAAAAAAAAAAC2BAAAZHJzL2Rv&#10;d25yZXYueG1sUEsFBgAAAAAEAAQA8wAAAMQFAAAAAA==&#10;">
                <v:textbox>
                  <w:txbxContent>
                    <w:p w:rsidR="00F15D6D" w:rsidRPr="00E35D9A" w:rsidRDefault="00F15D6D" w:rsidP="00E35D9A">
                      <w:pPr>
                        <w:autoSpaceDE w:val="0"/>
                        <w:autoSpaceDN w:val="0"/>
                        <w:adjustRightInd w:val="0"/>
                        <w:spacing w:line="240" w:lineRule="auto"/>
                        <w:jc w:val="center"/>
                        <w:rPr>
                          <w:rFonts w:ascii="Times New Roman" w:hAnsi="Times New Roman"/>
                          <w:sz w:val="24"/>
                          <w:szCs w:val="24"/>
                        </w:rPr>
                      </w:pPr>
                      <w:r w:rsidRPr="00E35D9A">
                        <w:rPr>
                          <w:rFonts w:ascii="Times New Roman" w:hAnsi="Times New Roman"/>
                          <w:sz w:val="24"/>
                          <w:szCs w:val="24"/>
                        </w:rPr>
                        <w:t>В случае непредставления соискателем лицензии в течение 30 календарных дней надлежащим образом оформленного заявления о предоставлении лицензии и(или) в полном объеме прилагаемых к нему документов в течение 3 рабочих дней Комитет подготавливает проект уведомления о возврате соискателю лицензии заявления и прилагаемых к нему документов с мотивированным обоснованием причин возврата. После подписания председателем Комитета указанного уведомления вручает его соискателю лицензии вместе с заявлением и прилагаемыми к нему документами или направляет указанные материалы заказным почтовым отправлением с уведомлением о вручении либо в электронной форме посредством Портала</w:t>
                      </w:r>
                    </w:p>
                    <w:p w:rsidR="00F15D6D" w:rsidRPr="009D3F2A" w:rsidRDefault="00F15D6D"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09600" behindDoc="0" locked="0" layoutInCell="1" allowOverlap="1" wp14:anchorId="61F7C1D0" wp14:editId="78D343F7">
                <wp:simplePos x="0" y="0"/>
                <wp:positionH relativeFrom="column">
                  <wp:posOffset>2853054</wp:posOffset>
                </wp:positionH>
                <wp:positionV relativeFrom="paragraph">
                  <wp:posOffset>52705</wp:posOffset>
                </wp:positionV>
                <wp:extent cx="0" cy="247650"/>
                <wp:effectExtent l="76200" t="0" r="38100" b="38100"/>
                <wp:wrapNone/>
                <wp:docPr id="4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4.65pt;margin-top:4.15pt;width:0;height:19.5pt;z-index:25160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P7YgIAAHY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5xkiRGmbUfdrcbu67H93nzT3afOweYNncbW67L9337lv30H1FQ9+4trEp&#10;xOfq0vjS6UpdNReavrNI6bwiasFDAdfrBkBjHxE9CfEb20D6eftKM/AhN06HLq5KU3tI6A9ahWGt&#10;D8PiK4fo9pDC6SA5GQ3DHCOS7uMaY91LrmvkjQxbZ4hYVC7XSoEitIlDFrK8sM6zIuk+wCdVeiak&#10;DMKQCrUZPh0OhiHAaimYv/Ru1izmuTRoSby0wi+UCDeP3Yy+USyAVZyw6c52REiwkQu9cUZAtyTH&#10;PlvNGUaSw2vy1paeVD4jVA6Ed9ZWXe9P+6fT8XSc9JLBaNpL+kXRezHLk95oFp8Mi+Miz4v4gycf&#10;J2klGOPK898rPU7+Tkm7N7fV6EHrh0ZFT9FDR4Hs/j+QDqP3097qZq7Z+tL46rwKQNzBefcQ/et5&#10;vA9evz4Xk58AAAD//wMAUEsDBBQABgAIAAAAIQA/nI4f3gAAAAgBAAAPAAAAZHJzL2Rvd25yZXYu&#10;eG1sTI9BT8MwDIXvSPyHyEjcWAqbylaaTsCE6AUkNoQ4Zo1pIhqnarKt49djxAFO9tN7ev5cLkff&#10;iT0O0QVScDnJQCA1wThqFbxuHi7mIGLSZHQXCBUcMcKyOj0pdWHCgV5wv06t4BKKhVZgU+oLKWNj&#10;0es4CT0Sex9h8DqxHFppBn3gct/JqyzLpdeO+ILVPd5bbD7XO68grd6PNn9r7hbuefP4lLuvuq5X&#10;Sp2fjbc3IBKO6S8MP/iMDhUzbcOOTBSdgtlsMeWogjkP9n/1lpfrKciqlP8fqL4BAAD//wMAUEsB&#10;Ai0AFAAGAAgAAAAhALaDOJL+AAAA4QEAABMAAAAAAAAAAAAAAAAAAAAAAFtDb250ZW50X1R5cGVz&#10;XS54bWxQSwECLQAUAAYACAAAACEAOP0h/9YAAACUAQAACwAAAAAAAAAAAAAAAAAvAQAAX3JlbHMv&#10;LnJlbHNQSwECLQAUAAYACAAAACEAp6LT+2ICAAB2BAAADgAAAAAAAAAAAAAAAAAuAgAAZHJzL2Uy&#10;b0RvYy54bWxQSwECLQAUAAYACAAAACEAP5yOH94AAAAIAQAADwAAAAAAAAAAAAAAAAC8BAAAZHJz&#10;L2Rvd25yZXYueG1sUEsFBgAAAAAEAAQA8wAAAMcFA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08576" behindDoc="0" locked="0" layoutInCell="1" allowOverlap="1" wp14:anchorId="08A628DB" wp14:editId="697A083D">
                <wp:simplePos x="0" y="0"/>
                <wp:positionH relativeFrom="column">
                  <wp:posOffset>-384810</wp:posOffset>
                </wp:positionH>
                <wp:positionV relativeFrom="paragraph">
                  <wp:posOffset>49530</wp:posOffset>
                </wp:positionV>
                <wp:extent cx="6622415" cy="1670685"/>
                <wp:effectExtent l="0" t="0" r="6985" b="5715"/>
                <wp:wrapNone/>
                <wp:docPr id="39"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415" cy="1670685"/>
                        </a:xfrm>
                        <a:prstGeom prst="flowChartProcess">
                          <a:avLst/>
                        </a:prstGeom>
                        <a:solidFill>
                          <a:srgbClr val="FFFFFF"/>
                        </a:solidFill>
                        <a:ln w="9525">
                          <a:solidFill>
                            <a:srgbClr val="000000"/>
                          </a:solidFill>
                          <a:miter lim="800000"/>
                          <a:headEnd/>
                          <a:tailEnd/>
                        </a:ln>
                      </wps:spPr>
                      <wps:txbx>
                        <w:txbxContent>
                          <w:p w:rsidR="00F15D6D" w:rsidRPr="00E56B7F" w:rsidRDefault="00F15D6D" w:rsidP="00E56B7F">
                            <w:pPr>
                              <w:autoSpaceDE w:val="0"/>
                              <w:autoSpaceDN w:val="0"/>
                              <w:adjustRightInd w:val="0"/>
                              <w:spacing w:line="240" w:lineRule="auto"/>
                              <w:jc w:val="center"/>
                              <w:rPr>
                                <w:rFonts w:ascii="Times New Roman" w:hAnsi="Times New Roman"/>
                                <w:sz w:val="24"/>
                                <w:szCs w:val="24"/>
                              </w:rPr>
                            </w:pPr>
                            <w:r w:rsidRPr="00E56B7F">
                              <w:rPr>
                                <w:rFonts w:ascii="Times New Roman" w:hAnsi="Times New Roman"/>
                                <w:sz w:val="24"/>
                                <w:szCs w:val="24"/>
                              </w:rPr>
                              <w:t xml:space="preserve">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r:id="rId87" w:history="1">
                              <w:r w:rsidRPr="00E56B7F">
                                <w:rPr>
                                  <w:rFonts w:ascii="Times New Roman" w:hAnsi="Times New Roman"/>
                                  <w:sz w:val="24"/>
                                  <w:szCs w:val="24"/>
                                </w:rPr>
                                <w:t>пункте 2.6.1</w:t>
                              </w:r>
                            </w:hyperlink>
                            <w:r w:rsidRPr="00E56B7F">
                              <w:rPr>
                                <w:rFonts w:ascii="Times New Roman" w:hAnsi="Times New Roman"/>
                                <w:sz w:val="24"/>
                                <w:szCs w:val="24"/>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в течение трех рабочих дней со дня приема заявления и(или) документов Комитетом подготавливается проект распоряжения о проведении документарной   проверки соискателя лицензии, согласовывается проект распоряжения с начальником инспекционного отдела Комитета, представляется проект распоряжения на подпись председателю Комитета (заместителю председателя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30" type="#_x0000_t109" style="position:absolute;margin-left:-30.3pt;margin-top:3.9pt;width:521.45pt;height:13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X1XwIAAHcEAAAOAAAAZHJzL2Uyb0RvYy54bWysVMFu1DAQvSPxD5bvbTZhd9tGzVZVSxFS&#10;gUqFD/A6zsbC8Rjbu9lyoody50+49AKo/EL2jxg72+0WOCFysGY84zczb2ZyeLRsFFkI6yTogqa7&#10;A0qE5lBKPSvou7dnO/uUOM90yRRoUdAr4ejR5OmTw9bkIoMaVCksQRDt8tYUtPbe5EnieC0a5nbB&#10;CI3GCmzDPKp2lpSWtYjeqCQbDMZJC7Y0FrhwDm9PeyOdRPyqEty/qSonPFEFxdx8PG08p+FMJocs&#10;n1lmasnXabB/yKJhUmPQDdQp84zMrfwDqpHcgoPK73JoEqgqyUWsAatJB79Vc1kzI2ItSI4zG5rc&#10;/4PlrxcXlsiyoM8OKNGswR51X7rv3V33bWd1vbrpbrsf3decdD9Xn7q71efuFm+vSTYO1LXG5Yhw&#10;aS5sKN6Zc+DvHdFwUjM9E8fWQlsLVmLCafBPHj0IisOnZNq+ghIDs7mHyOKysk0ARH7IMjbratMs&#10;sfSE4+V4nGXDdEQJR1s63huM90cxBsvvnxvr/AsBDQlCQSsFLSZm/UU/LzEUW5w7H1Jj+b17LAWU&#10;LM+kUlGxs+mJsmTBcIrO4reO5LbdlCZtQQ9G2SgiP7K5bYhB/P4G0UiP66BkU9D9jRPLA4fPdRmH&#10;1TOpehlTVnpNauCx74dfTpexocMQIHA8hfIKWbbQTz9uKwo12I+UtDj5BXUf5swKStRLjZ06SIfD&#10;sCpRGY72MlTstmW6bWGaI1RBPSW9eOL79ZobK2c1RkojGxqOsbuVjFw/ZLVOH6c7tmC9iWF9tvXo&#10;9fC/mPwCAAD//wMAUEsDBBQABgAIAAAAIQAwaLSU4AAAAAkBAAAPAAAAZHJzL2Rvd25yZXYueG1s&#10;TI8xT8MwEIV3JP6DdUgsVWs3hTQNcSqEFEQHBkKXbk5skoj4HMVuGv49x1TG03v67nvZfrY9m8zo&#10;O4cS1isBzGDtdIeNhONnsUyA+aBQq96hkfBjPOzz25tMpdpd8MNMZWgYQdCnSkIbwpBy7uvWWOVX&#10;bjBI2ZcbrQp0jg3Xo7oQ3PY8EiLmVnVIH1o1mJfW1N/l2UqIkkX5iu/F20N10IV6XJ+mxeYg5f3d&#10;/PwELJg5XMvwp0/qkJNT5c6oPeslLGMRU1XClhZQvkuiDbCK4FuxA55n/P+C/BcAAP//AwBQSwEC&#10;LQAUAAYACAAAACEAtoM4kv4AAADhAQAAEwAAAAAAAAAAAAAAAAAAAAAAW0NvbnRlbnRfVHlwZXNd&#10;LnhtbFBLAQItABQABgAIAAAAIQA4/SH/1gAAAJQBAAALAAAAAAAAAAAAAAAAAC8BAABfcmVscy8u&#10;cmVsc1BLAQItABQABgAIAAAAIQAObdX1XwIAAHcEAAAOAAAAAAAAAAAAAAAAAC4CAABkcnMvZTJv&#10;RG9jLnhtbFBLAQItABQABgAIAAAAIQAwaLSU4AAAAAkBAAAPAAAAAAAAAAAAAAAAALkEAABkcnMv&#10;ZG93bnJldi54bWxQSwUGAAAAAAQABADzAAAAxgUAAAAA&#10;">
                <v:textbox>
                  <w:txbxContent>
                    <w:p w:rsidR="00F15D6D" w:rsidRPr="00E56B7F" w:rsidRDefault="00F15D6D" w:rsidP="00E56B7F">
                      <w:pPr>
                        <w:autoSpaceDE w:val="0"/>
                        <w:autoSpaceDN w:val="0"/>
                        <w:adjustRightInd w:val="0"/>
                        <w:spacing w:line="240" w:lineRule="auto"/>
                        <w:jc w:val="center"/>
                        <w:rPr>
                          <w:rFonts w:ascii="Times New Roman" w:hAnsi="Times New Roman"/>
                          <w:sz w:val="24"/>
                          <w:szCs w:val="24"/>
                        </w:rPr>
                      </w:pPr>
                      <w:r w:rsidRPr="00E56B7F">
                        <w:rPr>
                          <w:rFonts w:ascii="Times New Roman" w:hAnsi="Times New Roman"/>
                          <w:sz w:val="24"/>
                          <w:szCs w:val="24"/>
                        </w:rPr>
                        <w:t xml:space="preserve">В случае представления надлежащим образом оформленного заявления о предоставлении лицензии и в полном объеме прилагаемых к нему документов в соответствии с требованиями, указанными в </w:t>
                      </w:r>
                      <w:hyperlink r:id="rId88" w:history="1">
                        <w:r w:rsidRPr="00E56B7F">
                          <w:rPr>
                            <w:rFonts w:ascii="Times New Roman" w:hAnsi="Times New Roman"/>
                            <w:sz w:val="24"/>
                            <w:szCs w:val="24"/>
                          </w:rPr>
                          <w:t>пункте 2.6.1</w:t>
                        </w:r>
                      </w:hyperlink>
                      <w:r w:rsidRPr="00E56B7F">
                        <w:rPr>
                          <w:rFonts w:ascii="Times New Roman" w:hAnsi="Times New Roman"/>
                          <w:sz w:val="24"/>
                          <w:szCs w:val="24"/>
                        </w:rPr>
                        <w:t xml:space="preserve"> настоящего Административного регламента, либо устранения в течение 30 календарных дней нарушений, указанных в уведомлении об устранении нарушений, в течение трех рабочих дней со дня приема заявления и(или) документов Комитетом подготавливается проект распоряжения о проведении документарной   проверки соискателя лицензии, согласовывается проект распоряжения с начальником инспекционного отдела Комитета, представляется проект распоряжения на подпись председателю Комитета (заместителю председателя Комитета)</w:t>
                      </w:r>
                    </w:p>
                  </w:txbxContent>
                </v:textbox>
              </v:shape>
            </w:pict>
          </mc:Fallback>
        </mc:AlternateContent>
      </w:r>
    </w:p>
    <w:p w:rsidR="00FA19F7" w:rsidRPr="009A10B2" w:rsidRDefault="00FA19F7" w:rsidP="00FA19F7">
      <w:pPr>
        <w:autoSpaceDE w:val="0"/>
        <w:adjustRightInd w:val="0"/>
        <w:spacing w:after="0" w:line="240" w:lineRule="auto"/>
        <w:ind w:firstLine="540"/>
        <w:jc w:val="center"/>
        <w:rPr>
          <w:rFonts w:cs="Calibri"/>
        </w:rPr>
      </w:pPr>
    </w:p>
    <w:p w:rsidR="00FA19F7" w:rsidRPr="009A10B2" w:rsidRDefault="00FA19F7" w:rsidP="00FA19F7">
      <w:pPr>
        <w:rPr>
          <w:rFonts w:cs="Calibri"/>
        </w:rPr>
      </w:pPr>
    </w:p>
    <w:p w:rsidR="00FA19F7" w:rsidRPr="009A10B2" w:rsidRDefault="00FA19F7" w:rsidP="00FA19F7">
      <w:pPr>
        <w:rPr>
          <w:rFonts w:cs="Calibri"/>
        </w:rPr>
      </w:pPr>
    </w:p>
    <w:p w:rsidR="00FA19F7" w:rsidRPr="009A10B2" w:rsidRDefault="002C774D" w:rsidP="00FA19F7">
      <w:pPr>
        <w:rPr>
          <w:rFonts w:cs="Calibri"/>
        </w:rPr>
      </w:pPr>
      <w:r w:rsidRPr="009A10B2">
        <w:rPr>
          <w:noProof/>
          <w:lang w:eastAsia="ru-RU"/>
        </w:rPr>
        <mc:AlternateContent>
          <mc:Choice Requires="wps">
            <w:drawing>
              <wp:anchor distT="0" distB="0" distL="114299" distR="114299" simplePos="0" relativeHeight="251614720" behindDoc="0" locked="0" layoutInCell="1" allowOverlap="1" wp14:anchorId="4FD2943D" wp14:editId="5C8DCB10">
                <wp:simplePos x="0" y="0"/>
                <wp:positionH relativeFrom="column">
                  <wp:posOffset>2853054</wp:posOffset>
                </wp:positionH>
                <wp:positionV relativeFrom="paragraph">
                  <wp:posOffset>580390</wp:posOffset>
                </wp:positionV>
                <wp:extent cx="0" cy="164465"/>
                <wp:effectExtent l="76200" t="0" r="38100" b="45085"/>
                <wp:wrapNone/>
                <wp:docPr id="3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4.65pt;margin-top:45.7pt;width:0;height:12.95pt;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98XwIAAHYEAAAOAAAAZHJzL2Uyb0RvYy54bWysVE2O0zAU3iNxB8v7TppO2mmjpiOUtGwG&#10;qDTDAVzbaSwc27LdphVCGrjAHIErsGHBj+YM6Y2w3R8obBCiC/fZfu9733vvc8bXm5qDNdWGSZHB&#10;+KILARVYEiaWGXx9N+sMITAWCYK4FDSDW2rg9eTpk3GjUtqTleSEauBAhEkblcHKWpVGkcEVrZG5&#10;kIoKd1lKXSPrtnoZEY0ah17zqNftDqJGaqK0xNQYd1rsL+Ek4JclxfZVWRpqAc+g42bDqsO68Gs0&#10;GaN0qZGqGD7QQP/AokZMuKQnqAJZBFaa/QFVM6ylkaW9wLKOZFkyTEMNrpq4+1s1txVSNNTimmPU&#10;qU3m/8Hil+u5Boxk8PIKAoFqN6P24+5+99B+bz/tHsDuffvolt2H3X37uf3Wfm0f2y8g8Y1rlEld&#10;fC7m2peON+JW3Uj8xgAh8wqJJQ0F3G2VA419RHQW4jdGufSL5oUkzgetrAxd3JS69pCuP2AThrU9&#10;DYtuLMD7Q+xO40GSDPoBHKXHOKWNfU5lDbyRQWM1YsvK5lIIpwip45AFrW+M9axQegzwSYWcMc6D&#10;MLgATQZH/V4/BBjJGfGX3s3o5SLnGqyRl1b4HVicuWm5EiSAVRSR6cG2iHFnAxt6YzVz3eIU+mw1&#10;JRBw6l6Tt/b0uPAZXeWO8MHaq+vtqDuaDqfDpJP0BtNO0i2KzrNZnnQGs/iqX1wWeV7E7zz5OEkr&#10;RggVnv9R6XHyd0o6vLm9Rk9aPzUqOkcPHXVkj/+BdBi9n/ZeNwtJtnPtq/MqcOIOzoeH6F/Pr/vg&#10;9fNzMfkBAAD//wMAUEsDBBQABgAIAAAAIQC660sl4AAAAAoBAAAPAAAAZHJzL2Rvd25yZXYueG1s&#10;TI/BTsMwDIbvk3iHyEjctrSsKrQ0nYAJ0QtIbAhxzJrQRDRO1WRbx9NjxAGOtj/9/v5qNbmeHfQY&#10;rEcB6SIBprH1ymIn4HX7ML8GFqJEJXuPWsBJB1jVZ7NKlsof8UUfNrFjFIKhlAJMjEPJeWiNdjIs&#10;/KCRbh9+dDLSOHZcjfJI4a7nl0mScyct0gcjB31vdPu52TsBcf1+Mvlbe1fY5+3jU26/mqZZC3Fx&#10;Pt3eAIt6in8w/OiTOtTktPN7VIH1ArKsWBIqoEgzYAT8LnZEpldL4HXF/1eovwEAAP//AwBQSwEC&#10;LQAUAAYACAAAACEAtoM4kv4AAADhAQAAEwAAAAAAAAAAAAAAAAAAAAAAW0NvbnRlbnRfVHlwZXNd&#10;LnhtbFBLAQItABQABgAIAAAAIQA4/SH/1gAAAJQBAAALAAAAAAAAAAAAAAAAAC8BAABfcmVscy8u&#10;cmVsc1BLAQItABQABgAIAAAAIQBh6u98XwIAAHYEAAAOAAAAAAAAAAAAAAAAAC4CAABkcnMvZTJv&#10;RG9jLnhtbFBLAQItABQABgAIAAAAIQC660sl4AAAAAoBAAAPAAAAAAAAAAAAAAAAALkEAABkcnMv&#10;ZG93bnJldi54bWxQSwUGAAAAAAQABADzAAAAxgUAAAAA&#10;">
                <v:stroke endarrow="block"/>
              </v:shape>
            </w:pict>
          </mc:Fallback>
        </mc:AlternateContent>
      </w:r>
    </w:p>
    <w:p w:rsidR="00FA19F7" w:rsidRPr="009A10B2" w:rsidRDefault="002C774D" w:rsidP="00FA19F7">
      <w:r w:rsidRPr="009A10B2">
        <w:rPr>
          <w:rFonts w:cs="Calibri"/>
          <w:noProof/>
          <w:lang w:eastAsia="ru-RU"/>
        </w:rPr>
        <w:lastRenderedPageBreak/>
        <mc:AlternateContent>
          <mc:Choice Requires="wps">
            <w:drawing>
              <wp:anchor distT="0" distB="0" distL="114299" distR="114299" simplePos="0" relativeHeight="251639296" behindDoc="0" locked="0" layoutInCell="1" allowOverlap="1" wp14:anchorId="5993EE22" wp14:editId="1B237C59">
                <wp:simplePos x="0" y="0"/>
                <wp:positionH relativeFrom="column">
                  <wp:posOffset>2863214</wp:posOffset>
                </wp:positionH>
                <wp:positionV relativeFrom="paragraph">
                  <wp:posOffset>-143510</wp:posOffset>
                </wp:positionV>
                <wp:extent cx="0" cy="164465"/>
                <wp:effectExtent l="76200" t="0" r="38100" b="45085"/>
                <wp:wrapNone/>
                <wp:docPr id="3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11.3pt;width:0;height:12.95pt;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R1XwIAAHY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8HIAgUC1m1H7cXe3e2i/t592D2D3oX10y+5+d9d+br+1X9vH9gtIfOMaZVIX&#10;n4u59qXjjbhR1xK/NUDIvEJiSUMBt1vlQGMfEZ2F+I1RLv2ieSmJ80ErK0MXN6WuPaTrD9iEYW1P&#10;w6IbC/D+ELvTeJAkg34AR+kxTmljX1BZA29k0FiN2LKyuRTCKULqOGRB62tjPSuUHgN8UiFnjPMg&#10;DC5Ak8FRv9cPAUZyRvyldzN6uci5BmvkpRV+BxZnblquBAlgFUVkerAtYtzZwIbeWM1ctziFPltN&#10;CQScutfkrT09LnxGV7kjfLD26no36o6mw+kw6SS9wbSTdIui83yWJ53BLH7WLy6LPC/i9558nKQV&#10;I4QKz/+o9Dj5OyUd3txeoyetnxoVnaOHjjqyx/9AOozeT3uvm4Uk27n21XkVOHEH58ND9K/n133w&#10;+vm5mPwAAAD//wMAUEsDBBQABgAIAAAAIQAjy4AG4AAAAAkBAAAPAAAAZHJzL2Rvd25yZXYueG1s&#10;TI/BTsMwDIbvSLxDZCRuW0oHFSt1J2BC9AISG0Ics8a0EY1TNdnW7ekJ4jCOtj/9/v5iMdpO7Gjw&#10;xjHC1TQBQVw7bbhBeF8/TW5B+KBYq84xIRzIw6I8PytUrt2e32i3Co2IIexzhdCG0OdS+rolq/zU&#10;9cTx9uUGq0Ich0bqQe1juO1kmiSZtMpw/NCqnh5bqr9XW4sQlp+HNvuoH+bmdf38kpljVVVLxMuL&#10;8f4ORKAxnGD41Y/qUEanjduy9qJDuL5J5hFFmKRpBiISf5sNwmwGsizk/wblDwAAAP//AwBQSwEC&#10;LQAUAAYACAAAACEAtoM4kv4AAADhAQAAEwAAAAAAAAAAAAAAAAAAAAAAW0NvbnRlbnRfVHlwZXNd&#10;LnhtbFBLAQItABQABgAIAAAAIQA4/SH/1gAAAJQBAAALAAAAAAAAAAAAAAAAAC8BAABfcmVscy8u&#10;cmVsc1BLAQItABQABgAIAAAAIQCdauR1XwIAAHYEAAAOAAAAAAAAAAAAAAAAAC4CAABkcnMvZTJv&#10;RG9jLnhtbFBLAQItABQABgAIAAAAIQAjy4AG4AAAAAkBAAAPAAAAAAAAAAAAAAAAALkEAABkcnMv&#10;ZG93bnJldi54bWxQSwUGAAAAAAQABADzAAAAxgUAAAAA&#10;">
                <v:stroke endarrow="block"/>
              </v:shape>
            </w:pict>
          </mc:Fallback>
        </mc:AlternateContent>
      </w:r>
      <w:r w:rsidRPr="009A10B2">
        <w:rPr>
          <w:noProof/>
          <w:lang w:eastAsia="ru-RU"/>
        </w:rPr>
        <mc:AlternateContent>
          <mc:Choice Requires="wps">
            <w:drawing>
              <wp:anchor distT="0" distB="0" distL="114300" distR="114300" simplePos="0" relativeHeight="251613696" behindDoc="0" locked="0" layoutInCell="1" allowOverlap="1" wp14:anchorId="5369B433" wp14:editId="1932EE95">
                <wp:simplePos x="0" y="0"/>
                <wp:positionH relativeFrom="column">
                  <wp:posOffset>-370205</wp:posOffset>
                </wp:positionH>
                <wp:positionV relativeFrom="paragraph">
                  <wp:posOffset>5715</wp:posOffset>
                </wp:positionV>
                <wp:extent cx="6606540" cy="1068070"/>
                <wp:effectExtent l="0" t="0" r="3810" b="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1068070"/>
                        </a:xfrm>
                        <a:prstGeom prst="flowChartProcess">
                          <a:avLst/>
                        </a:prstGeom>
                        <a:solidFill>
                          <a:srgbClr val="FFFFFF"/>
                        </a:solidFill>
                        <a:ln w="9525">
                          <a:solidFill>
                            <a:srgbClr val="000000"/>
                          </a:solidFill>
                          <a:miter lim="800000"/>
                          <a:headEnd/>
                          <a:tailEnd/>
                        </a:ln>
                      </wps:spPr>
                      <wps:txbx>
                        <w:txbxContent>
                          <w:p w:rsidR="00F15D6D" w:rsidRPr="002B0AEA" w:rsidRDefault="00F15D6D" w:rsidP="002B0AEA">
                            <w:pPr>
                              <w:autoSpaceDE w:val="0"/>
                              <w:autoSpaceDN w:val="0"/>
                              <w:adjustRightInd w:val="0"/>
                              <w:spacing w:line="240" w:lineRule="auto"/>
                              <w:jc w:val="center"/>
                              <w:rPr>
                                <w:rFonts w:ascii="Times New Roman" w:hAnsi="Times New Roman"/>
                                <w:sz w:val="24"/>
                                <w:szCs w:val="24"/>
                              </w:rPr>
                            </w:pPr>
                            <w:r w:rsidRPr="002B0AEA">
                              <w:rPr>
                                <w:rFonts w:ascii="Times New Roman" w:hAnsi="Times New Roman"/>
                                <w:sz w:val="24"/>
                                <w:szCs w:val="24"/>
                              </w:rPr>
                              <w:t xml:space="preserve">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r:id="rId89" w:history="1">
                              <w:r w:rsidRPr="002B0AEA">
                                <w:rPr>
                                  <w:rFonts w:ascii="Times New Roman" w:hAnsi="Times New Roman"/>
                                  <w:sz w:val="24"/>
                                  <w:szCs w:val="24"/>
                                </w:rPr>
                                <w:t>пунктом 2.7</w:t>
                              </w:r>
                            </w:hyperlink>
                            <w:r w:rsidRPr="002B0AEA">
                              <w:rPr>
                                <w:rFonts w:ascii="Times New Roman" w:hAnsi="Times New Roman"/>
                                <w:sz w:val="24"/>
                                <w:szCs w:val="24"/>
                              </w:rPr>
                              <w:t xml:space="preserve"> настоящего Административного регламента с использованием системы межведомственного электронного    взаимодействия</w:t>
                            </w:r>
                          </w:p>
                          <w:p w:rsidR="00F15D6D" w:rsidRPr="00910CCE"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31" type="#_x0000_t109" style="position:absolute;margin-left:-29.15pt;margin-top:.45pt;width:520.2pt;height:84.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QjXwIAAHcEAAAOAAAAZHJzL2Uyb0RvYy54bWysVMFu1DAQvSPxD5bvbbJLd9tGzVZVSxFS&#10;gUqFD/A6zsbC8Zixd7PlRA9w50+49AKo/EL2j5g422ULnBA5WB7P+HnmvZkcHS9rwxYKvQab88Fu&#10;ypmyEgptZzl/8/p854AzH4QthAGrcn6tPD+ePH501LhMDaECUyhkBGJ91ricVyG4LEm8rFQt/C44&#10;ZclZAtYikImzpEDREHptkmGajpMGsHAIUnlPp2e9k08iflkqGV6VpVeBmZxTbiGuGNdptyaTI5HN&#10;ULhKy3Ua4h+yqIW29OgG6kwEweao/4CqtUTwUIZdCXUCZamlijVQNYP0t2quKuFUrIXI8W5Dk/9/&#10;sPLl4hKZLnL+ZMiZFTVp1H5uv7V37ded1c3qY3vbfm+/ZKz9sfrQ3q0+tbd0esMomqhrnM8I4cpd&#10;Yle8dxcg33pm4bQSdqZOEKGplCgo4UEXnzy40BmerrJp8wIKeljMA0QWlyXWHSDxw5ZRrOuNWGoZ&#10;mKTD8Tgdj/ZIU0m+QTo+SPejnInI7q879OGZgpp1m5yXBhpKDMNl3y/xKbG48KFLTWT34bEUMLo4&#10;18ZEA2fTU4NsIaiLzuMXq6GKt8OMZU3OD0fDUUR+4PPbEGn8/gZR60DjYHSd84NNkMg6Dp/aIjZr&#10;ENr0e0rZ2DWpHY+9HmE5XUZBR/cKTaG4JpYR+u6naaVNBfies4Y6P+f+3Vyg4sw8t6TU4WCvozVE&#10;Y2+0PyQDtz3TbY+wkqByHjjrt6ehH6+5Qz2r6KVBZMPCCalb6sh1p3yf1Tp96u4owXoSu/HZtmPU&#10;r//F5CcAAAD//wMAUEsDBBQABgAIAAAAIQCHd25r3wAAAAgBAAAPAAAAZHJzL2Rvd25yZXYueG1s&#10;TI9BT4NAEIXvJv6HzZh4adqF1jaALI0xwdiDB9GLt4UdgcjOEnZL8d87nvQ4eV/e+yY/LnYQM06+&#10;d6Qg3kQgkBpnemoVvL+V6wSED5qMHhyhgm/0cCyur3KdGXehV5yr0AouIZ9pBV0IYyalbzq02m/c&#10;iMTZp5usDnxOrTSTvnC5HeQ2ig7S6p54odMjPnbYfFVnq2CbrKoneimf7+qTKfU+/phXu5NStzfL&#10;wz2IgEv4g+FXn9WhYKfancl4MShY75MdowpSEBynyTYGUTN3SGOQRS7/P1D8AAAA//8DAFBLAQIt&#10;ABQABgAIAAAAIQC2gziS/gAAAOEBAAATAAAAAAAAAAAAAAAAAAAAAABbQ29udGVudF9UeXBlc10u&#10;eG1sUEsBAi0AFAAGAAgAAAAhADj9If/WAAAAlAEAAAsAAAAAAAAAAAAAAAAALwEAAF9yZWxzLy5y&#10;ZWxzUEsBAi0AFAAGAAgAAAAhAAUxFCNfAgAAdwQAAA4AAAAAAAAAAAAAAAAALgIAAGRycy9lMm9E&#10;b2MueG1sUEsBAi0AFAAGAAgAAAAhAId3bmvfAAAACAEAAA8AAAAAAAAAAAAAAAAAuQQAAGRycy9k&#10;b3ducmV2LnhtbFBLBQYAAAAABAAEAPMAAADFBQAAAAA=&#10;">
                <v:textbox>
                  <w:txbxContent>
                    <w:p w:rsidR="00F15D6D" w:rsidRPr="002B0AEA" w:rsidRDefault="00F15D6D" w:rsidP="002B0AEA">
                      <w:pPr>
                        <w:autoSpaceDE w:val="0"/>
                        <w:autoSpaceDN w:val="0"/>
                        <w:adjustRightInd w:val="0"/>
                        <w:spacing w:line="240" w:lineRule="auto"/>
                        <w:jc w:val="center"/>
                        <w:rPr>
                          <w:rFonts w:ascii="Times New Roman" w:hAnsi="Times New Roman"/>
                          <w:sz w:val="24"/>
                          <w:szCs w:val="24"/>
                        </w:rPr>
                      </w:pPr>
                      <w:r w:rsidRPr="002B0AEA">
                        <w:rPr>
                          <w:rFonts w:ascii="Times New Roman" w:hAnsi="Times New Roman"/>
                          <w:sz w:val="24"/>
                          <w:szCs w:val="24"/>
                        </w:rPr>
                        <w:t xml:space="preserve">В течение 20 рабочих дней со дня регистрации надлежащим образом оформленного заявления о предоставлении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r:id="rId90" w:history="1">
                        <w:r w:rsidRPr="002B0AEA">
                          <w:rPr>
                            <w:rFonts w:ascii="Times New Roman" w:hAnsi="Times New Roman"/>
                            <w:sz w:val="24"/>
                            <w:szCs w:val="24"/>
                          </w:rPr>
                          <w:t>пунктом 2.7</w:t>
                        </w:r>
                      </w:hyperlink>
                      <w:r w:rsidRPr="002B0AEA">
                        <w:rPr>
                          <w:rFonts w:ascii="Times New Roman" w:hAnsi="Times New Roman"/>
                          <w:sz w:val="24"/>
                          <w:szCs w:val="24"/>
                        </w:rPr>
                        <w:t xml:space="preserve"> настоящего Административного регламента с использованием системы межведомственного электронного    взаимодействия</w:t>
                      </w:r>
                    </w:p>
                    <w:p w:rsidR="00F15D6D" w:rsidRPr="00910CCE" w:rsidRDefault="00F15D6D"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15744" behindDoc="0" locked="0" layoutInCell="1" allowOverlap="1" wp14:anchorId="62B527C7" wp14:editId="5AC3DC9A">
                <wp:simplePos x="0" y="0"/>
                <wp:positionH relativeFrom="column">
                  <wp:posOffset>2793364</wp:posOffset>
                </wp:positionH>
                <wp:positionV relativeFrom="paragraph">
                  <wp:posOffset>103505</wp:posOffset>
                </wp:positionV>
                <wp:extent cx="0" cy="138430"/>
                <wp:effectExtent l="76200" t="0" r="38100" b="33020"/>
                <wp:wrapNone/>
                <wp:docPr id="3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9.95pt;margin-top:8.15pt;width:0;height:10.9pt;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SAYgIAAHY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9jjBSpYUbdp+3t9q770X3e3qHth+4elu3H7W33pfvefevuu69o6BvXNjaF&#10;+FxdGV86Xavr5lLTtxYpnVdELXgo4GbTAGjsI6JHIX5jG0g/b19qBj5k6XTo4ro0tYeE/qB1GNbm&#10;OCy+dojuDimcxsNRMgxzjEh6iGuMdS+4rpE3MmydIWJRuVwrBYrQJg5ZyOrSOs+KpIcAn1TpmZAy&#10;CEMq1Gb4/HRwGgKsloL5S+9mzWKeS4NWxEsr/EKJcPPQzeilYgGs4oRN97YjQoKNXOiNMwK6JTn2&#10;2WrOMJIcXpO3dvSk8hmhciC8t3bqenfeP5+OpqOklwzOpr2kXxS957M86Z3N4menxbDI8yJ+78nH&#10;SVoJxrjy/A9Kj5O/U9L+ze00etT6sVHRY/TQUSB7+A+kw+j9tHe6mWu2uTK+Oq8CEHdw3j9E/3oe&#10;7oPXr8/F5CcAAAD//wMAUEsDBBQABgAIAAAAIQAl/dzv3wAAAAkBAAAPAAAAZHJzL2Rvd25yZXYu&#10;eG1sTI/BTsMwDIbvSLxDZCRuLB1F1VqaTsCE6IVJbAhxzBrTVDRO1WRbx9NjxAGO9v/p9+dyOble&#10;HHAMnScF81kCAqnxpqNWwev28WoBIkRNRveeUMEJAyyr87NSF8Yf6QUPm9gKLqFQaAU2xqGQMjQW&#10;nQ4zPyBx9uFHpyOPYyvNqI9c7np5nSSZdLojvmD1gA8Wm8/N3imIq/eTzd6a+7xbb5+es+6rruuV&#10;UpcX090tiIhT/IPhR5/VoWKnnd+TCaJXcJPmOaMcZCkIBn4XOwXpYg6yKuX/D6pvAAAA//8DAFBL&#10;AQItABQABgAIAAAAIQC2gziS/gAAAOEBAAATAAAAAAAAAAAAAAAAAAAAAABbQ29udGVudF9UeXBl&#10;c10ueG1sUEsBAi0AFAAGAAgAAAAhADj9If/WAAAAlAEAAAsAAAAAAAAAAAAAAAAALwEAAF9yZWxz&#10;Ly5yZWxzUEsBAi0AFAAGAAgAAAAhAJ7E5IBiAgAAdgQAAA4AAAAAAAAAAAAAAAAALgIAAGRycy9l&#10;Mm9Eb2MueG1sUEsBAi0AFAAGAAgAAAAhACX93O/fAAAACQEAAA8AAAAAAAAAAAAAAAAAvAQAAGRy&#10;cy9kb3ducmV2LnhtbFBLBQYAAAAABAAEAPMAAADIBQAAAAA=&#10;">
                <v:stroke endarrow="block"/>
              </v:shape>
            </w:pict>
          </mc:Fallback>
        </mc:AlternateContent>
      </w:r>
      <w:r w:rsidRPr="009A10B2">
        <w:rPr>
          <w:noProof/>
          <w:lang w:eastAsia="ru-RU"/>
        </w:rPr>
        <mc:AlternateContent>
          <mc:Choice Requires="wps">
            <w:drawing>
              <wp:anchor distT="0" distB="0" distL="114300" distR="114300" simplePos="0" relativeHeight="251611648" behindDoc="0" locked="0" layoutInCell="1" allowOverlap="1" wp14:anchorId="36EC2BA7" wp14:editId="1D5375D8">
                <wp:simplePos x="0" y="0"/>
                <wp:positionH relativeFrom="column">
                  <wp:posOffset>-386080</wp:posOffset>
                </wp:positionH>
                <wp:positionV relativeFrom="paragraph">
                  <wp:posOffset>229870</wp:posOffset>
                </wp:positionV>
                <wp:extent cx="6621780" cy="339725"/>
                <wp:effectExtent l="0" t="0" r="7620" b="3175"/>
                <wp:wrapNone/>
                <wp:docPr id="29"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39725"/>
                        </a:xfrm>
                        <a:prstGeom prst="flowChartProcess">
                          <a:avLst/>
                        </a:prstGeom>
                        <a:solidFill>
                          <a:srgbClr val="FFFFFF"/>
                        </a:solidFill>
                        <a:ln w="9525">
                          <a:solidFill>
                            <a:srgbClr val="000000"/>
                          </a:solidFill>
                          <a:miter lim="800000"/>
                          <a:headEnd/>
                          <a:tailEnd/>
                        </a:ln>
                      </wps:spPr>
                      <wps:txbx>
                        <w:txbxContent>
                          <w:p w:rsidR="00F15D6D" w:rsidRPr="00F35339" w:rsidRDefault="00F15D6D" w:rsidP="00FA19F7">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России</w:t>
                            </w:r>
                          </w:p>
                          <w:p w:rsidR="00F15D6D" w:rsidRPr="00AC59BA" w:rsidRDefault="00F15D6D" w:rsidP="00FA19F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2" type="#_x0000_t109" style="position:absolute;margin-left:-30.4pt;margin-top:18.1pt;width:521.4pt;height:26.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utXAIAAHYEAAAOAAAAZHJzL2Uyb0RvYy54bWysVM1uEzEQviPxDpbv7WbTNE1W3VRVShFS&#10;gUqFB3C83qyF1zZjJ5tyoge48yZcegFUXmHzRoy9aRp+xAGxB8vjsb/55puZPT5Z1YosBThpdE7T&#10;/R4lQnNTSD3P6etX53sjSpxnumDKaJHTa+HoyeTxo+PGZqJvKqMKAQRBtMsam9PKe5slieOVqJnb&#10;N1ZodJYGaubRhHlSAGsQvVZJv9cbJo2BwoLhwjk8PeucdBLxy1Jw/7IsnfBE5RS5+bhCXGdhTSbH&#10;LJsDs5XkGxrsH1jUTGoMuoU6Y56RBcjfoGrJwThT+n1u6sSUpeQi5oDZpL1fsrmqmBUxFxTH2a1M&#10;7v/B8hfLSyCyyGl/TIlmNdao/dR+be/aL3vrm/WH9rb91n7OSPt9/b69W39sb/H0hqQHQbrGugwR&#10;ruwlhOSdvTD8jSPaTCum5+IUwDSVYAUSTsP95KcHwXD4lMya56bAwGzhTVRxVUIdAFEfsorFut4W&#10;S6w84Xg4HPbToxHWlKPv4GB81D+MIVh2/9qC80+FqUnY5LRUpkFe4C+7domR2PLC+cCMZffXYyZG&#10;yeJcKhUNmM+mCsiSYROdx28Tye1eU5o0OR0fIo+/Q/Ti9yeIWnqcBiXrnI62l1gWJHyii9irnknV&#10;7ZGy0htNg4xdOfxqtor1HIYAQeKZKa5RZDBd8+Ow4qYy8I6SBhs/p+7tgoGgRD3TWKhxOhiESYnG&#10;4PCojwbsema7HqY5QuXUU9Jtp76broUFOa8wUhrV0OYUi1vKqPUDqw19bO5Ygs0ghunZteOth9/F&#10;5AcAAAD//wMAUEsDBBQABgAIAAAAIQD0oBnT4AAAAAkBAAAPAAAAZHJzL2Rvd25yZXYueG1sTI9B&#10;T4NAFITvJv6HzTPx0rRLqSJFHo0xwdiDB9GLt4Vdgci+JeyW4r/3edLjZCYz3+SHxQ5iNpPvHSFs&#10;NxEIQ43TPbUI72/lOgXhgyKtBkcG4dt4OBSXF7nKtDvTq5mr0AouIZ8phC6EMZPSN52xym/caIi9&#10;TzdZFVhOrdSTOnO5HWQcRYm0qide6NRoHjvTfFUnixCnq+qJXsrnm/qoS3W7/ZhXuyPi9dXycA8i&#10;mCX8heEXn9GhYKbanUh7MSCsk4jRA8IuiUFwYJ/GfK5GSPd3IItc/n9Q/AAAAP//AwBQSwECLQAU&#10;AAYACAAAACEAtoM4kv4AAADhAQAAEwAAAAAAAAAAAAAAAAAAAAAAW0NvbnRlbnRfVHlwZXNdLnht&#10;bFBLAQItABQABgAIAAAAIQA4/SH/1gAAAJQBAAALAAAAAAAAAAAAAAAAAC8BAABfcmVscy8ucmVs&#10;c1BLAQItABQABgAIAAAAIQAeSZutXAIAAHYEAAAOAAAAAAAAAAAAAAAAAC4CAABkcnMvZTJvRG9j&#10;LnhtbFBLAQItABQABgAIAAAAIQD0oBnT4AAAAAkBAAAPAAAAAAAAAAAAAAAAALYEAABkcnMvZG93&#10;bnJldi54bWxQSwUGAAAAAAQABADzAAAAwwUAAAAA&#10;">
                <v:textbox>
                  <w:txbxContent>
                    <w:p w:rsidR="00F15D6D" w:rsidRPr="00F35339" w:rsidRDefault="00F15D6D" w:rsidP="00FA19F7">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России</w:t>
                      </w:r>
                    </w:p>
                    <w:p w:rsidR="00F15D6D" w:rsidRPr="00AC59BA" w:rsidRDefault="00F15D6D" w:rsidP="00FA19F7">
                      <w:pPr>
                        <w:rPr>
                          <w:szCs w:val="24"/>
                        </w:rPr>
                      </w:pPr>
                    </w:p>
                  </w:txbxContent>
                </v:textbox>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17792" behindDoc="0" locked="0" layoutInCell="1" allowOverlap="1" wp14:anchorId="2B1DDEFC" wp14:editId="34002F3B">
                <wp:simplePos x="0" y="0"/>
                <wp:positionH relativeFrom="column">
                  <wp:posOffset>782954</wp:posOffset>
                </wp:positionH>
                <wp:positionV relativeFrom="paragraph">
                  <wp:posOffset>243205</wp:posOffset>
                </wp:positionV>
                <wp:extent cx="0" cy="185420"/>
                <wp:effectExtent l="76200" t="0" r="38100" b="43180"/>
                <wp:wrapNone/>
                <wp:docPr id="2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1.65pt;margin-top:19.15pt;width:0;height:14.6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braAIAAJQEAAAOAAAAZHJzL2Uyb0RvYy54bWysVEtu2zAQ3RfoHQjuHVmqnDpC5KCQ7G7S&#10;NkDSA9AkZRGlSIFkLBtFgbYXyBF6hW666Ac5g3yjDulPkhYFiqJejPmZeZx580anZ6tGoiU3VmiV&#10;4/hoiBFXVDOhFjl+fTUbjDGyjihGpFY8x2tu8dnk8aPTrs14omstGTcIQJTNujbHtXNtFkWW1rwh&#10;9ki3XMFlpU1DHGzNImKGdIDeyCgZDo+jThvWGk25tXBabi/xJOBXFafuVVVZ7pDMMeTmgjXBzr2N&#10;JqckWxjS1oLu0iD/kEVDhIJHD1AlcQRdG/EbVCOo0VZX7ojqJtJVJSgPNUA18fCXai5r0vJQC5Bj&#10;2wNN9v/B0pfLC4MEy3ECnVKkgR71nzbvNzf9j/7z5gZtPvS3YDYfN+/7L/33/lt/239FiSeua20G&#10;8YW6ML50ulKX7bmmbyxSuqiJWvBQwNW6BdDYR0QPQvzGtvD8vHuhGfiQa6cDi6vKNB4S+EGr0Kz1&#10;oVl85RDdHlI4jcejNAl9jEi2j2uNdc+5bpBf5Ng6Q8SidoVWChShTRxeIctz63xWJNsH+EeVngkp&#10;gzCkQl2OT0bJKARYLQXzl97NmsW8kAYtiZdW+IUS4ea+m9HXigWwmhM2VQy5wIeCccAeveEMI8lh&#10;evwqeDoi5J2nMwK4lH/whuSl8vkAL1DObrXV3tuT4cl0PB2ngzQ5ng7SYVkOns2KdHA8i5+Oyidl&#10;UZTxO19anGa1YIwrX91+DuL073S2m8itgg+TcKAxeoge+IZk9/8h6SAMr4WtquaarS+Mb43XCEg/&#10;OO/G1M/W/X3wuvuYTH4CAAD//wMAUEsDBBQABgAIAAAAIQDmZEjW3wAAAAkBAAAPAAAAZHJzL2Rv&#10;d25yZXYueG1sTI9BT8MwDIXvSPyHyEjcWMoqyihNJ2BC9ALSNoQ4Zo1pIxqnarKt49fjcWEn69lP&#10;z98r5qPrxA6HYD0puJ4kIJBqbyw1Ct7Xz1czECFqMrrzhAoOGGBenp8VOjd+T0vcrWIjOIRCrhW0&#10;Mfa5lKFu0ekw8T0S37784HRkOTTSDHrP4a6T0yTJpNOW+EOre3xqsf5ebZ2CuPg8tNlH/Xhn39Yv&#10;r5n9qapqodTlxfhwDyLiGP/NcMRndCiZaeO3ZILoWE/TlK0K0hnPo+FvsVGQ3d6ALAt52qD8BQAA&#10;//8DAFBLAQItABQABgAIAAAAIQC2gziS/gAAAOEBAAATAAAAAAAAAAAAAAAAAAAAAABbQ29udGVu&#10;dF9UeXBlc10ueG1sUEsBAi0AFAAGAAgAAAAhADj9If/WAAAAlAEAAAsAAAAAAAAAAAAAAAAALwEA&#10;AF9yZWxzLy5yZWxzUEsBAi0AFAAGAAgAAAAhAJlgRutoAgAAlAQAAA4AAAAAAAAAAAAAAAAALgIA&#10;AGRycy9lMm9Eb2MueG1sUEsBAi0AFAAGAAgAAAAhAOZkSNbfAAAACQEAAA8AAAAAAAAAAAAAAAAA&#10;wgQAAGRycy9kb3ducmV2LnhtbFBLBQYAAAAABAAEAPMAAADO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0624" behindDoc="0" locked="0" layoutInCell="1" allowOverlap="1" wp14:anchorId="0FECBDD4" wp14:editId="083B235E">
                <wp:simplePos x="0" y="0"/>
                <wp:positionH relativeFrom="column">
                  <wp:posOffset>-372745</wp:posOffset>
                </wp:positionH>
                <wp:positionV relativeFrom="paragraph">
                  <wp:posOffset>105410</wp:posOffset>
                </wp:positionV>
                <wp:extent cx="6608445" cy="1006475"/>
                <wp:effectExtent l="0" t="0" r="1905" b="3175"/>
                <wp:wrapNone/>
                <wp:docPr id="27"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1006475"/>
                        </a:xfrm>
                        <a:prstGeom prst="flowChartProcess">
                          <a:avLst/>
                        </a:prstGeom>
                        <a:solidFill>
                          <a:srgbClr val="FFFFFF"/>
                        </a:solidFill>
                        <a:ln w="9525">
                          <a:solidFill>
                            <a:srgbClr val="000000"/>
                          </a:solidFill>
                          <a:miter lim="800000"/>
                          <a:headEnd/>
                          <a:tailEnd/>
                        </a:ln>
                      </wps:spPr>
                      <wps:txbx>
                        <w:txbxContent>
                          <w:p w:rsidR="00F15D6D" w:rsidRPr="0061144A" w:rsidRDefault="00F15D6D" w:rsidP="00FD21E6">
                            <w:pPr>
                              <w:jc w:val="center"/>
                              <w:rPr>
                                <w:rFonts w:ascii="Times New Roman" w:hAnsi="Times New Roman"/>
                                <w:szCs w:val="24"/>
                              </w:rPr>
                            </w:pPr>
                            <w:r w:rsidRPr="0061144A">
                              <w:rPr>
                                <w:rFonts w:ascii="Times New Roman" w:hAnsi="Times New Roman"/>
                                <w:szCs w:val="24"/>
                              </w:rPr>
                              <w:t>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w:t>
                            </w:r>
                            <w:r>
                              <w:rPr>
                                <w:rFonts w:ascii="Times New Roman" w:hAnsi="Times New Roman"/>
                                <w:szCs w:val="24"/>
                              </w:rPr>
                              <w:t xml:space="preserve"> </w:t>
                            </w:r>
                            <w:r w:rsidRPr="00B445AC">
                              <w:rPr>
                                <w:rFonts w:ascii="Times New Roman" w:hAnsi="Times New Roman"/>
                                <w:szCs w:val="24"/>
                              </w:rPr>
                              <w:t xml:space="preserve">Комитет </w:t>
                            </w:r>
                            <w:r w:rsidRPr="0061144A">
                              <w:rPr>
                                <w:rFonts w:ascii="Times New Roman" w:hAnsi="Times New Roman"/>
                                <w:szCs w:val="24"/>
                              </w:rPr>
                              <w:t>направляет в адрес соискателя лицензии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входе проведения документарной проверки</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3" type="#_x0000_t109" style="position:absolute;margin-left:-29.35pt;margin-top:8.3pt;width:520.35pt;height:79.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SsXgIAAHcEAAAOAAAAZHJzL2Uyb0RvYy54bWysVMFuEzEQvSPxD5bv7WajpElX3VRVShBS&#10;gUqFD3C83qyF12NsJ5tyoge48ydcegFUfmHzR4y9aZoCJ8QerBnP+M3Mm5k9OV3XiqyEdRJ0TtPD&#10;HiVCcyikXuT07ZvZwZgS55kumAItcnotHD2dPH1y0phM9KECVQhLEES7rDE5rbw3WZI4XomauUMw&#10;QqOxBFszj6pdJIVlDaLXKun3ekdJA7YwFrhwDm/POyOdRPyyFNy/LksnPFE5xdx8PG085+FMJics&#10;W1hmKsm3abB/yKJmUmPQHdQ584wsrfwDqpbcgoPSH3KoEyhLyUWsAatJe79Vc1UxI2ItSI4zO5rc&#10;/4Plr1aXlsgip/0RJZrV2KP2S/u9vWu/HWxuNp/a2/ZH+zUj7c/Nx/Zu87m9xdsbko4DdY1xGSJc&#10;mUsbinfmAvg7RzRMK6YX4sxaaCrBCkw4Df7JowdBcfiUzJuXUGBgtvQQWVyXtg6AyA9Zx2Zd75ol&#10;1p5wvDw66o0HgyElHG0pjsJgNIwxWHb/3FjnnwuoSRByWipoMDHrL7t5iaHY6sL5kBrL7t1jKaBk&#10;MZNKRcUu5lNlyYrhFM3it43k9t2UJk1Oj4f9YUR+ZHP7EL34/Q2ilh7XQck6p+OdE8sCh890EYfV&#10;M6k6GVNWektq4LHrh1/P17GhoxAgcDyH4hpZttBNP24rChXYD5Q0OPk5de+XzApK1AuNnTpOB4Ow&#10;KlEZDEd9VOy+Zb5vYZojVE49JZ049d16LY2ViwojpZENDWfY3VJGrh+y2qaP0x1bsN3EsD77evR6&#10;+F9MfgEAAP//AwBQSwMEFAAGAAgAAAAhABptVgLhAAAACgEAAA8AAABkcnMvZG93bnJldi54bWxM&#10;j0FPg0AQhe8m/Q+baeKlaRdQKCJLY0ww9tBD0Yu3hV2ByM4Sdkvx3zue9DjvfXnzXn5YzMBmPbne&#10;ooBwFwDT2FjVYyvg/a3cpsCcl6jkYFEL+NYODsXqJpeZslc867nyLaMQdJkU0Hk/Zpy7ptNGup0d&#10;NZL3aScjPZ1Ty9UkrxRuBh4FQcKN7JE+dHLUz51uvqqLERClm+oFT+XrfX1UpYzDj3lzdxTidr08&#10;PQLzevF/MPzWp+pQUKfaXlA5NgjYxumeUDKSBBgBD2lE42oS9nEIvMj5/wnFDwAAAP//AwBQSwEC&#10;LQAUAAYACAAAACEAtoM4kv4AAADhAQAAEwAAAAAAAAAAAAAAAAAAAAAAW0NvbnRlbnRfVHlwZXNd&#10;LnhtbFBLAQItABQABgAIAAAAIQA4/SH/1gAAAJQBAAALAAAAAAAAAAAAAAAAAC8BAABfcmVscy8u&#10;cmVsc1BLAQItABQABgAIAAAAIQBlUeSsXgIAAHcEAAAOAAAAAAAAAAAAAAAAAC4CAABkcnMvZTJv&#10;RG9jLnhtbFBLAQItABQABgAIAAAAIQAabVYC4QAAAAoBAAAPAAAAAAAAAAAAAAAAALgEAABkcnMv&#10;ZG93bnJldi54bWxQSwUGAAAAAAQABADzAAAAxgUAAAAA&#10;">
                <v:textbox>
                  <w:txbxContent>
                    <w:p w:rsidR="00F15D6D" w:rsidRPr="0061144A" w:rsidRDefault="00F15D6D" w:rsidP="00FD21E6">
                      <w:pPr>
                        <w:jc w:val="center"/>
                        <w:rPr>
                          <w:rFonts w:ascii="Times New Roman" w:hAnsi="Times New Roman"/>
                          <w:szCs w:val="24"/>
                        </w:rPr>
                      </w:pPr>
                      <w:r w:rsidRPr="0061144A">
                        <w:rPr>
                          <w:rFonts w:ascii="Times New Roman" w:hAnsi="Times New Roman"/>
                          <w:szCs w:val="24"/>
                        </w:rPr>
                        <w:t>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w:t>
                      </w:r>
                      <w:r>
                        <w:rPr>
                          <w:rFonts w:ascii="Times New Roman" w:hAnsi="Times New Roman"/>
                          <w:szCs w:val="24"/>
                        </w:rPr>
                        <w:t xml:space="preserve"> </w:t>
                      </w:r>
                      <w:r w:rsidRPr="00B445AC">
                        <w:rPr>
                          <w:rFonts w:ascii="Times New Roman" w:hAnsi="Times New Roman"/>
                          <w:szCs w:val="24"/>
                        </w:rPr>
                        <w:t xml:space="preserve">Комитет </w:t>
                      </w:r>
                      <w:r w:rsidRPr="0061144A">
                        <w:rPr>
                          <w:rFonts w:ascii="Times New Roman" w:hAnsi="Times New Roman"/>
                          <w:szCs w:val="24"/>
                        </w:rPr>
                        <w:t>направляет в адрес соискателя лицензии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входе проведения документарной проверки</w:t>
                      </w:r>
                      <w:r>
                        <w:rPr>
                          <w:rFonts w:ascii="Times New Roman" w:hAnsi="Times New Roman"/>
                          <w:szCs w:val="24"/>
                        </w:rPr>
                        <w:t>.</w:t>
                      </w: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16768" behindDoc="0" locked="0" layoutInCell="1" allowOverlap="1" wp14:anchorId="3C530751" wp14:editId="584C7169">
                <wp:simplePos x="0" y="0"/>
                <wp:positionH relativeFrom="column">
                  <wp:posOffset>2987039</wp:posOffset>
                </wp:positionH>
                <wp:positionV relativeFrom="paragraph">
                  <wp:posOffset>142240</wp:posOffset>
                </wp:positionV>
                <wp:extent cx="0" cy="207010"/>
                <wp:effectExtent l="76200" t="0" r="38100" b="40640"/>
                <wp:wrapNone/>
                <wp:docPr id="2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2pt;margin-top:11.2pt;width:0;height:16.3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SZQIAAJQEAAAOAAAAZHJzL2Uyb0RvYy54bWysVEtu2zAQ3RfoHQjuHUmu4yRC5KCQ7G7S&#10;NkDSA9AkZRGlSIGkLRtFgTQXyBF6hW666Ac5g3yjDulP6hYFiqJe0PzMPM57fKPzi2Ut0YIbK7TK&#10;cHIUY8QV1UyoWYbf3Ex6pxhZRxQjUiue4RW3+GL09Ml526S8rystGTcIQJRN2ybDlXNNGkWWVrwm&#10;9kg3XMFhqU1NHCzNLGKGtIBey6gfx8Oo1YY1RlNuLewWm0M8Cvhlyal7XZaWOyQzDLW5MJowTv0Y&#10;jc5JOjOkqQTdlkH+oYqaCAWX7qEK4giaG/EbVC2o0VaX7ojqOtJlKSgPHIBNEv/C5roiDQ9cQBzb&#10;7GWy/w+WvlpcGSRYhvtDjBSp4Y26j+vb9X33vfu0vkfrD90DDOu79W33ufvWfe0eui8o8cK1jU0h&#10;P1dXxlOnS3XdXGr61iKl84qoGQ8EblYNgIaM6CDFL2wD10/bl5pBDJk7HVRclqb2kKAPWobHWu0f&#10;iy8doptNCrv9+ASE8+VEJN3lNca6F1zXyE8ybJ0hYla5XCsFjtAmCbeQxaV1m8Rdgr9U6YmQMhhD&#10;KtRm+Oy4fxwSrJaC+UMfZs1smkuDFsRbK/y2VRyEGT1XLIBVnLCxYsgFPRS0A/boNWcYSQ7d42ch&#10;0hEhHyOdEaCl/EM0sJbK1wO6AJ3tbOO9d2fx2fh0fDroDfrDcW8QF0Xv+SQf9IaT5OS4eFbkeZG8&#10;99SSQVoJxrjy7HZ9kAz+zmfbjtw4eN8JexmjQ/TwUFDs7j8UHYzhvbBx1VSz1ZXxT+M9AtYPwds2&#10;9b318zpEPX5MRj8AAAD//wMAUEsDBBQABgAIAAAAIQBQ1/0C3wAAAAkBAAAPAAAAZHJzL2Rvd25y&#10;ZXYueG1sTI/BTsMwDIbvSLxDZCRuLKHayihNJ2BC9DIktglxzBrTRDRJ1WRbx9NjxAFOlu1Pvz+X&#10;i9F17IBDtMFLuJ4IYOiboK1vJWw3T1dzYDEpr1UXPEo4YYRFdX5WqkKHo3/Fwzq1jEJ8LJQEk1Jf&#10;cB4bg07FSejR0+4jDE4laoeW60EdKdx1PBMi505ZTxeM6vHRYPO53jsJafl+Mvlb83BrXzbPq9x+&#10;1XW9lPLyYry/A5ZwTH8w/OiTOlTktAt7ryPrJExvxJRQCVlGlYDfwU7CbCaAVyX//0H1DQAA//8D&#10;AFBLAQItABQABgAIAAAAIQC2gziS/gAAAOEBAAATAAAAAAAAAAAAAAAAAAAAAABbQ29udGVudF9U&#10;eXBlc10ueG1sUEsBAi0AFAAGAAgAAAAhADj9If/WAAAAlAEAAAsAAAAAAAAAAAAAAAAALwEAAF9y&#10;ZWxzLy5yZWxzUEsBAi0AFAAGAAgAAAAhAAckyJJlAgAAlAQAAA4AAAAAAAAAAAAAAAAALgIAAGRy&#10;cy9lMm9Eb2MueG1sUEsBAi0AFAAGAAgAAAAhAFDX/QLfAAAACQEAAA8AAAAAAAAAAAAAAAAAvwQA&#10;AGRycy9kb3ducmV2LnhtbFBLBQYAAAAABAAEAPMAAADL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2672" behindDoc="0" locked="0" layoutInCell="1" allowOverlap="1" wp14:anchorId="51A46784" wp14:editId="2B24255F">
                <wp:simplePos x="0" y="0"/>
                <wp:positionH relativeFrom="column">
                  <wp:posOffset>-386080</wp:posOffset>
                </wp:positionH>
                <wp:positionV relativeFrom="paragraph">
                  <wp:posOffset>26035</wp:posOffset>
                </wp:positionV>
                <wp:extent cx="6621780" cy="1114425"/>
                <wp:effectExtent l="0" t="0" r="7620" b="9525"/>
                <wp:wrapNone/>
                <wp:docPr id="25"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114425"/>
                        </a:xfrm>
                        <a:prstGeom prst="flowChartProcess">
                          <a:avLst/>
                        </a:prstGeom>
                        <a:solidFill>
                          <a:srgbClr val="FFFFFF"/>
                        </a:solidFill>
                        <a:ln w="9525">
                          <a:solidFill>
                            <a:srgbClr val="000000"/>
                          </a:solidFill>
                          <a:miter lim="800000"/>
                          <a:headEnd/>
                          <a:tailEnd/>
                        </a:ln>
                      </wps:spPr>
                      <wps:txbx>
                        <w:txbxContent>
                          <w:p w:rsidR="00F15D6D" w:rsidRPr="00AE1371" w:rsidRDefault="00F15D6D" w:rsidP="00AE1371">
                            <w:pPr>
                              <w:autoSpaceDE w:val="0"/>
                              <w:autoSpaceDN w:val="0"/>
                              <w:adjustRightInd w:val="0"/>
                              <w:spacing w:line="240" w:lineRule="auto"/>
                              <w:jc w:val="center"/>
                              <w:rPr>
                                <w:rFonts w:ascii="Times New Roman" w:hAnsi="Times New Roman"/>
                                <w:szCs w:val="24"/>
                              </w:rPr>
                            </w:pPr>
                            <w:r w:rsidRPr="00FD21E6">
                              <w:rPr>
                                <w:rFonts w:ascii="Times New Roman" w:hAnsi="Times New Roman"/>
                                <w:szCs w:val="24"/>
                              </w:rPr>
                              <w:t>Непосредственно после завершения проверки составляет по установленной форме в двух экземплярах акт документарной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 соискателю лицензии под расписку либо направляет заказным почтовым отправлением с уведомлением о вручении, которое приобщается к экземпляру</w:t>
                            </w:r>
                            <w:r>
                              <w:rPr>
                                <w:rFonts w:ascii="Times New Roman" w:hAnsi="Times New Roman"/>
                                <w:szCs w:val="24"/>
                              </w:rPr>
                              <w:t xml:space="preserve"> </w:t>
                            </w:r>
                            <w:r w:rsidRPr="00AE1371">
                              <w:rPr>
                                <w:rFonts w:ascii="Times New Roman" w:hAnsi="Times New Roman"/>
                                <w:szCs w:val="24"/>
                              </w:rPr>
                              <w:t xml:space="preserve">акта проверки, либо в электронной форме посредством Портала  </w:t>
                            </w:r>
                          </w:p>
                          <w:p w:rsidR="00F15D6D" w:rsidRPr="00AC59BA"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4" type="#_x0000_t109" style="position:absolute;margin-left:-30.4pt;margin-top:2.05pt;width:521.4pt;height:8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noWQIAAHcEAAAOAAAAZHJzL2Uyb0RvYy54bWysVM1u1DAQviPxDpbvbTar/myjZquqpQip&#10;QKXCA3gdZ2PheMzYu9lyoody50249AKovEL2jZg4u8vyIw6IHCyPx/7mm29mcnyyqA2bK/QabM7T&#10;3QFnykootJ3m/PWri50RZz4IWwgDVuX8Rnl+Mn786LhxmRpCBaZQyAjE+qxxOa9CcFmSeFmpWvhd&#10;cMqSswSsRSATp0mBoiH02iTDweAgaQALhyCV93R63jv5OOKXpZLhZVl6FZjJOXELccW4Tro1GR+L&#10;bIrCVVquaIh/YFELbSnoBupcBMFmqH+DqrVE8FCGXQl1AmWppYo5UDbp4JdsrivhVMyFxPFuI5P/&#10;f7DyxfwKmS5yPtznzIqaatR+bL+0D+3nneXt8q69b7+2nzLWflu+bx+WH9p7Or1ladpJ1zifEcK1&#10;u8Iuee8uQb7xzMJZJexUnSJCUylREOF4P/npQWd4esomzXMoKLCYBYgqLkqsO0DShy1isW42xVKL&#10;wCQdHhwM08MR1VSSL03TvT3KgDglIls/d+jDUwU16zY5Lw00RAzDVd8vMZSYX/rQP1tfj6mA0cWF&#10;NiYaOJ2cGWRzQV10Eb9VJL99zVjW5Pxon3j8HWIQvz9B1DrQOBhd53y0uSSyTsMntojNGoQ2/Z4y&#10;NZYSXuvY1yMsJotY0NG6QhMobkhlhL77aVppUwG+46yhzs+5fzsTqDgzzyxV6oik7EYlGnv7h0My&#10;cNsz2fYIKwkq54GzfnsW+vGaOdTTiiKlUQ0Lp1TdUketO8Y9qxV96u5YudUkduOzbcdbP/4X4+8A&#10;AAD//wMAUEsDBBQABgAIAAAAIQB2V09z4AAAAAkBAAAPAAAAZHJzL2Rvd25yZXYueG1sTI9BT4NA&#10;FITvJv6HzTPx0rQLWJEiS2NMMPbgQfTibWGfQGTfNuyW4r/3edLjZCYz3xT7xY5ixskPjhTEmwgE&#10;UuvMQJ2C97dqnYHwQZPRoyNU8I0e9uXlRaFz4870inMdOsEl5HOtoA/hmEvp2x6t9ht3RGLv001W&#10;B5ZTJ82kz1xuR5lEUSqtHogXen3Exx7br/pkFSTZqn6il+p52xxMpW/jj3l1c1Dq+mp5uAcRcAl/&#10;YfjFZ3QomalxJzJejArWacToQcE2BsH+Lkv4W8PBu10Ksizk/wflDwAAAP//AwBQSwECLQAUAAYA&#10;CAAAACEAtoM4kv4AAADhAQAAEwAAAAAAAAAAAAAAAAAAAAAAW0NvbnRlbnRfVHlwZXNdLnhtbFBL&#10;AQItABQABgAIAAAAIQA4/SH/1gAAAJQBAAALAAAAAAAAAAAAAAAAAC8BAABfcmVscy8ucmVsc1BL&#10;AQItABQABgAIAAAAIQCqyRnoWQIAAHcEAAAOAAAAAAAAAAAAAAAAAC4CAABkcnMvZTJvRG9jLnht&#10;bFBLAQItABQABgAIAAAAIQB2V09z4AAAAAkBAAAPAAAAAAAAAAAAAAAAALMEAABkcnMvZG93bnJl&#10;di54bWxQSwUGAAAAAAQABADzAAAAwAUAAAAA&#10;">
                <v:textbox>
                  <w:txbxContent>
                    <w:p w:rsidR="00F15D6D" w:rsidRPr="00AE1371" w:rsidRDefault="00F15D6D" w:rsidP="00AE1371">
                      <w:pPr>
                        <w:autoSpaceDE w:val="0"/>
                        <w:autoSpaceDN w:val="0"/>
                        <w:adjustRightInd w:val="0"/>
                        <w:spacing w:line="240" w:lineRule="auto"/>
                        <w:jc w:val="center"/>
                        <w:rPr>
                          <w:rFonts w:ascii="Times New Roman" w:hAnsi="Times New Roman"/>
                          <w:szCs w:val="24"/>
                        </w:rPr>
                      </w:pPr>
                      <w:r w:rsidRPr="00FD21E6">
                        <w:rPr>
                          <w:rFonts w:ascii="Times New Roman" w:hAnsi="Times New Roman"/>
                          <w:szCs w:val="24"/>
                        </w:rPr>
                        <w:t>Непосредственно после завершения проверки составляет по установленной форме в двух экземплярах акт документарной проверки и вручает его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электронной форме посредством Портала соискателю лицензии под расписку либо направляет заказным почтовым отправлением с уведомлением о вручении, которое приобщается к экземпляру</w:t>
                      </w:r>
                      <w:r>
                        <w:rPr>
                          <w:rFonts w:ascii="Times New Roman" w:hAnsi="Times New Roman"/>
                          <w:szCs w:val="24"/>
                        </w:rPr>
                        <w:t xml:space="preserve"> </w:t>
                      </w:r>
                      <w:r w:rsidRPr="00AE1371">
                        <w:rPr>
                          <w:rFonts w:ascii="Times New Roman" w:hAnsi="Times New Roman"/>
                          <w:szCs w:val="24"/>
                        </w:rPr>
                        <w:t xml:space="preserve">акта проверки, либо в электронной форме посредством Портала  </w:t>
                      </w:r>
                    </w:p>
                    <w:p w:rsidR="00F15D6D" w:rsidRPr="00AC59BA" w:rsidRDefault="00F15D6D"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41344" behindDoc="0" locked="0" layoutInCell="1" allowOverlap="1" wp14:anchorId="47209A40" wp14:editId="48CA6ABB">
                <wp:simplePos x="0" y="0"/>
                <wp:positionH relativeFrom="column">
                  <wp:posOffset>2987039</wp:posOffset>
                </wp:positionH>
                <wp:positionV relativeFrom="paragraph">
                  <wp:posOffset>171450</wp:posOffset>
                </wp:positionV>
                <wp:extent cx="0" cy="207010"/>
                <wp:effectExtent l="76200" t="0" r="38100" b="4064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2pt;margin-top:13.5pt;width:0;height:16.3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XtZQIAAJQEAAAOAAAAZHJzL2Uyb0RvYy54bWysVEtu2zAQ3RfoHQjuHUmukjhC5KCQ7G7S&#10;NkDSA9AkZRGlSIFkLBtFgTQXyBF6hW666Ac5g3yjDulPmhYFiqJe0PzMPM57fKPTs2Uj0YIbK7TK&#10;cXIQY8QV1UyoeY7fXE0HI4ysI4oRqRXP8YpbfDZ++uS0azM+1LWWjBsEIMpmXZvj2rk2iyJLa94Q&#10;e6BbruCw0qYhDpZmHjFDOkBvZDSM46Oo04a1RlNuLeyWm0M8DvhVxal7XVWWOyRzDLW5MJowzvwY&#10;jU9JNjekrQXdlkH+oYqGCAWX7qFK4gi6NuI3qEZQo62u3AHVTaSrSlAeOACbJP6FzWVNWh64gDi2&#10;3ctk/x8sfbW4MEiwHA9TjBRp4I36j+ub9V3/vf+0vkPrD/09DOvb9U3/uf/Wf+3v+y8o8cJ1rc0g&#10;v1AXxlOnS3XZnmv61iKli5qoOQ8ErlYtgIaM6FGKX9gWrp91LzWDGHLtdFBxWZnGQ4I+aBkea7V/&#10;LL50iG42KewO42MQzpcTkWyX1xrrXnDdID/JsXWGiHntCq0UOEKbJNxCFufWbRJ3Cf5SpadCymAM&#10;qVCX45PD4WFIsFoK5g99mDXzWSENWhBvrfDbVvEozOhrxQJYzQmbKIZc0ENBO2CP3nCGkeTQPX4W&#10;Ih0R8iHSGQFayj9EA2upfD2gC9DZzjbee3cSn0xGk1E6SIdHk0Eal+Xg+bRIB0fT5PiwfFYWRZm8&#10;99SSNKsFY1x5drs+SNK/89m2IzcO3nfCXsboMXp4KCh29x+KDsbwXti4aqbZ6sL4p/EeAeuH4G2b&#10;+t76eR2iHj4m4x8AAAD//wMAUEsDBBQABgAIAAAAIQCf+OSa3wAAAAkBAAAPAAAAZHJzL2Rvd25y&#10;ZXYueG1sTI/BTsMwDIbvSLxDZCRuLGUaHSt1J2BC9AISG0Ics8Y0EY1TNdnW8fQEcYCj7U+/v79c&#10;jq4TexqC9YxwOclAEDdeW24RXjcPF9cgQlSsVeeZEI4UYFmdnpSq0P7AL7Rfx1akEA6FQjAx9oWU&#10;oTHkVJj4njjdPvzgVEzj0Eo9qEMKd52cZlkunbKcPhjV072h5nO9cwhx9X40+Vtzt7DPm8en3H7V&#10;db1CPD8bb29ARBrjHww/+kkdquS09TvWQXQIs3k2SyjCdJ46JeB3sUW4WuQgq1L+b1B9AwAA//8D&#10;AFBLAQItABQABgAIAAAAIQC2gziS/gAAAOEBAAATAAAAAAAAAAAAAAAAAAAAAABbQ29udGVudF9U&#10;eXBlc10ueG1sUEsBAi0AFAAGAAgAAAAhADj9If/WAAAAlAEAAAsAAAAAAAAAAAAAAAAALwEAAF9y&#10;ZWxzLy5yZWxzUEsBAi0AFAAGAAgAAAAhAKsC9e1lAgAAlAQAAA4AAAAAAAAAAAAAAAAALgIAAGRy&#10;cy9lMm9Eb2MueG1sUEsBAi0AFAAGAAgAAAAhAJ/45JrfAAAACQEAAA8AAAAAAAAAAAAAAAAAvwQA&#10;AGRycy9kb3ducmV2LnhtbFBLBQYAAAAABAAEAPMAAADL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8816" behindDoc="0" locked="0" layoutInCell="1" allowOverlap="1" wp14:anchorId="6ADF3DD4" wp14:editId="1153D51F">
                <wp:simplePos x="0" y="0"/>
                <wp:positionH relativeFrom="column">
                  <wp:posOffset>-370205</wp:posOffset>
                </wp:positionH>
                <wp:positionV relativeFrom="paragraph">
                  <wp:posOffset>55245</wp:posOffset>
                </wp:positionV>
                <wp:extent cx="6634480" cy="809625"/>
                <wp:effectExtent l="0" t="0" r="0" b="952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809625"/>
                        </a:xfrm>
                        <a:prstGeom prst="flowChartProcess">
                          <a:avLst/>
                        </a:prstGeom>
                        <a:solidFill>
                          <a:srgbClr val="FFFFFF"/>
                        </a:solidFill>
                        <a:ln w="9525">
                          <a:solidFill>
                            <a:srgbClr val="000000"/>
                          </a:solidFill>
                          <a:miter lim="800000"/>
                          <a:headEnd/>
                          <a:tailEnd/>
                        </a:ln>
                      </wps:spPr>
                      <wps:txbx>
                        <w:txbxContent>
                          <w:p w:rsidR="00F15D6D" w:rsidRPr="00AC59BA" w:rsidRDefault="00F15D6D" w:rsidP="00FA19F7">
                            <w:pPr>
                              <w:jc w:val="center"/>
                              <w:rPr>
                                <w:rFonts w:ascii="Times New Roman" w:hAnsi="Times New Roman"/>
                                <w:szCs w:val="24"/>
                              </w:rPr>
                            </w:pPr>
                            <w:r w:rsidRPr="005275DF">
                              <w:rPr>
                                <w:rFonts w:ascii="Times New Roman" w:hAnsi="Times New Roman"/>
                                <w:szCs w:val="24"/>
                              </w:rPr>
                              <w:t>В течение 5 рабочих дней  после даты з</w:t>
                            </w:r>
                            <w:r>
                              <w:rPr>
                                <w:rFonts w:ascii="Times New Roman" w:hAnsi="Times New Roman"/>
                                <w:szCs w:val="24"/>
                              </w:rPr>
                              <w:t>авершения документарной проверки</w:t>
                            </w:r>
                            <w:r w:rsidRPr="005275DF">
                              <w:rPr>
                                <w:rFonts w:ascii="Times New Roman" w:hAnsi="Times New Roman"/>
                                <w:szCs w:val="24"/>
                              </w:rPr>
                              <w:t xml:space="preserve"> (даты составления акта документарной проверки) </w:t>
                            </w:r>
                            <w:r>
                              <w:rPr>
                                <w:rFonts w:ascii="Times New Roman" w:hAnsi="Times New Roman"/>
                                <w:szCs w:val="24"/>
                              </w:rPr>
                              <w:t>(систематического наблюдения) Комитет г</w:t>
                            </w:r>
                            <w:r w:rsidRPr="005275DF">
                              <w:rPr>
                                <w:rFonts w:ascii="Times New Roman" w:hAnsi="Times New Roman"/>
                                <w:szCs w:val="24"/>
                              </w:rPr>
                              <w:t>отовит мотивированное предложение для лицензионной комиссии о предоставлении лицензии или об отказе в предоставлении лицензии</w:t>
                            </w:r>
                            <w:r>
                              <w:rPr>
                                <w:rFonts w:ascii="Times New Roman" w:hAnsi="Times New Roman"/>
                                <w:szCs w:val="24"/>
                              </w:rPr>
                              <w:t>,</w:t>
                            </w:r>
                            <w:r w:rsidRPr="005275DF">
                              <w:rPr>
                                <w:rFonts w:ascii="Times New Roman" w:hAnsi="Times New Roman"/>
                                <w:szCs w:val="24"/>
                              </w:rPr>
                              <w:t xml:space="preserve"> и формирует лицензионное дело</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5" type="#_x0000_t109" style="position:absolute;margin-left:-29.15pt;margin-top:4.35pt;width:522.4pt;height:6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oGLAIAAFwEAAAOAAAAZHJzL2Uyb0RvYy54bWysVN2u0zAMvkfiHaLcs3a/bNW6o6MdhpAO&#10;MOnAA2RpukakcXCydePpcdKdMX7EBSIXkV07n+3Pdpd3p9awo0KvwZZ8OMg5U1ZCpe2+5J8/bV7N&#10;OfNB2EoYsKrkZ+X53erli2XnCjWCBkylkBGI9UXnSt6E4Ios87JRrfADcMqSsQZsRSAV91mFoiP0&#10;1mSjPJ9lHWDlEKTynr4+9Ea+Svh1rWT4WNdeBWZKTrmFdGO6d/HOVktR7FG4RstLGuIfsmiFthT0&#10;CvUggmAH1L9BtVoieKjDQEKbQV1rqVINVM0w/6Wap0Y4lWohcry70uT/H6z8cNwi01XJx2POrGip&#10;R/eHACk0Gy0iQZ3zBfk9uS3GEr17BPnFMwvrRti9ukeErlGiorSG0T/76UFUPD1lu+49VAQvCD5x&#10;daqxjYDEAjullpyvLVGnwCR9nM3Gk8mcOifJNs8Xs9E0hRDF82uHPrxV0LIolLw20FFeGLb9UKRI&#10;4vjoQ8xMFM/uqRIwutpoY5KC+93aIDsKGpVNOpdI/tbNWNaVfDGlPP4OkafzJ4hWB5p5o9tYUTzR&#10;SRSRwje2SnIQ2vQypWzshdNIY9+OcNqdUteuDdpBdSaSEfoRp5UkoQH8xllH411y//UgUHFm3llq&#10;1GI4mcR9SMpk+npECt5adrcWYSVBlTxw1ovr0O/QwaHeNxRpmNiwEGen1onr2Pg+q0v6NMKpBZd1&#10;iztyqyevHz+F1XcAAAD//wMAUEsDBBQABgAIAAAAIQBOTKqU3wAAAAkBAAAPAAAAZHJzL2Rvd25y&#10;ZXYueG1sTI9BT4QwEIXvJv6HZky8bHbLgmBFysaYYNyDB9GLt0IrEOmU0C6L/97xpMfJ+/LeN8Vh&#10;tSNbzOwHhxL2uwiYwdbpATsJ72/VVgDzQaFWo0Mj4dt4OJSXF4XKtTvjq1nq0DEqQZ8rCX0IU865&#10;b3tjld+5ySBln262KtA5d1zP6kzlduRxFGXcqgFpoVeTeexN+1WfrIRYbOonfKmeb5qjrlS6/1g2&#10;yVHK66v14R5YMGv4g+FXn9ShJKfGnVB7NkrYpiIhVIK4BUb5nchSYA2BSRYDLwv+/4PyBwAA//8D&#10;AFBLAQItABQABgAIAAAAIQC2gziS/gAAAOEBAAATAAAAAAAAAAAAAAAAAAAAAABbQ29udGVudF9U&#10;eXBlc10ueG1sUEsBAi0AFAAGAAgAAAAhADj9If/WAAAAlAEAAAsAAAAAAAAAAAAAAAAALwEAAF9y&#10;ZWxzLy5yZWxzUEsBAi0AFAAGAAgAAAAhAOzTCgYsAgAAXAQAAA4AAAAAAAAAAAAAAAAALgIAAGRy&#10;cy9lMm9Eb2MueG1sUEsBAi0AFAAGAAgAAAAhAE5MqpTfAAAACQEAAA8AAAAAAAAAAAAAAAAAhgQA&#10;AGRycy9kb3ducmV2LnhtbFBLBQYAAAAABAAEAPMAAACSBQAAAAA=&#10;">
                <v:textbox>
                  <w:txbxContent>
                    <w:p w:rsidR="00F15D6D" w:rsidRPr="00AC59BA" w:rsidRDefault="00F15D6D" w:rsidP="00FA19F7">
                      <w:pPr>
                        <w:jc w:val="center"/>
                        <w:rPr>
                          <w:rFonts w:ascii="Times New Roman" w:hAnsi="Times New Roman"/>
                          <w:szCs w:val="24"/>
                        </w:rPr>
                      </w:pPr>
                      <w:r w:rsidRPr="005275DF">
                        <w:rPr>
                          <w:rFonts w:ascii="Times New Roman" w:hAnsi="Times New Roman"/>
                          <w:szCs w:val="24"/>
                        </w:rPr>
                        <w:t>В течение 5 рабочих дней  после даты з</w:t>
                      </w:r>
                      <w:r>
                        <w:rPr>
                          <w:rFonts w:ascii="Times New Roman" w:hAnsi="Times New Roman"/>
                          <w:szCs w:val="24"/>
                        </w:rPr>
                        <w:t>авершения документарной проверки</w:t>
                      </w:r>
                      <w:r w:rsidRPr="005275DF">
                        <w:rPr>
                          <w:rFonts w:ascii="Times New Roman" w:hAnsi="Times New Roman"/>
                          <w:szCs w:val="24"/>
                        </w:rPr>
                        <w:t xml:space="preserve"> (даты составления акта документарной проверки) </w:t>
                      </w:r>
                      <w:r>
                        <w:rPr>
                          <w:rFonts w:ascii="Times New Roman" w:hAnsi="Times New Roman"/>
                          <w:szCs w:val="24"/>
                        </w:rPr>
                        <w:t>(систематического наблюдения) Комитет г</w:t>
                      </w:r>
                      <w:r w:rsidRPr="005275DF">
                        <w:rPr>
                          <w:rFonts w:ascii="Times New Roman" w:hAnsi="Times New Roman"/>
                          <w:szCs w:val="24"/>
                        </w:rPr>
                        <w:t>отовит мотивированное предложение для лицензионной комиссии о предоставлении лицензии или об отказе в предоставлении лицензии</w:t>
                      </w:r>
                      <w:r>
                        <w:rPr>
                          <w:rFonts w:ascii="Times New Roman" w:hAnsi="Times New Roman"/>
                          <w:szCs w:val="24"/>
                        </w:rPr>
                        <w:t>,</w:t>
                      </w:r>
                      <w:r w:rsidRPr="005275DF">
                        <w:rPr>
                          <w:rFonts w:ascii="Times New Roman" w:hAnsi="Times New Roman"/>
                          <w:szCs w:val="24"/>
                        </w:rPr>
                        <w:t xml:space="preserve"> и формирует лицензионное дело</w:t>
                      </w:r>
                      <w:r>
                        <w:rPr>
                          <w:rFonts w:ascii="Times New Roman" w:hAnsi="Times New Roman"/>
                          <w:szCs w:val="24"/>
                        </w:rPr>
                        <w:t>.</w:t>
                      </w: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21888" behindDoc="0" locked="0" layoutInCell="1" allowOverlap="1" wp14:anchorId="01387DE2" wp14:editId="6F41F10F">
                <wp:simplePos x="0" y="0"/>
                <wp:positionH relativeFrom="column">
                  <wp:posOffset>2873374</wp:posOffset>
                </wp:positionH>
                <wp:positionV relativeFrom="paragraph">
                  <wp:posOffset>186690</wp:posOffset>
                </wp:positionV>
                <wp:extent cx="0" cy="302260"/>
                <wp:effectExtent l="76200" t="0" r="38100" b="4064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6.25pt;margin-top:14.7pt;width:0;height:23.8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XwNQIAAF0EAAAOAAAAZHJzL2Uyb0RvYy54bWysVNuO2yAQfa/Uf0C8Z33JZRMrzmplJ33Z&#10;diPt9gMI4BgVAwISJ6r67x1wku62L1XVPJABZs6cmTl4+XDqJDpy64RWJc7uUoy4opoJtS/x19fN&#10;aI6R80QxIrXiJT5zhx9WHz8se1PwXLdaMm4RgChX9KbErfemSBJHW94Rd6cNV3DZaNsRD1u7T5gl&#10;PaB3MsnTdJb02jJjNeXOwWk9XOJVxG8aTv1z0zjukSwxcPNxtXHdhTVZLUmxt8S0gl5okH9g0RGh&#10;IOkNqiaeoIMVf0B1glrtdOPvqO4S3TSC8lgDVJOlv1Xz0hLDYy3QHGdubXL/D5Z+OW4tEqzE+Rgj&#10;RTqY0ePB65ga3Yf+9MYV4FaprQ0V0pN6MU+afnNI6aolas+j8+vZQGwWIpJ3IWHjDGTZ9Z81Ax8C&#10;+LFZp8Z2ARLagE5xJufbTPjJIzocUjgdp3k+i+NKSHGNM9b5T1x3KBgldt4SsW99pZWCwWubxSzk&#10;+OR8YEWKa0BIqvRGSBnnLxXqS7yY5tMY4LQULFwGN2f3u0padCRBQfEXS4Sbt25WHxSLYC0nbH2x&#10;PRESbORjb7wV0C3JccjWcYaR5PBogjXQkypkhMqB8MUaRPR9kS7W8/V8Mprks/Voktb16HFTTUaz&#10;TXY/rcd1VdXZj0A+mxStYIyrwP8q6Gzyd4K5PK1BijdJ3xqVvEePHQWy1/9IOo4+THvQzU6z89aG&#10;6oIKQMPR+fLewiN5u49ev74Kq58AAAD//wMAUEsDBBQABgAIAAAAIQAROD5I4AAAAAkBAAAPAAAA&#10;ZHJzL2Rvd25yZXYueG1sTI/BTsMwDIbvSLxDZCRuLKXaOlbqTsCE6GVIbAhxzBrTRjRO1WRbx9MT&#10;xAGOtj/9/v5iOdpOHGjwxjHC9SQBQVw7bbhBeN0+Xt2A8EGxVp1jQjiRh2V5flaoXLsjv9BhExoR&#10;Q9jnCqENoc+l9HVLVvmJ64nj7cMNVoU4Do3UgzrGcNvJNEkyaZXh+KFVPT20VH9u9hYhrN5PbfZW&#10;3y/M8/ZpnZmvqqpWiJcX490tiEBj+IPhRz+qQxmddm7P2osOYTpLZxFFSBdTEBH4XewQ5vMEZFnI&#10;/w3KbwAAAP//AwBQSwECLQAUAAYACAAAACEAtoM4kv4AAADhAQAAEwAAAAAAAAAAAAAAAAAAAAAA&#10;W0NvbnRlbnRfVHlwZXNdLnhtbFBLAQItABQABgAIAAAAIQA4/SH/1gAAAJQBAAALAAAAAAAAAAAA&#10;AAAAAC8BAABfcmVscy8ucmVsc1BLAQItABQABgAIAAAAIQDv4LXwNQIAAF0EAAAOAAAAAAAAAAAA&#10;AAAAAC4CAABkcnMvZTJvRG9jLnhtbFBLAQItABQABgAIAAAAIQAROD5I4AAAAAkBAAAPAAAAAAAA&#10;AAAAAAAAAI8EAABkcnMvZG93bnJldi54bWxQSwUGAAAAAAQABADzAAAAnAU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19840" behindDoc="0" locked="0" layoutInCell="1" allowOverlap="1" wp14:anchorId="4A86FE55" wp14:editId="37D7D36D">
                <wp:simplePos x="0" y="0"/>
                <wp:positionH relativeFrom="column">
                  <wp:posOffset>-240030</wp:posOffset>
                </wp:positionH>
                <wp:positionV relativeFrom="paragraph">
                  <wp:posOffset>166370</wp:posOffset>
                </wp:positionV>
                <wp:extent cx="6336030" cy="1066165"/>
                <wp:effectExtent l="0" t="0" r="7620" b="635"/>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1066165"/>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 xml:space="preserve">Материалы документарной проверки, </w:t>
                            </w:r>
                            <w:r>
                              <w:rPr>
                                <w:kern w:val="0"/>
                                <w:sz w:val="22"/>
                                <w:szCs w:val="24"/>
                              </w:rPr>
                              <w:t>рекомендация</w:t>
                            </w:r>
                            <w:r w:rsidRPr="00FA19F7">
                              <w:rPr>
                                <w:kern w:val="0"/>
                                <w:sz w:val="22"/>
                                <w:szCs w:val="24"/>
                              </w:rPr>
                              <w:t xml:space="preserve"> Комитета, заявление и прилагаемые к нему документы для предоставления лицензии (далее – материалы лицензионного дела) ответственный исполнитель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margin-left:-18.9pt;margin-top:13.1pt;width:498.9pt;height:83.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NWMQIAAF4EAAAOAAAAZHJzL2Uyb0RvYy54bWysVM1u2zAMvg/YOwi6r7bzt9aoUxTtMgzo&#10;ugDdHkCRZVuYLGqUEid7+lFymqbbTsN8EEiR+kh+JH19s+8N2yn0GmzFi4ucM2Ul1Nq2Ff/2dfXu&#10;kjMfhK2FAasqflCe3yzfvrkeXKkm0IGpFTICsb4cXMW7EFyZZV52qhf+ApyyZGwAexFIxTarUQyE&#10;3ptskueLbACsHYJU3tPt/Wjky4TfNEqGL03jVWCm4pRbSCemcxPPbHktyhaF67Q8piH+IYteaEtB&#10;T1D3Igi2Rf0HVK8lgocmXEjoM2gaLVWqgaop8t+qeeqEU6kWIse7E03+/8HKx90ama4rPp1xZkVP&#10;PbrdBkih2eQqEjQ4X5Lfk1tjLNG7B5DfPbNw1wnbqltEGDolakqriP7ZqwdR8fSUbYbPUBO8IPjE&#10;1b7BPgISC2yfWnI4tUTtA5N0uZhOF/mUOifJVuSLRbGYpxiifH7u0IePCnoWhYo3BgZKDMN6nIoU&#10;SuwefIipifLZPZUCRtcrbUxSsN3cGWQ7QbOySt8xkj93M5YNFb+aT+YJ+ZXNn0Pk6fsbRK8DDb3R&#10;fcUvT06ijBx+sHUaySC0GWVK2dgjqZHHsR9hv9mnthVphiPJG6gPRDPCOOS0lCR0gD85G2jAK+5/&#10;bAUqzswnS626KmazuBFJmc3fT0jBc8vm3CKsJKiKB85G8S6MW7R1qNuOIhWJDgtxehqdyH7J6pg/&#10;DXHqwXHh4pac68nr5bew/AUAAP//AwBQSwMEFAAGAAgAAAAhAK1bL/7hAAAACgEAAA8AAABkcnMv&#10;ZG93bnJldi54bWxMj0FPg0AQhe8m/ofNmHhp2oW2YossjTHB2IMH0Yu3gV2ByM4Sdkvx3zue6nEy&#10;L9/7XnaYbS8mM/rOkYJ4FYEwVDvdUaPg471Y7kD4gKSxd2QU/BgPh/z6KsNUuzO9makMjWAI+RQV&#10;tCEMqZS+bo1Fv3KDIf59udFi4HNspB7xzHDby3UUJdJiR9zQ4mCeWlN/lyerYL1blM/0Wrxsq6Mu&#10;8C7+nBabo1K3N/PjA4hg5nAJw58+q0POTpU7kfaiV7Dc3LN6YFiyBsGBfRLxuIqT+20MMs/k/wn5&#10;LwAAAP//AwBQSwECLQAUAAYACAAAACEAtoM4kv4AAADhAQAAEwAAAAAAAAAAAAAAAAAAAAAAW0Nv&#10;bnRlbnRfVHlwZXNdLnhtbFBLAQItABQABgAIAAAAIQA4/SH/1gAAAJQBAAALAAAAAAAAAAAAAAAA&#10;AC8BAABfcmVscy8ucmVsc1BLAQItABQABgAIAAAAIQBVf9NWMQIAAF4EAAAOAAAAAAAAAAAAAAAA&#10;AC4CAABkcnMvZTJvRG9jLnhtbFBLAQItABQABgAIAAAAIQCtWy/+4QAAAAoBAAAPAAAAAAAAAAAA&#10;AAAAAIsEAABkcnMvZG93bnJldi54bWxQSwUGAAAAAAQABADzAAAAmQUAAAAA&#10;">
                <v:textbo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 xml:space="preserve">Материалы документарной проверки, </w:t>
                      </w:r>
                      <w:r>
                        <w:rPr>
                          <w:kern w:val="0"/>
                          <w:sz w:val="22"/>
                          <w:szCs w:val="24"/>
                        </w:rPr>
                        <w:t>рекомендация</w:t>
                      </w:r>
                      <w:r w:rsidRPr="00FA19F7">
                        <w:rPr>
                          <w:kern w:val="0"/>
                          <w:sz w:val="22"/>
                          <w:szCs w:val="24"/>
                        </w:rPr>
                        <w:t xml:space="preserve"> Комитета, заявление и прилагаемые к нему документы для предоставления лицензии (далее – материалы лицензионного дела) ответственный исполнитель направляет в лицензионную комиссию в течение 3 рабочих дней, но не позднее 30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выдаче лицензии, либо об отказе в выдаче лицензии.</w:t>
                      </w: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299" distR="114299" simplePos="0" relativeHeight="251640320" behindDoc="0" locked="0" layoutInCell="1" allowOverlap="1" wp14:anchorId="0E781709" wp14:editId="30186CD7">
                <wp:simplePos x="0" y="0"/>
                <wp:positionH relativeFrom="column">
                  <wp:posOffset>2729864</wp:posOffset>
                </wp:positionH>
                <wp:positionV relativeFrom="paragraph">
                  <wp:posOffset>586740</wp:posOffset>
                </wp:positionV>
                <wp:extent cx="0" cy="164465"/>
                <wp:effectExtent l="76200" t="0" r="38100" b="45085"/>
                <wp:wrapNone/>
                <wp:docPr id="2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14.95pt;margin-top:46.2pt;width:0;height:12.95pt;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jlXgIAAHY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Sw34dAoNrNqP24v9vft9/bT/t7sH/fPrhl/2F/135uv7Vf24f2C0h84xplUhef&#10;i4X2peOtuFHXEr8xQMi8QmJFQwG3O+VAYx8RXYT4jVEu/bJ5IYnzQWsrQxe3pa49pOsP2IZh7c7D&#10;olsL8OEQu9N4mCTDQQBH6SlOaWOfU1kDb2TQWI3YqrK5FMIpQuo4ZEGba2M9K5SeAnxSIeeM8yAM&#10;LkCTwfGgPwgBRnJG/KV3M3q1zLkGG+SlFX5HFhduWq4FCWAVRWR2tC1i3NnAht5YzVy3OIU+W00J&#10;BJy61+StAz0ufEZXuSN8tA7qejvujWej2SjpJP3hrJP0iqLzbJ4nneE8fjoonhR5XsTvPPk4SStG&#10;CBWe/0npcfJ3Sjq+uYNGz1o/Nyq6RA8ddWRP/4F0GL2f9kE3S0l2C+2r8ypw4g7Ox4foX8+v++D1&#10;83Mx/QEAAP//AwBQSwMEFAAGAAgAAAAhAH/5Zr/gAAAACgEAAA8AAABkcnMvZG93bnJldi54bWxM&#10;j8FOwzAMhu9IvENkJG4sXZmqtTSdgAnRC0hsCHHMGtNUNE7VZFvH02PEAY62P/3+/nI1uV4ccAyd&#10;JwXzWQICqfGmo1bB6/bhagkiRE1G955QwQkDrKrzs1IXxh/pBQ+b2AoOoVBoBTbGoZAyNBadDjM/&#10;IPHtw49ORx7HVppRHznc9TJNkkw63RF/sHrAe4vN52bvFMT1+8lmb81d3j1vH5+y7quu67VSlxfT&#10;7Q2IiFP8g+FHn9WhYqed35MJolewSPOcUQV5ugDBwO9ix+R8eQ2yKuX/CtU3AAAA//8DAFBLAQIt&#10;ABQABgAIAAAAIQC2gziS/gAAAOEBAAATAAAAAAAAAAAAAAAAAAAAAABbQ29udGVudF9UeXBlc10u&#10;eG1sUEsBAi0AFAAGAAgAAAAhADj9If/WAAAAlAEAAAsAAAAAAAAAAAAAAAAALwEAAF9yZWxzLy5y&#10;ZWxzUEsBAi0AFAAGAAgAAAAhANrcyOVeAgAAdgQAAA4AAAAAAAAAAAAAAAAALgIAAGRycy9lMm9E&#10;b2MueG1sUEsBAi0AFAAGAAgAAAAhAH/5Zr/gAAAACgEAAA8AAAAAAAAAAAAAAAAAuAQAAGRycy9k&#10;b3ducmV2LnhtbFBLBQYAAAAABAAEAPMAAADF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20864" behindDoc="0" locked="0" layoutInCell="1" allowOverlap="1" wp14:anchorId="2E66C81F" wp14:editId="38180FB9">
                <wp:simplePos x="0" y="0"/>
                <wp:positionH relativeFrom="column">
                  <wp:posOffset>2738119</wp:posOffset>
                </wp:positionH>
                <wp:positionV relativeFrom="paragraph">
                  <wp:posOffset>184785</wp:posOffset>
                </wp:positionV>
                <wp:extent cx="0" cy="261620"/>
                <wp:effectExtent l="76200" t="0" r="38100" b="4318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5.6pt;margin-top:14.55pt;width:0;height:20.6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BUNAIAAF0EAAAOAAAAZHJzL2Uyb0RvYy54bWysVMGO2jAQvVfqP1i+Q0g2sBARVqsEetl2&#10;kXb7AcZ2iFXHtmxDQFX/vWMH6G57qapyMGN75s2bmecsH06dREdundCqxOl4ghFXVDOh9iX++roZ&#10;zTFynihGpFa8xGfu8MPq44dlbwqe6VZLxi0CEOWK3pS49d4USeJoyzvixtpwBZeNth3xsLX7hFnS&#10;A3onk2wymSW9tsxYTblzcFoPl3gV8ZuGU//cNI57JEsM3HxcbVx3YU1WS1LsLTGtoBca5B9YdEQo&#10;SHqDqokn6GDFH1CdoFY73fgx1V2im0ZQHmuAatLJb9W8tMTwWAs0x5lbm9z/g6VfjluLBCvx3RQj&#10;RTqY0ePB65ga3Yf+9MYV4FaprQ0V0pN6MU+afnNI6aolas+j8+vZQGwaIpJ3IWHjDGTZ9Z81Ax8C&#10;+LFZp8Z2ARLagE5xJufbTPjJIzocUjjNZuksi+NKSHGNM9b5T1x3KBgldt4SsW99pZWCwWubxizk&#10;+OR8YEWKa0BIqvRGSBnnLxXqS7yYZtMY4LQULFwGN2f3u0padCRBQfEXS4Sbt25WHxSLYC0nbH2x&#10;PRESbORjb7wV0C3JccjWcYaR5PBogjXQkypkhMqB8MUaRPR9MVms5+t5Psqz2XqUT+p69Lip8tFs&#10;k95P67u6qur0RyCf5kUrGOMq8L8KOs3/TjCXpzVI8SbpW6OS9+ixo0D2+h9Jx9GHaQ+62Wl23tpQ&#10;XVABaDg6X95beCRv99Hr11dh9RMAAP//AwBQSwMEFAAGAAgAAAAhAIGNsdTfAAAACQEAAA8AAABk&#10;cnMvZG93bnJldi54bWxMj8FOwzAMhu9IvENkJG4sbYcKK3UnYEL0AhIbQhyzxrQRjVM12dbx9ARx&#10;gKPtT7+/v1xOthd7Gr1xjJDOEhDEjdOGW4TXzcPFNQgfFGvVOyaEI3lYVqcnpSq0O/AL7dehFTGE&#10;faEQuhCGQkrfdGSVn7mBON4+3GhViOPYSj2qQwy3vcySJJdWGY4fOjXQfUfN53pnEcLq/djlb83d&#10;wjxvHp9y81XX9Qrx/Gy6vQERaAp/MPzoR3WootPW7Vh70SNcztMsogjZIgURgd/FFuEqmYOsSvm/&#10;QfUNAAD//wMAUEsBAi0AFAAGAAgAAAAhALaDOJL+AAAA4QEAABMAAAAAAAAAAAAAAAAAAAAAAFtD&#10;b250ZW50X1R5cGVzXS54bWxQSwECLQAUAAYACAAAACEAOP0h/9YAAACUAQAACwAAAAAAAAAAAAAA&#10;AAAvAQAAX3JlbHMvLnJlbHNQSwECLQAUAAYACAAAACEAVveQVDQCAABdBAAADgAAAAAAAAAAAAAA&#10;AAAuAgAAZHJzL2Uyb0RvYy54bWxQSwECLQAUAAYACAAAACEAgY2x1N8AAAAJAQAADwAAAAAAAAAA&#10;AAAAAACOBAAAZHJzL2Rvd25yZXYueG1sUEsFBgAAAAAEAAQA8wAAAJoFA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22912" behindDoc="0" locked="0" layoutInCell="1" allowOverlap="1" wp14:anchorId="4D2BC9BE" wp14:editId="23E76859">
                <wp:simplePos x="0" y="0"/>
                <wp:positionH relativeFrom="column">
                  <wp:posOffset>-256540</wp:posOffset>
                </wp:positionH>
                <wp:positionV relativeFrom="paragraph">
                  <wp:posOffset>125095</wp:posOffset>
                </wp:positionV>
                <wp:extent cx="6472555" cy="605155"/>
                <wp:effectExtent l="0" t="0" r="4445" b="4445"/>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605155"/>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Лицензионная комиссия рассматривает поступившие из Комитета материалы лицензионного дела и выносит решение в соответствии с положением о ее деятельности, но не позднее 1</w:t>
                            </w:r>
                            <w:r>
                              <w:rPr>
                                <w:kern w:val="0"/>
                                <w:sz w:val="22"/>
                                <w:szCs w:val="24"/>
                              </w:rPr>
                              <w:t>5</w:t>
                            </w:r>
                            <w:r w:rsidRPr="00FA19F7">
                              <w:rPr>
                                <w:kern w:val="0"/>
                                <w:sz w:val="22"/>
                                <w:szCs w:val="24"/>
                              </w:rPr>
                              <w:t xml:space="preserve"> рабочих дней с даты поступления материалов.</w:t>
                            </w:r>
                          </w:p>
                          <w:p w:rsidR="00F15D6D" w:rsidRPr="00F35339"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7" type="#_x0000_t109" style="position:absolute;margin-left:-20.2pt;margin-top:9.85pt;width:509.65pt;height:47.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7yLwIAAF0EAAAOAAAAZHJzL2Uyb0RvYy54bWysVMFu2zAMvQ/YPwi6L7aDOG2NOEWRLsOA&#10;bgvQ7QMUWY6FyaJGKXG6rx8lp2m67TTMB4EUqUfykfTi9tgbdlDoNdiaF5OcM2UlNNruav7t6/rd&#10;NWc+CNsIA1bV/El5frt8+2YxuEpNoQPTKGQEYn01uJp3Ibgqy7zsVC/8BJyyZGwBexFIxV3WoBgI&#10;vTfZNM/n2QDYOASpvKfb+9HIlwm/bZUMX9rWq8BMzSm3kE5M5zae2XIhqh0K12l5SkP8Qxa90JaC&#10;nqHuRRBsj/oPqF5LBA9tmEjoM2hbLVWqgaop8t+qeeyEU6kWIse7M03+/8HKz4cNMt3UvJxzZkVP&#10;PbrbB0ihWTGLBA3OV+T36DYYS/TuAeR3zyysOmF36g4Rhk6JhtIqon/26kFUPD1l2+ETNAQvCD5x&#10;dWyxj4DEAjumljydW6KOgUm6nM+upmVZcibJNs/LguQYQlTPrx368EFBz6JQ89bAQHlh2IxDkSKJ&#10;w4MP47Nn91QJGN2stTFJwd12ZZAdBI3KOn2nSP7SzVg21PymnJYJ+ZXNX0Lk6fsbRK8DzbzRfc2v&#10;z06iihS+tw2lKaogtBllqtTYE6eRxrEd4bg9pq4VifHI8RaaJ2IZYZxx2kkSOsCfnA003zX3P/YC&#10;FWfmo6VO3RSzWVyIpMzKqykpeGnZXlqElQRV88DZKK7CuER7h3rXUaQi0WEhDk+rE9kvWZ3ypxlO&#10;rTvtW1ySSz15vfwVlr8AAAD//wMAUEsDBBQABgAIAAAAIQDtiMH14QAAAAoBAAAPAAAAZHJzL2Rv&#10;d25yZXYueG1sTI+xTsMwEIZ3JN7BOiSWqrVTUpqEOBVCCqIDA4GFzYlNEhGfo9hNw9tzTGW8+z/9&#10;911+WOzAZjP53qGEaCOAGWyc7rGV8PFerhNgPijUanBoJPwYD4fi+ipXmXZnfDNzFVpGJegzJaEL&#10;Ycw4901nrPIbNxqk7MtNVgUap5brSZ2p3A58K8Q9t6pHutCp0Tx1pvmuTlbCNllVz/havsT1UZdq&#10;F33Oq7ujlLc3y+MDsGCWcIHhT5/UoSCn2p1QezZIWMciJpSCdA+MgHSfpMBqWkQ7AbzI+f8Xil8A&#10;AAD//wMAUEsBAi0AFAAGAAgAAAAhALaDOJL+AAAA4QEAABMAAAAAAAAAAAAAAAAAAAAAAFtDb250&#10;ZW50X1R5cGVzXS54bWxQSwECLQAUAAYACAAAACEAOP0h/9YAAACUAQAACwAAAAAAAAAAAAAAAAAv&#10;AQAAX3JlbHMvLnJlbHNQSwECLQAUAAYACAAAACEA86CO8i8CAABdBAAADgAAAAAAAAAAAAAAAAAu&#10;AgAAZHJzL2Uyb0RvYy54bWxQSwECLQAUAAYACAAAACEA7YjB9eEAAAAKAQAADwAAAAAAAAAAAAAA&#10;AACJBAAAZHJzL2Rvd25yZXYueG1sUEsFBgAAAAAEAAQA8wAAAJcFAAAAAA==&#10;">
                <v:textbo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Лицензионная комиссия рассматривает поступившие из Комитета материалы лицензионного дела и выносит решение в соответствии с положением о ее деятельности, но не позднее 1</w:t>
                      </w:r>
                      <w:r>
                        <w:rPr>
                          <w:kern w:val="0"/>
                          <w:sz w:val="22"/>
                          <w:szCs w:val="24"/>
                        </w:rPr>
                        <w:t>5</w:t>
                      </w:r>
                      <w:r w:rsidRPr="00FA19F7">
                        <w:rPr>
                          <w:kern w:val="0"/>
                          <w:sz w:val="22"/>
                          <w:szCs w:val="24"/>
                        </w:rPr>
                        <w:t xml:space="preserve"> рабочих дней с даты поступления материалов.</w:t>
                      </w:r>
                    </w:p>
                    <w:p w:rsidR="00F15D6D" w:rsidRPr="00F35339" w:rsidRDefault="00F15D6D" w:rsidP="00FA19F7">
                      <w:pPr>
                        <w:jc w:val="center"/>
                        <w:rPr>
                          <w:rFonts w:ascii="Times New Roman" w:hAnsi="Times New Roman"/>
                          <w:szCs w:val="24"/>
                        </w:rPr>
                      </w:pPr>
                    </w:p>
                  </w:txbxContent>
                </v:textbox>
              </v:shape>
            </w:pict>
          </mc:Fallback>
        </mc:AlternateContent>
      </w:r>
    </w:p>
    <w:p w:rsidR="00FA19F7" w:rsidRPr="009A10B2" w:rsidRDefault="00FA19F7" w:rsidP="00FA19F7">
      <w:pPr>
        <w:pStyle w:val="Standard"/>
        <w:ind w:firstLine="709"/>
        <w:jc w:val="both"/>
        <w:rPr>
          <w:sz w:val="28"/>
          <w:szCs w:val="28"/>
        </w:rPr>
      </w:pPr>
    </w:p>
    <w:p w:rsidR="00FA19F7" w:rsidRPr="009A10B2" w:rsidRDefault="002C774D" w:rsidP="00FA19F7">
      <w:r w:rsidRPr="009A10B2">
        <w:rPr>
          <w:noProof/>
          <w:lang w:eastAsia="ru-RU"/>
        </w:rPr>
        <mc:AlternateContent>
          <mc:Choice Requires="wps">
            <w:drawing>
              <wp:anchor distT="0" distB="0" distL="114299" distR="114299" simplePos="0" relativeHeight="251631104" behindDoc="0" locked="0" layoutInCell="1" allowOverlap="1" wp14:anchorId="58E8EA3F" wp14:editId="7A6F61C7">
                <wp:simplePos x="0" y="0"/>
                <wp:positionH relativeFrom="column">
                  <wp:posOffset>2750819</wp:posOffset>
                </wp:positionH>
                <wp:positionV relativeFrom="paragraph">
                  <wp:posOffset>205740</wp:posOffset>
                </wp:positionV>
                <wp:extent cx="0" cy="314325"/>
                <wp:effectExtent l="76200" t="0" r="57150" b="28575"/>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6.6pt;margin-top:16.2pt;width:0;height:24.75pt;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rNMQ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qcTTFS&#10;pIMZPR69jqXRdB4I6o3Lwa9UextapGf1bJ40/eaQ0mVLVMOj98vFQHAaIpJXIWHjDJQ59J80Ax8C&#10;BSJb59p2ISXwgM5xKJf7UPjZIzocUjidpdlsgJOQ/BZnrPMfue5QMArsvCWiaX2plYLJa5vGKuT0&#10;5HxARfJbQCiq9E5IGQUgFeoLvJpDgXDjtBQsXMaNbQ6ltOhEgoTiL7b4xs3qo2IxWcsJ215tT4QE&#10;G/nIjbcC2JIch2odZxhJDq8mWAM8qUJF6BwAX61BRd9Xk9V2uV1mo2y62I6ySVWNHndlNlrs0g/z&#10;alaVZZX+CODTLG8FY1wF/DdFp9nfKeb6tgYt3jV9Jyp5nT0yCmBv/xF0HH2Y9qCbg2aXvQ3dBRWA&#10;iKPz9cGFV/L7Pnr9+ixsfgIAAP//AwBQSwMEFAAGAAgAAAAhAIBtj7ngAAAACQEAAA8AAABkcnMv&#10;ZG93bnJldi54bWxMj8FOwzAMhu9IvENkJG4sXTtVW2k6AROiFyaxoWnHrDFNRONUTbZ1PD1BHOBo&#10;+9Pv7y+Xo+3YCQdvHAmYThJgSI1ThloB79vnuzkwHyQp2TlCARf0sKyur0pZKHemNzxtQstiCPlC&#10;CtAh9AXnvtFopZ+4HinePtxgZYjj0HI1yHMMtx1PkyTnVhqKH7Ts8Ulj87k5WgFhtb/ofNc8Lsx6&#10;+/Kam6+6rldC3N6MD/fAAo7hD4Yf/agOVXQ6uCMpzzoBsyxLIyogS2fAIvC7OAiYTxfAq5L/b1B9&#10;AwAA//8DAFBLAQItABQABgAIAAAAIQC2gziS/gAAAOEBAAATAAAAAAAAAAAAAAAAAAAAAABbQ29u&#10;dGVudF9UeXBlc10ueG1sUEsBAi0AFAAGAAgAAAAhADj9If/WAAAAlAEAAAsAAAAAAAAAAAAAAAAA&#10;LwEAAF9yZWxzLy5yZWxzUEsBAi0AFAAGAAgAAAAhAC6VSs0xAgAAXgQAAA4AAAAAAAAAAAAAAAAA&#10;LgIAAGRycy9lMm9Eb2MueG1sUEsBAi0AFAAGAAgAAAAhAIBtj7ngAAAACQEAAA8AAAAAAAAAAAAA&#10;AAAAiwQAAGRycy9kb3ducmV2LnhtbFBLBQYAAAAABAAEAPMAAACY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27008" behindDoc="0" locked="0" layoutInCell="1" allowOverlap="1" wp14:anchorId="4412692E" wp14:editId="1159F0F7">
                <wp:simplePos x="0" y="0"/>
                <wp:positionH relativeFrom="column">
                  <wp:posOffset>-234950</wp:posOffset>
                </wp:positionH>
                <wp:positionV relativeFrom="paragraph">
                  <wp:posOffset>153670</wp:posOffset>
                </wp:positionV>
                <wp:extent cx="6416675" cy="466725"/>
                <wp:effectExtent l="0" t="0" r="3175" b="95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16675" cy="466725"/>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Решение лицензионной комиссии направляется в Комитет не позднее рабочего дня, след</w:t>
                            </w:r>
                            <w:r>
                              <w:rPr>
                                <w:kern w:val="0"/>
                                <w:sz w:val="22"/>
                                <w:szCs w:val="24"/>
                              </w:rPr>
                              <w:t>ующего за днем принятия решения</w:t>
                            </w:r>
                          </w:p>
                          <w:p w:rsidR="00F15D6D" w:rsidRPr="000064AC"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8" type="#_x0000_t109" style="position:absolute;margin-left:-18.5pt;margin-top:12.1pt;width:505.25pt;height:36.7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wyMgIAAGcEAAAOAAAAZHJzL2Uyb0RvYy54bWysVN+P0zAMfkfif4jyzrqVbXdXrTuddgwh&#10;HTDpgPcsTduINA5Otm789TjptI0f4gHRh8iOnc/2Z7uL+0Nn2F6h12BLPhmNOVNWQqVtU/LPn9av&#10;bjnzQdhKGLCq5Efl+f3y5YtF7wqVQwumUsgIxPqidyVvQ3BFlnnZqk74EThlyVgDdiKQik1WoegJ&#10;vTNZPh7Psx6wcghSeU+3j4ORLxN+XSsZPta1V4GZklNuIZ2Yzm08s+VCFA0K12p5SkP8Qxad0JaC&#10;nqEeRRBsh/o3qE5LBA91GEnoMqhrLVWqgaqZjH+p5rkVTqVaiBzvzjT5/wcrP+w3yHRV8tfUKSs6&#10;6tHDLkAKzfJpJKh3viC/Z7fBWKJ3TyC/emZh1QrbqAdE6FslKkprEv2znx5ExdNTtu3fQ0XwguAT&#10;V4caO1Yb7b7EhxGa+GCH1JzjuTnqEJiky/l0Mp/fzDiTZJuSmM9SMFFEnPjaoQ9vFXQsCiWvDfSU&#10;IYbNMB4pgtg/+RBzvLinmsDoaq2NSQo225VBthc0NOv0nSL5azdjWV/yuxnl8XeIcfr+BNHpQNNv&#10;dFfy27OTKCKZb2yVZjMIbQaZUjb2xG4kdGhMOGwPqX+TPEaIbG+hOhLfCMO003aS0AJ+56ynSS+5&#10;/7YTqDgz7yz17G4yncbVSMp0dpOTgteW7bVFWElQJQ+cDeIqDOu0c6ibliINrbQQx6jWiexLVqf8&#10;aZpTD06bF9flWk9el//D8gcAAAD//wMAUEsDBBQABgAIAAAAIQCFzx2g3QAAAAkBAAAPAAAAZHJz&#10;L2Rvd25yZXYueG1sTI/BTsMwEETvSP0Hayv11tpJC4EQp6oq0TsFVeLmxksSsNeR7abh73FPcJvV&#10;jGbfVNvJGjaiD70jCdlKAENqnO6plfD+9rJ8BBaiIq2MI5TwgwG29eyuUqV2V3rF8RhblkoolEpC&#10;F+NQch6aDq0KKzcgJe/TeatiOn3LtVfXVG4Nz4V44Fb1lD50asB9h8338WIliOzrQN74IMS42Zvs&#10;dMj1x0nKxXzaPQOLOMW/MNzwEzrUiensLqQDMxKW6yJtiRLyTQ4sBZ6K9T2w800UwOuK/19Q/wIA&#10;AP//AwBQSwECLQAUAAYACAAAACEAtoM4kv4AAADhAQAAEwAAAAAAAAAAAAAAAAAAAAAAW0NvbnRl&#10;bnRfVHlwZXNdLnhtbFBLAQItABQABgAIAAAAIQA4/SH/1gAAAJQBAAALAAAAAAAAAAAAAAAAAC8B&#10;AABfcmVscy8ucmVsc1BLAQItABQABgAIAAAAIQA38twyMgIAAGcEAAAOAAAAAAAAAAAAAAAAAC4C&#10;AABkcnMvZTJvRG9jLnhtbFBLAQItABQABgAIAAAAIQCFzx2g3QAAAAkBAAAPAAAAAAAAAAAAAAAA&#10;AIwEAABkcnMvZG93bnJldi54bWxQSwUGAAAAAAQABADzAAAAlgUAAAAA&#10;">
                <v:textbo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Решение лицензионной комиссии направляется в Комитет не позднее рабочего дня, след</w:t>
                      </w:r>
                      <w:r>
                        <w:rPr>
                          <w:kern w:val="0"/>
                          <w:sz w:val="22"/>
                          <w:szCs w:val="24"/>
                        </w:rPr>
                        <w:t>ующего за днем принятия решения</w:t>
                      </w:r>
                    </w:p>
                    <w:p w:rsidR="00F15D6D" w:rsidRPr="000064AC" w:rsidRDefault="00F15D6D" w:rsidP="00FA19F7">
                      <w:pPr>
                        <w:jc w:val="center"/>
                        <w:rPr>
                          <w:rFonts w:ascii="Times New Roman" w:hAnsi="Times New Roman"/>
                          <w:szCs w:val="24"/>
                        </w:rPr>
                      </w:pPr>
                    </w:p>
                  </w:txbxContent>
                </v:textbox>
              </v:shape>
            </w:pict>
          </mc:Fallback>
        </mc:AlternateContent>
      </w:r>
    </w:p>
    <w:p w:rsidR="00FA19F7" w:rsidRPr="009A10B2" w:rsidRDefault="002C774D" w:rsidP="00FA19F7">
      <w:r w:rsidRPr="009A10B2">
        <w:rPr>
          <w:noProof/>
          <w:lang w:eastAsia="ru-RU"/>
        </w:rPr>
        <mc:AlternateContent>
          <mc:Choice Requires="wps">
            <w:drawing>
              <wp:anchor distT="0" distB="0" distL="114299" distR="114299" simplePos="0" relativeHeight="251632128" behindDoc="0" locked="0" layoutInCell="1" allowOverlap="1" wp14:anchorId="5E47E9A6" wp14:editId="07DB66F1">
                <wp:simplePos x="0" y="0"/>
                <wp:positionH relativeFrom="column">
                  <wp:posOffset>1082039</wp:posOffset>
                </wp:positionH>
                <wp:positionV relativeFrom="paragraph">
                  <wp:posOffset>294005</wp:posOffset>
                </wp:positionV>
                <wp:extent cx="0" cy="250190"/>
                <wp:effectExtent l="76200" t="0" r="38100" b="3556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5.2pt;margin-top:23.15pt;width:0;height:19.7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AM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dxgp&#10;0sGMHg9ex9ToPvSnNy4Ht1LtbKiQntSLedL0m0NKly1RDY/Or2cDsVmISN6FhI0zkGXff9YMfAjg&#10;x2adatsFSGgDOsWZnG8z4SeP6HBI4XQyS7NlHFdC8mucsc5/4rpDwSiw85aIpvWlVgoGr20Ws5Dj&#10;k/OBFcmvASGp0lshZZy/VKgv8HI2mcUAp6Vg4TK4OdvsS2nRkQQFxV8sEW7eull9UCyCtZywzcX2&#10;REiwkY+98VZAtyTHIVvHGUaSw6MJ1kBPqpARKgfCF2sQ0fdlutwsNovpaDqZb0bTtKpGj9tyOppv&#10;s/tZdVeVZZX9COSzad4KxrgK/K+CzqZ/J5jL0xqkeJP0rVHJe/TYUSB7/Y+k4+jDtAfd7DU772yo&#10;LqgANBydL+8tPJK3++j166uw/gkAAP//AwBQSwMEFAAGAAgAAAAhAMjoLpPgAAAACQEAAA8AAABk&#10;cnMvZG93bnJldi54bWxMj8tOwzAQRfdI/IM1SOyoQylpCXEqoEJkA1Ifqli68RBbxOModtu0X1+X&#10;DV3emaM7Z/Jpbxu2w84bRwLuBwkwpMopQ7WA1fL9bgLMB0lKNo5QwAE9TIvrq1xmyu1pjrtFqFks&#10;IZ9JATqENuPcVxqt9APXIsXdj+usDDF2NVed3Mdy2/BhkqTcSkPxgpYtvmmsfhdbKyDMvg86XVev&#10;T+Zr+fGZmmNZljMhbm/6l2dgAfvwD8NZP6pDEZ02bkvKsybmcTKKqIBR+gDsDPwNNgImj2PgRc4v&#10;PyhOAAAA//8DAFBLAQItABQABgAIAAAAIQC2gziS/gAAAOEBAAATAAAAAAAAAAAAAAAAAAAAAABb&#10;Q29udGVudF9UeXBlc10ueG1sUEsBAi0AFAAGAAgAAAAhADj9If/WAAAAlAEAAAsAAAAAAAAAAAAA&#10;AAAALwEAAF9yZWxzLy5yZWxzUEsBAi0AFAAGAAgAAAAhAMKlIAw0AgAAXQQAAA4AAAAAAAAAAAAA&#10;AAAALgIAAGRycy9lMm9Eb2MueG1sUEsBAi0AFAAGAAgAAAAhAMjoLpPgAAAACQEAAA8AAAAAAAAA&#10;AAAAAAAAjgQAAGRycy9kb3ducmV2LnhtbFBLBQYAAAAABAAEAPMAAACbBQAAAAA=&#10;">
                <v:stroke endarrow="block"/>
              </v:shape>
            </w:pict>
          </mc:Fallback>
        </mc:AlternateContent>
      </w:r>
      <w:r w:rsidRPr="009A10B2">
        <w:rPr>
          <w:noProof/>
          <w:lang w:eastAsia="ru-RU"/>
        </w:rPr>
        <mc:AlternateContent>
          <mc:Choice Requires="wps">
            <w:drawing>
              <wp:anchor distT="0" distB="0" distL="114299" distR="114299" simplePos="0" relativeHeight="251633152" behindDoc="0" locked="0" layoutInCell="1" allowOverlap="1" wp14:anchorId="7886968D" wp14:editId="5E4A9469">
                <wp:simplePos x="0" y="0"/>
                <wp:positionH relativeFrom="column">
                  <wp:posOffset>4578984</wp:posOffset>
                </wp:positionH>
                <wp:positionV relativeFrom="paragraph">
                  <wp:posOffset>302260</wp:posOffset>
                </wp:positionV>
                <wp:extent cx="0" cy="294005"/>
                <wp:effectExtent l="76200" t="0" r="38100" b="29845"/>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60.55pt;margin-top:23.8pt;width:0;height:23.15p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gG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Qwj&#10;RXqY0cPB61gaTWeBoMG4AvwqtbOhRXpSz+ZR028OKV11RLU8er+cDQRnISJ5FRI2zkCZ/fBZM/Ah&#10;UCCydWpsH1ICD+gUh3K+DYWfPKLjIYXT6TJP0wgnIcU1zljnP3Hdo2CU2HlLRNv5SisFk9c2i1XI&#10;8dH5gIoU14BQVOmtkDIKQCo0lHg5g37DjdNSsHAZN7bdV9KiIwkSir/Y4hs3qw+KxWQdJ2xzsT0R&#10;EmzkIzfeCmBLchyq9ZxhJDm8mmCN8KQKFaFzAHyxRhV9X6bLzWKzyCf5dL6Z5GldTx62VT6Zb7OP&#10;s/pDXVV19iOAz/KiE4xxFfBfFZ3lf6eYy9satXjT9I2o5HX2yCiAvf5H0HH0YdqjbvaanXc2dBdU&#10;ACKOzpcHF17J7/vo9euzsP4JAAD//wMAUEsDBBQABgAIAAAAIQDzOM5U3wAAAAkBAAAPAAAAZHJz&#10;L2Rvd25yZXYueG1sTI/BTsMwDIbvSLxDZCRuLO1AHS11J2BC9AISG0Ics8a0EY1TNdnW8fQEcYCj&#10;7U+/v79cTrYXexq9cYyQzhIQxI3ThluE183DxTUIHxRr1TsmhCN5WFanJ6UqtDvwC+3XoRUxhH2h&#10;ELoQhkJK33RklZ+5gTjePtxoVYjj2Eo9qkMMt72cJ0kmrTIcP3RqoPuOms/1ziKE1fuxy96au9w8&#10;bx6fMvNV1/UK8fxsur0BEWgKfzD86Ed1qKLT1u1Ye9EjLOZpGlGEq0UGIgK/iy1CfpmDrEr5v0H1&#10;DQAA//8DAFBLAQItABQABgAIAAAAIQC2gziS/gAAAOEBAAATAAAAAAAAAAAAAAAAAAAAAABbQ29u&#10;dGVudF9UeXBlc10ueG1sUEsBAi0AFAAGAAgAAAAhADj9If/WAAAAlAEAAAsAAAAAAAAAAAAAAAAA&#10;LwEAAF9yZWxzLy5yZWxzUEsBAi0AFAAGAAgAAAAhAIy62AYyAgAAXgQAAA4AAAAAAAAAAAAAAAAA&#10;LgIAAGRycy9lMm9Eb2MueG1sUEsBAi0AFAAGAAgAAAAhAPM4zlTfAAAACQEAAA8AAAAAAAAAAAAA&#10;AAAAjAQAAGRycy9kb3ducmV2LnhtbFBLBQYAAAAABAAEAPMAAACYBQAAAAA=&#10;">
                <v:stroke endarrow="block"/>
              </v:shape>
            </w:pict>
          </mc:Fallback>
        </mc:AlternateContent>
      </w:r>
    </w:p>
    <w:p w:rsidR="00FA19F7" w:rsidRPr="009A10B2" w:rsidRDefault="002C774D" w:rsidP="00FA19F7">
      <w:r w:rsidRPr="009A10B2">
        <w:rPr>
          <w:noProof/>
          <w:lang w:eastAsia="ru-RU"/>
        </w:rPr>
        <mc:AlternateContent>
          <mc:Choice Requires="wps">
            <w:drawing>
              <wp:anchor distT="0" distB="0" distL="114300" distR="114300" simplePos="0" relativeHeight="251630080" behindDoc="0" locked="0" layoutInCell="1" allowOverlap="1" wp14:anchorId="0BF47398" wp14:editId="3C034764">
                <wp:simplePos x="0" y="0"/>
                <wp:positionH relativeFrom="column">
                  <wp:posOffset>-327660</wp:posOffset>
                </wp:positionH>
                <wp:positionV relativeFrom="paragraph">
                  <wp:posOffset>220980</wp:posOffset>
                </wp:positionV>
                <wp:extent cx="3733800" cy="1534160"/>
                <wp:effectExtent l="0" t="0" r="0" b="8890"/>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33800" cy="1534160"/>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pStyle w:val="Standard"/>
                              <w:widowControl w:val="0"/>
                              <w:jc w:val="center"/>
                              <w:rPr>
                                <w:kern w:val="0"/>
                                <w:sz w:val="22"/>
                                <w:szCs w:val="24"/>
                              </w:rPr>
                            </w:pPr>
                            <w:r w:rsidRPr="00FA19F7">
                              <w:rPr>
                                <w:kern w:val="0"/>
                                <w:sz w:val="22"/>
                                <w:szCs w:val="24"/>
                              </w:rPr>
                              <w:t>В случае принятия лицензионной комиссией решения о выдаче лицензии, Комитет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w:t>
                            </w:r>
                            <w:r>
                              <w:rPr>
                                <w:kern w:val="0"/>
                                <w:sz w:val="22"/>
                                <w:szCs w:val="24"/>
                              </w:rPr>
                              <w:t xml:space="preserve"> лицензий Ленинградской области</w:t>
                            </w:r>
                          </w:p>
                          <w:p w:rsidR="00F15D6D" w:rsidRPr="000064AC"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margin-left:-25.8pt;margin-top:17.4pt;width:294pt;height:120.8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0UOQIAAGgEAAAOAAAAZHJzL2Uyb0RvYy54bWysVE1v2zAMvQ/YfxB0Xxzno22MOEWRLsOA&#10;bgvQbXdFlmNhsqhRSpzs15eSgyTddhqmg0Ca5BP5SHp+f2gN2yv0GmzJ88GQM2UlVNpuS/7t6+rd&#10;HWc+CFsJA1aV/Kg8v1+8fTPvXKFG0ICpFDICsb7oXMmbEFyRZV42qhV+AE5ZMtaArQik4jarUHSE&#10;3ppsNBzeZB1g5RCk8p6+PvZGvkj4da1k+FLXXgVmSk65hXRjujfxzhZzUWxRuEbLUxriH7Johbb0&#10;6BnqUQTBdqj/gGq1RPBQh4GENoO61lKlGqiafPhbNc+NcCrVQuR4d6bJ/z9Y+Xm/Rqarkk9nnFnR&#10;Uo8edgHS02w0iQR1zhfk9+zWGEv07gnkD88sLBtht+oBEbpGiYrSyqN/9iogKp5C2ab7BBXBC4JP&#10;XB1qbFlttPseAyM08cEOqTnHc3PUITBJH8e34/HdkHooyZZPx5P8JrUvE0UEiuEOffigoGVRKHlt&#10;oKMUMaz7+UhPiP2TDzHJi3sqCoyuVtqYpOB2szTI9oKmZpVOqotqv3YzlnUln01H04T8yuavIYbp&#10;/A2i1YHG3+i25FQbnegkisjme1slOQhteplSNvZEb2S070w4bA6pgfk4Bke6N1AdiXCEftxpPUlo&#10;AH9x1tGol9z/3AlUnJmPlpo2yyeTuBtJmUxvR6TgtWVzbRFWElTJA2e9uAz9Pu0c6m1DL/W9tBDn&#10;qNaJ7EtWp/xpnFMPTqsX9+VaT16XH8TiBQAA//8DAFBLAwQUAAYACAAAACEAtBttQd0AAAAKAQAA&#10;DwAAAGRycy9kb3ducmV2LnhtbEyPwU7DMAyG70i8Q2QkblvSrutQaTqhSezOmCbtljWhLSROlWRd&#10;eXvMCW62/On399fb2Vk2mRAHjxKypQBmsPV6wE7C8f118QQsJoVaWY9GwreJsG3u72pVaX/DNzMd&#10;UscoBGOlJPQpjRXnse2NU3HpR4N0+/DBqURr6LgO6kbhzvJciJI7NSB96NVodr1pvw5XJ0Fkn3sM&#10;NkQhpmJns9M+1+eTlI8P88szsGTm9AfDrz6pQ0NOF39FHZmVsFhnJaESVgVVIGC9KgtgFwn5hgbe&#10;1Px/heYHAAD//wMAUEsBAi0AFAAGAAgAAAAhALaDOJL+AAAA4QEAABMAAAAAAAAAAAAAAAAAAAAA&#10;AFtDb250ZW50X1R5cGVzXS54bWxQSwECLQAUAAYACAAAACEAOP0h/9YAAACUAQAACwAAAAAAAAAA&#10;AAAAAAAvAQAAX3JlbHMvLnJlbHNQSwECLQAUAAYACAAAACEAQwSNFDkCAABoBAAADgAAAAAAAAAA&#10;AAAAAAAuAgAAZHJzL2Uyb0RvYy54bWxQSwECLQAUAAYACAAAACEAtBttQd0AAAAKAQAADwAAAAAA&#10;AAAAAAAAAACTBAAAZHJzL2Rvd25yZXYueG1sUEsFBgAAAAAEAAQA8wAAAJ0FAAAAAA==&#10;">
                <v:textbox>
                  <w:txbxContent>
                    <w:p w:rsidR="00F15D6D" w:rsidRPr="00FA19F7" w:rsidRDefault="00F15D6D" w:rsidP="00FA19F7">
                      <w:pPr>
                        <w:pStyle w:val="Standard"/>
                        <w:widowControl w:val="0"/>
                        <w:jc w:val="center"/>
                        <w:rPr>
                          <w:kern w:val="0"/>
                          <w:sz w:val="22"/>
                          <w:szCs w:val="24"/>
                        </w:rPr>
                      </w:pPr>
                      <w:r w:rsidRPr="00FA19F7">
                        <w:rPr>
                          <w:kern w:val="0"/>
                          <w:sz w:val="22"/>
                          <w:szCs w:val="24"/>
                        </w:rPr>
                        <w:t>В случае принятия лицензионной комиссией решения о выдаче лицензии, Комитет в течение трех рабочих дней со дня получения решения лицензионной комиссии готовит проект распоряжения Комитета о предоставлении лицензии и проект лицензии. Распоряжение комитета о предоставлении лицензии и лицензия одновременно подписываются председателем Комитета и регистрируются в реестре</w:t>
                      </w:r>
                      <w:r>
                        <w:rPr>
                          <w:kern w:val="0"/>
                          <w:sz w:val="22"/>
                          <w:szCs w:val="24"/>
                        </w:rPr>
                        <w:t xml:space="preserve"> лицензий Ленинградской области</w:t>
                      </w:r>
                    </w:p>
                    <w:p w:rsidR="00F15D6D" w:rsidRPr="000064AC" w:rsidRDefault="00F15D6D" w:rsidP="00FA19F7">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300" distR="114300" simplePos="0" relativeHeight="251628032" behindDoc="0" locked="0" layoutInCell="1" allowOverlap="1" wp14:anchorId="27F65BAF" wp14:editId="31281E5E">
                <wp:simplePos x="0" y="0"/>
                <wp:positionH relativeFrom="column">
                  <wp:posOffset>3634740</wp:posOffset>
                </wp:positionH>
                <wp:positionV relativeFrom="paragraph">
                  <wp:posOffset>273050</wp:posOffset>
                </wp:positionV>
                <wp:extent cx="2474595" cy="1431290"/>
                <wp:effectExtent l="0" t="0" r="1905" b="0"/>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1431290"/>
                        </a:xfrm>
                        <a:prstGeom prst="flowChartProcess">
                          <a:avLst/>
                        </a:prstGeom>
                        <a:solidFill>
                          <a:srgbClr val="FFFFFF"/>
                        </a:solidFill>
                        <a:ln w="9525">
                          <a:solidFill>
                            <a:srgbClr val="000000"/>
                          </a:solidFill>
                          <a:miter lim="800000"/>
                          <a:headEnd/>
                          <a:tailEnd/>
                        </a:ln>
                      </wps:spPr>
                      <wps:txbx>
                        <w:txbxContent>
                          <w:p w:rsidR="00F15D6D" w:rsidRDefault="00F15D6D" w:rsidP="00B60325">
                            <w:pPr>
                              <w:pStyle w:val="Standard"/>
                              <w:widowControl w:val="0"/>
                              <w:jc w:val="center"/>
                            </w:pPr>
                            <w:r w:rsidRPr="00FA19F7">
                              <w:rPr>
                                <w:kern w:val="0"/>
                                <w:sz w:val="22"/>
                                <w:szCs w:val="24"/>
                              </w:rPr>
                              <w:t xml:space="preserve">В случае принятия лицензионной комиссией решения об отказе в выдаче лицензии Комитет в течение трех рабочих дней со дня </w:t>
                            </w:r>
                            <w:r>
                              <w:rPr>
                                <w:kern w:val="0"/>
                                <w:sz w:val="22"/>
                                <w:szCs w:val="24"/>
                              </w:rPr>
                              <w:t xml:space="preserve"> </w:t>
                            </w:r>
                            <w:r w:rsidRPr="00FA19F7">
                              <w:rPr>
                                <w:kern w:val="0"/>
                                <w:sz w:val="22"/>
                                <w:szCs w:val="24"/>
                              </w:rPr>
                              <w:t>получения решения лицензионной комиссии готовит проект распоряжения Комитета об о</w:t>
                            </w:r>
                            <w:r>
                              <w:rPr>
                                <w:kern w:val="0"/>
                                <w:sz w:val="22"/>
                                <w:szCs w:val="24"/>
                              </w:rPr>
                              <w:t>тказе в предоставлении лицензии</w:t>
                            </w:r>
                          </w:p>
                          <w:p w:rsidR="00F15D6D" w:rsidRPr="00F35339" w:rsidRDefault="00F15D6D" w:rsidP="00FA19F7">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0" type="#_x0000_t109" style="position:absolute;margin-left:286.2pt;margin-top:21.5pt;width:194.85pt;height:11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8iMgIAAF4EAAAOAAAAZHJzL2Uyb0RvYy54bWysVMGO0zAQvSPxD5bvNE1J2TZqulp1KUJa&#10;lkoLH+A6TmPheMzYbbp8PWOnLV3ghMjB8njGzzPvzWRxe+wMOyj0GmzF89GYM2Ul1NruKv71y/rN&#10;jDMfhK2FAasq/qw8v12+frXoXakm0IKpFTICsb7sXcXbEFyZZV62qhN+BE5ZcjaAnQhk4i6rUfSE&#10;3plsMh6/y3rA2iFI5T2d3g9Ovkz4TaNk+Nw0XgVmKk65hbRiWrdxzZYLUe5QuFbLUxriH7LohLb0&#10;6AXqXgTB9qj/gOq0RPDQhJGELoOm0VKlGqiafPxbNU+tcCrVQuR4d6HJ/z9Y+XjYINN1xQuix4qO&#10;NLrbB0hPs3wWCeqdLynuyW0wlujdA8hvnllYtcLu1B0i9K0SNaWVx/jsxYVoeLrKtv0nqAleEHzi&#10;6thgFwGJBXZMkjxfJFHHwCQdToqbYjqfcibJlxdv88k8iZaJ8nzdoQ8fFHQsbireGOgpMQyboSvS&#10;U+Lw4ENMTZTn8FQKGF2vtTHJwN12ZZAdBPXKOn2pGqr4OsxY1ld8Pp1ME/ILn7+GGKfvbxCdDtT0&#10;RncVn12CRBk5fG/r1JJBaDPsKWVjT6RGHgc9wnF7TLLlxVmiLdTPRDPC0OQ0lLRpAX9w1lODV9x/&#10;3wtUnJmPlqSa50WUPCSjmN5MyMBrz/baI6wkqIoHzobtKgxTtHeody29lCc6LMTuaXQiO0o/ZHXK&#10;n5o4aXAauDgl13aK+vVbWP4EAAD//wMAUEsDBBQABgAIAAAAIQBaEo5Q4QAAAAoBAAAPAAAAZHJz&#10;L2Rvd25yZXYueG1sTI9BT4NAEIXvJv0Pm2nipbELlCIiS2NMMPbQQ9GLt4VdgcjOEnZL8d87nvQ4&#10;mS/fey8/LGZgs55cb1FAuA2AaWys6rEV8P5W3qXAnJeo5GBRC/jWDg7F6iaXmbJXPOu58i0jCbpM&#10;Cui8HzPOXdNpI93Wjhrp92knIz2dU8vVJK8kNwOPgiDhRvZICZ0c9XOnm6/qYgRE6aZ6wVP5GtdH&#10;Vcp9+DFvdkchbtfL0yMwrxf/B8NvfaoOBXWq7QWVY4OA/X0UEyog3tEmAh6SKARWkz1JY+BFzv9P&#10;KH4AAAD//wMAUEsBAi0AFAAGAAgAAAAhALaDOJL+AAAA4QEAABMAAAAAAAAAAAAAAAAAAAAAAFtD&#10;b250ZW50X1R5cGVzXS54bWxQSwECLQAUAAYACAAAACEAOP0h/9YAAACUAQAACwAAAAAAAAAAAAAA&#10;AAAvAQAAX3JlbHMvLnJlbHNQSwECLQAUAAYACAAAACEAoPJ/IjICAABeBAAADgAAAAAAAAAAAAAA&#10;AAAuAgAAZHJzL2Uyb0RvYy54bWxQSwECLQAUAAYACAAAACEAWhKOUOEAAAAKAQAADwAAAAAAAAAA&#10;AAAAAACMBAAAZHJzL2Rvd25yZXYueG1sUEsFBgAAAAAEAAQA8wAAAJoFAAAAAA==&#10;">
                <v:textbox>
                  <w:txbxContent>
                    <w:p w:rsidR="00F15D6D" w:rsidRDefault="00F15D6D" w:rsidP="00B60325">
                      <w:pPr>
                        <w:pStyle w:val="Standard"/>
                        <w:widowControl w:val="0"/>
                        <w:jc w:val="center"/>
                      </w:pPr>
                      <w:r w:rsidRPr="00FA19F7">
                        <w:rPr>
                          <w:kern w:val="0"/>
                          <w:sz w:val="22"/>
                          <w:szCs w:val="24"/>
                        </w:rPr>
                        <w:t xml:space="preserve">В случае принятия лицензионной комиссией решения об отказе в выдаче лицензии Комитет в течение трех рабочих дней со дня </w:t>
                      </w:r>
                      <w:r>
                        <w:rPr>
                          <w:kern w:val="0"/>
                          <w:sz w:val="22"/>
                          <w:szCs w:val="24"/>
                        </w:rPr>
                        <w:t xml:space="preserve"> </w:t>
                      </w:r>
                      <w:r w:rsidRPr="00FA19F7">
                        <w:rPr>
                          <w:kern w:val="0"/>
                          <w:sz w:val="22"/>
                          <w:szCs w:val="24"/>
                        </w:rPr>
                        <w:t>получения решения лицензионной комиссии готовит проект распоряжения Комитета об о</w:t>
                      </w:r>
                      <w:r>
                        <w:rPr>
                          <w:kern w:val="0"/>
                          <w:sz w:val="22"/>
                          <w:szCs w:val="24"/>
                        </w:rPr>
                        <w:t>тказе в предоставлении лицензии</w:t>
                      </w:r>
                    </w:p>
                    <w:p w:rsidR="00F15D6D" w:rsidRPr="00F35339" w:rsidRDefault="00F15D6D" w:rsidP="00FA19F7">
                      <w:pPr>
                        <w:jc w:val="center"/>
                        <w:rPr>
                          <w:rFonts w:ascii="Times New Roman" w:hAnsi="Times New Roman"/>
                          <w:szCs w:val="24"/>
                        </w:rPr>
                      </w:pPr>
                    </w:p>
                  </w:txbxContent>
                </v:textbox>
              </v:shape>
            </w:pict>
          </mc:Fallback>
        </mc:AlternateContent>
      </w:r>
    </w:p>
    <w:p w:rsidR="00FA19F7" w:rsidRPr="009A10B2" w:rsidRDefault="00FA19F7" w:rsidP="00FA19F7"/>
    <w:p w:rsidR="00FA19F7" w:rsidRPr="009A10B2" w:rsidRDefault="002C774D" w:rsidP="00FA19F7">
      <w:r w:rsidRPr="009A10B2">
        <w:rPr>
          <w:noProof/>
          <w:lang w:eastAsia="ru-RU"/>
        </w:rPr>
        <mc:AlternateContent>
          <mc:Choice Requires="wps">
            <w:drawing>
              <wp:anchor distT="0" distB="0" distL="114300" distR="114300" simplePos="0" relativeHeight="251624960" behindDoc="0" locked="0" layoutInCell="1" allowOverlap="1" wp14:anchorId="74467F2E" wp14:editId="4F89F614">
                <wp:simplePos x="0" y="0"/>
                <wp:positionH relativeFrom="column">
                  <wp:posOffset>2508885</wp:posOffset>
                </wp:positionH>
                <wp:positionV relativeFrom="paragraph">
                  <wp:posOffset>4488180</wp:posOffset>
                </wp:positionV>
                <wp:extent cx="302895" cy="5175250"/>
                <wp:effectExtent l="2223" t="0" r="4127" b="4128"/>
                <wp:wrapNone/>
                <wp:docPr id="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97.55pt;margin-top:353.4pt;width:23.85pt;height:407.5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kAIAAD8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rMRT&#10;KI8iLfTofud0uBqliS9Q39kC4p66R+Mp2u5B068WHNGFxxsWYtCmf68Z4BDACUU51KZFRkPxkyk0&#10;Db5wDOzRIbTi+dQKfnCIwuF1nM7mOUYUXHlyk6d56FVECg/m0+iMdW+5bpHflFjy2r0xhPp6kYLs&#10;H6wL/WAjKcK+JBjVrYT27olESZZd3+Rj/8+C0vOgPOTqmZ4gYXe82eMrvRZSBhVJhfoSzyHVkILV&#10;UjDv9GHWbDdLaRDcDFTD568GsIswo3eKBbCGE7Ya944IOewhXiqPB2UaCfqCBaH9mMfz1Ww1yyZZ&#10;Ol1NsriqJvfrZTaZrqF+1XW1XFbJT59akhWNYIwrn91R9En2d6Iax2+Q60n2FywuyK7D95JsdJlG&#10;qAVwOf4Du6AvL6lBgxvNnkFeQUggVnh1oO+NNt8x6mGCS2y/7YjhGMl3CkZkDi32Ix+MLL9JwTDn&#10;ns25hygKUCV2GA3bpRueiV1nxLbx2g1tVdqPRy2cb5+X/JDVaMCUBgbji+KfgXM7RP1+9xa/AAAA&#10;//8DAFBLAwQUAAYACAAAACEA2/irQuAAAAAMAQAADwAAAGRycy9kb3ducmV2LnhtbEyPzU7DMBCE&#10;70i8g7VIXBC100KbhjgVCuIEh/7wAE6ydSLidRS7bXh7tic4rWZnNPttvplcL844hs6ThmSmQCDV&#10;vunIavg6vD+mIEI01JjeE2r4wQCb4vYmN1njL7TD8z5awSUUMqOhjXHIpAx1i86EmR+Q2Dv60ZnI&#10;crSyGc2Fy10v50otpTMd8YXWDFi2WH/vT05D9bmod4kqV7Yk2n7Y7dvD2h20vr+bXl9ARJziXxiu&#10;+IwOBTNV/kRNED3r5JmTPNVaPYHgRDpf8qq6Wos0AVnk8v8TxS8AAAD//wMAUEsBAi0AFAAGAAgA&#10;AAAhALaDOJL+AAAA4QEAABMAAAAAAAAAAAAAAAAAAAAAAFtDb250ZW50X1R5cGVzXS54bWxQSwEC&#10;LQAUAAYACAAAACEAOP0h/9YAAACUAQAACwAAAAAAAAAAAAAAAAAvAQAAX3JlbHMvLnJlbHNQSwEC&#10;LQAUAAYACAAAACEAP6/GPpACAAA/BQAADgAAAAAAAAAAAAAAAAAuAgAAZHJzL2Uyb0RvYy54bWxQ&#10;SwECLQAUAAYACAAAACEA2/irQuAAAAAMAQAADwAAAAAAAAAAAAAAAADqBAAAZHJzL2Rvd25yZXYu&#10;eG1sUEsFBgAAAAAEAAQA8wAAAPcFAAAAAA==&#10;" adj="1825"/>
            </w:pict>
          </mc:Fallback>
        </mc:AlternateContent>
      </w:r>
      <w:r w:rsidRPr="009A10B2">
        <w:rPr>
          <w:noProof/>
          <w:lang w:eastAsia="ru-RU"/>
        </w:rPr>
        <mc:AlternateContent>
          <mc:Choice Requires="wps">
            <w:drawing>
              <wp:anchor distT="0" distB="0" distL="114300" distR="114300" simplePos="0" relativeHeight="251625984" behindDoc="0" locked="0" layoutInCell="1" allowOverlap="1" wp14:anchorId="5538011E" wp14:editId="608FC446">
                <wp:simplePos x="0" y="0"/>
                <wp:positionH relativeFrom="column">
                  <wp:posOffset>-440690</wp:posOffset>
                </wp:positionH>
                <wp:positionV relativeFrom="paragraph">
                  <wp:posOffset>7610475</wp:posOffset>
                </wp:positionV>
                <wp:extent cx="6384925" cy="683895"/>
                <wp:effectExtent l="0" t="0" r="0" b="1905"/>
                <wp:wrapNone/>
                <wp:docPr id="6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683895"/>
                        </a:xfrm>
                        <a:prstGeom prst="flowChartProcess">
                          <a:avLst/>
                        </a:prstGeom>
                        <a:solidFill>
                          <a:srgbClr val="FFFFFF"/>
                        </a:solidFill>
                        <a:ln w="9525">
                          <a:solidFill>
                            <a:srgbClr val="000000"/>
                          </a:solidFill>
                          <a:prstDash val="sysDot"/>
                          <a:miter lim="800000"/>
                          <a:headEnd/>
                          <a:tailEnd/>
                        </a:ln>
                      </wps:spPr>
                      <wps:txbx>
                        <w:txbxContent>
                          <w:p w:rsidR="00F15D6D" w:rsidRPr="005E1CCA" w:rsidRDefault="00F15D6D" w:rsidP="00FA19F7">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 лицензии принимается в течение 45 рабочих дней со дня поступления в Комитет</w:t>
                            </w:r>
                            <w:r>
                              <w:rPr>
                                <w:sz w:val="28"/>
                                <w:szCs w:val="28"/>
                              </w:rPr>
                              <w:t xml:space="preserve"> </w:t>
                            </w:r>
                            <w:r w:rsidRPr="00EB0A91">
                              <w:rPr>
                                <w:rFonts w:ascii="Times New Roman" w:hAnsi="Times New Roman"/>
                                <w:szCs w:val="24"/>
                              </w:rPr>
                              <w:t>заявления о предоставлении лицензии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1" type="#_x0000_t109" style="position:absolute;margin-left:-34.7pt;margin-top:599.25pt;width:502.75pt;height:53.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ILOwIAAHcEAAAOAAAAZHJzL2Uyb0RvYy54bWysVNuO2jAQfa/Uf7D8XkJYoBARVivoVpW2&#10;W6RtP2BwHGLV8bi2IdCv79hhWXpRH6rmwfLY4zNnzsxkcXtsNTtI5xWakueDIWfSCKyU2ZX8y+f7&#10;NzPOfABTgUYjS36Snt8uX79adLaQI2xQV9IxAjG+6GzJmxBskWVeNLIFP0ArDV3W6FoIZLpdVjno&#10;CL3V2Wg4nGYduso6FNJ7Ol33l3yZ8OtaivCprr0MTJecuIW0urRu45otF1DsHNhGiTMN+AcWLShD&#10;QS9QawjA9k79BtUq4dBjHQYC2wzrWgmZcqBs8uEv2Tw1YGXKhcTx9iKT/3+w4vGwcUxVJZ/mnBlo&#10;qUZ3+4ApNBuNokCd9QX5PdmNiyl6+4Diq2cGVw2YnbxzDrtGQkW08uif/fQgGp6esm33ESuCB4JP&#10;Wh1r10ZAUoEdU0lOl5LIY2CCDqc3s/F8NOFM0N10djObT1IIKJ5fW+fDe4kti5uS1xo74uXCpm+K&#10;FAkODz5EZlA8u6dMUKvqXmmdDLfbrrRjB6BWuU/fOZK/dtOGdSWfT4jT3yGG6fsTRKSwBt/0ofzJ&#10;rzFEPyhaFWgatGpLPrs8hyKK+85UySWA0v2ektHmrHYUuC9UOG6PqZ55Eiqqv8XqRPo77LufppU2&#10;DbrvnHXU+SX33/bgJGf6g6EazvPxOI5KMsaTtyMy3PXN9voGjCCokgfO+u0q9OO1t07tGoqUJ6EM&#10;xraqVSrDC6szf+ruVJ3zJMbxubaT18v/YvkDAAD//wMAUEsDBBQABgAIAAAAIQDH8C064AAAAA0B&#10;AAAPAAAAZHJzL2Rvd25yZXYueG1sTI+xboMwEIb3Sn0H6yp1S2xIggLFRBEVe0lZutnYAQS2EXYS&#10;+va9Tu1493/677v8tJqJ3PXiB2c5RFsGRNvWqcF2HJrPanME4oOwSkzOag7f2sOpeH7KRabcw9b6&#10;fgkdwRLrM8GhD2HOKPVtr43wWzdri9nVLUYEHJeOqkU8sNxMNGYsoUYMFi/0YtZlr9vxcjMcykqy&#10;fSO/Rlkequt7fK4/mrHm/PVlPb8BCXoNfzD86qM6FOgk3c0qTyYOmyTdI4pBlB4PQBBJd0kEROJq&#10;x5IYaJHT/18UPwAAAP//AwBQSwECLQAUAAYACAAAACEAtoM4kv4AAADhAQAAEwAAAAAAAAAAAAAA&#10;AAAAAAAAW0NvbnRlbnRfVHlwZXNdLnhtbFBLAQItABQABgAIAAAAIQA4/SH/1gAAAJQBAAALAAAA&#10;AAAAAAAAAAAAAC8BAABfcmVscy8ucmVsc1BLAQItABQABgAIAAAAIQCSuTILOwIAAHcEAAAOAAAA&#10;AAAAAAAAAAAAAC4CAABkcnMvZTJvRG9jLnhtbFBLAQItABQABgAIAAAAIQDH8C064AAAAA0BAAAP&#10;AAAAAAAAAAAAAAAAAJUEAABkcnMvZG93bnJldi54bWxQSwUGAAAAAAQABADzAAAAogUAAAAA&#10;">
                <v:stroke dashstyle="1 1"/>
                <v:textbox>
                  <w:txbxContent>
                    <w:p w:rsidR="00F15D6D" w:rsidRPr="005E1CCA" w:rsidRDefault="00F15D6D" w:rsidP="00FA19F7">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 лицензии принимается в течение 45 рабочих дней со дня поступления в Комитет</w:t>
                      </w:r>
                      <w:r>
                        <w:rPr>
                          <w:sz w:val="28"/>
                          <w:szCs w:val="28"/>
                        </w:rPr>
                        <w:t xml:space="preserve"> </w:t>
                      </w:r>
                      <w:r w:rsidRPr="00EB0A91">
                        <w:rPr>
                          <w:rFonts w:ascii="Times New Roman" w:hAnsi="Times New Roman"/>
                          <w:szCs w:val="24"/>
                        </w:rPr>
                        <w:t>заявления о предоставлении лицензии и прилагаемых к нему документов</w:t>
                      </w:r>
                    </w:p>
                  </w:txbxContent>
                </v:textbox>
              </v:shape>
            </w:pict>
          </mc:Fallback>
        </mc:AlternateContent>
      </w:r>
    </w:p>
    <w:p w:rsidR="00FA19F7"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43392" behindDoc="0" locked="0" layoutInCell="1" allowOverlap="1" wp14:anchorId="259337A1" wp14:editId="1BC9EE96">
                <wp:simplePos x="0" y="0"/>
                <wp:positionH relativeFrom="column">
                  <wp:posOffset>4276725</wp:posOffset>
                </wp:positionH>
                <wp:positionV relativeFrom="paragraph">
                  <wp:posOffset>771525</wp:posOffset>
                </wp:positionV>
                <wp:extent cx="119380" cy="45085"/>
                <wp:effectExtent l="8255" t="10795" r="60960" b="222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938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margin-left:336.75pt;margin-top:60.75pt;width:9.4pt;height:3.55pt;rotation:9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ctXAIAAKQEAAAOAAAAZHJzL2Uyb0RvYy54bWysVFGP2jAMfp+0/xDlHdpCYVBRTqcWtofb&#10;hnS3HxCSlGZLkyjJUdC0/z4nFLa7vUzT+pA6tf3Z/mx3dXfqJDpy64RWJc7GKUZcUc2EOpT4y9N2&#10;tMDIeaIYkVrxEp+5w3frt29WvSn4RLdaMm4RgChX9KbErfemSBJHW94RN9aGK1A22nbEw9UeEmZJ&#10;D+idTCZpOk96bZmxmnLn4Gt9UeJ1xG8aTv3npnHcI1liyM3H08ZzH85kvSLFwRLTCjqkQf4hi44I&#10;BUFvUDXxBD1b8QdUJ6jVTjd+THWX6KYRlMcaoJosfVXNY0sMj7UAOc7caHL/D5Z+Ou4sEqzEkwwj&#10;RTro0f2z1zE0mswCQb1xBdhVamdDifSkHs2Dpt8cUrpqiTrwaP10NuCcBY/khUu4OANh9v1HzcCG&#10;QIDI1qmxHbIaupLNoZvwYNRIYT4EnBALCEKn2K3zrVv85BGFj1m2nC7AgYIqn6WLmGtCigAafI11&#10;/j3XHQpCifdc+UorBSOh7TSik+OD87FrbCidsK9AQ9NJGIIjkWgWcwoVkWKwBumKHFyV3gop4xhJ&#10;hfoSL2fAWtA4LQULynixh30lLQJQKCQ+kahXZlY/KxbBWk7YZpA9ERJk5CPD3grgXHIconWcYSQ5&#10;7F6QLolKFSICTUN1gbA4i9+X6XKz2CzyUT6Zb0Z5Wtej+22Vj+bb7N2sntZVVWc/QvJZXrSCMa5C&#10;/te9yPK/m7thQy8TfduMG1HJS/TILaR4fcek4wCFmblM316z886G6sIswSpE42Ftw679fo9Wv34u&#10;658AAAD//wMAUEsDBBQABgAIAAAAIQC12Zri4AAAAAsBAAAPAAAAZHJzL2Rvd25yZXYueG1sTI/B&#10;bsIwDIbvk/YOkSftMo2UAaXrmqJp0o4gwfoAoTFtReNUTWi7PT3mxI72/+n352wz2VYM2PvGkYL5&#10;LAKBVDrTUKWg+Pl+TUD4oMno1hEq+EUPm/zxIdOpcSPtcTiESnAJ+VQrqEPoUil9WaPVfuY6JM5O&#10;rrc68NhX0vR65HLbyrcoiqXVDfGFWnf4VWN5PlysgnMVCj8V28aXw4le9slutH87pZ6fps8PEAGn&#10;cIfhps/qkLPT0V3IeNEqiNfvC0Y5mK/WIJiIk3gJ4sibxXIFMs/k/x/yKwAAAP//AwBQSwECLQAU&#10;AAYACAAAACEAtoM4kv4AAADhAQAAEwAAAAAAAAAAAAAAAAAAAAAAW0NvbnRlbnRfVHlwZXNdLnht&#10;bFBLAQItABQABgAIAAAAIQA4/SH/1gAAAJQBAAALAAAAAAAAAAAAAAAAAC8BAABfcmVscy8ucmVs&#10;c1BLAQItABQABgAIAAAAIQCaC5ctXAIAAKQEAAAOAAAAAAAAAAAAAAAAAC4CAABkcnMvZTJvRG9j&#10;LnhtbFBLAQItABQABgAIAAAAIQC12Zri4AAAAAsBAAAPAAAAAAAAAAAAAAAAALYEAABkcnMvZG93&#10;bnJldi54bWxQSwUGAAAAAAQABADzAAAAwwUAAAAA&#10;">
                <v:stroke endarrow="block" joinstyle="round"/>
              </v:shape>
            </w:pict>
          </mc:Fallback>
        </mc:AlternateContent>
      </w:r>
      <w:r w:rsidRPr="009A10B2">
        <w:rPr>
          <w:noProof/>
          <w:lang w:eastAsia="ru-RU"/>
        </w:rPr>
        <mc:AlternateContent>
          <mc:Choice Requires="wps">
            <w:drawing>
              <wp:anchor distT="0" distB="0" distL="114300" distR="114300" simplePos="0" relativeHeight="251642368" behindDoc="0" locked="0" layoutInCell="1" allowOverlap="1" wp14:anchorId="2A6FF5AB" wp14:editId="243073FE">
                <wp:simplePos x="0" y="0"/>
                <wp:positionH relativeFrom="column">
                  <wp:posOffset>1153160</wp:posOffset>
                </wp:positionH>
                <wp:positionV relativeFrom="paragraph">
                  <wp:posOffset>822325</wp:posOffset>
                </wp:positionV>
                <wp:extent cx="119380" cy="45085"/>
                <wp:effectExtent l="8890" t="13970" r="60325" b="1905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938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90.8pt;margin-top:64.75pt;width:9.4pt;height:3.55pt;rotation:9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SjWwIAAKQEAAAOAAAAZHJzL2Uyb0RvYy54bWysVMGO2jAQvVfqP1i+QxIIFCLCapVAe9i2&#10;SLv9AGM7xK1jW7aXgKr+e8cm0O72UlXNwbHjmTdv3sxkdXfqJDpy64RWJc7GKUZcUc2EOpT4y9N2&#10;tMDIeaIYkVrxEp+5w3frt29WvSn4RLdaMm4RgChX9KbErfemSBJHW94RN9aGK7hstO2Ih6M9JMyS&#10;HtA7mUzSdJ702jJjNeXOwdf6conXEb9pOPWfm8Zxj2SJgZuPq43rPqzJekWKgyWmFXSgQf6BRUeE&#10;gqA3qJp4gp6t+AOqE9Rqpxs/prpLdNMIymMOkE2WvsrmsSWGx1xAHGduMrn/B0s/HXcWCVbiCcij&#10;SAc1un/2OoZGk1kQqDeuALtK7WxIkZ7Uo3nQ9JtDSlctUQcerZ/OBpyz4JG8cAkHZyDMvv+oGdgQ&#10;CBDVOjW2Q1ZDVbI5VBMejBopzIeAE2KBQOgUq3W+VYufPKLwMcuW0wU4ULjKZ+kick1IEUCDr7HO&#10;v+e6Q2FT4j1XvtJKQUtoO43o5PjgfKwaG1In7GsGFDoJTXAkEs0ip5ARKQZr2F2Rg6vSWyFlbCOp&#10;UF/i5QxUCzdOS8HCZTzYw76SFgEoJBKfKNQrM6ufFYtgLSdsM+w9ERL2yEeFvRWgueQ4ROs4w0hy&#10;mL2wuxCVKkQEmYbsgmCxF78v0+VmsVnko3wy34zytK5H99sqH8232btZPa2rqs5+BPJZXrSCMa4C&#10;/+tcZPnf9d0woZeOvk3GTajkJXrUFihe35F0bKDQM5fu22t23tmQXeglGIVoPIxtmLXfz9Hq189l&#10;/RMAAP//AwBQSwMEFAAGAAgAAAAhACRhuf3fAAAACwEAAA8AAABkcnMvZG93bnJldi54bWxMj8FO&#10;wzAQRO9I/IO1SFxQ6xBSmoY4FULiSKWWfIAbb5Oo8TqK3STw9WxP9DajfZqdybez7cSIg28dKXhe&#10;RiCQKmdaqhWU35+LFIQPmozuHKGCH/SwLe7vcp0ZN9Eex0OoBYeQz7SCJoQ+k9JXDVrtl65H4tvJ&#10;DVYHtkMtzaAnDredjKPoVVrdEn9odI8fDVbnw8UqONeh9HP51fpqPNHTPt1N9nen1OPD/P4GIuAc&#10;/mG41ufqUHCno7uQ8aJjn64TRlnEL2sQV2KTrEAcWSTxCmSRy9sNxR8AAAD//wMAUEsBAi0AFAAG&#10;AAgAAAAhALaDOJL+AAAA4QEAABMAAAAAAAAAAAAAAAAAAAAAAFtDb250ZW50X1R5cGVzXS54bWxQ&#10;SwECLQAUAAYACAAAACEAOP0h/9YAAACUAQAACwAAAAAAAAAAAAAAAAAvAQAAX3JlbHMvLnJlbHNQ&#10;SwECLQAUAAYACAAAACEAgxGUo1sCAACkBAAADgAAAAAAAAAAAAAAAAAuAgAAZHJzL2Uyb0RvYy54&#10;bWxQSwECLQAUAAYACAAAACEAJGG5/d8AAAALAQAADwAAAAAAAAAAAAAAAAC1BAAAZHJzL2Rvd25y&#10;ZXYueG1sUEsFBgAAAAAEAAQA8wAAAMEFAAAAAA==&#10;">
                <v:stroke endarrow="block" joinstyle="round"/>
              </v:shape>
            </w:pict>
          </mc:Fallback>
        </mc:AlternateContent>
      </w:r>
    </w:p>
    <w:p w:rsidR="005F0081" w:rsidRPr="009A10B2" w:rsidRDefault="002C774D" w:rsidP="00FA19F7">
      <w:pPr>
        <w:rPr>
          <w:sz w:val="28"/>
          <w:szCs w:val="28"/>
        </w:rPr>
      </w:pPr>
      <w:r w:rsidRPr="009A10B2">
        <w:rPr>
          <w:noProof/>
          <w:sz w:val="28"/>
          <w:szCs w:val="28"/>
          <w:lang w:eastAsia="ru-RU"/>
        </w:rPr>
        <w:lastRenderedPageBreak/>
        <mc:AlternateContent>
          <mc:Choice Requires="wps">
            <w:drawing>
              <wp:anchor distT="0" distB="0" distL="114300" distR="114300" simplePos="0" relativeHeight="251644416" behindDoc="0" locked="0" layoutInCell="1" allowOverlap="1" wp14:anchorId="34982473" wp14:editId="4BBB1BE7">
                <wp:simplePos x="0" y="0"/>
                <wp:positionH relativeFrom="column">
                  <wp:posOffset>-349250</wp:posOffset>
                </wp:positionH>
                <wp:positionV relativeFrom="paragraph">
                  <wp:posOffset>-33655</wp:posOffset>
                </wp:positionV>
                <wp:extent cx="6395720" cy="666750"/>
                <wp:effectExtent l="0" t="0" r="5080" b="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666750"/>
                        </a:xfrm>
                        <a:prstGeom prst="flowChartProcess">
                          <a:avLst/>
                        </a:prstGeom>
                        <a:solidFill>
                          <a:srgbClr val="FFFFFF"/>
                        </a:solidFill>
                        <a:ln w="19050">
                          <a:solidFill>
                            <a:sysClr val="windowText" lastClr="000000"/>
                          </a:solidFill>
                          <a:prstDash val="dash"/>
                          <a:miter lim="800000"/>
                          <a:headEnd/>
                          <a:tailEnd/>
                        </a:ln>
                      </wps:spPr>
                      <wps:txbx>
                        <w:txbxContent>
                          <w:p w:rsidR="00F15D6D" w:rsidRPr="005E1CCA" w:rsidRDefault="00F15D6D" w:rsidP="005F0081">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w:t>
                            </w:r>
                            <w:r>
                              <w:rPr>
                                <w:rFonts w:ascii="Times New Roman" w:hAnsi="Times New Roman"/>
                                <w:szCs w:val="24"/>
                              </w:rPr>
                              <w:t>, продлении срока действия</w:t>
                            </w:r>
                            <w:r w:rsidRPr="00EB0A91">
                              <w:rPr>
                                <w:rFonts w:ascii="Times New Roman" w:hAnsi="Times New Roman"/>
                                <w:szCs w:val="24"/>
                              </w:rPr>
                              <w:t xml:space="preserve"> лицензии принимается в течение 45 р</w:t>
                            </w:r>
                            <w:r>
                              <w:rPr>
                                <w:rFonts w:ascii="Times New Roman" w:hAnsi="Times New Roman"/>
                                <w:szCs w:val="24"/>
                              </w:rPr>
                              <w:t>абочих дней со дня поступления в Комитет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margin-left:-27.5pt;margin-top:-2.65pt;width:503.6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VRRQIAAIoEAAAOAAAAZHJzL2Uyb0RvYy54bWysVMFuGjEQvVfqP1i+lwVKSFixRBE0VaW0&#10;RUr6AYPtZa16Pa5tWOjXd+wlhDY9Vd2DZXvGz+/N8+z89tAatlc+aLQVHw2GnCkrUGq7rfi3p/t3&#10;N5yFCFaCQasqflSB3y7evpl3rlRjbNBI5RmB2FB2ruJNjK4siiAa1UIYoFOWgjX6FiIt/baQHjpC&#10;b00xHg6nRYdeOo9ChUC7qz7IFxm/rpWIX+s6qMhMxYlbzKPP4yaNxWIO5daDa7Q40YB/YNGCtnTp&#10;GWoFEdjO61dQrRYeA9ZxILAtsK61UFkDqRkN/1Dz2IBTWQsVJ7hzmcL/gxVf9mvPtCTvZpxZaMmj&#10;u13EfDUbj1OBOhdKynt0a58kBveA4ntgFpcN2K268x67RoEkWqOUX/x2IC0CHWWb7jNKggeCz7U6&#10;1L5NgFQFdsiWHM+WqENkgjan72dX12NyTlBsOp1eX2XPCiifTzsf4keFLUuTitcGO+Ll47p/FPkm&#10;2D+EmJhB+ZyelaDR8l4bkxd+u1kaz/ZAT+U+f1kMCb5MM5Z1qVhDIvIa4xjOEPRIJXZPJIQzAyFS&#10;gNTl72+4idcKQtPfL2mWsqBsdaQGMbqt+M35MJSp3h+szCkRtOnnpM/YkwGp5r138bA59BZPE2Yy&#10;ZIPySJZ47BuCGpgmDfqfnHXUDBUPP3bgFTH/ZMnW2WgySd2TF5PeEH8Z2VxGwAqCqjgJ76fL2Hfc&#10;znm9beimUS6dxfTSap2deWF14k8PPht2as7UUZfrnPXyC1n8AgAA//8DAFBLAwQUAAYACAAAACEA&#10;k6WOdeAAAAAJAQAADwAAAGRycy9kb3ducmV2LnhtbEyPQUvDQBCF74L/YRnBW7sxkmpjNkULAaEg&#10;WIvobbq7JqHZ2ZDdtOm/d3rS23vM4833itXkOnG0Q2g9KbibJyAsaW9aqhXsPqrZI4gQkQx2nqyC&#10;sw2wKq+vCsyNP9G7PW5jLbiEQo4Kmhj7XMqgG+swzH1viW8/fnAY2Q61NAOeuNx1Mk2ShXTYEn9o&#10;sLfrxurDdnQKDhs9fulz9e0+q83uZZ1i+/a6UOr2Znp+AhHtFP/CcMFndCiZae9HMkF0CmZZxlvi&#10;RdyD4MAyS1MQexbLB5BlIf8vKH8BAAD//wMAUEsBAi0AFAAGAAgAAAAhALaDOJL+AAAA4QEAABMA&#10;AAAAAAAAAAAAAAAAAAAAAFtDb250ZW50X1R5cGVzXS54bWxQSwECLQAUAAYACAAAACEAOP0h/9YA&#10;AACUAQAACwAAAAAAAAAAAAAAAAAvAQAAX3JlbHMvLnJlbHNQSwECLQAUAAYACAAAACEAbrTlUUUC&#10;AACKBAAADgAAAAAAAAAAAAAAAAAuAgAAZHJzL2Uyb0RvYy54bWxQSwECLQAUAAYACAAAACEAk6WO&#10;deAAAAAJAQAADwAAAAAAAAAAAAAAAACfBAAAZHJzL2Rvd25yZXYueG1sUEsFBgAAAAAEAAQA8wAA&#10;AKwFAAAAAA==&#10;" strokecolor="windowText" strokeweight="1.5pt">
                <v:stroke dashstyle="dash"/>
                <v:textbox>
                  <w:txbxContent>
                    <w:p w:rsidR="00F15D6D" w:rsidRPr="005E1CCA" w:rsidRDefault="00F15D6D" w:rsidP="005F0081">
                      <w:pPr>
                        <w:jc w:val="center"/>
                        <w:rPr>
                          <w:rFonts w:ascii="Times New Roman" w:hAnsi="Times New Roman"/>
                          <w:szCs w:val="24"/>
                        </w:rPr>
                      </w:pPr>
                      <w:r w:rsidRPr="00EB0A91">
                        <w:rPr>
                          <w:rFonts w:ascii="Times New Roman" w:hAnsi="Times New Roman"/>
                          <w:szCs w:val="24"/>
                        </w:rPr>
                        <w:t>Решение о предоставлении (об отказе в предоставлении)</w:t>
                      </w:r>
                      <w:r>
                        <w:rPr>
                          <w:rFonts w:ascii="Times New Roman" w:hAnsi="Times New Roman"/>
                          <w:szCs w:val="24"/>
                        </w:rPr>
                        <w:t>, продлении срока действия</w:t>
                      </w:r>
                      <w:r w:rsidRPr="00EB0A91">
                        <w:rPr>
                          <w:rFonts w:ascii="Times New Roman" w:hAnsi="Times New Roman"/>
                          <w:szCs w:val="24"/>
                        </w:rPr>
                        <w:t xml:space="preserve"> лицензии принимается в течение 45 р</w:t>
                      </w:r>
                      <w:r>
                        <w:rPr>
                          <w:rFonts w:ascii="Times New Roman" w:hAnsi="Times New Roman"/>
                          <w:szCs w:val="24"/>
                        </w:rPr>
                        <w:t>абочих дней со дня поступления в Комитет заявления и прилагаемых к нему документов</w:t>
                      </w:r>
                    </w:p>
                  </w:txbxContent>
                </v:textbox>
              </v:shape>
            </w:pict>
          </mc:Fallback>
        </mc:AlternateContent>
      </w:r>
      <w:r w:rsidRPr="009A10B2">
        <w:rPr>
          <w:noProof/>
          <w:sz w:val="28"/>
          <w:szCs w:val="28"/>
          <w:lang w:eastAsia="ru-RU"/>
        </w:rPr>
        <mc:AlternateContent>
          <mc:Choice Requires="wps">
            <w:drawing>
              <wp:anchor distT="0" distB="0" distL="114300" distR="114300" simplePos="0" relativeHeight="251645440" behindDoc="0" locked="0" layoutInCell="1" allowOverlap="1" wp14:anchorId="480E2DF0" wp14:editId="63052694">
                <wp:simplePos x="0" y="0"/>
                <wp:positionH relativeFrom="column">
                  <wp:posOffset>2586990</wp:posOffset>
                </wp:positionH>
                <wp:positionV relativeFrom="paragraph">
                  <wp:posOffset>-1882140</wp:posOffset>
                </wp:positionV>
                <wp:extent cx="514350" cy="3181985"/>
                <wp:effectExtent l="5080" t="13970" r="13335" b="508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14350" cy="3181985"/>
                        </a:xfrm>
                        <a:prstGeom prst="rightBrace">
                          <a:avLst>
                            <a:gd name="adj1" fmla="val 515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6" type="#_x0000_t88" style="position:absolute;margin-left:203.7pt;margin-top:-148.2pt;width:40.5pt;height:250.5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VbjgIAAD4FAAAOAAAAZHJzL2Uyb0RvYy54bWysVMGO0zAQvSPxD5bvbZI22W2jpqulaRHS&#10;AistfIBrO43BsYPtNl0Q/87YSUvLXhAiB8f2jN7Mm3njxd2xkejAjRVaFTgZxxhxRTUTalfgz582&#10;oxlG1hHFiNSKF/iZW3y3fP1q0bU5n+haS8YNAhBl864tcO1cm0eRpTVviB3rliswVto0xMHR7CJm&#10;SAfojYwmcXwTddqw1mjKrYXbsjfiZcCvKk7dx6qy3CFZYMjNhdWEdevXaLkg+c6QthZ0SIP8QxYN&#10;EQqCnqFK4gjaG/ECqhHUaKsrN6a6iXRVCcoDB2CTxH+weapJywMXKI5tz2Wy/w+Wfjg8GiQY9A46&#10;pUgDPbrfOx1Co+zWF6hrbQ5+T+2j8RRt+6DpVwuG6MriDxZ80LZ7rxngEMAJRTlWpkFGQ/GzNPZf&#10;uAXy6Bg68XzuBD86ROEyS9JpBv2iYJoms2Q+y3wmEck9ls+iNda95bpBflNgI3a1e2MI9fUiOTk8&#10;WBf6wQZShH1JMKoaCe09EImyJMumQ/svfCZXPiHXPu6ACBmcInt4pTdCSvAguVSoK/A8m2QhA6ul&#10;YN7obdbstitpEAQGquEb6Fy5Gb1XLIDVnLD1sHdEyH4PwaXyeFCmgZ8vWNDZj3k8X8/Ws3SUTm7W&#10;ozQuy9H9ZpWObjbJbVZOy9WqTH761JI0rwVjXPnsTppP0r/T1DB9vVrPqr9icUV2E76XZKPrNEJr&#10;gcvpH9gFeXlF9RLcavYM6go6AmnAowN9r7X5jlEHA1xg+21PDMdIvlMwIfMkTf3Eh0Oa3U7gYC4t&#10;20sLURSgCuww6rcr178S+zZIC+YjtFVpPx2VcF4VXvF9VsMBhjQwGB4U/wpcnoPX72dv+QsAAP//&#10;AwBQSwMEFAAGAAgAAAAhAH/o3kLgAAAACgEAAA8AAABkcnMvZG93bnJldi54bWxMj8FOwzAQRO9I&#10;/IO1SNxap5SENMSpEBISJyRakDi6sYkj7LVru23K17Oc4LazO5p9064nZ9lRxzR6FLCYF8A09l6N&#10;OAh42z7NamApS1TSetQCzjrBuru8aGWj/Alf9XGTB0YhmBopwOQcGs5Tb7STae6DRrp9+uhkJhkH&#10;rqI8Ubiz/KYoKu7kiPTByKAfje6/Ngcn4D34st6qZ3O2L2NUi4/9dxn2QlxfTQ/3wLKe8p8ZfvEJ&#10;HTpi2vkDqsQs6dXdkqwCZnVFAzmqVX0LbEebcgm8a/n/Ct0PAAAA//8DAFBLAQItABQABgAIAAAA&#10;IQC2gziS/gAAAOEBAAATAAAAAAAAAAAAAAAAAAAAAABbQ29udGVudF9UeXBlc10ueG1sUEsBAi0A&#10;FAAGAAgAAAAhADj9If/WAAAAlAEAAAsAAAAAAAAAAAAAAAAALwEAAF9yZWxzLy5yZWxzUEsBAi0A&#10;FAAGAAgAAAAhAIBQNVuOAgAAPgUAAA4AAAAAAAAAAAAAAAAALgIAAGRycy9lMm9Eb2MueG1sUEsB&#10;Ai0AFAAGAAgAAAAhAH/o3kLgAAAACgEAAA8AAAAAAAAAAAAAAAAA6AQAAGRycy9kb3ducmV2Lnht&#10;bFBLBQYAAAAABAAEAPMAAAD1BQAAAAA=&#10;"/>
            </w:pict>
          </mc:Fallback>
        </mc:AlternateContent>
      </w:r>
    </w:p>
    <w:p w:rsidR="005F0081"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35200" behindDoc="0" locked="0" layoutInCell="1" allowOverlap="1" wp14:anchorId="2E2B1C69" wp14:editId="46EDBC70">
                <wp:simplePos x="0" y="0"/>
                <wp:positionH relativeFrom="column">
                  <wp:posOffset>4357370</wp:posOffset>
                </wp:positionH>
                <wp:positionV relativeFrom="paragraph">
                  <wp:posOffset>400685</wp:posOffset>
                </wp:positionV>
                <wp:extent cx="438785" cy="151130"/>
                <wp:effectExtent l="5715" t="8890" r="52705" b="1905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785" cy="151130"/>
                        </a:xfrm>
                        <a:prstGeom prst="bentConnector3">
                          <a:avLst>
                            <a:gd name="adj1" fmla="val 4992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343.1pt;margin-top:31.55pt;width:34.55pt;height:11.9pt;rotation:9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hIYAIAAKUEAAAOAAAAZHJzL2Uyb0RvYy54bWysVMGO2jAQvVfqP1i+QwgEFiLCapVAe9i2&#10;SLv9AGM7xK1jW7YhoKr/vmMTaHd7qarm4NjxzJt5b2ayvD+1Eh25dUKrAqfDEUZcUc2E2hf46/Nm&#10;MMfIeaIYkVrxAp+5w/er9++Wncn5WDdaMm4RgCiXd6bAjfcmTxJHG94SN9SGK7istW2Jh6PdJ8yS&#10;DtBbmYxHo1nSacuM1ZQ7B1+ryyVeRfy65tR/qWvHPZIFhtx8XG1cd2FNVkuS7y0xjaB9GuQfsmiJ&#10;UBD0BlURT9DBij+gWkGtdrr2Q6rbRNe1oDxyADbp6A2bp4YYHrmAOM7cZHL/D5Z+Pm4tEgxqd4eR&#10;Ii3U6OHgdQyNxtMgUGdcDnal2tpAkZ7Uk3nU9LtDSpcNUXserZ/PBpzT4JG8cgkHZyDMrvukGdgQ&#10;CBDVOtW2RVZDVdIZVBMejGopzMeAE2KBQOgUq3W+VYufPKLwMZvM7+ZTjChcpdM0ncRqJiQPqMHZ&#10;WOc/cN2isCnwjitfaqWgJ7SdRHhyfHQ+lo313An7lkIOrYQuOBKJssViPIuUSN5bQ4QrcnBVeiOk&#10;jH0kFeoKvJiCbOHGaSlYuIwHu9+V0iIABSYXrkGpN2ZWHxSLYA0nbN3vPRES9shHib0VILrkOERr&#10;OcNIchi+sLsgShUigk49u6BYbMYfi9FiPV/Ps0E2nq0H2aiqBg+bMhvMNundtJpUZVmlP0PyaZY3&#10;gjGuQv7XwUizv2u8fkQvLX0bjZtQyWv0KAKkeH3HpGMHhaa5tN9Os/PWBnahmWAWonE/t2HYfj9H&#10;q19/l9ULAAAA//8DAFBLAwQUAAYACAAAACEA8+UAv+QAAAAKAQAADwAAAGRycy9kb3ducmV2Lnht&#10;bEyPXUvDQBBF3wX/wzKCL6XdNVbTxmyKCn6goFiF6ts2GZNgdjZkt0n01zs+2cfhHu49k65G24ge&#10;O1870nAyUyCQclfUVGp4e72ZLkD4YKgwjSPU8I0eVtnhQWqSwg30gv06lIJLyCdGQxVCm0jp8wqt&#10;8TPXInH26TprAp9dKYvODFxuGxkpdS6tqYkXKtPidYX513pnNTw+vd8O9sFtNv3V3cfkp+6jyf2z&#10;1sdH4+UFiIBj+IfhT5/VIWOnrdtR4UWjIVaLJaMa5moOgoH4NIpBbJlUyzOQWSr3X8h+AQAA//8D&#10;AFBLAQItABQABgAIAAAAIQC2gziS/gAAAOEBAAATAAAAAAAAAAAAAAAAAAAAAABbQ29udGVudF9U&#10;eXBlc10ueG1sUEsBAi0AFAAGAAgAAAAhADj9If/WAAAAlAEAAAsAAAAAAAAAAAAAAAAALwEAAF9y&#10;ZWxzLy5yZWxzUEsBAi0AFAAGAAgAAAAhALCYWEhgAgAApQQAAA4AAAAAAAAAAAAAAAAALgIAAGRy&#10;cy9lMm9Eb2MueG1sUEsBAi0AFAAGAAgAAAAhAPPlAL/kAAAACgEAAA8AAAAAAAAAAAAAAAAAugQA&#10;AGRycy9kb3ducmV2LnhtbFBLBQYAAAAABAAEAPMAAADLBQAAAAA=&#10;" adj="10784">
                <v:stroke endarrow="block" joinstyle="round"/>
              </v:shape>
            </w:pict>
          </mc:Fallback>
        </mc:AlternateContent>
      </w:r>
      <w:r w:rsidRPr="009A10B2">
        <w:rPr>
          <w:noProof/>
          <w:lang w:eastAsia="ru-RU"/>
        </w:rPr>
        <mc:AlternateContent>
          <mc:Choice Requires="wps">
            <w:drawing>
              <wp:anchor distT="0" distB="0" distL="114300" distR="114300" simplePos="0" relativeHeight="251634176" behindDoc="0" locked="0" layoutInCell="1" allowOverlap="1" wp14:anchorId="55624BD3" wp14:editId="3703B685">
                <wp:simplePos x="0" y="0"/>
                <wp:positionH relativeFrom="column">
                  <wp:posOffset>983615</wp:posOffset>
                </wp:positionH>
                <wp:positionV relativeFrom="paragraph">
                  <wp:posOffset>426720</wp:posOffset>
                </wp:positionV>
                <wp:extent cx="438785" cy="99060"/>
                <wp:effectExtent l="58420" t="8890" r="13970" b="1905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8785" cy="99060"/>
                        </a:xfrm>
                        <a:prstGeom prst="bentConnector3">
                          <a:avLst>
                            <a:gd name="adj1" fmla="val 4992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77.45pt;margin-top:33.6pt;width:34.55pt;height:7.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4VgIAAJkEAAAOAAAAZHJzL2Uyb0RvYy54bWysVMGO2jAQvVfqP1i+QxIILESE1SqBXrYt&#10;0m4/wNgOcevYlu0loKr/3rEJtLu9VFU5GNszfjPvzUxW96dOoiO3TmhV4mycYsQV1UyoQ4m/PG9H&#10;C4ycJ4oRqRUv8Zk7fL9+/27Vm4JPdKsl4xYBiHJFb0rcem+KJHG05R1xY224AmOjbUc8HO0hYZb0&#10;gN7JZJKm86TXlhmrKXcObuuLEa8jftNw6j83jeMeyRJDbj6uNq77sCbrFSkOlphW0CEN8g9ZdEQo&#10;CHqDqokn6MWKP6A6Qa12uvFjqrtEN42gPHIANln6hs1TSwyPXEAcZ24yuf8HSz8ddxYJBrWbY6RI&#10;BzV6ePE6hkaTWRCoN64Av0rtbKBIT+rJPGr6zSGlq5aoA4/ez2cDj7PwInn1JBycgTD7/qNm4EMg&#10;QFTr1NgOWQ1VmeVp+MVbUAWdYonOtxLxk0cULvPp4m4xw4iCablM57GCCSkCUkjOWOc/cN2hsCnx&#10;nitfaaWgD7SdRnRyfHQ+looNfAn7mmHUdBIqfyQS5cvlZB5pkGLwhghX5PBU6a2QMvaOVKiHVGYg&#10;VbA4LQULxniwh30lLQJQIHIhGNR542b1i2IRrOWEbYa9J0LCHvkoq7cChJYch2gdZxhJDgMXdhdE&#10;qUJEkGlgFwSLDfh9mS43i80iH+WT+WaUp3U9ethW+Wi+ze5m9bSuqjr7EZLP8qIVjHEV8r8OQ5b/&#10;XbMNY3lp49s43IRKXqNHESDF639MOnZNaJRLy+01O+9sYBcaCPo/Og+zGgbs93P0+vVFWf8EAAD/&#10;/wMAUEsDBBQABgAIAAAAIQDMhIGX3gAAAAoBAAAPAAAAZHJzL2Rvd25yZXYueG1sTI/BTsMwDIbv&#10;SLxDZCRuLBkMupWm04bYcZMYPEDWeG21xqmSrCs8Pd4Jbv7lT78/F8vRdWLAEFtPGqYTBQKp8ral&#10;WsPX5+ZhDiImQ9Z0nlDDN0ZYlrc3hcmtv9AHDvtUCy6hmBsNTUp9LmWsGnQmTnyPxLujD84kjqGW&#10;NpgLl7tOPir1Ip1piS80pse3BqvT/uw0bE+7TXB97dbr99XPNoXBZsdB6/u7cfUKIuGY/mC46rM6&#10;lOx08GeyUXSc59OMUQ0zNQNxBRbZE4gDD2rxDLIs5P8Xyl8AAAD//wMAUEsBAi0AFAAGAAgAAAAh&#10;ALaDOJL+AAAA4QEAABMAAAAAAAAAAAAAAAAAAAAAAFtDb250ZW50X1R5cGVzXS54bWxQSwECLQAU&#10;AAYACAAAACEAOP0h/9YAAACUAQAACwAAAAAAAAAAAAAAAAAvAQAAX3JlbHMvLnJlbHNQSwECLQAU&#10;AAYACAAAACEAj8vruFYCAACZBAAADgAAAAAAAAAAAAAAAAAuAgAAZHJzL2Uyb0RvYy54bWxQSwEC&#10;LQAUAAYACAAAACEAzISBl94AAAAKAQAADwAAAAAAAAAAAAAAAACwBAAAZHJzL2Rvd25yZXYueG1s&#10;UEsFBgAAAAAEAAQA8wAAALsFAAAAAA==&#10;" adj="10784">
                <v:stroke endarrow="block" joinstyle="round"/>
              </v:shape>
            </w:pict>
          </mc:Fallback>
        </mc:AlternateContent>
      </w:r>
    </w:p>
    <w:p w:rsidR="005F0081" w:rsidRPr="009A10B2" w:rsidRDefault="002C774D" w:rsidP="00FA19F7">
      <w:pPr>
        <w:rPr>
          <w:sz w:val="28"/>
          <w:szCs w:val="28"/>
        </w:rPr>
      </w:pPr>
      <w:r w:rsidRPr="009A10B2">
        <w:rPr>
          <w:noProof/>
          <w:lang w:eastAsia="ru-RU"/>
        </w:rPr>
        <mc:AlternateContent>
          <mc:Choice Requires="wps">
            <w:drawing>
              <wp:anchor distT="0" distB="0" distL="114300" distR="114300" simplePos="0" relativeHeight="251623936" behindDoc="0" locked="0" layoutInCell="1" allowOverlap="1" wp14:anchorId="0EFFF6DF" wp14:editId="0CAE918C">
                <wp:simplePos x="0" y="0"/>
                <wp:positionH relativeFrom="column">
                  <wp:posOffset>-471170</wp:posOffset>
                </wp:positionH>
                <wp:positionV relativeFrom="paragraph">
                  <wp:posOffset>318770</wp:posOffset>
                </wp:positionV>
                <wp:extent cx="2343785" cy="2018030"/>
                <wp:effectExtent l="0" t="0" r="0" b="127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2018030"/>
                        </a:xfrm>
                        <a:prstGeom prst="flowChartProcess">
                          <a:avLst/>
                        </a:prstGeom>
                        <a:solidFill>
                          <a:srgbClr val="FFFFFF"/>
                        </a:solidFill>
                        <a:ln w="9525">
                          <a:solidFill>
                            <a:srgbClr val="000000"/>
                          </a:solidFill>
                          <a:miter lim="800000"/>
                          <a:headEnd/>
                          <a:tailEnd/>
                        </a:ln>
                      </wps:spPr>
                      <wps:txbx>
                        <w:txbxContent>
                          <w:p w:rsidR="00F15D6D" w:rsidRPr="00B66442" w:rsidRDefault="00F15D6D" w:rsidP="00B66442">
                            <w:pPr>
                              <w:autoSpaceDE w:val="0"/>
                              <w:autoSpaceDN w:val="0"/>
                              <w:adjustRightInd w:val="0"/>
                              <w:spacing w:line="240" w:lineRule="auto"/>
                              <w:jc w:val="center"/>
                              <w:rPr>
                                <w:rFonts w:ascii="Times New Roman" w:eastAsia="Times New Roman" w:hAnsi="Times New Roman"/>
                                <w:szCs w:val="24"/>
                                <w:lang w:eastAsia="ru-RU"/>
                              </w:rPr>
                            </w:pPr>
                            <w:r w:rsidRPr="00B66442">
                              <w:rPr>
                                <w:rFonts w:ascii="Times New Roman" w:eastAsia="Times New Roman" w:hAnsi="Times New Roman"/>
                                <w:szCs w:val="24"/>
                                <w:lang w:eastAsia="ru-RU"/>
                              </w:rPr>
                              <w:t>В течение трех рабочих дней со дня подписания распоряжения Комитета о предоставлении лицензии и лицензии, регистрации лицензии в реестре лицензий Ленинградской Комитет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margin-left:-37.1pt;margin-top:25.1pt;width:184.55pt;height:158.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hBNAIAAF4EAAAOAAAAZHJzL2Uyb0RvYy54bWysVNtu2zAMfR+wfxD0vjjOpU2NOEWRLsOA&#10;rgvQ7QMUWY6FyaJGKXGyrx8lJ1m67WmYHwRRpI7Ic0jP7w+tYXuFXoMteT4YcqashErbbcm/flm9&#10;m3Hmg7CVMGBVyY/K8/vF2zfzzhVqBA2YSiEjEOuLzpW8CcEVWeZlo1rhB+CUJWcN2IpAJm6zCkVH&#10;6K3JRsPhTdYBVg5BKu/p9LF38kXCr2slw+e69iowU3LKLaQV07qJa7aYi2KLwjVantIQ/5BFK7Sl&#10;Ry9QjyIItkP9B1SrJYKHOgwktBnUtZYq1UDV5MPfqnlphFOpFiLHuwtN/v/Byuf9GpmuSn4z4syK&#10;ljR62AVIT7N8FgnqnC8o7sWtMZbo3RPIb55ZWDbCbtUDInSNEhWllcf47NWFaHi6yjbdJ6gIXhB8&#10;4upQYxsBiQV2SJIcL5KoQ2CSDkfjyfh2NuVMko8omg3HSbRMFOfrDn34oKBlcVPy2kBHiWFY912R&#10;nhL7Jx9iaqI4h6dSwOhqpY1JBm43S4NsL6hXVulL1VDF12HGsq7kd9PRNCG/8vlriGH6/gbR6kBN&#10;b3Rb8tklSBSRw/e2Si0ZhDb9nlI29kRq5LHXIxw2hyRbfnuWaAPVkWhG6JuchpI2DeAPzjpq8JL7&#10;7zuBijPz0ZJUd/lkEiciGZPp7YgMvPZsrj3CSoIqeeCs3y5DP0U7h3rb0Et5osNC7J5aJ7Kj9H1W&#10;p/ypiZMGp4GLU3Jtp6hfv4XFTwAAAP//AwBQSwMEFAAGAAgAAAAhAJir4/3iAAAACgEAAA8AAABk&#10;cnMvZG93bnJldi54bWxMj7FOwzAQhnck3sE6JJaqtZumbRriVAgpiA4MBJZuTmySiPgcxW4a3p5j&#10;gul0uk//fX92nG3PJjP6zqGE9UoAM1g73WEj4eO9WCbAfFCoVe/QSPg2Ho757U2mUu2u+GamMjSM&#10;QtCnSkIbwpBy7uvWWOVXbjBIt083WhVoHRuuR3WlcNvzSIgdt6pD+tCqwTy1pv4qL1ZClCzKZ3wt&#10;XuLqpAu1XZ+nxeYk5f3d/PgALJg5/MHwq0/qkJNT5S6oPeslLPdxRKiEraBJQHSID8AqCZtdIoDn&#10;Gf9fIf8BAAD//wMAUEsBAi0AFAAGAAgAAAAhALaDOJL+AAAA4QEAABMAAAAAAAAAAAAAAAAAAAAA&#10;AFtDb250ZW50X1R5cGVzXS54bWxQSwECLQAUAAYACAAAACEAOP0h/9YAAACUAQAACwAAAAAAAAAA&#10;AAAAAAAvAQAAX3JlbHMvLnJlbHNQSwECLQAUAAYACAAAACEAehEYQTQCAABeBAAADgAAAAAAAAAA&#10;AAAAAAAuAgAAZHJzL2Uyb0RvYy54bWxQSwECLQAUAAYACAAAACEAmKvj/eIAAAAKAQAADwAAAAAA&#10;AAAAAAAAAACOBAAAZHJzL2Rvd25yZXYueG1sUEsFBgAAAAAEAAQA8wAAAJ0FAAAAAA==&#10;">
                <v:textbox>
                  <w:txbxContent>
                    <w:p w:rsidR="00F15D6D" w:rsidRPr="00B66442" w:rsidRDefault="00F15D6D" w:rsidP="00B66442">
                      <w:pPr>
                        <w:autoSpaceDE w:val="0"/>
                        <w:autoSpaceDN w:val="0"/>
                        <w:adjustRightInd w:val="0"/>
                        <w:spacing w:line="240" w:lineRule="auto"/>
                        <w:jc w:val="center"/>
                        <w:rPr>
                          <w:rFonts w:ascii="Times New Roman" w:eastAsia="Times New Roman" w:hAnsi="Times New Roman"/>
                          <w:szCs w:val="24"/>
                          <w:lang w:eastAsia="ru-RU"/>
                        </w:rPr>
                      </w:pPr>
                      <w:r w:rsidRPr="00B66442">
                        <w:rPr>
                          <w:rFonts w:ascii="Times New Roman" w:eastAsia="Times New Roman" w:hAnsi="Times New Roman"/>
                          <w:szCs w:val="24"/>
                          <w:lang w:eastAsia="ru-RU"/>
                        </w:rPr>
                        <w:t>В течение трех рабочих дней со дня подписания распоряжения Комитета о предоставлении лицензии и лицензии, регистрации лицензии в реестре лицензий Ленинградской Комитет вручает лицензию лицензиату либо направляет лицензию лицензиату заказным почтовым отправлением с уведомлением о вручении либо в электронной форме посредством Портала</w:t>
                      </w:r>
                    </w:p>
                  </w:txbxContent>
                </v:textbox>
              </v:shape>
            </w:pict>
          </mc:Fallback>
        </mc:AlternateContent>
      </w:r>
      <w:r w:rsidRPr="009A10B2">
        <w:rPr>
          <w:noProof/>
          <w:lang w:eastAsia="ru-RU"/>
        </w:rPr>
        <mc:AlternateContent>
          <mc:Choice Requires="wps">
            <w:drawing>
              <wp:anchor distT="0" distB="0" distL="114300" distR="114300" simplePos="0" relativeHeight="251629056" behindDoc="0" locked="0" layoutInCell="1" allowOverlap="1" wp14:anchorId="7B8AA282" wp14:editId="10895163">
                <wp:simplePos x="0" y="0"/>
                <wp:positionH relativeFrom="column">
                  <wp:posOffset>2695575</wp:posOffset>
                </wp:positionH>
                <wp:positionV relativeFrom="paragraph">
                  <wp:posOffset>318770</wp:posOffset>
                </wp:positionV>
                <wp:extent cx="3609975" cy="3319780"/>
                <wp:effectExtent l="0" t="0" r="9525" b="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319780"/>
                        </a:xfrm>
                        <a:prstGeom prst="flowChartProcess">
                          <a:avLst/>
                        </a:prstGeom>
                        <a:solidFill>
                          <a:srgbClr val="FFFFFF"/>
                        </a:solidFill>
                        <a:ln w="9525">
                          <a:solidFill>
                            <a:srgbClr val="000000"/>
                          </a:solidFill>
                          <a:miter lim="800000"/>
                          <a:headEnd/>
                          <a:tailEnd/>
                        </a:ln>
                      </wps:spPr>
                      <wps:txb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В течение трех рабочих дней со дня подписания распоряжения Комитета об отказе в предоставлении лицензии соискателю лицензии вручается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w:t>
                            </w:r>
                            <w:r>
                              <w:rPr>
                                <w:sz w:val="28"/>
                                <w:szCs w:val="28"/>
                              </w:rPr>
                              <w:t xml:space="preserve">, </w:t>
                            </w:r>
                            <w:r w:rsidRPr="00FA19F7">
                              <w:rPr>
                                <w:kern w:val="0"/>
                                <w:sz w:val="22"/>
                                <w:szCs w:val="24"/>
                              </w:rPr>
                              <w:t>являющихся основанием для такого отказа (далее – уведомление об отказе в предоставлении лицензии) либо направляет уведомление об отказе в предоставлении лицензии соискателю лицензии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форме электронного документа, подписанного электронной подписью, с использованием информационно-телекоммуникационных сетей общего пользования, портала государственных и муниципальных услуг (функций)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margin-left:212.25pt;margin-top:25.1pt;width:284.25pt;height:261.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EMwIAAF4EAAAOAAAAZHJzL2Uyb0RvYy54bWysVNtu2zAMfR+wfxD0vjjOpU2MOEWRLsOA&#10;bgvQ7QMUWY6FyaJGKXGyrx8lp2m67WmYHwRRpI7Ic0gv7o6tYQeFXoMteT4YcqashErbXcm/fV2/&#10;m3Hmg7CVMGBVyU/K87vl2zeLzhVqBA2YSiEjEOuLzpW8CcEVWeZlo1rhB+CUJWcN2IpAJu6yCkVH&#10;6K3JRsPhTdYBVg5BKu/p9KF38mXCr2slw5e69iowU3LKLaQV07qNa7ZciGKHwjVantMQ/5BFK7Sl&#10;Ry9QDyIItkf9B1SrJYKHOgwktBnUtZYq1UDV5MPfqnlqhFOpFiLHuwtN/v/Bys+HDTJdlXySc2ZF&#10;Sxrd7wOkp1k+iwR1zhcU9+Q2GEv07hHkd88srBphd+oeEbpGiYrSymN89upCNDxdZdvuE1QELwg+&#10;cXWssY2AxAI7JklOF0nUMTBJh+Ob4Xx+O+VMkm88zue3syRaJorn6w59+KCgZXFT8tpAR4lh2PRd&#10;kZ4Sh0cfYmqieA5PpYDR1VobkwzcbVcG2UFQr6zTl6qhiq/DjGVdyefT0TQhv/L5a4hh+v4G0epA&#10;TW90W/LZJUgUkcP3tkotGYQ2/Z5SNvZMauSx1yMct8ck24tEW6hORDNC3+Q0lLRpAH9y1lGDl9z/&#10;2AtUnJmPlqSa55NJnIhkTKa3IzLw2rO99ggrCarkgbN+uwr9FO0d6l1DL+WJDguxe2qdyI7S91md&#10;86cmThqcBy5OybWdol5+C8tfAAAA//8DAFBLAwQUAAYACAAAACEApDKOFeAAAAAKAQAADwAAAGRy&#10;cy9kb3ducmV2LnhtbEyPQU+DQBCF7yb+h82YeGnsUgraIktjTDD24EH04m1gVyCys4TdUvz3jie9&#10;zcx7efO9/LDYQcxm8r0jBZt1BMJQ43RPrYL3t/JmB8IHJI2DI6Pg23g4FJcXOWbanenVzFVoBYeQ&#10;z1BBF8KYSembzlj0azcaYu3TTRYDr1Mr9YRnDreDjKPoVlrsiT90OJrHzjRf1ckqiHer6oleyuek&#10;PuoS083HvNoelbq+Wh7uQQSzhD8z/OIzOhTMVLsTaS8GBUmcpGxVkEYxCDbs91suV/PhjgdZ5PJ/&#10;heIHAAD//wMAUEsBAi0AFAAGAAgAAAAhALaDOJL+AAAA4QEAABMAAAAAAAAAAAAAAAAAAAAAAFtD&#10;b250ZW50X1R5cGVzXS54bWxQSwECLQAUAAYACAAAACEAOP0h/9YAAACUAQAACwAAAAAAAAAAAAAA&#10;AAAvAQAAX3JlbHMvLnJlbHNQSwECLQAUAAYACAAAACEAZmmPxDMCAABeBAAADgAAAAAAAAAAAAAA&#10;AAAuAgAAZHJzL2Uyb0RvYy54bWxQSwECLQAUAAYACAAAACEApDKOFeAAAAAKAQAADwAAAAAAAAAA&#10;AAAAAACNBAAAZHJzL2Rvd25yZXYueG1sUEsFBgAAAAAEAAQA8wAAAJoFAAAAAA==&#10;">
                <v:textbox>
                  <w:txbxContent>
                    <w:p w:rsidR="00F15D6D" w:rsidRPr="00FA19F7" w:rsidRDefault="00F15D6D" w:rsidP="00FA19F7">
                      <w:pPr>
                        <w:pStyle w:val="Standard"/>
                        <w:widowControl w:val="0"/>
                        <w:ind w:firstLine="540"/>
                        <w:jc w:val="center"/>
                        <w:rPr>
                          <w:kern w:val="0"/>
                          <w:sz w:val="22"/>
                          <w:szCs w:val="24"/>
                        </w:rPr>
                      </w:pPr>
                      <w:r w:rsidRPr="00FA19F7">
                        <w:rPr>
                          <w:kern w:val="0"/>
                          <w:sz w:val="22"/>
                          <w:szCs w:val="24"/>
                        </w:rPr>
                        <w:t>В течение трех рабочих дней со дня подписания распоряжения Комитета об отказе в предоставлении лицензии соискателю лицензии вручается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w:t>
                      </w:r>
                      <w:r>
                        <w:rPr>
                          <w:sz w:val="28"/>
                          <w:szCs w:val="28"/>
                        </w:rPr>
                        <w:t xml:space="preserve">, </w:t>
                      </w:r>
                      <w:r w:rsidRPr="00FA19F7">
                        <w:rPr>
                          <w:kern w:val="0"/>
                          <w:sz w:val="22"/>
                          <w:szCs w:val="24"/>
                        </w:rPr>
                        <w:t>являющихся основанием для такого отказа (далее – уведомление об отказе в предоставлении лицензии) либо направляет уведомление об отказе в предоставлении лицензии соискателю лицензии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форме электронного документа, подписанного электронной подписью, с использованием информационно-телекоммуникационных сетей общего пользования, портала государственных и муниципальных услуг (функций) Ленинградской области.</w:t>
                      </w:r>
                    </w:p>
                  </w:txbxContent>
                </v:textbox>
              </v:shape>
            </w:pict>
          </mc:Fallback>
        </mc:AlternateContent>
      </w:r>
    </w:p>
    <w:p w:rsidR="005F0081" w:rsidRPr="009A10B2" w:rsidRDefault="005F0081" w:rsidP="00FA19F7">
      <w:pPr>
        <w:rPr>
          <w:sz w:val="28"/>
          <w:szCs w:val="28"/>
        </w:rPr>
      </w:pPr>
    </w:p>
    <w:p w:rsidR="00FA19F7" w:rsidRPr="009A10B2" w:rsidRDefault="002C774D" w:rsidP="00FA19F7">
      <w:pPr>
        <w:rPr>
          <w:sz w:val="28"/>
          <w:szCs w:val="28"/>
        </w:rPr>
      </w:pPr>
      <w:r w:rsidRPr="009A10B2">
        <w:rPr>
          <w:noProof/>
          <w:lang w:eastAsia="ru-RU"/>
        </w:rPr>
        <mc:AlternateContent>
          <mc:Choice Requires="wps">
            <w:drawing>
              <wp:anchor distT="4294967295" distB="4294967295" distL="114299" distR="114299" simplePos="0" relativeHeight="251637248" behindDoc="0" locked="0" layoutInCell="1" allowOverlap="1" wp14:anchorId="33F131C8" wp14:editId="470F8E43">
                <wp:simplePos x="0" y="0"/>
                <wp:positionH relativeFrom="column">
                  <wp:posOffset>4811394</wp:posOffset>
                </wp:positionH>
                <wp:positionV relativeFrom="paragraph">
                  <wp:posOffset>1487804</wp:posOffset>
                </wp:positionV>
                <wp:extent cx="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9" o:spid="_x0000_s1026" style="position:absolute;z-index:251637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378.85pt,117.15pt" to="378.8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MiEQIAAOMDAAAOAAAAZHJzL2Uyb0RvYy54bWysU82O0zAQviPxDpbvNGmlrmjUdA9bLZcF&#10;Ku3yALOO00Q4tuUxTXsDzkh9BF6BA0grLfAMyRsxdtqyCzdEDtZ4fj5/M/Nlfr5tFNtIh7XROR+P&#10;Us6kFqao9Trnb24unz3nDD3oApTRMuc7ifx88fTJvLWZnJjKqEI6RiAas9bmvPLeZkmCopIN4MhY&#10;qSlYGteAp6tbJ4WDltAblUzS9CxpjSusM0Iiknc5BPki4pelFP51WaL0TOWcuPl4unjehjNZzCFb&#10;O7BVLQ404B9YNFBrevQEtQQP7J2r/4JqauEMmtKPhGkSU5a1kLEH6mac/tHNdQVWxl5oOGhPY8L/&#10;BytebVaO1UXOz2acaWhoR93n/n2/7753X/o96z90P7tv3dfurvvR3fUfyb7vP5Edgt39wb1nVE6z&#10;bC1mBHmhVy5MQ2z1tb0y4i1SLHkUDBe0Q9q2dE1Ip3GwbdzN7rQbufVMDE5x9CaQHUusQ/9CmoYF&#10;I+eq1mFgkMHmCn14FLJjSnBrc1krFZeuNGtzPptOppwJIOmVCjyZjaVhoF5zBmpNmhbeRUQ0qi5C&#10;dcDBHV4oxzZAsiI1Fqa9IaKcKUBPAWIfv6GwgkIOqbMpuQfNIfiXphjc4/ToJ7oDdGT+6MnQxhKw&#10;GkpiKCBRhdKBkoxqP3T9e7rBujXFbuWOKyAlxbKD6oNUH97JfvhvLn4BAAD//wMAUEsDBBQABgAI&#10;AAAAIQDZTATF3QAAAAsBAAAPAAAAZHJzL2Rvd25yZXYueG1sTI9NT8MwDIbvSPyHyEhcpi2lhRV1&#10;TScE9MZlH4ir15i2WuN0TbYVfj1BIMHRrx+9fpwvR9OJEw2utazgZhaBIK6sbrlWsN2U03sQziNr&#10;7CyTgg9ysCwuL3LMtD3zik5rX4tQwi5DBY33fSalqxoy6Ga2Jw67dzsY9GEcaqkHPIdy08k4iubS&#10;YMvhQoM9PTZU7ddHo8CVr3QoPyfVJHpLakvx4enlGZW6vhofFiA8jf4Phm/9oA5FcNrZI2snOgXp&#10;XZoGVEGc3CYgAvGT7H4TWeTy/w/FFwAAAP//AwBQSwECLQAUAAYACAAAACEAtoM4kv4AAADhAQAA&#10;EwAAAAAAAAAAAAAAAAAAAAAAW0NvbnRlbnRfVHlwZXNdLnhtbFBLAQItABQABgAIAAAAIQA4/SH/&#10;1gAAAJQBAAALAAAAAAAAAAAAAAAAAC8BAABfcmVscy8ucmVsc1BLAQItABQABgAIAAAAIQAPyJMi&#10;EQIAAOMDAAAOAAAAAAAAAAAAAAAAAC4CAABkcnMvZTJvRG9jLnhtbFBLAQItABQABgAIAAAAIQDZ&#10;TATF3QAAAAsBAAAPAAAAAAAAAAAAAAAAAGsEAABkcnMvZG93bnJldi54bWxQSwUGAAAAAAQABADz&#10;AAAAdQUAAAAA&#10;">
                <o:lock v:ext="edit" shapetype="f"/>
              </v:line>
            </w:pict>
          </mc:Fallback>
        </mc:AlternateContent>
      </w:r>
      <w:r w:rsidRPr="009A10B2">
        <w:rPr>
          <w:noProof/>
          <w:lang w:eastAsia="ru-RU"/>
        </w:rPr>
        <mc:AlternateContent>
          <mc:Choice Requires="wps">
            <w:drawing>
              <wp:anchor distT="4294967295" distB="4294967295" distL="114299" distR="114299" simplePos="0" relativeHeight="251636224" behindDoc="0" locked="0" layoutInCell="1" allowOverlap="1" wp14:anchorId="115767BD" wp14:editId="61338271">
                <wp:simplePos x="0" y="0"/>
                <wp:positionH relativeFrom="column">
                  <wp:posOffset>1198879</wp:posOffset>
                </wp:positionH>
                <wp:positionV relativeFrom="paragraph">
                  <wp:posOffset>2885439</wp:posOffset>
                </wp:positionV>
                <wp:extent cx="0"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8" o:spid="_x0000_s1026" style="position:absolute;z-index:2516362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94.4pt,227.2pt" to="94.4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k+EQIAAOMDAAAOAAAAZHJzL2Uyb0RvYy54bWysU81uEzEQviPxDpbvZJNIqegqmx5alUuB&#10;SC0PMPV6sxZe2/KYbHIDzkh5BF6BA0iVCjzD7hsx9iahhRtiD9Z4fj7PfPPt/GzTaLaWHpU1BZ+M&#10;xpxJI2ypzKrgb24unz3nDAOYErQ1suBbifxs8fTJvHW5nNra6lJ6RiAG89YVvA7B5VmGopYN4Mg6&#10;aShYWd9AoKtfZaWHltAbnU3H45Ostb503gqJSN6LIcgXCb+qpAivqwplYLrg1FtIp0/nbTyzxRzy&#10;lQdXK7FvA/6hiwaUoUePUBcQgL3z6i+oRglv0VZhJGyT2apSQqYZaJrJ+I9prmtwMs1C5KA70oT/&#10;D1a8Wi89U2XBT2hTBhraUfe5f9/vuu/dl37H+g/dz+5b97W76350d/1Hsu/7T2THYHe/d+8YlROX&#10;rcOcIM/N0kc2xMZcuysr3iLFskfBeEE3pG0q38R0ooNt0m62x93ITWBicIqDN4P8UOI8hhfSNiwa&#10;BdfKRMIgh/UVhvgo5IeU6Db2Ummdlq4Nawt+OpvOOBNA0qs0BDIbR2SgWXEGekWaFsEnRLRalbE6&#10;4uAWz7VnayBZkRpL295Qo5xpwEAB6j59Q2ENpRxST2fkHjSHEF7acnBPxgc/tTtAp84fPRnHuACs&#10;h5IUikhUoU1sSSa176f+zW60bm25XfrDCkhJqWyv+ijVh3eyH/6bi18AAAD//wMAUEsDBBQABgAI&#10;AAAAIQBQ3w4s2wAAAAsBAAAPAAAAZHJzL2Rvd25yZXYueG1sTI/BTsMwEETvSPyDtUhcKupQAopC&#10;nAoBuXGhgLhu4yWJiNdp7LaBr2dbIcFxZkezb4rl5Hq1ozF0ng1czhNQxLW3HTcGXl+qiwxUiMgW&#10;e89k4IsCLMvTkwJz6/f8TLtVbJSUcMjRQBvjkGsd6pYchrkfiOX24UeHUeTYaDviXspdrxdJcqMd&#10;diwfWhzovqX6c7V1BkL1Rpvqe1bPkverxtNi8/D0iMacn013t6AiTfEvDAd8QYdSmNZ+yzaoXnSW&#10;CXo0kF6nKahD4uisfx1dFvr/hvIHAAD//wMAUEsBAi0AFAAGAAgAAAAhALaDOJL+AAAA4QEAABMA&#10;AAAAAAAAAAAAAAAAAAAAAFtDb250ZW50X1R5cGVzXS54bWxQSwECLQAUAAYACAAAACEAOP0h/9YA&#10;AACUAQAACwAAAAAAAAAAAAAAAAAvAQAAX3JlbHMvLnJlbHNQSwECLQAUAAYACAAAACEAbN2JPhEC&#10;AADjAwAADgAAAAAAAAAAAAAAAAAuAgAAZHJzL2Uyb0RvYy54bWxQSwECLQAUAAYACAAAACEAUN8O&#10;LNsAAAALAQAADwAAAAAAAAAAAAAAAABrBAAAZHJzL2Rvd25yZXYueG1sUEsFBgAAAAAEAAQA8wAA&#10;AHMFAAAAAA==&#10;">
                <o:lock v:ext="edit" shapetype="f"/>
              </v:line>
            </w:pict>
          </mc:Fallback>
        </mc:AlternateContent>
      </w:r>
    </w:p>
    <w:p w:rsidR="00FA19F7" w:rsidRPr="009A10B2" w:rsidRDefault="00FA19F7" w:rsidP="00FA19F7">
      <w:pPr>
        <w:rPr>
          <w:sz w:val="28"/>
          <w:szCs w:val="28"/>
        </w:rPr>
      </w:pPr>
    </w:p>
    <w:p w:rsidR="00AB7498" w:rsidRPr="009A10B2" w:rsidRDefault="002C774D" w:rsidP="005F0081">
      <w:pPr>
        <w:widowControl w:val="0"/>
        <w:tabs>
          <w:tab w:val="left" w:pos="1134"/>
        </w:tabs>
        <w:autoSpaceDE w:val="0"/>
        <w:autoSpaceDN w:val="0"/>
        <w:spacing w:after="0" w:line="240" w:lineRule="auto"/>
        <w:rPr>
          <w:sz w:val="28"/>
          <w:szCs w:val="28"/>
        </w:rPr>
      </w:pPr>
      <w:r w:rsidRPr="009A10B2">
        <w:rPr>
          <w:noProof/>
          <w:lang w:eastAsia="ru-RU"/>
        </w:rPr>
        <mc:AlternateContent>
          <mc:Choice Requires="wps">
            <w:drawing>
              <wp:anchor distT="0" distB="0" distL="114300" distR="114300" simplePos="0" relativeHeight="251649536" behindDoc="0" locked="0" layoutInCell="1" allowOverlap="1" wp14:anchorId="30ADE858" wp14:editId="1AB74B84">
                <wp:simplePos x="0" y="0"/>
                <wp:positionH relativeFrom="column">
                  <wp:posOffset>-349250</wp:posOffset>
                </wp:positionH>
                <wp:positionV relativeFrom="paragraph">
                  <wp:posOffset>2621280</wp:posOffset>
                </wp:positionV>
                <wp:extent cx="6395720" cy="666750"/>
                <wp:effectExtent l="0" t="0" r="5080" b="0"/>
                <wp:wrapNone/>
                <wp:docPr id="7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666750"/>
                        </a:xfrm>
                        <a:prstGeom prst="flowChartProcess">
                          <a:avLst/>
                        </a:prstGeom>
                        <a:solidFill>
                          <a:srgbClr val="FFFFFF"/>
                        </a:solidFill>
                        <a:ln w="19050">
                          <a:solidFill>
                            <a:sysClr val="windowText" lastClr="000000"/>
                          </a:solidFill>
                          <a:prstDash val="dash"/>
                          <a:miter lim="800000"/>
                          <a:headEnd/>
                          <a:tailEnd/>
                        </a:ln>
                      </wps:spPr>
                      <wps:txbx>
                        <w:txbxContent>
                          <w:p w:rsidR="00F15D6D" w:rsidRPr="005E1CCA" w:rsidRDefault="00F15D6D" w:rsidP="00A86EB0">
                            <w:pPr>
                              <w:jc w:val="center"/>
                              <w:rPr>
                                <w:rFonts w:ascii="Times New Roman" w:hAnsi="Times New Roman"/>
                                <w:szCs w:val="24"/>
                              </w:rPr>
                            </w:pPr>
                            <w:r w:rsidRPr="00EB0A91">
                              <w:rPr>
                                <w:rFonts w:ascii="Times New Roman" w:hAnsi="Times New Roman"/>
                                <w:szCs w:val="24"/>
                              </w:rPr>
                              <w:t>Решение о предоставлен</w:t>
                            </w:r>
                            <w:r>
                              <w:rPr>
                                <w:rFonts w:ascii="Times New Roman" w:hAnsi="Times New Roman"/>
                                <w:szCs w:val="24"/>
                              </w:rPr>
                              <w:t xml:space="preserve">ии (об отказе в предоставлении), продлении срока действия </w:t>
                            </w:r>
                            <w:r w:rsidRPr="00EB0A91">
                              <w:rPr>
                                <w:rFonts w:ascii="Times New Roman" w:hAnsi="Times New Roman"/>
                                <w:szCs w:val="24"/>
                              </w:rPr>
                              <w:t>лицензии принимается в течение 45 р</w:t>
                            </w:r>
                            <w:r>
                              <w:rPr>
                                <w:rFonts w:ascii="Times New Roman" w:hAnsi="Times New Roman"/>
                                <w:szCs w:val="24"/>
                              </w:rPr>
                              <w:t>абочих дней со дня поступления в Комитет заявления о предоставлении лицензии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margin-left:-27.5pt;margin-top:206.4pt;width:503.6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0RwIAAIoEAAAOAAAAZHJzL2Uyb0RvYy54bWysVMFuGyEQvVfqPyDuzXrdxI5XWUeRXVeV&#10;0jZS0g8YA+tFZRkK2Gv36zuwjuM2PVXdAwJmeLw3j9mb231n2E75oNHWvLwYcaasQKntpubfnlbv&#10;rjkLEawEg1bV/KACv52/fXPTu0qNsUUjlWcEYkPVu5q3MbqqKIJoVQfhAp2yFGzQdxBp6TeF9NAT&#10;emeK8Wg0KXr00nkUKgTaXQ5BPs/4TaNE/No0QUVmak7cYh59HtdpLOY3UG08uFaLIw34BxYdaEuX&#10;nqCWEIFtvX4F1WnhMWATLwR2BTaNFiprIDXl6A81jy04lbVQcYI7lSn8P1jxZffgmZY1n5acWejI&#10;o7ttxHw1G49TgXoXKsp7dA8+SQzuHsX3wCwuWrAbdec99q0CSbTKlF/8diAtAh1l6/4zSoIHgs+1&#10;2je+S4BUBbbPlhxOlqh9ZII2J+9nV9MxOScoNplMplfZswKq59POh/hRYcfSpOaNwZ54+fgwPIp8&#10;E+zuQ0zMoHpOz0rQaLnSxuSF36wXxrMd0FNZ5S+LIcHnacaynnTORkTkNcYhnCDokUrsn0gIZwZC&#10;pACpy9/fcBOvJYR2uF/SLGVB1elIDWJ0V/Pr02GoUr0/WJlTImgzzEmfsUcDUs0H7+J+vc8Wl7OE&#10;mQxZozyQJR6HhqAGpkmL/idnPTVDzcOPLXhFzD9ZsnVWXl6m7smLy8EQfx5Zn0fACoKqOQkfpos4&#10;dNzWeb1p6aYyl85iemmNzs68sDrypwefDTs2Z+qo83XOevmFzH8BAAD//wMAUEsDBBQABgAIAAAA&#10;IQBz1lO74wAAAAsBAAAPAAAAZHJzL2Rvd25yZXYueG1sTI9RS8MwFIXfBf9DuIJvW9pg56y9HToo&#10;CAPBOcZ8y5LYljU3pUm37t8bn/Txcg/nfF+xmmzHzmbwrSOEdJ4AM6ScbqlG2H1WsyUwHyRp2Tky&#10;CFfjYVXe3hQy1+5CH+a8DTWLJeRzidCE0Oece9UYK/3c9Ybi79sNVoZ4DjXXg7zEcttxkSQLbmVL&#10;caGRvVk3Rp22o0U4bdR4UNfqy+6rze51LWT7/rZAvL+bXp6BBTOFvzD84kd0KCPT0Y2kPesQZlkW&#10;XQLCQyqiQ0w8ZUIAOyJk6eMSeFnw/w7lDwAAAP//AwBQSwECLQAUAAYACAAAACEAtoM4kv4AAADh&#10;AQAAEwAAAAAAAAAAAAAAAAAAAAAAW0NvbnRlbnRfVHlwZXNdLnhtbFBLAQItABQABgAIAAAAIQA4&#10;/SH/1gAAAJQBAAALAAAAAAAAAAAAAAAAAC8BAABfcmVscy8ucmVsc1BLAQItABQABgAIAAAAIQA/&#10;iLj0RwIAAIoEAAAOAAAAAAAAAAAAAAAAAC4CAABkcnMvZTJvRG9jLnhtbFBLAQItABQABgAIAAAA&#10;IQBz1lO74wAAAAsBAAAPAAAAAAAAAAAAAAAAAKEEAABkcnMvZG93bnJldi54bWxQSwUGAAAAAAQA&#10;BADzAAAAsQUAAAAA&#10;" strokecolor="windowText" strokeweight="1.5pt">
                <v:stroke dashstyle="dash"/>
                <v:textbox>
                  <w:txbxContent>
                    <w:p w:rsidR="00F15D6D" w:rsidRPr="005E1CCA" w:rsidRDefault="00F15D6D" w:rsidP="00A86EB0">
                      <w:pPr>
                        <w:jc w:val="center"/>
                        <w:rPr>
                          <w:rFonts w:ascii="Times New Roman" w:hAnsi="Times New Roman"/>
                          <w:szCs w:val="24"/>
                        </w:rPr>
                      </w:pPr>
                      <w:r w:rsidRPr="00EB0A91">
                        <w:rPr>
                          <w:rFonts w:ascii="Times New Roman" w:hAnsi="Times New Roman"/>
                          <w:szCs w:val="24"/>
                        </w:rPr>
                        <w:t>Решение о предоставлен</w:t>
                      </w:r>
                      <w:r>
                        <w:rPr>
                          <w:rFonts w:ascii="Times New Roman" w:hAnsi="Times New Roman"/>
                          <w:szCs w:val="24"/>
                        </w:rPr>
                        <w:t xml:space="preserve">ии (об отказе в предоставлении), продлении срока действия </w:t>
                      </w:r>
                      <w:r w:rsidRPr="00EB0A91">
                        <w:rPr>
                          <w:rFonts w:ascii="Times New Roman" w:hAnsi="Times New Roman"/>
                          <w:szCs w:val="24"/>
                        </w:rPr>
                        <w:t>лицензии принимается в течение 45 р</w:t>
                      </w:r>
                      <w:r>
                        <w:rPr>
                          <w:rFonts w:ascii="Times New Roman" w:hAnsi="Times New Roman"/>
                          <w:szCs w:val="24"/>
                        </w:rPr>
                        <w:t>абочих дней со дня поступления в Комитет заявления о предоставлении лицензии и прилагаемых к нему документов</w:t>
                      </w:r>
                    </w:p>
                  </w:txbxContent>
                </v:textbox>
              </v:shape>
            </w:pict>
          </mc:Fallback>
        </mc:AlternateContent>
      </w:r>
      <w:r w:rsidRPr="009A10B2">
        <w:rPr>
          <w:noProof/>
          <w:lang w:eastAsia="ru-RU"/>
        </w:rPr>
        <mc:AlternateContent>
          <mc:Choice Requires="wps">
            <w:drawing>
              <wp:anchor distT="0" distB="0" distL="114300" distR="114300" simplePos="0" relativeHeight="251648512" behindDoc="0" locked="0" layoutInCell="1" allowOverlap="1" wp14:anchorId="0C7FDC97" wp14:editId="203E3B9D">
                <wp:simplePos x="0" y="0"/>
                <wp:positionH relativeFrom="column">
                  <wp:posOffset>2726690</wp:posOffset>
                </wp:positionH>
                <wp:positionV relativeFrom="paragraph">
                  <wp:posOffset>-879475</wp:posOffset>
                </wp:positionV>
                <wp:extent cx="302895" cy="6699250"/>
                <wp:effectExtent l="2223" t="0" r="4127" b="4128"/>
                <wp:wrapNone/>
                <wp:docPr id="7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699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4.7pt;margin-top:-69.25pt;width:23.85pt;height:527.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vkkQIAAD8FAAAOAAAAZHJzL2Uyb0RvYy54bWysVNuO0zAQfUfiHyy/d3PZpG2iTVdLLwhp&#10;gZUWPsC1ncbg2MF2my6If2fsZEvLviBEHhyPZ3Q8Z+aMb26PrUQHbqzQqsLJVYwRV1QzoXYV/vxp&#10;M5ljZB1RjEiteIWfuMW3i9evbvqu5KlutGTcIABRtuy7CjfOdWUUWdrwltgr3XEFzlqbljgwzS5i&#10;hvSA3soojeNp1GvDOqMptxZOV4MTLwJ+XXPqPta15Q7JCkNuLqwmrFu/RosbUu4M6RpBxzTIP2TR&#10;EqHg0hPUijiC9ka8gGoFNdrq2l1R3Ua6rgXlgQOwSeI/2Dw2pOOBCxTHdqcy2f8HSz8cHgwSrMIz&#10;KI8iLfTobu90uBqliS9Q39kS4h67B+Mp2u5e068WHNGFxxsWYtC2f68Z4BDACUU51qZFRkPxkyk0&#10;Db5wDOzRMbTi6dQKfnSIwuF1nM6LHCMKrum0KNI89CoipQfzaXTGurdct8hvKix57d4YQn29SEkO&#10;99aFfrCRFGFfEozqVkJ7D0SiJMuuZ/nY/7Og9DwoD7l6pidI2D3f7PGV3ggpg4qkQn2FizzNQwpW&#10;S8G804dZs9supUFwM1ANn78awC7CjN4rFsAaTth63Dsi5LCHeKk8HpRpJOgLFoT2o4iL9Xw9zyZZ&#10;Ol1Psni1mtxtltlkuklm+ep6tVyukp8+tSQrG8EYVz67Z9En2d+Jahy/Qa4n2V+wuCC7Cd9LstFl&#10;GqEWwOX5H9gFfXlJDRrcavYE8gpCArHCqwN9b7T5jlEPE1xh+21PDMdIvlMwIgW02I98MLJ8loJh&#10;zj3bcw9RFKAq7DAatks3PBP7zohd47Ub2qq0H49aON8+L/khq9GAKQ0MxhfFPwPndoj6/e4tfgEA&#10;AP//AwBQSwMEFAAGAAgAAAAhAJOG+2TjAAAACwEAAA8AAABkcnMvZG93bnJldi54bWxMjzFPwzAQ&#10;hXck/oN1SCyodZKWEkIuFSAxVGWgoUNHNz6SqPE5it0m/HvMBOPpPr33vXw9mU5caHCtZYR4HoEg&#10;rqxuuUbYf77NUhDOK9aqs0wI3+RgXVxf5SrTduQdXUpfixDCLlMIjfd9JqWrGjLKzW1PHH5fdjDK&#10;h3OopR7UGMJNJ5MoWkmjWg4NjerptaHqVJ4Nwqka5cvBvS9cWW53H4f93WbTE+LtzfT8BMLT5P9g&#10;+NUP6lAEp6M9s3aiQ5g9LJOAIixW9zGIQDymURhzRFjGSQqyyOX/DcUPAAAA//8DAFBLAQItABQA&#10;BgAIAAAAIQC2gziS/gAAAOEBAAATAAAAAAAAAAAAAAAAAAAAAABbQ29udGVudF9UeXBlc10ueG1s&#10;UEsBAi0AFAAGAAgAAAAhADj9If/WAAAAlAEAAAsAAAAAAAAAAAAAAAAALwEAAF9yZWxzLy5yZWxz&#10;UEsBAi0AFAAGAAgAAAAhALree+SRAgAAPwUAAA4AAAAAAAAAAAAAAAAALgIAAGRycy9lMm9Eb2Mu&#10;eG1sUEsBAi0AFAAGAAgAAAAhAJOG+2TjAAAACwEAAA8AAAAAAAAAAAAAAAAA6wQAAGRycy9kb3du&#10;cmV2LnhtbFBLBQYAAAAABAAEAPMAAAD7BQAAAAA=&#10;" adj="1410"/>
            </w:pict>
          </mc:Fallback>
        </mc:AlternateContent>
      </w:r>
      <w:r w:rsidRPr="009A10B2">
        <w:rPr>
          <w:noProof/>
          <w:lang w:eastAsia="ru-RU"/>
        </w:rPr>
        <mc:AlternateContent>
          <mc:Choice Requires="wps">
            <w:drawing>
              <wp:anchor distT="0" distB="0" distL="114299" distR="114299" simplePos="0" relativeHeight="251647488" behindDoc="0" locked="0" layoutInCell="1" allowOverlap="1" wp14:anchorId="214AC181" wp14:editId="4BEE287C">
                <wp:simplePos x="0" y="0"/>
                <wp:positionH relativeFrom="column">
                  <wp:posOffset>691514</wp:posOffset>
                </wp:positionH>
                <wp:positionV relativeFrom="paragraph">
                  <wp:posOffset>830580</wp:posOffset>
                </wp:positionV>
                <wp:extent cx="0" cy="246380"/>
                <wp:effectExtent l="76200" t="0" r="38100" b="3937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4.45pt;margin-top:65.4pt;width:0;height:19.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WmMwIAAF4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NI&#10;kR5m9HjwOpZG01kgaDCuAL9K7WxokZ7Us3nS9JtDSlcdUS2P3i9nA8FZiEhehYSNM1BmP3zSDHwI&#10;FIhsnRrbh5TAAzrFoZxvQ+Enj+h4SOF0ms/vF3FeCSmuccY6/5HrHgWjxM5bItrOV1opmLy2WaxC&#10;jk/OB1SkuAaEokpvhZRRAFKhocTLGfQbbpyWgoXLuLHtvpIWHUmQUPzFFt+4WX1QLCbrOGGbi+2J&#10;kGAjH7nxVgBbkuNQrecMI8nh1QRrhCdVqAidA+CLNaro+zJdbhabRT7Jp/PNJE/revK4rfLJfJt9&#10;mNX3dVXV2Y8APsuLTjDGVcB/VXSW/51iLm9r1OJN0zeiktfZI6MA9vofQcfRh2mPutlrdt7Z0F1Q&#10;AYg4Ol8eXHglv++j16/PwvonAAAA//8DAFBLAwQUAAYACAAAACEALhnVaN0AAAALAQAADwAAAGRy&#10;cy9kb3ducmV2LnhtbExPQU7DMBC8I/EHa5G4URuQrCbEqYAKkQtIbRHi6MZLbBHbUey2Ka9nywVu&#10;Mzuj2ZlqMfme7XFMLgYF1zMBDEMbjQudgrfN09UcWMo6GN3HgAqOmGBRn59VujTxEFa4X+eOUUhI&#10;pVZgcx5KzlNr0es0iwMG0j7j6HUmOnbcjPpA4b7nN0JI7rUL9MHqAR8ttl/rnVeQlx9HK9/bh8K9&#10;bp5fpPtummap1OXFdH8HLOOU/8xwqk/VoaZO27gLJrGeuJgXZCVwK2jDyfF72RKQhQReV/z/hvoH&#10;AAD//wMAUEsBAi0AFAAGAAgAAAAhALaDOJL+AAAA4QEAABMAAAAAAAAAAAAAAAAAAAAAAFtDb250&#10;ZW50X1R5cGVzXS54bWxQSwECLQAUAAYACAAAACEAOP0h/9YAAACUAQAACwAAAAAAAAAAAAAAAAAv&#10;AQAAX3JlbHMvLnJlbHNQSwECLQAUAAYACAAAACEAAgXlpjMCAABeBAAADgAAAAAAAAAAAAAAAAAu&#10;AgAAZHJzL2Uyb0RvYy54bWxQSwECLQAUAAYACAAAACEALhnVaN0AAAALAQAADwAAAAAAAAAAAAAA&#10;AACNBAAAZHJzL2Rvd25yZXYueG1sUEsFBgAAAAAEAAQA8wAAAJcFAAAAAA==&#10;">
                <v:stroke endarrow="block"/>
              </v:shape>
            </w:pict>
          </mc:Fallback>
        </mc:AlternateContent>
      </w:r>
      <w:r w:rsidRPr="009A10B2">
        <w:rPr>
          <w:noProof/>
          <w:lang w:eastAsia="ru-RU"/>
        </w:rPr>
        <mc:AlternateContent>
          <mc:Choice Requires="wps">
            <w:drawing>
              <wp:anchor distT="0" distB="0" distL="114300" distR="114300" simplePos="0" relativeHeight="251646464" behindDoc="0" locked="0" layoutInCell="1" allowOverlap="1" wp14:anchorId="652F245C" wp14:editId="5C92B802">
                <wp:simplePos x="0" y="0"/>
                <wp:positionH relativeFrom="column">
                  <wp:posOffset>-471170</wp:posOffset>
                </wp:positionH>
                <wp:positionV relativeFrom="paragraph">
                  <wp:posOffset>1141730</wp:posOffset>
                </wp:positionV>
                <wp:extent cx="2814320" cy="990600"/>
                <wp:effectExtent l="0" t="0" r="5080" b="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14320" cy="990600"/>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283512">
                            <w:pPr>
                              <w:pStyle w:val="Standard"/>
                              <w:widowControl w:val="0"/>
                              <w:ind w:firstLine="540"/>
                              <w:jc w:val="center"/>
                              <w:rPr>
                                <w:kern w:val="0"/>
                                <w:sz w:val="22"/>
                                <w:szCs w:val="24"/>
                              </w:rPr>
                            </w:pPr>
                            <w:r w:rsidRPr="0061457C">
                              <w:rPr>
                                <w:kern w:val="0"/>
                                <w:sz w:val="22"/>
                                <w:szCs w:val="24"/>
                              </w:rPr>
                              <w:t>Внесение информации о предоставлении лицензии в журнал учета выданных лицензий или в информационную систему, а также в реестр лицензий Ленинградской области.</w:t>
                            </w:r>
                          </w:p>
                          <w:p w:rsidR="00F15D6D" w:rsidRPr="00F35339" w:rsidRDefault="00F15D6D" w:rsidP="00283512">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margin-left:-37.1pt;margin-top:89.9pt;width:221.6pt;height:78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IGNgIAAGcEAAAOAAAAZHJzL2Uyb0RvYy54bWysVMGO0zAQvSPxD5bvNElplzZqulp1KUJa&#10;oNICd9dxGgvHY8Zu0/L1O3aqbhc4IXKwPJ7x88x7M1ncHjvDDgq9BlvxYpRzpqyEWttdxb99Xb+Z&#10;ceaDsLUwYFXFT8rz2+XrV4velWoMLZhaISMQ68veVbwNwZVZ5mWrOuFH4JQlZwPYiUAm7rIaRU/o&#10;ncnGeX6T9YC1Q5DKezq9H5x8mfCbRsnwpWm8CsxUnHILacW0buOaLRei3KFwrZbnNMQ/ZNEJbenR&#10;C9S9CILtUf8B1WmJ4KEJIwldBk2jpUo1UDVF/ls1j61wKtVC5Hh3ocn/P1j5+bBBpuuKTyacWdGR&#10;Rnf7AOlpVswiQb3zJcU9ug3GEr17APnDMwurVtidukOEvlWiprSKGJ+9uBANT1fZtv8ENcELgk9c&#10;HRvsWGO0+x4vRmjigx2TOKeLOOoYmKTD8ayYvB2ThpJ883l+kyf1MlFGnHjboQ8fFHQsbireGOgp&#10;QwyboT3SC+Lw4EPM8Tk81QRG12ttTDJwt10ZZAdBTbNOXyqLSr8OM5b1lMl0PE3IL3z+GiJP398g&#10;Oh2o+43uKj67BIkykvne1qk3g9Bm2FPKxp7ZjYQOwoTj9pj0I2rOWm2hPhHfCEO303TSpgX8xVlP&#10;nV5x/3MvUHFmPlrSbF5MJnE0kjGZvosc47Vne+0RVhJUxQNnw3YVhnHaO9S7ll4apLQQ26jRiezY&#10;A0NW5/ypm5MG58mL43Jtp6jn/8PyCQAA//8DAFBLAwQUAAYACAAAACEAa7i+lN4AAAALAQAADwAA&#10;AGRycy9kb3ducmV2LnhtbEyPzW7CMBCE75X6DtZW4gZ2AuUnjYMQUrmXVki9mdhNAvY6sk1I377b&#10;U3vb0XyanSm3o7NsMCF2HiVkMwHMYO11h42Ej/fX6RpYTAq1sh6NhG8TYVs9PpSq0P6Ob2Y4poZR&#10;CMZCSWhT6gvOY90ap+LM9wbJ+/LBqUQyNFwHdadwZ3kuxJI71SF9aFVv9q2pr8ebkyCyywGDDVGI&#10;YbG32emQ68+TlJOncfcCLJkx/cHwW5+qQ0Wdzv6GOjIrYbpa5ISSsdrQBiLmyw2tO9Mxf14Dr0r+&#10;f0P1AwAA//8DAFBLAQItABQABgAIAAAAIQC2gziS/gAAAOEBAAATAAAAAAAAAAAAAAAAAAAAAABb&#10;Q29udGVudF9UeXBlc10ueG1sUEsBAi0AFAAGAAgAAAAhADj9If/WAAAAlAEAAAsAAAAAAAAAAAAA&#10;AAAALwEAAF9yZWxzLy5yZWxzUEsBAi0AFAAGAAgAAAAhANBQsgY2AgAAZwQAAA4AAAAAAAAAAAAA&#10;AAAALgIAAGRycy9lMm9Eb2MueG1sUEsBAi0AFAAGAAgAAAAhAGu4vpTeAAAACwEAAA8AAAAAAAAA&#10;AAAAAAAAkAQAAGRycy9kb3ducmV2LnhtbFBLBQYAAAAABAAEAPMAAACbBQAAAAA=&#10;">
                <v:textbox>
                  <w:txbxContent>
                    <w:p w:rsidR="00F15D6D" w:rsidRPr="0061457C" w:rsidRDefault="00F15D6D" w:rsidP="00283512">
                      <w:pPr>
                        <w:pStyle w:val="Standard"/>
                        <w:widowControl w:val="0"/>
                        <w:ind w:firstLine="540"/>
                        <w:jc w:val="center"/>
                        <w:rPr>
                          <w:kern w:val="0"/>
                          <w:sz w:val="22"/>
                          <w:szCs w:val="24"/>
                        </w:rPr>
                      </w:pPr>
                      <w:r w:rsidRPr="0061457C">
                        <w:rPr>
                          <w:kern w:val="0"/>
                          <w:sz w:val="22"/>
                          <w:szCs w:val="24"/>
                        </w:rPr>
                        <w:t>Внесение информации о предоставлении лицензии в журнал учета выданных лицензий или в информационную систему, а также в реестр лицензий Ленинградской области.</w:t>
                      </w:r>
                    </w:p>
                    <w:p w:rsidR="00F15D6D" w:rsidRPr="00F35339" w:rsidRDefault="00F15D6D" w:rsidP="00283512">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4294967295" distB="4294967295" distL="114299" distR="114299" simplePos="0" relativeHeight="251638272" behindDoc="0" locked="0" layoutInCell="1" allowOverlap="1" wp14:anchorId="2F100A63" wp14:editId="156B49F0">
                <wp:simplePos x="0" y="0"/>
                <wp:positionH relativeFrom="column">
                  <wp:posOffset>1327784</wp:posOffset>
                </wp:positionH>
                <wp:positionV relativeFrom="paragraph">
                  <wp:posOffset>64134</wp:posOffset>
                </wp:positionV>
                <wp:extent cx="0" cy="0"/>
                <wp:effectExtent l="0" t="0" r="0" b="0"/>
                <wp:wrapNone/>
                <wp:docPr id="4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04.55pt;margin-top:5.05pt;width:0;height:0;z-index:2516382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bLQIAAFkEAAAOAAAAZHJzL2Uyb0RvYy54bWysVMGO2yAQvVfqPyDuie3U2SZWnNXKTnrZ&#10;diPt9gMIYBsVAwISJ6r67x1wkna3l6pqDmSAmTdvZh5e3Z96iY7cOqFVibNpihFXVDOh2hJ/fdlO&#10;Fhg5TxQjUite4jN3+H79/t1qMAWf6U5Lxi0CEOWKwZS4894USeJox3viptpwBZeNtj3xsLVtwiwZ&#10;AL2XySxN75JBW2asptw5OK3HS7yO+E3DqX9qGsc9kiUGbj6uNq77sCbrFSlaS0wn6IUG+QcWPREK&#10;kt6gauIJOljxB1QvqNVON35KdZ/ophGUxxqgmix9U81zRwyPtUBznLm1yf0/WPrluLNIsBLnc4wU&#10;6WFGDwevY2o0m4cGDcYV4FepnQ0l0pN6No+afnNI6aojquXR++VsIDgLEcmrkLBxBtLsh8+agQ+B&#10;BLFbp8b2ARL6gE5xKOfbUPjJIzoe0utpQopriLHOf+K6R8EosfOWiLbzlVYKhq5tFhOQ46PzgRAp&#10;rgEhn9JbIWWcvVRoKPFyDqWGG6elYOEybmy7r6RFRxLUE3+xujduVh8Ui2AdJ2xzsT0REmzkY1u8&#10;FdAoyXHI1nOGkeTwYII10pMqZISigfDFGgX0fZkuN4vNIp/ks7vNJE/revKwrfLJ3Tb7OK8/1FVV&#10;Zz8C+SwvOsEYV4H/VcxZ/ndiuTyrUYY3Od8albxGjx0Fstf/SDpOPQx6lMxes/POhuqCAEC/0fny&#10;1sID+X0fvX59EdY/AQAA//8DAFBLAwQUAAYACAAAACEAbFhUm9wAAAAJAQAADwAAAGRycy9kb3du&#10;cmV2LnhtbEyPQU/DMAyF70j8h8hI3FiyHSpWmk7AhOgFJDaEdsxar4lonKrJto5fj9EO42T5vafn&#10;z8Vi9J044BBdIA3TiQKBVIfGUavhc/1ydw8iJkON6QKhhhNGWJTXV4XJm3CkDzysUiu4hGJuNNiU&#10;+lzKWFv0Jk5Cj8TeLgzeJF6HVjaDOXK57+RMqUx644gvWNPjs8X6e7X3GtJyc7LZV/00d+/r17fM&#10;/VRVtdT69mZ8fACRcEyXMPzhMzqUzLQNe2qi6DTM1HzKUTYUTw6che1ZkGUh/39Q/gIAAP//AwBQ&#10;SwECLQAUAAYACAAAACEAtoM4kv4AAADhAQAAEwAAAAAAAAAAAAAAAAAAAAAAW0NvbnRlbnRfVHlw&#10;ZXNdLnhtbFBLAQItABQABgAIAAAAIQA4/SH/1gAAAJQBAAALAAAAAAAAAAAAAAAAAC8BAABfcmVs&#10;cy8ucmVsc1BLAQItABQABgAIAAAAIQCnX/tbLQIAAFkEAAAOAAAAAAAAAAAAAAAAAC4CAABkcnMv&#10;ZTJvRG9jLnhtbFBLAQItABQABgAIAAAAIQBsWFSb3AAAAAkBAAAPAAAAAAAAAAAAAAAAAIcEAABk&#10;cnMvZG93bnJldi54bWxQSwUGAAAAAAQABADzAAAAkAUAAAAA&#10;">
                <v:stroke endarrow="block"/>
              </v:shape>
            </w:pict>
          </mc:Fallback>
        </mc:AlternateContent>
      </w:r>
      <w:r w:rsidR="00FA19F7" w:rsidRPr="009A10B2">
        <w:rPr>
          <w:sz w:val="28"/>
          <w:szCs w:val="28"/>
        </w:rPr>
        <w:tab/>
      </w: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sz w:val="28"/>
          <w:szCs w:val="28"/>
        </w:rPr>
      </w:pPr>
    </w:p>
    <w:p w:rsidR="00A86EB0" w:rsidRPr="009A10B2" w:rsidRDefault="00A86EB0" w:rsidP="005F0081">
      <w:pPr>
        <w:widowControl w:val="0"/>
        <w:tabs>
          <w:tab w:val="left" w:pos="1134"/>
        </w:tabs>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FA19F7" w:rsidRPr="009A10B2" w:rsidRDefault="00FA19F7"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2. Административная процедура "Рассмотрение заявления,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документов о переоформлении лицензии и принятие решения</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 переоформлении (об отказе в переоформлении) лицензии"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2608" behindDoc="0" locked="0" layoutInCell="1" allowOverlap="1" wp14:anchorId="73476991" wp14:editId="15A9D684">
                <wp:simplePos x="0" y="0"/>
                <wp:positionH relativeFrom="column">
                  <wp:posOffset>-346710</wp:posOffset>
                </wp:positionH>
                <wp:positionV relativeFrom="paragraph">
                  <wp:posOffset>102235</wp:posOffset>
                </wp:positionV>
                <wp:extent cx="6384925" cy="1191260"/>
                <wp:effectExtent l="0" t="0" r="0" b="8890"/>
                <wp:wrapNone/>
                <wp:docPr id="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1191260"/>
                        </a:xfrm>
                        <a:prstGeom prst="flowChartProcess">
                          <a:avLst/>
                        </a:prstGeom>
                        <a:solidFill>
                          <a:srgbClr val="FFFFFF"/>
                        </a:solidFill>
                        <a:ln w="9525">
                          <a:solidFill>
                            <a:srgbClr val="000000"/>
                          </a:solidFill>
                          <a:miter lim="800000"/>
                          <a:headEnd/>
                          <a:tailEnd/>
                        </a:ln>
                      </wps:spPr>
                      <wps:txbx>
                        <w:txbxContent>
                          <w:p w:rsidR="00F15D6D" w:rsidRPr="00E80A5A" w:rsidRDefault="00F15D6D" w:rsidP="004B6705">
                            <w:pPr>
                              <w:jc w:val="center"/>
                              <w:rPr>
                                <w:rFonts w:ascii="Times New Roman" w:hAnsi="Times New Roman"/>
                              </w:rPr>
                            </w:pPr>
                            <w:r w:rsidRPr="00E80A5A">
                              <w:rPr>
                                <w:rFonts w:ascii="Times New Roman" w:hAnsi="Times New Roman"/>
                              </w:rPr>
                              <w:t>Регистрация заявления и прилагаемых документов (</w:t>
                            </w:r>
                            <w:r w:rsidRPr="00DC42D3">
                              <w:rPr>
                                <w:rFonts w:ascii="Times New Roman" w:hAnsi="Times New Roman"/>
                                <w:color w:val="000000"/>
                              </w:rPr>
                              <w:t xml:space="preserve">в </w:t>
                            </w:r>
                            <w:r>
                              <w:rPr>
                                <w:rFonts w:ascii="Times New Roman" w:hAnsi="Times New Roman"/>
                                <w:color w:val="000000"/>
                              </w:rPr>
                              <w:t xml:space="preserve">том числе представленных в </w:t>
                            </w:r>
                            <w:r w:rsidRPr="00DC42D3">
                              <w:rPr>
                                <w:rFonts w:ascii="Times New Roman" w:hAnsi="Times New Roman"/>
                                <w:color w:val="000000"/>
                              </w:rPr>
                              <w:t>электронной форме посредством Портала</w:t>
                            </w:r>
                            <w:r w:rsidRPr="00E80A5A">
                              <w:rPr>
                                <w:rFonts w:ascii="Times New Roman" w:hAnsi="Times New Roman"/>
                              </w:rPr>
                              <w:t xml:space="preserve">), поступивших от лицензиата или его правопреемника (далее - лицензиат), о переоформлении лицензии в журнале регистрации или в информационной системе в течение 1 рабочего дня с даты их поступления. Вручение лицензиату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47" type="#_x0000_t109" style="position:absolute;margin-left:-27.3pt;margin-top:8.05pt;width:502.75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SLwIAAF0EAAAOAAAAZHJzL2Uyb0RvYy54bWysVNtu2zAMfR+wfxD0vjj2kjYx4hRFugwD&#10;ui5Atw9QZDkWJosapcTpvn6UnKbZBXsY5gdBFKmjw0PSi5tjZ9hBoddgK56PxpwpK6HWdlfxL5/X&#10;b2ac+SBsLQxYVfEn5fnN8vWrRe9KVUALplbICMT6sncVb0NwZZZ52apO+BE4ZcnZAHYikIm7rEbR&#10;E3pnsmI8vsp6wNohSOU9nd4NTr5M+E2jZPjUNF4FZipO3EJaMa3buGbLhSh3KFyr5YmG+AcWndCW&#10;Hj1D3Ykg2B71b1CdlggemjCS0GXQNFqqlANlk49/yeaxFU6lXEgc784y+f8HKx8OG2S6rvj1hDMr&#10;OqrR7T5AepoVUZ/e+ZLCHt0GY4be3YP86pmFVSvsTt0iQt8qUROrPMZnP12IhqerbNt/hJrQBaEn&#10;qY4NdhGQRGDHVJGnc0XUMTBJh1dvZ5N5MeVMki/P53lxlWqWifL5ukMf3ivoWNxUvDHQEzEMm6Ep&#10;0lPicO9DpCbK5/CUChhdr7UxycDddmWQHQS1yjp9KRvK+DLMWNZXfD4lUn+HGKfvTxCdDtTzRncV&#10;n52DRBk1fGfr1JFBaDPsibKxJ1GjjkM9wnF7TFUrkuRR5C3UTyQzwtDjNJO0aQG/c9ZTf1fcf9sL&#10;VJyZD5ZKNc8nkzgQyZhMrwsy8NKzvfQIKwmq4oGzYbsKwxDtHepdSy/lSQ4LsXkancR+YXXiTz2c&#10;anCatzgkl3aKevkrLH8AAAD//wMAUEsDBBQABgAIAAAAIQDU/+uP4QAAAAoBAAAPAAAAZHJzL2Rv&#10;d25yZXYueG1sTI8xT8MwEIV3JP6DdUgsVWunbdI2xKkQUhAdGAgs3ZzYJBHxOYrdNPx7jgnG03v6&#10;3nfZcbY9m8zoO4cSopUAZrB2usNGwsd7sdwD80GhVr1DI+HbeDjmtzeZSrW74puZytAwgqBPlYQ2&#10;hCHl3Netscqv3GCQsk83WhXoHBuuR3UluO35WoiEW9UhLbRqME+tqb/Ki5Ww3i/KZ3wtXrbVSRcq&#10;js7TYnOS8v5ufnwAFswc/srwq0/qkJNT5S6oPeslLONtQlUKkggYFQ6xOACriC42O+B5xv+/kP8A&#10;AAD//wMAUEsBAi0AFAAGAAgAAAAhALaDOJL+AAAA4QEAABMAAAAAAAAAAAAAAAAAAAAAAFtDb250&#10;ZW50X1R5cGVzXS54bWxQSwECLQAUAAYACAAAACEAOP0h/9YAAACUAQAACwAAAAAAAAAAAAAAAAAv&#10;AQAAX3JlbHMvLnJlbHNQSwECLQAUAAYACAAAACEAaPyEEi8CAABdBAAADgAAAAAAAAAAAAAAAAAu&#10;AgAAZHJzL2Uyb0RvYy54bWxQSwECLQAUAAYACAAAACEA1P/rj+EAAAAKAQAADwAAAAAAAAAAAAAA&#10;AACJBAAAZHJzL2Rvd25yZXYueG1sUEsFBgAAAAAEAAQA8wAAAJcFAAAAAA==&#10;">
                <v:textbox>
                  <w:txbxContent>
                    <w:p w:rsidR="00F15D6D" w:rsidRPr="00E80A5A" w:rsidRDefault="00F15D6D" w:rsidP="004B6705">
                      <w:pPr>
                        <w:jc w:val="center"/>
                        <w:rPr>
                          <w:rFonts w:ascii="Times New Roman" w:hAnsi="Times New Roman"/>
                        </w:rPr>
                      </w:pPr>
                      <w:r w:rsidRPr="00E80A5A">
                        <w:rPr>
                          <w:rFonts w:ascii="Times New Roman" w:hAnsi="Times New Roman"/>
                        </w:rPr>
                        <w:t>Регистрация заявления и прилагаемых документов (</w:t>
                      </w:r>
                      <w:r w:rsidRPr="00DC42D3">
                        <w:rPr>
                          <w:rFonts w:ascii="Times New Roman" w:hAnsi="Times New Roman"/>
                          <w:color w:val="000000"/>
                        </w:rPr>
                        <w:t xml:space="preserve">в </w:t>
                      </w:r>
                      <w:r>
                        <w:rPr>
                          <w:rFonts w:ascii="Times New Roman" w:hAnsi="Times New Roman"/>
                          <w:color w:val="000000"/>
                        </w:rPr>
                        <w:t xml:space="preserve">том числе представленных в </w:t>
                      </w:r>
                      <w:r w:rsidRPr="00DC42D3">
                        <w:rPr>
                          <w:rFonts w:ascii="Times New Roman" w:hAnsi="Times New Roman"/>
                          <w:color w:val="000000"/>
                        </w:rPr>
                        <w:t>электронной форме посредством Портала</w:t>
                      </w:r>
                      <w:r w:rsidRPr="00E80A5A">
                        <w:rPr>
                          <w:rFonts w:ascii="Times New Roman" w:hAnsi="Times New Roman"/>
                        </w:rPr>
                        <w:t xml:space="preserve">), поступивших от лицензиата или его правопреемника (далее - лицензиат), о переоформлении лицензии в журнале регистрации или в информационной системе в течение 1 рабочего дня с даты их поступления. Вручение лицензиату копии описи с отметкой о дате приема указанных заявления и документов в день их приема  или направление ему копии описи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51584" behindDoc="0" locked="0" layoutInCell="1" allowOverlap="1" wp14:anchorId="2B4A77BD" wp14:editId="62E067CC">
                <wp:simplePos x="0" y="0"/>
                <wp:positionH relativeFrom="column">
                  <wp:posOffset>2777489</wp:posOffset>
                </wp:positionH>
                <wp:positionV relativeFrom="paragraph">
                  <wp:posOffset>198755</wp:posOffset>
                </wp:positionV>
                <wp:extent cx="0" cy="280670"/>
                <wp:effectExtent l="76200" t="0" r="38100" b="43180"/>
                <wp:wrapNone/>
                <wp:docPr id="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7pt;margin-top:15.65pt;width:0;height:22.1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LKNAIAAF0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gxw0iR&#10;Dmb0ePQ6pkaL0J/euBzcSrW3oUJ6Vs/mSdNvDildtkQ1PDq/XAzEZiEieRMSNs5AlkP/STPwIYAf&#10;m3WubRcgoQ3oHGdyuc+Enz2iwyGF08kynS/iuBKS3+KMdf4j1x0KRoGdt0Q0rS+1UjB4bbOYhZye&#10;nA+sSH4LCEmV3gkp4/ylQn2BV7PJLAY4LQULl8HN2eZQSotOJCgo/mKJcPPazeqjYhGs5YRtr7Yn&#10;QoKNfOyNtwK6JTkO2TrOMJIcHk2wBnpShYxQORC+WoOIvq/S1Xa5XU5H08l8O5qmVTV63JXT0XyX&#10;LWbVh6osq+xHIJ9N81YwxlXgfxN0Nv07wVyf1iDFu6TvjUreoseOAtnbfyQdRx+mPejmoNllb0N1&#10;QQWg4eh8fW/hkbzeR69fX4XNTwAAAP//AwBQSwMEFAAGAAgAAAAhAJWW2vjgAAAACQEAAA8AAABk&#10;cnMvZG93bnJldi54bWxMj8FOwzAMhu9IvENkJG4sHd06KHUnYEL0AhIbQhyzxrQRjVM12dbx9ARx&#10;gKPtT7+/v1iOthN7GrxxjDCdJCCIa6cNNwivm4eLKxA+KNaqc0wIR/KwLE9PCpVrd+AX2q9DI2II&#10;+1whtCH0uZS+bskqP3E9cbx9uMGqEMehkXpQhxhuO3mZJJm0ynD80Kqe7luqP9c7ixBW78c2e6vv&#10;rs3z5vEpM19VVa0Qz8/G2xsQgcbwB8OPflSHMjpt3Y61Fx3CLF3MIoqQTlMQEfhdbBEW8znIspD/&#10;G5TfAAAA//8DAFBLAQItABQABgAIAAAAIQC2gziS/gAAAOEBAAATAAAAAAAAAAAAAAAAAAAAAABb&#10;Q29udGVudF9UeXBlc10ueG1sUEsBAi0AFAAGAAgAAAAhADj9If/WAAAAlAEAAAsAAAAAAAAAAAAA&#10;AAAALwEAAF9yZWxzLy5yZWxzUEsBAi0AFAAGAAgAAAAhAJMWQso0AgAAXQQAAA4AAAAAAAAAAAAA&#10;AAAALgIAAGRycy9lMm9Eb2MueG1sUEsBAi0AFAAGAAgAAAAhAJWW2vjgAAAACQEAAA8AAAAAAAAA&#10;AAAAAAAAjg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0560" behindDoc="0" locked="0" layoutInCell="1" allowOverlap="1" wp14:anchorId="2DB6D235" wp14:editId="59AB044F">
                <wp:simplePos x="0" y="0"/>
                <wp:positionH relativeFrom="column">
                  <wp:posOffset>-349250</wp:posOffset>
                </wp:positionH>
                <wp:positionV relativeFrom="paragraph">
                  <wp:posOffset>167640</wp:posOffset>
                </wp:positionV>
                <wp:extent cx="6384925" cy="437515"/>
                <wp:effectExtent l="0" t="0" r="0" b="635"/>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437515"/>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4B6705">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8" type="#_x0000_t109" style="position:absolute;margin-left:-27.5pt;margin-top:13.2pt;width:502.75pt;height:3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9xLQIAAFwEAAAOAAAAZHJzL2Uyb0RvYy54bWysVNuO0zAQfUfiHyy/0/R+iZquVl2KkBao&#10;tPABruM0Fo7HjN2m5esZO91uuYgHRB4sjz0+c+bMTJZ3p8awo0KvwRZ80OtzpqyEUtt9wb983ryZ&#10;c+aDsKUwYFXBz8rzu9XrV8vW5WoINZhSISMQ6/PWFbwOweVZ5mWtGuF74JSlywqwEYFM3GclipbQ&#10;G5MN+/1p1gKWDkEq7+n0obvkq4RfVUqGT1XlVWCm4MQtpBXTuotrtlqKfI/C1VpeaIh/YNEIbSno&#10;FepBBMEOqH+DarRE8FCFnoQmg6rSUqUcKJtB/5dsnmrhVMqFxPHuKpP/f7Dy43GLTJcFn005s6Kh&#10;Gt0fAqTQbBT1aZ3Pye3JbTFm6N0jyK+eWVjXwu7VPSK0tRIlsRpE/+ynB9Hw9JTt2g9QErog9CTV&#10;qcImApII7JQqcr5WRJ0Ck3Q4Hc3Hi+GEM0l349FsMpikECJ/fu3Qh3cKGhY3Ba8MtMQLw7briRRJ&#10;HB99iMxE/uyeMgGjy402Jhm4360NsqOgTtmk7xLJ37oZy9qCLybE6e8Q/fT9CaLRgVre6Kbg86uT&#10;yKOEb22ZGjIIbbo9UTb2ommUsStHOO1OqWjDYYwQNd5BeSaVEboWp5GkTQ34nbOW2rvg/ttBoOLM&#10;vLdUqcVgPI7zkIzxZDYkA29vdrc3wkqCKnjgrNuuQzdDB4d6X1OkQZLDQuydSiexX1hd+FMLpxpc&#10;xi3OyK2dvF5+CqsfAAAA//8DAFBLAwQUAAYACAAAACEATwfx7uAAAAAJAQAADwAAAGRycy9kb3du&#10;cmV2LnhtbEyPTU/DMAyG70j8h8hIXKYt3UenrTSdEFIRO+xA4cLNbbK2onGqJuvKv8c7wc2WXz1+&#10;3vQw2U6MZvCtIwXLRQTCUOV0S7WCz498vgPhA5LGzpFR8GM8HLL7uxQT7a70bsYi1IIh5BNU0ITQ&#10;J1L6qjEW/cL1hvh2doPFwOtQSz3gleG2k6so2kqLLfGHBnvz0pjqu7hYBavdrHilU/62KY86x3j5&#10;Nc7WR6UeH6bnJxDBTOEvDDd9VoeMnUp3Ie1Fp2Aex9wlMGy7AcGBfRzFIMrbsAaZpfJ/g+wXAAD/&#10;/wMAUEsBAi0AFAAGAAgAAAAhALaDOJL+AAAA4QEAABMAAAAAAAAAAAAAAAAAAAAAAFtDb250ZW50&#10;X1R5cGVzXS54bWxQSwECLQAUAAYACAAAACEAOP0h/9YAAACUAQAACwAAAAAAAAAAAAAAAAAvAQAA&#10;X3JlbHMvLnJlbHNQSwECLQAUAAYACAAAACEAY9qfcS0CAABcBAAADgAAAAAAAAAAAAAAAAAuAgAA&#10;ZHJzL2Uyb0RvYy54bWxQSwECLQAUAAYACAAAACEATwfx7uAAAAAJAQAADwAAAAAAAAAAAAAAAACH&#10;BAAAZHJzL2Rvd25yZXYueG1sUEsFBgAAAAAEAAQA8wAAAJQFAAAAAA==&#10;">
                <v:textbox>
                  <w:txbxContent>
                    <w:p w:rsidR="00F15D6D" w:rsidRPr="009D3F2A" w:rsidRDefault="00F15D6D" w:rsidP="004B6705">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4656" behindDoc="0" locked="0" layoutInCell="1" allowOverlap="1" wp14:anchorId="5F0137A6" wp14:editId="4CC0BCA3">
                <wp:simplePos x="0" y="0"/>
                <wp:positionH relativeFrom="column">
                  <wp:posOffset>2787015</wp:posOffset>
                </wp:positionH>
                <wp:positionV relativeFrom="paragraph">
                  <wp:posOffset>293370</wp:posOffset>
                </wp:positionV>
                <wp:extent cx="9525" cy="190500"/>
                <wp:effectExtent l="76200" t="0" r="47625" b="38100"/>
                <wp:wrapNone/>
                <wp:docPr id="7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9.45pt;margin-top:23.1pt;width:.75pt;height:1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QVOgIAAGoEAAAOAAAAZHJzL2Uyb0RvYy54bWysVE2P2yAQvVfqf0DcE9up82XFWa3spD1s&#10;20i7/QEEsI2KAQGJE1X97x1INtvdXqqqPuDBzLyZefPw6u7US3Tk1gmtSpyNU4y4opoJ1Zb429N2&#10;tMDIeaIYkVrxEp+5w3fr9+9Wgyn4RHdaMm4RgChXDKbEnfemSBJHO94TN9aGKzhstO2Jh61tE2bJ&#10;AOi9TCZpOksGbZmxmnLn4Gt9OcTriN80nPqvTeO4R7LEUJuPq43rPqzJekWK1hLTCXotg/xDFT0R&#10;CpLeoGriCTpY8QdUL6jVTjd+THWf6KYRlMceoJssfdPNY0cMj70AOc7caHL/D5Z+Oe4sEqzE8zlG&#10;ivQwo/uD1zE1mgd+BuMKcKvUzoYO6Uk9mgdNvzukdNUR1fLo/HQ2EJuFiORVSNg4A1n2w2fNwIcA&#10;fiTr1NgeNVKYTyEwgAMh6BSnc75Nh588ovBxOZ1MMaJwkC3TaRpnl5AigIRQY53/yHWPglFi5y0R&#10;becrrRSoQNtLAnJ8cD6U+BIQgpXeCimjGKRCwzVZOHFaChYO48a2+0padCRBTvGJ/b5xs/qgWATr&#10;OGGbq+2JkGAjH4nyVgB1kuOQrecMI8nhBgXrUp5UISM0DwVfrYuifizT5WaxWeSjfDLbjPK0rkf3&#10;2yofzbbZfFp/qKuqzn4GOrO86ARjXIX6n9Wd5X+nnus9u+jypu8bUclr9MgoFPv8jkVHHYTRX0S0&#10;1+y8s6G7IAkQdHS+Xr5wY37fR6+XX8T6FwAAAP//AwBQSwMEFAAGAAgAAAAhAEI5pHrfAAAACQEA&#10;AA8AAABkcnMvZG93bnJldi54bWxMj01Pg0AQhu8m/ofNmHgx7SJiRWRpjNp6Mk2x3rfsCKTsLGG3&#10;Lfx7x5Pe5uPJO8/ky9F24oSDbx0puJ1HIJAqZ1qqFew+V7MUhA+ajO4coYIJPSyLy4tcZ8adaYun&#10;MtSCQ8hnWkETQp9J6asGrfZz1yPx7tsNVgduh1qaQZ853HYyjqKFtLolvtDoHl8arA7l0Sp4LTf3&#10;q6+b3RhP1ftHuU4PG5relLq+Gp+fQAQcwx8Mv/qsDgU77d2RjBedguQufWSUi0UMgoEkiRIQewUP&#10;PJBFLv9/UPwAAAD//wMAUEsBAi0AFAAGAAgAAAAhALaDOJL+AAAA4QEAABMAAAAAAAAAAAAAAAAA&#10;AAAAAFtDb250ZW50X1R5cGVzXS54bWxQSwECLQAUAAYACAAAACEAOP0h/9YAAACUAQAACwAAAAAA&#10;AAAAAAAAAAAvAQAAX3JlbHMvLnJlbHNQSwECLQAUAAYACAAAACEAoOeEFToCAABqBAAADgAAAAAA&#10;AAAAAAAAAAAuAgAAZHJzL2Uyb0RvYy54bWxQSwECLQAUAAYACAAAACEAQjmket8AAAAJAQAADwAA&#10;AAAAAAAAAAAAAACUBAAAZHJzL2Rvd25yZXYueG1sUEsFBgAAAAAEAAQA8wAAAKAFA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3632" behindDoc="0" locked="0" layoutInCell="1" allowOverlap="1" wp14:anchorId="3CE2F6E7" wp14:editId="6A26D84D">
                <wp:simplePos x="0" y="0"/>
                <wp:positionH relativeFrom="column">
                  <wp:posOffset>-349250</wp:posOffset>
                </wp:positionH>
                <wp:positionV relativeFrom="paragraph">
                  <wp:posOffset>172085</wp:posOffset>
                </wp:positionV>
                <wp:extent cx="6430010" cy="1057910"/>
                <wp:effectExtent l="0" t="0" r="8890" b="8890"/>
                <wp:wrapNone/>
                <wp:docPr id="7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05791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4B6705">
                            <w:pPr>
                              <w:jc w:val="center"/>
                              <w:rPr>
                                <w:rFonts w:ascii="Times New Roman" w:hAnsi="Times New Roman"/>
                                <w:szCs w:val="24"/>
                              </w:rPr>
                            </w:pPr>
                            <w:r w:rsidRPr="00A5651D">
                              <w:rPr>
                                <w:rFonts w:ascii="Times New Roman" w:hAnsi="Times New Roman"/>
                                <w:szCs w:val="24"/>
                              </w:rPr>
                              <w:t xml:space="preserve">При получении Комитетом заявления о </w:t>
                            </w:r>
                            <w:r w:rsidRPr="001400B4">
                              <w:rPr>
                                <w:rFonts w:ascii="Times New Roman" w:hAnsi="Times New Roman"/>
                                <w:szCs w:val="24"/>
                              </w:rPr>
                              <w:t xml:space="preserve">переоформлении </w:t>
                            </w:r>
                            <w:r w:rsidRPr="00A5651D">
                              <w:rPr>
                                <w:rFonts w:ascii="Times New Roman" w:hAnsi="Times New Roman"/>
                                <w:szCs w:val="24"/>
                              </w:rPr>
                              <w:t>лицензии и (или) прилагаемых к нему документов, оформленных с нарушением требований</w:t>
                            </w:r>
                            <w:r>
                              <w:rPr>
                                <w:rFonts w:ascii="Times New Roman" w:hAnsi="Times New Roman"/>
                                <w:szCs w:val="24"/>
                              </w:rPr>
                              <w:t xml:space="preserve"> </w:t>
                            </w:r>
                            <w:r w:rsidRPr="00A5651D">
                              <w:rPr>
                                <w:rFonts w:ascii="Times New Roman" w:hAnsi="Times New Roman"/>
                                <w:szCs w:val="24"/>
                              </w:rPr>
                              <w:t>в течение 3 рабочих дней со дня их приема</w:t>
                            </w:r>
                            <w:r>
                              <w:rPr>
                                <w:rFonts w:ascii="Times New Roman" w:hAnsi="Times New Roman"/>
                                <w:szCs w:val="24"/>
                              </w:rPr>
                              <w:t xml:space="preserve"> Комитет</w:t>
                            </w:r>
                            <w:r w:rsidRPr="00A5651D">
                              <w:rPr>
                                <w:rFonts w:ascii="Times New Roman" w:hAnsi="Times New Roman"/>
                                <w:szCs w:val="24"/>
                              </w:rPr>
                              <w:t xml:space="preserve"> вручает лицензи</w:t>
                            </w:r>
                            <w:r>
                              <w:rPr>
                                <w:rFonts w:ascii="Times New Roman" w:hAnsi="Times New Roman"/>
                                <w:szCs w:val="24"/>
                              </w:rPr>
                              <w:t>ату</w:t>
                            </w:r>
                            <w:r w:rsidRPr="00A5651D">
                              <w:rPr>
                                <w:rFonts w:ascii="Times New Roman" w:hAnsi="Times New Roman"/>
                                <w:szCs w:val="24"/>
                              </w:rPr>
                              <w:t xml:space="preserve"> уведомление о необходимости устранения в  течение 30 календарных дней выявленных нарушений или</w:t>
                            </w:r>
                            <w:r>
                              <w:rPr>
                                <w:sz w:val="28"/>
                                <w:szCs w:val="28"/>
                              </w:rPr>
                              <w:t xml:space="preserve"> </w:t>
                            </w:r>
                            <w:r w:rsidRPr="00A5651D">
                              <w:rPr>
                                <w:rFonts w:ascii="Times New Roman" w:hAnsi="Times New Roman"/>
                                <w:szCs w:val="24"/>
                              </w:rPr>
                              <w:t>направляет такое уведомление заказным почтовым</w:t>
                            </w:r>
                            <w:r>
                              <w:rPr>
                                <w:sz w:val="28"/>
                                <w:szCs w:val="28"/>
                              </w:rPr>
                              <w:t xml:space="preserve"> </w:t>
                            </w:r>
                            <w:r w:rsidRPr="00A5651D">
                              <w:rPr>
                                <w:rFonts w:ascii="Times New Roman" w:hAnsi="Times New Roman"/>
                                <w:szCs w:val="24"/>
                              </w:rPr>
                              <w:t xml:space="preserve">отправлением с уведомлением о вручении либо </w:t>
                            </w:r>
                            <w:r w:rsidRPr="00DC42D3">
                              <w:rPr>
                                <w:rFonts w:ascii="Times New Roman" w:hAnsi="Times New Roman"/>
                                <w:color w:val="000000"/>
                              </w:rPr>
                              <w:t>в 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109" style="position:absolute;margin-left:-27.5pt;margin-top:13.55pt;width:506.3pt;height:8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AULwIAAF0EAAAOAAAAZHJzL2Uyb0RvYy54bWysVMFu2zAMvQ/YPwi6L3bSpG2MOEWRLsOA&#10;rgvQ7QMUWY6FyaJGKbGzrx8lp1m67TTMB0EUqUfyPcqLu7417KDQa7AlH49yzpSVUGm7K/nXL+t3&#10;t5z5IGwlDFhV8qPy/G759s2ic4WaQAOmUsgIxPqicyVvQnBFlnnZqFb4EThlyVkDtiKQibusQtER&#10;emuySZ5fZx1g5RCk8p5OHwYnXyb8ulYyfK5rrwIzJafaQloxrdu4ZsuFKHYoXKPlqQzxD1W0QltK&#10;eoZ6EEGwPeo/oFotETzUYSShzaCutVSpB+pmnP/WzXMjnEq9EDnenWny/w9WPh02yHRV8htSyoqW&#10;NLrfB0ip2VXkp3O+oLBnt8HYoXePIL95ZmHVCLtT94jQNUpUVNU4xmevLkTD01W27T5BReiC0BNV&#10;fY1tBCQSWJ8UOZ4VUX1gkg6vp1c58cKZJN84n93MyYg5RPFy3aEPHxS0LG5KXhvoqDAMm2EoUipx&#10;ePRhuPYSnloBo6u1NiYZuNuuDLKDoFFZp++UyV+GGcu6ks9nk1lCfuXzlxB5+v4G0epAM290W/Lb&#10;c5AoIofvbUVliiIIbYY9dWrsidTI46BH6Ld9Um1ylmgL1ZFoRhhmnN4kbRrAH5x1NN8l99/3AhVn&#10;5qMlqebj6TQ+iGRMZzcTMvDSs730CCsJquSBs2G7CsMj2jvUu4YyjRMdFuLw1DqRHaUfqjrVTzOc&#10;pDu9t/hILu0U9euvsPwJAAD//wMAUEsDBBQABgAIAAAAIQDaTTep4QAAAAoBAAAPAAAAZHJzL2Rv&#10;d25yZXYueG1sTI9BT4NAEIXvJv6HzZh4adqFVkqLLI0xwdiDB9GLt4FdgcjONuyW4r93POlxMl++&#10;915+mO0gJjP63pGCeBWBMNQ43VOr4P2tXO5A+ICkcXBkFHwbD4fi+irHTLsLvZqpCq1gCfkMFXQh&#10;nDIpfdMZi37lTob49+lGi4HPsZV6xAvL7SDXUbSVFnvihA5P5rEzzVd1tgrWu0X1RC/l81191CUm&#10;8ce02ByVur2ZH+5BBDOHPxh+63N1KLhT7c6kvRgULJOEtwSWpTEIBvZJugVRM7nfpCCLXP6fUPwA&#10;AAD//wMAUEsBAi0AFAAGAAgAAAAhALaDOJL+AAAA4QEAABMAAAAAAAAAAAAAAAAAAAAAAFtDb250&#10;ZW50X1R5cGVzXS54bWxQSwECLQAUAAYACAAAACEAOP0h/9YAAACUAQAACwAAAAAAAAAAAAAAAAAv&#10;AQAAX3JlbHMvLnJlbHNQSwECLQAUAAYACAAAACEAWIfAFC8CAABdBAAADgAAAAAAAAAAAAAAAAAu&#10;AgAAZHJzL2Uyb0RvYy54bWxQSwECLQAUAAYACAAAACEA2k03qeEAAAAKAQAADwAAAAAAAAAAAAAA&#10;AACJBAAAZHJzL2Rvd25yZXYueG1sUEsFBgAAAAAEAAQA8wAAAJcFAAAAAA==&#10;">
                <v:textbox>
                  <w:txbxContent>
                    <w:p w:rsidR="00F15D6D" w:rsidRPr="009D3F2A" w:rsidRDefault="00F15D6D" w:rsidP="004B6705">
                      <w:pPr>
                        <w:jc w:val="center"/>
                        <w:rPr>
                          <w:rFonts w:ascii="Times New Roman" w:hAnsi="Times New Roman"/>
                          <w:szCs w:val="24"/>
                        </w:rPr>
                      </w:pPr>
                      <w:r w:rsidRPr="00A5651D">
                        <w:rPr>
                          <w:rFonts w:ascii="Times New Roman" w:hAnsi="Times New Roman"/>
                          <w:szCs w:val="24"/>
                        </w:rPr>
                        <w:t xml:space="preserve">При получении Комитетом заявления о </w:t>
                      </w:r>
                      <w:r w:rsidRPr="001400B4">
                        <w:rPr>
                          <w:rFonts w:ascii="Times New Roman" w:hAnsi="Times New Roman"/>
                          <w:szCs w:val="24"/>
                        </w:rPr>
                        <w:t xml:space="preserve">переоформлении </w:t>
                      </w:r>
                      <w:r w:rsidRPr="00A5651D">
                        <w:rPr>
                          <w:rFonts w:ascii="Times New Roman" w:hAnsi="Times New Roman"/>
                          <w:szCs w:val="24"/>
                        </w:rPr>
                        <w:t>лицензии и (или) прилагаемых к нему документов, оформленных с нарушением требований</w:t>
                      </w:r>
                      <w:r>
                        <w:rPr>
                          <w:rFonts w:ascii="Times New Roman" w:hAnsi="Times New Roman"/>
                          <w:szCs w:val="24"/>
                        </w:rPr>
                        <w:t xml:space="preserve"> </w:t>
                      </w:r>
                      <w:r w:rsidRPr="00A5651D">
                        <w:rPr>
                          <w:rFonts w:ascii="Times New Roman" w:hAnsi="Times New Roman"/>
                          <w:szCs w:val="24"/>
                        </w:rPr>
                        <w:t>в течение 3 рабочих дней со дня их приема</w:t>
                      </w:r>
                      <w:r>
                        <w:rPr>
                          <w:rFonts w:ascii="Times New Roman" w:hAnsi="Times New Roman"/>
                          <w:szCs w:val="24"/>
                        </w:rPr>
                        <w:t xml:space="preserve"> Комитет</w:t>
                      </w:r>
                      <w:r w:rsidRPr="00A5651D">
                        <w:rPr>
                          <w:rFonts w:ascii="Times New Roman" w:hAnsi="Times New Roman"/>
                          <w:szCs w:val="24"/>
                        </w:rPr>
                        <w:t xml:space="preserve"> вручает лицензи</w:t>
                      </w:r>
                      <w:r>
                        <w:rPr>
                          <w:rFonts w:ascii="Times New Roman" w:hAnsi="Times New Roman"/>
                          <w:szCs w:val="24"/>
                        </w:rPr>
                        <w:t>ату</w:t>
                      </w:r>
                      <w:r w:rsidRPr="00A5651D">
                        <w:rPr>
                          <w:rFonts w:ascii="Times New Roman" w:hAnsi="Times New Roman"/>
                          <w:szCs w:val="24"/>
                        </w:rPr>
                        <w:t xml:space="preserve"> уведомление о необходимости устранения в  течение 30 календарных дней выявленных нарушений или</w:t>
                      </w:r>
                      <w:r>
                        <w:rPr>
                          <w:sz w:val="28"/>
                          <w:szCs w:val="28"/>
                        </w:rPr>
                        <w:t xml:space="preserve"> </w:t>
                      </w:r>
                      <w:r w:rsidRPr="00A5651D">
                        <w:rPr>
                          <w:rFonts w:ascii="Times New Roman" w:hAnsi="Times New Roman"/>
                          <w:szCs w:val="24"/>
                        </w:rPr>
                        <w:t>направляет такое уведомление заказным почтовым</w:t>
                      </w:r>
                      <w:r>
                        <w:rPr>
                          <w:sz w:val="28"/>
                          <w:szCs w:val="28"/>
                        </w:rPr>
                        <w:t xml:space="preserve"> </w:t>
                      </w:r>
                      <w:r w:rsidRPr="00A5651D">
                        <w:rPr>
                          <w:rFonts w:ascii="Times New Roman" w:hAnsi="Times New Roman"/>
                          <w:szCs w:val="24"/>
                        </w:rPr>
                        <w:t xml:space="preserve">отправлением с уведомлением о вручении либо </w:t>
                      </w:r>
                      <w:r w:rsidRPr="00DC42D3">
                        <w:rPr>
                          <w:rFonts w:ascii="Times New Roman" w:hAnsi="Times New Roman"/>
                          <w:color w:val="000000"/>
                        </w:rPr>
                        <w:t>в электронной форме посредством Портала</w:t>
                      </w:r>
                      <w:r>
                        <w:rPr>
                          <w:rFonts w:ascii="Times New Roman" w:hAnsi="Times New Roman"/>
                          <w:color w:val="000000"/>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w:lastRenderedPageBreak/>
        <mc:AlternateContent>
          <mc:Choice Requires="wps">
            <w:drawing>
              <wp:anchor distT="0" distB="0" distL="114300" distR="114300" simplePos="0" relativeHeight="251655680" behindDoc="0" locked="0" layoutInCell="1" allowOverlap="1" wp14:anchorId="19291D64" wp14:editId="595936DB">
                <wp:simplePos x="0" y="0"/>
                <wp:positionH relativeFrom="column">
                  <wp:posOffset>-255905</wp:posOffset>
                </wp:positionH>
                <wp:positionV relativeFrom="paragraph">
                  <wp:posOffset>-363855</wp:posOffset>
                </wp:positionV>
                <wp:extent cx="6319520" cy="1520190"/>
                <wp:effectExtent l="0" t="0" r="5080" b="3810"/>
                <wp:wrapNone/>
                <wp:docPr id="8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152019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4B6705">
                            <w:pPr>
                              <w:jc w:val="center"/>
                              <w:rPr>
                                <w:rFonts w:ascii="Times New Roman" w:hAnsi="Times New Roman"/>
                                <w:szCs w:val="24"/>
                              </w:rPr>
                            </w:pPr>
                            <w:r w:rsidRPr="00A5651D">
                              <w:rPr>
                                <w:rFonts w:ascii="Times New Roman" w:hAnsi="Times New Roman"/>
                                <w:szCs w:val="24"/>
                              </w:rPr>
                              <w:t>В случае непредставления лицензи</w:t>
                            </w:r>
                            <w:r>
                              <w:rPr>
                                <w:rFonts w:ascii="Times New Roman" w:hAnsi="Times New Roman"/>
                                <w:szCs w:val="24"/>
                              </w:rPr>
                              <w:t>атом</w:t>
                            </w:r>
                            <w:r w:rsidRPr="00A5651D">
                              <w:rPr>
                                <w:rFonts w:ascii="Times New Roman" w:hAnsi="Times New Roman"/>
                                <w:szCs w:val="24"/>
                              </w:rPr>
                              <w:t xml:space="preserve"> в течение 30 календарных дней надлежащим образом оформленного заявления о </w:t>
                            </w:r>
                            <w:r w:rsidRPr="001400B4">
                              <w:rPr>
                                <w:rFonts w:ascii="Times New Roman" w:hAnsi="Times New Roman"/>
                                <w:szCs w:val="24"/>
                              </w:rPr>
                              <w:t>переоформлении</w:t>
                            </w:r>
                            <w:r w:rsidRPr="00A5651D">
                              <w:rPr>
                                <w:rFonts w:ascii="Times New Roman" w:hAnsi="Times New Roman"/>
                                <w:szCs w:val="24"/>
                              </w:rPr>
                              <w:t xml:space="preserve"> лицензии и (или) в полном объеме прилагаемых к нему документов</w:t>
                            </w:r>
                            <w:r>
                              <w:rPr>
                                <w:rFonts w:ascii="Times New Roman" w:hAnsi="Times New Roman"/>
                                <w:szCs w:val="24"/>
                              </w:rPr>
                              <w:t xml:space="preserve"> </w:t>
                            </w:r>
                            <w:r w:rsidRPr="00A5651D">
                              <w:rPr>
                                <w:rFonts w:ascii="Times New Roman" w:hAnsi="Times New Roman"/>
                                <w:szCs w:val="24"/>
                              </w:rPr>
                              <w:t>в течение 3 рабочих дней</w:t>
                            </w:r>
                            <w:r>
                              <w:rPr>
                                <w:rFonts w:ascii="Times New Roman" w:hAnsi="Times New Roman"/>
                                <w:szCs w:val="24"/>
                              </w:rPr>
                              <w:t xml:space="preserve"> Комитет</w:t>
                            </w:r>
                            <w:r w:rsidRPr="00A5651D">
                              <w:rPr>
                                <w:rFonts w:ascii="Times New Roman" w:hAnsi="Times New Roman"/>
                                <w:szCs w:val="24"/>
                              </w:rPr>
                              <w:t xml:space="preserve"> подготавливает проект уведомления о возврате лицензи</w:t>
                            </w:r>
                            <w:r>
                              <w:rPr>
                                <w:rFonts w:ascii="Times New Roman" w:hAnsi="Times New Roman"/>
                                <w:szCs w:val="24"/>
                              </w:rPr>
                              <w:t>ату</w:t>
                            </w:r>
                            <w:r w:rsidRPr="00A5651D">
                              <w:rPr>
                                <w:rFonts w:ascii="Times New Roman" w:hAnsi="Times New Roman"/>
                                <w:szCs w:val="24"/>
                              </w:rPr>
                              <w:t xml:space="preserve"> заявления и прилагаемых к нему документов с мотивированным обоснованием причин возврата</w:t>
                            </w:r>
                            <w:r>
                              <w:rPr>
                                <w:rFonts w:ascii="Times New Roman" w:hAnsi="Times New Roman"/>
                                <w:szCs w:val="24"/>
                              </w:rPr>
                              <w:t>. П</w:t>
                            </w:r>
                            <w:r w:rsidRPr="00A5651D">
                              <w:rPr>
                                <w:rFonts w:ascii="Times New Roman" w:hAnsi="Times New Roman"/>
                                <w:szCs w:val="24"/>
                              </w:rPr>
                              <w:t>осле подписания указанного  председателем Комитета уведомления вручает его лицензи</w:t>
                            </w:r>
                            <w:r>
                              <w:rPr>
                                <w:rFonts w:ascii="Times New Roman" w:hAnsi="Times New Roman"/>
                                <w:szCs w:val="24"/>
                              </w:rPr>
                              <w:t>ату</w:t>
                            </w:r>
                            <w:r w:rsidRPr="00A5651D">
                              <w:rPr>
                                <w:rFonts w:ascii="Times New Roman" w:hAnsi="Times New Roman"/>
                                <w:szCs w:val="24"/>
                              </w:rPr>
                              <w:t xml:space="preserve"> вместе с заявлением и прилагаемыми к нему документы, или направляет указанные материалы</w:t>
                            </w:r>
                            <w:r w:rsidRPr="00222E5F">
                              <w:rPr>
                                <w:sz w:val="28"/>
                                <w:szCs w:val="28"/>
                              </w:rPr>
                              <w:t xml:space="preserve"> </w:t>
                            </w:r>
                            <w:r w:rsidRPr="00A5651D">
                              <w:rPr>
                                <w:rFonts w:ascii="Times New Roman" w:hAnsi="Times New Roman"/>
                                <w:szCs w:val="24"/>
                              </w:rPr>
                              <w:t xml:space="preserve">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20.15pt;margin-top:-28.65pt;width:497.6pt;height:1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7pLwIAAF0EAAAOAAAAZHJzL2Uyb0RvYy54bWysVMFu2zAMvQ/YPwi6L47TpGuMOEWRLsOA&#10;rgvQ7QMUWbaFyaJGKXGyrx8lp2m67TRMB4EyqafHR9KL20Nn2F6h12BLno/GnCkrodK2Kfm3r+t3&#10;N5z5IGwlDFhV8qPy/Hb59s2id4WaQAumUsgIxPqidyVvQ3BFlnnZqk74EThlyVkDdiLQEZusQtET&#10;emeyyXh8nfWAlUOQynv6ej84+TLh17WS4UtdexWYKTlxC2nHtG/jni0XomhQuFbLEw3xDyw6oS09&#10;eoa6F0GwHeo/oDotETzUYSShy6CutVQpB8omH/+WzVMrnEq5kDjenWXy/w9WPu43yHRV8huSx4qO&#10;anS3C5CeZldRn975gsKe3AZjht49gPzumYVVK2yj7hChb5WoiFUe47NXF+LB01W27T9DReiC0JNU&#10;hxq7CEgisEOqyPFcEXUITNLH66t8PpsQM0m+nKx8nmqWieL5ukMfPiroWDRKXhvoiRiGzdAU6Smx&#10;f/AhUhPFc3hKBYyu1tqYdMBmuzLI9oJaZZ1WyoYyvgwzlvUlJ1KzhPzK5y8hxmn9DaLTgXre6C6K&#10;HlcMEkXU8IOtkh2ENoNNlI09iRp1HOoRDttDqtpkGi9HkbdQHUlmhKHHaSbJaAF/ctZTf5fc/9gJ&#10;VJyZT5ZKNc+n0zgQ6TCdvY8i46Vne+kRVhJUyQNng7kKwxDtHOqmpZfyJIeF2Dy1TmK/sDrxpx5O&#10;NTjNWxySy3OKevkrLH8BAAD//wMAUEsDBBQABgAIAAAAIQD9Sv3V4QAAAAsBAAAPAAAAZHJzL2Rv&#10;d25yZXYueG1sTI/BToNAEIbvJr7DZky8NO0CBaXI0hgTjD14kPbibWFXILKzhN1SfHvHU739k/ny&#10;zzf5fjEDm/XkeosCwk0ATGNjVY+tgNOxXKfAnJeo5GBRC/jRDvbF7U0uM2Uv+KHnyreMStBlUkDn&#10;/Zhx7ppOG+k2dtRIuy87GelpnFquJnmhcjPwKAgeuJE90oVOjvql0813dTYConRVveJ7+RbXB1XK&#10;JPycV9uDEPd3y/MTMK8Xf4XhT5/UoSCn2p5ROTYIWMfBllAKySMFInZJvANWE5pGIfAi5/9/KH4B&#10;AAD//wMAUEsBAi0AFAAGAAgAAAAhALaDOJL+AAAA4QEAABMAAAAAAAAAAAAAAAAAAAAAAFtDb250&#10;ZW50X1R5cGVzXS54bWxQSwECLQAUAAYACAAAACEAOP0h/9YAAACUAQAACwAAAAAAAAAAAAAAAAAv&#10;AQAAX3JlbHMvLnJlbHNQSwECLQAUAAYACAAAACEAEZOu6S8CAABdBAAADgAAAAAAAAAAAAAAAAAu&#10;AgAAZHJzL2Uyb0RvYy54bWxQSwECLQAUAAYACAAAACEA/Ur91eEAAAALAQAADwAAAAAAAAAAAAAA&#10;AACJBAAAZHJzL2Rvd25yZXYueG1sUEsFBgAAAAAEAAQA8wAAAJcFAAAAAA==&#10;">
                <v:textbox>
                  <w:txbxContent>
                    <w:p w:rsidR="00F15D6D" w:rsidRPr="009D3F2A" w:rsidRDefault="00F15D6D" w:rsidP="004B6705">
                      <w:pPr>
                        <w:jc w:val="center"/>
                        <w:rPr>
                          <w:rFonts w:ascii="Times New Roman" w:hAnsi="Times New Roman"/>
                          <w:szCs w:val="24"/>
                        </w:rPr>
                      </w:pPr>
                      <w:r w:rsidRPr="00A5651D">
                        <w:rPr>
                          <w:rFonts w:ascii="Times New Roman" w:hAnsi="Times New Roman"/>
                          <w:szCs w:val="24"/>
                        </w:rPr>
                        <w:t>В случае непредставления лицензи</w:t>
                      </w:r>
                      <w:r>
                        <w:rPr>
                          <w:rFonts w:ascii="Times New Roman" w:hAnsi="Times New Roman"/>
                          <w:szCs w:val="24"/>
                        </w:rPr>
                        <w:t>атом</w:t>
                      </w:r>
                      <w:r w:rsidRPr="00A5651D">
                        <w:rPr>
                          <w:rFonts w:ascii="Times New Roman" w:hAnsi="Times New Roman"/>
                          <w:szCs w:val="24"/>
                        </w:rPr>
                        <w:t xml:space="preserve"> в течение 30 календарных дней надлежащим образом оформленного заявления о </w:t>
                      </w:r>
                      <w:r w:rsidRPr="001400B4">
                        <w:rPr>
                          <w:rFonts w:ascii="Times New Roman" w:hAnsi="Times New Roman"/>
                          <w:szCs w:val="24"/>
                        </w:rPr>
                        <w:t>переоформлении</w:t>
                      </w:r>
                      <w:r w:rsidRPr="00A5651D">
                        <w:rPr>
                          <w:rFonts w:ascii="Times New Roman" w:hAnsi="Times New Roman"/>
                          <w:szCs w:val="24"/>
                        </w:rPr>
                        <w:t xml:space="preserve"> лицензии и (или) в полном объеме прилагаемых к нему документов</w:t>
                      </w:r>
                      <w:r>
                        <w:rPr>
                          <w:rFonts w:ascii="Times New Roman" w:hAnsi="Times New Roman"/>
                          <w:szCs w:val="24"/>
                        </w:rPr>
                        <w:t xml:space="preserve"> </w:t>
                      </w:r>
                      <w:r w:rsidRPr="00A5651D">
                        <w:rPr>
                          <w:rFonts w:ascii="Times New Roman" w:hAnsi="Times New Roman"/>
                          <w:szCs w:val="24"/>
                        </w:rPr>
                        <w:t>в течение 3 рабочих дней</w:t>
                      </w:r>
                      <w:r>
                        <w:rPr>
                          <w:rFonts w:ascii="Times New Roman" w:hAnsi="Times New Roman"/>
                          <w:szCs w:val="24"/>
                        </w:rPr>
                        <w:t xml:space="preserve"> Комитет</w:t>
                      </w:r>
                      <w:r w:rsidRPr="00A5651D">
                        <w:rPr>
                          <w:rFonts w:ascii="Times New Roman" w:hAnsi="Times New Roman"/>
                          <w:szCs w:val="24"/>
                        </w:rPr>
                        <w:t xml:space="preserve"> подготавливает проект уведомления о возврате лицензи</w:t>
                      </w:r>
                      <w:r>
                        <w:rPr>
                          <w:rFonts w:ascii="Times New Roman" w:hAnsi="Times New Roman"/>
                          <w:szCs w:val="24"/>
                        </w:rPr>
                        <w:t>ату</w:t>
                      </w:r>
                      <w:r w:rsidRPr="00A5651D">
                        <w:rPr>
                          <w:rFonts w:ascii="Times New Roman" w:hAnsi="Times New Roman"/>
                          <w:szCs w:val="24"/>
                        </w:rPr>
                        <w:t xml:space="preserve"> заявления и прилагаемых к нему документов с мотивированным обоснованием причин возврата</w:t>
                      </w:r>
                      <w:r>
                        <w:rPr>
                          <w:rFonts w:ascii="Times New Roman" w:hAnsi="Times New Roman"/>
                          <w:szCs w:val="24"/>
                        </w:rPr>
                        <w:t>. П</w:t>
                      </w:r>
                      <w:r w:rsidRPr="00A5651D">
                        <w:rPr>
                          <w:rFonts w:ascii="Times New Roman" w:hAnsi="Times New Roman"/>
                          <w:szCs w:val="24"/>
                        </w:rPr>
                        <w:t>осле подписания указанного  председателем Комитета уведомления вручает его лицензи</w:t>
                      </w:r>
                      <w:r>
                        <w:rPr>
                          <w:rFonts w:ascii="Times New Roman" w:hAnsi="Times New Roman"/>
                          <w:szCs w:val="24"/>
                        </w:rPr>
                        <w:t>ату</w:t>
                      </w:r>
                      <w:r w:rsidRPr="00A5651D">
                        <w:rPr>
                          <w:rFonts w:ascii="Times New Roman" w:hAnsi="Times New Roman"/>
                          <w:szCs w:val="24"/>
                        </w:rPr>
                        <w:t xml:space="preserve"> вместе с заявлением и прилагаемыми к нему документы, или направляет указанные материалы</w:t>
                      </w:r>
                      <w:r w:rsidRPr="00222E5F">
                        <w:rPr>
                          <w:sz w:val="28"/>
                          <w:szCs w:val="28"/>
                        </w:rPr>
                        <w:t xml:space="preserve"> </w:t>
                      </w:r>
                      <w:r w:rsidRPr="00A5651D">
                        <w:rPr>
                          <w:rFonts w:ascii="Times New Roman" w:hAnsi="Times New Roman"/>
                          <w:szCs w:val="24"/>
                        </w:rPr>
                        <w:t xml:space="preserve">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p>
                  </w:txbxContent>
                </v:textbox>
              </v:shape>
            </w:pict>
          </mc:Fallback>
        </mc:AlternateContent>
      </w:r>
      <w:r w:rsidRPr="009A10B2">
        <w:rPr>
          <w:noProof/>
          <w:lang w:eastAsia="ru-RU"/>
        </w:rPr>
        <mc:AlternateContent>
          <mc:Choice Requires="wps">
            <w:drawing>
              <wp:anchor distT="0" distB="0" distL="114300" distR="114300" simplePos="0" relativeHeight="251656704" behindDoc="0" locked="0" layoutInCell="1" allowOverlap="1" wp14:anchorId="105D7B76" wp14:editId="6D562259">
                <wp:simplePos x="0" y="0"/>
                <wp:positionH relativeFrom="column">
                  <wp:posOffset>2766695</wp:posOffset>
                </wp:positionH>
                <wp:positionV relativeFrom="paragraph">
                  <wp:posOffset>-558800</wp:posOffset>
                </wp:positionV>
                <wp:extent cx="9525" cy="194945"/>
                <wp:effectExtent l="76200" t="0" r="47625" b="3365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7.85pt;margin-top:-44pt;width:.75pt;height:15.3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vOOQIAAGoEAAAOAAAAZHJzL2Uyb0RvYy54bWysVE2P2yAQvVfqf0DcE9up82XFWa3spD1s&#10;tyvt9gcQwDEqBgQkTlT1v3cg3mzTXqqqPuDBM/Nm5vHw6u7USXTk1gmtSpyNU4y4opoJtS/x15ft&#10;aIGR80QxIrXiJT5zh+/W79+telPwiW61ZNwiAFGu6E2JW+9NkSSOtrwjbqwNV+BstO2Ih63dJ8yS&#10;HtA7mUzSdJb02jJjNeXOwdf64sTriN80nPovTeO4R7LE0JuPq43rLqzJekWKvSWmFXRog/xDFx0R&#10;CopeoWriCTpY8QdUJ6jVTjd+THWX6KYRlMcZYJos/W2a55YYHmcBcpy50uT+Hyx9PD5ZJFiJ50uM&#10;FOngjO4PXsfSaB746Y0rIKxSTzZMSE/q2Txo+s0hpauWqD2PwS9nA7lZyEhuUsLGGaiy6z9rBjEE&#10;8CNZp8Z2qJHCfAqJARwIQad4Oufr6fCTRxQ+LqeTKUYUHNkyX+bTWIkUASSkGuv8R647FIwSO2+J&#10;2Le+0kqBCrS9FCDHB+dDi28JIVnprZAyikEq1A/FgsdpKVhwxo3d7ypp0ZEEOcVn6OImzOqDYhGs&#10;5YRtBtsTIcFGPhLlrQDqJMehWscZRpLDDQrWpT2pQkUYHhoerIuivi/T5WaxWeSjfDLbjPK0rkf3&#10;2yofzbbZfFp/qKuqzn4EOrO8aAVjXIX+X9Wd5X+nnuGeXXR51feVqOQWPTIKzb6+Y9NRB+HoLyLa&#10;aXZ+smG6IAkQdAweLl+4Mb/uY9TbL2L9EwAA//8DAFBLAwQUAAYACAAAACEArmmcbuEAAAALAQAA&#10;DwAAAGRycy9kb3ducmV2LnhtbEyPwU6DQBCG7ya+w2ZMvJh2EYoQZGmMWnsyjVjvWxiBlJ0l7LaF&#10;t3c86XFmvvzz/fl6Mr044+g6SwrulwEIpMrWHTUK9p+bRQrCeU217i2hghkdrIvrq1xntb3QB55L&#10;3wgOIZdpBa33Qyalq1o02i3tgMS3bzsa7XkcG1mP+sLhppdhEDxIozviD60e8LnF6liejIKXchdv&#10;vu72UzhX2/fyLT3uaH5V6vZmenoE4XHyfzD86rM6FOx0sCeqnegVrKI4YVTBIk25FBOrKAlBHHgT&#10;JxHIIpf/OxQ/AAAA//8DAFBLAQItABQABgAIAAAAIQC2gziS/gAAAOEBAAATAAAAAAAAAAAAAAAA&#10;AAAAAABbQ29udGVudF9UeXBlc10ueG1sUEsBAi0AFAAGAAgAAAAhADj9If/WAAAAlAEAAAsAAAAA&#10;AAAAAAAAAAAALwEAAF9yZWxzLy5yZWxzUEsBAi0AFAAGAAgAAAAhAFpcG845AgAAagQAAA4AAAAA&#10;AAAAAAAAAAAALgIAAGRycy9lMm9Eb2MueG1sUEsBAi0AFAAGAAgAAAAhAK5pnG7hAAAACwEAAA8A&#10;AAAAAAAAAAAAAAAAkwQAAGRycy9kb3ducmV2LnhtbFBLBQYAAAAABAAEAPMAAAChBQAAAAA=&#10;">
                <v:stroke endarrow="block"/>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7184" behindDoc="0" locked="0" layoutInCell="1" allowOverlap="1" wp14:anchorId="22904771" wp14:editId="14117446">
                <wp:simplePos x="0" y="0"/>
                <wp:positionH relativeFrom="column">
                  <wp:posOffset>2802255</wp:posOffset>
                </wp:positionH>
                <wp:positionV relativeFrom="paragraph">
                  <wp:posOffset>220980</wp:posOffset>
                </wp:positionV>
                <wp:extent cx="0" cy="317500"/>
                <wp:effectExtent l="59055" t="11430" r="55245" b="2349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20.65pt;margin-top:17.4pt;width:0;height: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0OMg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x0iR&#10;Dmb0dPA6pkaLLBDUG1eAX6W2NrRIT+rVPGv61SGlq5aoPY/eb2cDwTEiuQsJG2cgza7/pBn4EEgQ&#10;2To1tguQwAM6xaGcb0PhJ4/ocEjh9CH7ME3jvBJSXOOMdf4j1x0KRomdt0TsW19ppWDy2mYxCzk+&#10;Ow99QOA1ICRVeiOkjAKQCvUlXkwn0xjgtBQsXAY3Z/e7Slp0JEFC8RdIAbA7N6sPikWwlhO2vtie&#10;CAk28pEbbwWwJTkO2TrOMJIcXk2wBkSpQkboHAq+WIOKvi3SxXq+nuejfDJbj/K0rkdPmyofzTbA&#10;S/1QV1WdfQ/FZ3nRCsa4CvVfFZ3lf6eYy9satHjT9I2o5B49kgDFXv9j0XH0YdqDbnaanbc2dBdU&#10;ACKOzpcHF17Jr/vo9fOzsPoBAAD//wMAUEsDBBQABgAIAAAAIQB76Cw03gAAAAkBAAAPAAAAZHJz&#10;L2Rvd25yZXYueG1sTI9NS8NAEIbvgv9hGcGb3dSGUGM2RS1iLhZsS/G4zY7JYnY2ZLdt6q93xIMe&#10;552H96NYjK4TRxyC9aRgOklAINXeWGoUbDfPN3MQIWoyuvOECs4YYFFeXhQ6N/5Eb3hcx0awCYVc&#10;K2hj7HMpQ92i02HieyT+ffjB6cjn0Egz6BObu07eJkkmnbbECa3u8anF+nN9cAri8v3cZrv68c6u&#10;Ni+vmf2qqmqp1PXV+HAPIuIY/2D4qc/VoeROe38gE0SnIE2nM0YVzFKewMCvsFcwZ0GWhfy/oPwG&#10;AAD//wMAUEsBAi0AFAAGAAgAAAAhALaDOJL+AAAA4QEAABMAAAAAAAAAAAAAAAAAAAAAAFtDb250&#10;ZW50X1R5cGVzXS54bWxQSwECLQAUAAYACAAAACEAOP0h/9YAAACUAQAACwAAAAAAAAAAAAAAAAAv&#10;AQAAX3JlbHMvLnJlbHNQSwECLQAUAAYACAAAACEAipgtDjICAABeBAAADgAAAAAAAAAAAAAAAAAu&#10;AgAAZHJzL2Uyb0RvYy54bWxQSwECLQAUAAYACAAAACEAe+gsNN4AAAAJAQAADwAAAAAAAAAAAAAA&#10;AACMBAAAZHJzL2Rvd25yZXYueG1sUEsFBgAAAAAEAAQA8wAAAJcFAAAAAA==&#10;">
                <v:stroke endarrow="block"/>
              </v:shape>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58752" behindDoc="0" locked="0" layoutInCell="1" allowOverlap="1" wp14:anchorId="58E96E74" wp14:editId="0E3F489D">
                <wp:simplePos x="0" y="0"/>
                <wp:positionH relativeFrom="column">
                  <wp:posOffset>-231140</wp:posOffset>
                </wp:positionH>
                <wp:positionV relativeFrom="paragraph">
                  <wp:posOffset>125730</wp:posOffset>
                </wp:positionV>
                <wp:extent cx="6304915" cy="1562100"/>
                <wp:effectExtent l="0" t="0" r="635" b="0"/>
                <wp:wrapNone/>
                <wp:docPr id="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56210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4B6705">
                            <w:pPr>
                              <w:jc w:val="center"/>
                              <w:rPr>
                                <w:rFonts w:ascii="Times New Roman" w:hAnsi="Times New Roman"/>
                                <w:szCs w:val="24"/>
                              </w:rPr>
                            </w:pPr>
                            <w:r w:rsidRPr="0099338A">
                              <w:rPr>
                                <w:rFonts w:ascii="Times New Roman" w:hAnsi="Times New Roman"/>
                                <w:szCs w:val="24"/>
                              </w:rPr>
                              <w:t xml:space="preserve">В случае представления надлежащим образом оформленного заявления о </w:t>
                            </w:r>
                            <w:r w:rsidRPr="001400B4">
                              <w:rPr>
                                <w:rFonts w:ascii="Times New Roman" w:hAnsi="Times New Roman"/>
                                <w:szCs w:val="24"/>
                              </w:rPr>
                              <w:t>переоформлении</w:t>
                            </w:r>
                            <w:r w:rsidRPr="0099338A">
                              <w:rPr>
                                <w:rFonts w:ascii="Times New Roman" w:hAnsi="Times New Roman"/>
                                <w:szCs w:val="24"/>
                              </w:rPr>
                              <w:t xml:space="preserve"> лицензии и в полном объеме прилагаемых к нему документов в соответствии с требованиями, указанными в пункте 2.6.</w:t>
                            </w:r>
                            <w:r>
                              <w:rPr>
                                <w:rFonts w:ascii="Times New Roman" w:hAnsi="Times New Roman"/>
                                <w:szCs w:val="24"/>
                              </w:rPr>
                              <w:t>2</w:t>
                            </w:r>
                            <w:r w:rsidRPr="0099338A">
                              <w:rPr>
                                <w:rFonts w:ascii="Times New Roman" w:hAnsi="Times New Roman"/>
                                <w:szCs w:val="24"/>
                              </w:rPr>
                              <w:t>. настоящего Административного регламента, либо устранения в течение 30 календарных дней  нарушений, указанных в уведомлении об устранении нарушений</w:t>
                            </w:r>
                            <w:r>
                              <w:rPr>
                                <w:rFonts w:ascii="Times New Roman" w:hAnsi="Times New Roman"/>
                                <w:szCs w:val="24"/>
                              </w:rPr>
                              <w:t>, в</w:t>
                            </w:r>
                            <w:r w:rsidRPr="0099338A">
                              <w:rPr>
                                <w:rFonts w:ascii="Times New Roman" w:hAnsi="Times New Roman"/>
                                <w:szCs w:val="24"/>
                              </w:rPr>
                              <w:t xml:space="preserve"> течение трех рабочих дней со дня приема заявления и (или) документов </w:t>
                            </w:r>
                            <w:r>
                              <w:rPr>
                                <w:rFonts w:ascii="Times New Roman" w:hAnsi="Times New Roman"/>
                                <w:szCs w:val="24"/>
                              </w:rPr>
                              <w:t xml:space="preserve">Комитетом </w:t>
                            </w:r>
                            <w:r w:rsidRPr="0099338A">
                              <w:rPr>
                                <w:rFonts w:ascii="Times New Roman" w:hAnsi="Times New Roman"/>
                                <w:szCs w:val="24"/>
                              </w:rPr>
                              <w:t>подготавливает</w:t>
                            </w:r>
                            <w:r>
                              <w:rPr>
                                <w:rFonts w:ascii="Times New Roman" w:hAnsi="Times New Roman"/>
                                <w:szCs w:val="24"/>
                              </w:rPr>
                              <w:t>ся</w:t>
                            </w:r>
                            <w:r w:rsidRPr="0099338A">
                              <w:rPr>
                                <w:rFonts w:ascii="Times New Roman" w:hAnsi="Times New Roman"/>
                                <w:szCs w:val="24"/>
                              </w:rPr>
                              <w:t xml:space="preserve"> проект распоряжения о проведении документарной проверки лицензи</w:t>
                            </w:r>
                            <w:r>
                              <w:rPr>
                                <w:rFonts w:ascii="Times New Roman" w:hAnsi="Times New Roman"/>
                                <w:szCs w:val="24"/>
                              </w:rPr>
                              <w:t>ата</w:t>
                            </w:r>
                            <w:r w:rsidRPr="0099338A">
                              <w:rPr>
                                <w:rFonts w:ascii="Times New Roman" w:hAnsi="Times New Roman"/>
                                <w:szCs w:val="24"/>
                              </w:rPr>
                              <w:t>, согласовывает</w:t>
                            </w:r>
                            <w:r>
                              <w:rPr>
                                <w:rFonts w:ascii="Times New Roman" w:hAnsi="Times New Roman"/>
                                <w:szCs w:val="24"/>
                              </w:rPr>
                              <w:t>ся</w:t>
                            </w:r>
                            <w:r w:rsidRPr="0099338A">
                              <w:rPr>
                                <w:rFonts w:ascii="Times New Roman" w:hAnsi="Times New Roman"/>
                                <w:szCs w:val="24"/>
                              </w:rPr>
                              <w:t xml:space="preserve"> проект распоряжения с начальником </w:t>
                            </w:r>
                            <w:r>
                              <w:rPr>
                                <w:rFonts w:ascii="Times New Roman" w:hAnsi="Times New Roman"/>
                                <w:szCs w:val="24"/>
                              </w:rPr>
                              <w:t xml:space="preserve">инспекционного </w:t>
                            </w:r>
                            <w:r w:rsidRPr="0099338A">
                              <w:rPr>
                                <w:rFonts w:ascii="Times New Roman" w:hAnsi="Times New Roman"/>
                                <w:szCs w:val="24"/>
                              </w:rPr>
                              <w:t>отдела и представляет</w:t>
                            </w:r>
                            <w:r>
                              <w:rPr>
                                <w:rFonts w:ascii="Times New Roman" w:hAnsi="Times New Roman"/>
                                <w:szCs w:val="24"/>
                              </w:rPr>
                              <w:t>ся</w:t>
                            </w:r>
                            <w:r w:rsidRPr="0099338A">
                              <w:rPr>
                                <w:rFonts w:ascii="Times New Roman" w:hAnsi="Times New Roman"/>
                                <w:szCs w:val="24"/>
                              </w:rPr>
                              <w:t xml:space="preserve"> проект распоряжения на подпись председателю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18.2pt;margin-top:9.9pt;width:496.4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sYMgIAAF0EAAAOAAAAZHJzL2Uyb0RvYy54bWysVMGO0zAQvSPxD5bvNEm3Lduo6WrVpQhp&#10;gUoLH+A6TmPheMzYbVq+nrHTLV3ghMjB8njGzzPvzWRxd+wMOyj0GmzFi1HOmbISam13Ff/6Zf3m&#10;ljMfhK2FAasqflKe3y1fv1r0rlRjaMHUChmBWF/2ruJtCK7MMi9b1Qk/AqcsORvATgQycZfVKHpC&#10;70w2zvNZ1gPWDkEq7+n0YXDyZcJvGiXD56bxKjBTccotpBXTuo1rtlyIcofCtVqe0xD/kEUntKVH&#10;L1APIgi2R/0HVKclgocmjCR0GTSNlirVQNUU+W/VPLXCqVQLkePdhSb//2Dlp8MGma4rfltwZkVH&#10;Gt3vA6Sn2U3kp3e+pLAnt8FYoXePIL95ZmHVCrtT94jQt0rUlFUR47MXF6Lh6Srb9h+hJnRB6Imq&#10;Y4NdBCQS2DEpcroooo6BSTqc3eSTeTHlTJKvmM7GRZ40y0T5fN2hD+8VdCxuKt4Y6CkxDJuhKdJT&#10;4vDoQ0xNlM/hqRQwul5rY5KBu+3KIDsIapV1+lI1VPF1mLGsr/h8Op4m5Bc+fw2Rp+9vEJ0O1PNG&#10;d0T6JUiUkcN3tk4dGYQ2w55SNvZMauRx0CMct8ekGqVxlmgL9YloRhh6nGaSNi3gD8566u+K++97&#10;gYoz88GSVPNiMokDkYzJ9O2YDLz2bK89wkqCqnjgbNiuwjBEe4d619JLRaLDQmyeRieyo/RDVuf8&#10;qYeTBud5i0NybaeoX3+F5U8AAAD//wMAUEsDBBQABgAIAAAAIQA33LUW4QAAAAoBAAAPAAAAZHJz&#10;L2Rvd25yZXYueG1sTI9NT4NAEIbvJv6HzZh4adqlHxCKLI0xwdhDD6IXbws7ApGdbdgtxX/veNLj&#10;5H3zzPPmh9kOYsLR944UrFcRCKTGmZ5aBe9v5TIF4YMmowdHqOAbPRyK25tcZ8Zd6RWnKrSCIeQz&#10;raAL4ZxJ6ZsOrfYrd0bi7NONVgc+x1aaUV8Zbge5iaJEWt0Tf+j0GZ86bL6qi1WwSRfVM53Kl119&#10;NKWO1x/TYntU6v5ufnwAEXAOf2X41Wd1KNipdhcyXgwKlttkx1UO9jyBC/s4iUHUTE/iFGSRy/8T&#10;ih8AAAD//wMAUEsBAi0AFAAGAAgAAAAhALaDOJL+AAAA4QEAABMAAAAAAAAAAAAAAAAAAAAAAFtD&#10;b250ZW50X1R5cGVzXS54bWxQSwECLQAUAAYACAAAACEAOP0h/9YAAACUAQAACwAAAAAAAAAAAAAA&#10;AAAvAQAAX3JlbHMvLnJlbHNQSwECLQAUAAYACAAAACEA10s7GDICAABdBAAADgAAAAAAAAAAAAAA&#10;AAAuAgAAZHJzL2Uyb0RvYy54bWxQSwECLQAUAAYACAAAACEAN9y1FuEAAAAKAQAADwAAAAAAAAAA&#10;AAAAAACMBAAAZHJzL2Rvd25yZXYueG1sUEsFBgAAAAAEAAQA8wAAAJoFAAAAAA==&#10;">
                <v:textbox>
                  <w:txbxContent>
                    <w:p w:rsidR="00F15D6D" w:rsidRPr="009D3F2A" w:rsidRDefault="00F15D6D" w:rsidP="004B6705">
                      <w:pPr>
                        <w:jc w:val="center"/>
                        <w:rPr>
                          <w:rFonts w:ascii="Times New Roman" w:hAnsi="Times New Roman"/>
                          <w:szCs w:val="24"/>
                        </w:rPr>
                      </w:pPr>
                      <w:r w:rsidRPr="0099338A">
                        <w:rPr>
                          <w:rFonts w:ascii="Times New Roman" w:hAnsi="Times New Roman"/>
                          <w:szCs w:val="24"/>
                        </w:rPr>
                        <w:t xml:space="preserve">В случае представления надлежащим образом оформленного заявления о </w:t>
                      </w:r>
                      <w:r w:rsidRPr="001400B4">
                        <w:rPr>
                          <w:rFonts w:ascii="Times New Roman" w:hAnsi="Times New Roman"/>
                          <w:szCs w:val="24"/>
                        </w:rPr>
                        <w:t>переоформлении</w:t>
                      </w:r>
                      <w:r w:rsidRPr="0099338A">
                        <w:rPr>
                          <w:rFonts w:ascii="Times New Roman" w:hAnsi="Times New Roman"/>
                          <w:szCs w:val="24"/>
                        </w:rPr>
                        <w:t xml:space="preserve"> лицензии и в полном объеме прилагаемых к нему документов в соответствии с требованиями, указанными в пункте 2.6.</w:t>
                      </w:r>
                      <w:r>
                        <w:rPr>
                          <w:rFonts w:ascii="Times New Roman" w:hAnsi="Times New Roman"/>
                          <w:szCs w:val="24"/>
                        </w:rPr>
                        <w:t>2</w:t>
                      </w:r>
                      <w:r w:rsidRPr="0099338A">
                        <w:rPr>
                          <w:rFonts w:ascii="Times New Roman" w:hAnsi="Times New Roman"/>
                          <w:szCs w:val="24"/>
                        </w:rPr>
                        <w:t>. настоящего Административного регламента, либо устранения в течение 30 календарных дней  нарушений, указанных в уведомлении об устранении нарушений</w:t>
                      </w:r>
                      <w:r>
                        <w:rPr>
                          <w:rFonts w:ascii="Times New Roman" w:hAnsi="Times New Roman"/>
                          <w:szCs w:val="24"/>
                        </w:rPr>
                        <w:t>, в</w:t>
                      </w:r>
                      <w:r w:rsidRPr="0099338A">
                        <w:rPr>
                          <w:rFonts w:ascii="Times New Roman" w:hAnsi="Times New Roman"/>
                          <w:szCs w:val="24"/>
                        </w:rPr>
                        <w:t xml:space="preserve"> течение трех рабочих дней со дня приема заявления и (или) документов </w:t>
                      </w:r>
                      <w:r>
                        <w:rPr>
                          <w:rFonts w:ascii="Times New Roman" w:hAnsi="Times New Roman"/>
                          <w:szCs w:val="24"/>
                        </w:rPr>
                        <w:t xml:space="preserve">Комитетом </w:t>
                      </w:r>
                      <w:r w:rsidRPr="0099338A">
                        <w:rPr>
                          <w:rFonts w:ascii="Times New Roman" w:hAnsi="Times New Roman"/>
                          <w:szCs w:val="24"/>
                        </w:rPr>
                        <w:t>подготавливает</w:t>
                      </w:r>
                      <w:r>
                        <w:rPr>
                          <w:rFonts w:ascii="Times New Roman" w:hAnsi="Times New Roman"/>
                          <w:szCs w:val="24"/>
                        </w:rPr>
                        <w:t>ся</w:t>
                      </w:r>
                      <w:r w:rsidRPr="0099338A">
                        <w:rPr>
                          <w:rFonts w:ascii="Times New Roman" w:hAnsi="Times New Roman"/>
                          <w:szCs w:val="24"/>
                        </w:rPr>
                        <w:t xml:space="preserve"> проект распоряжения о проведении документарной проверки лицензи</w:t>
                      </w:r>
                      <w:r>
                        <w:rPr>
                          <w:rFonts w:ascii="Times New Roman" w:hAnsi="Times New Roman"/>
                          <w:szCs w:val="24"/>
                        </w:rPr>
                        <w:t>ата</w:t>
                      </w:r>
                      <w:r w:rsidRPr="0099338A">
                        <w:rPr>
                          <w:rFonts w:ascii="Times New Roman" w:hAnsi="Times New Roman"/>
                          <w:szCs w:val="24"/>
                        </w:rPr>
                        <w:t>, согласовывает</w:t>
                      </w:r>
                      <w:r>
                        <w:rPr>
                          <w:rFonts w:ascii="Times New Roman" w:hAnsi="Times New Roman"/>
                          <w:szCs w:val="24"/>
                        </w:rPr>
                        <w:t>ся</w:t>
                      </w:r>
                      <w:r w:rsidRPr="0099338A">
                        <w:rPr>
                          <w:rFonts w:ascii="Times New Roman" w:hAnsi="Times New Roman"/>
                          <w:szCs w:val="24"/>
                        </w:rPr>
                        <w:t xml:space="preserve"> проект распоряжения с начальником </w:t>
                      </w:r>
                      <w:r>
                        <w:rPr>
                          <w:rFonts w:ascii="Times New Roman" w:hAnsi="Times New Roman"/>
                          <w:szCs w:val="24"/>
                        </w:rPr>
                        <w:t xml:space="preserve">инспекционного </w:t>
                      </w:r>
                      <w:r w:rsidRPr="0099338A">
                        <w:rPr>
                          <w:rFonts w:ascii="Times New Roman" w:hAnsi="Times New Roman"/>
                          <w:szCs w:val="24"/>
                        </w:rPr>
                        <w:t>отдела и представляет</w:t>
                      </w:r>
                      <w:r>
                        <w:rPr>
                          <w:rFonts w:ascii="Times New Roman" w:hAnsi="Times New Roman"/>
                          <w:szCs w:val="24"/>
                        </w:rPr>
                        <w:t>ся</w:t>
                      </w:r>
                      <w:r w:rsidRPr="0099338A">
                        <w:rPr>
                          <w:rFonts w:ascii="Times New Roman" w:hAnsi="Times New Roman"/>
                          <w:szCs w:val="24"/>
                        </w:rPr>
                        <w:t xml:space="preserve"> проект распоряжения на подпись председателю Комитета</w:t>
                      </w:r>
                    </w:p>
                  </w:txbxContent>
                </v:textbox>
              </v:shape>
            </w:pict>
          </mc:Fallback>
        </mc:AlternateContent>
      </w: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64896" behindDoc="0" locked="0" layoutInCell="1" allowOverlap="1" wp14:anchorId="73095C2F" wp14:editId="49225B2E">
                <wp:simplePos x="0" y="0"/>
                <wp:positionH relativeFrom="column">
                  <wp:posOffset>2678430</wp:posOffset>
                </wp:positionH>
                <wp:positionV relativeFrom="paragraph">
                  <wp:posOffset>351790</wp:posOffset>
                </wp:positionV>
                <wp:extent cx="295275" cy="48260"/>
                <wp:effectExtent l="11430" t="8890" r="54610" b="1968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48260"/>
                        </a:xfrm>
                        <a:prstGeom prst="bentConnector3">
                          <a:avLst>
                            <a:gd name="adj1" fmla="val 4989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210.9pt;margin-top:27.7pt;width:23.25pt;height:3.8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U5YAIAAKQEAAAOAAAAZHJzL2Uyb0RvYy54bWysVMGO2jAQvVfqP1i+QwgEFiLCapVAe9i2&#10;SLv9AGM7xK1jW7YhoKr/vmMT6G57qarm4NiZ8Zt5b2ayvD+1Eh25dUKrAqfDEUZcUc2E2hf46/Nm&#10;MMfIeaIYkVrxAp+5w/er9++Wncn5WDdaMm4RgCiXd6bAjfcmTxJHG94SN9SGKzDW2rbEw9HuE2ZJ&#10;B+itTMaj0SzptGXGasqdg6/VxYhXEb+uOfVf6tpxj2SBITcfVxvXXViT1ZLke0tMI2ifBvmHLFoi&#10;FAS9QVXEE3Sw4g+oVlCrna79kOo20XUtKI8cgE06+o3NU0MMj1xAHGduMrn/B0s/H7cWCQa1m2Ck&#10;SAs1ejh4HUOjSRSoMy4Hv1JtbaBIT+rJPGr63SGly4aoPY/ez2cDl9MgafLmSjg4A2F23SfNwIdA&#10;gKjWqbYtshqqks6gmvBgVEthPgacEAsEQqdYrfOtWvzkEYWP48V0fDfFiIIpm49nMdeE5AE03DXW&#10;+Q9ctyhsCrzjypdaKWgJbScRnRwfnY9VYz11wr6lkEIroQmORKJsMV9kkRHJe2+IcEUOV5XeCClj&#10;G0mFugJDVtOI7rQULBiDm7P7XSktAlAgcqEahALLazerD4pFsIYTtu73nggJe+Sjwt4K0FxyHKK1&#10;nGEkOcxe2F0QpQoRQaaeXRAs9uKPxWixnq/n2SAbz9aDbFRVg4dNmQ1mm/RuWk2qsqzSnyH5NMsb&#10;wRhXIf/rXKTZ3/VdP6GXjr5Nxk2o5C16FAFSvL5j0rGBQs+EQXb5TrPz1gZ24QSjEJ37sQ2z9voc&#10;vX79XFYvAAAA//8DAFBLAwQUAAYACAAAACEAOvExfeAAAAAJAQAADwAAAGRycy9kb3ducmV2Lnht&#10;bEyPTUvEMBCG74L/IYzgzU27G5damy4ieFEXdquIx7SZfmAyKU22W/+98aS3Gebhnectdos1bMbJ&#10;D44kpKsEGFLj9ECdhPe3p5sMmA+KtDKOUMI3etiVlxeFyrU70xHnKnQshpDPlYQ+hDHn3Dc9WuVX&#10;bkSKt9ZNVoW4Th3XkzrHcGv4Okm23KqB4odejfjYY/NVnawEo1t6eT1uPz+WNq0Oc7N/xnov5fXV&#10;8nAPLOAS/mD41Y/qUEan2p1Ie2YkCJFuIiphc3sHLAJCZHGoJWRrAbws+P8G5Q8AAAD//wMAUEsB&#10;Ai0AFAAGAAgAAAAhALaDOJL+AAAA4QEAABMAAAAAAAAAAAAAAAAAAAAAAFtDb250ZW50X1R5cGVz&#10;XS54bWxQSwECLQAUAAYACAAAACEAOP0h/9YAAACUAQAACwAAAAAAAAAAAAAAAAAvAQAAX3JlbHMv&#10;LnJlbHNQSwECLQAUAAYACAAAACEADx61OWACAACkBAAADgAAAAAAAAAAAAAAAAAuAgAAZHJzL2Uy&#10;b0RvYy54bWxQSwECLQAUAAYACAAAACEAOvExfeAAAAAJAQAADwAAAAAAAAAAAAAAAAC6BAAAZHJz&#10;L2Rvd25yZXYueG1sUEsFBgAAAAAEAAQA8wAAAMcFAAAAAA==&#10;" adj="10777">
                <v:stroke endarrow="block" joinstyle="round"/>
              </v:shape>
            </w:pict>
          </mc:Fallback>
        </mc:AlternateContent>
      </w:r>
    </w:p>
    <w:p w:rsidR="004B6705" w:rsidRPr="009A10B2" w:rsidRDefault="002C774D" w:rsidP="004B6705">
      <w:pPr>
        <w:tabs>
          <w:tab w:val="left" w:pos="6356"/>
        </w:tabs>
        <w:rPr>
          <w:rFonts w:ascii="Times New Roman" w:hAnsi="Times New Roman"/>
        </w:rPr>
      </w:pPr>
      <w:r w:rsidRPr="009A10B2">
        <w:rPr>
          <w:noProof/>
          <w:lang w:eastAsia="ru-RU"/>
        </w:rPr>
        <mc:AlternateContent>
          <mc:Choice Requires="wps">
            <w:drawing>
              <wp:anchor distT="0" distB="0" distL="114300" distR="114300" simplePos="0" relativeHeight="251660800" behindDoc="0" locked="0" layoutInCell="1" allowOverlap="1" wp14:anchorId="1197E443" wp14:editId="0B1C9138">
                <wp:simplePos x="0" y="0"/>
                <wp:positionH relativeFrom="column">
                  <wp:posOffset>-220980</wp:posOffset>
                </wp:positionH>
                <wp:positionV relativeFrom="paragraph">
                  <wp:posOffset>161290</wp:posOffset>
                </wp:positionV>
                <wp:extent cx="6294755" cy="1176655"/>
                <wp:effectExtent l="0" t="0" r="0" b="4445"/>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755" cy="1176655"/>
                        </a:xfrm>
                        <a:prstGeom prst="flowChartProcess">
                          <a:avLst/>
                        </a:prstGeom>
                        <a:solidFill>
                          <a:srgbClr val="FFFFFF"/>
                        </a:solidFill>
                        <a:ln w="9525">
                          <a:solidFill>
                            <a:srgbClr val="000000"/>
                          </a:solidFill>
                          <a:miter lim="800000"/>
                          <a:headEnd/>
                          <a:tailEnd/>
                        </a:ln>
                      </wps:spPr>
                      <wps:txbx>
                        <w:txbxContent>
                          <w:p w:rsidR="00F15D6D" w:rsidRPr="004F756F" w:rsidRDefault="00F15D6D" w:rsidP="004B6705">
                            <w:pPr>
                              <w:jc w:val="center"/>
                              <w:rPr>
                                <w:rFonts w:ascii="Times New Roman" w:hAnsi="Times New Roman"/>
                                <w:szCs w:val="24"/>
                              </w:rPr>
                            </w:pPr>
                            <w:r w:rsidRPr="004F756F">
                              <w:rPr>
                                <w:rFonts w:ascii="Times New Roman" w:hAnsi="Times New Roman"/>
                                <w:sz w:val="28"/>
                                <w:szCs w:val="28"/>
                              </w:rPr>
                              <w:t xml:space="preserve">в </w:t>
                            </w:r>
                            <w:r w:rsidRPr="004F756F">
                              <w:rPr>
                                <w:rFonts w:ascii="Times New Roman" w:hAnsi="Times New Roman"/>
                                <w:szCs w:val="24"/>
                              </w:rPr>
                              <w:t>течение</w:t>
                            </w:r>
                            <w:r w:rsidRPr="004F756F">
                              <w:rPr>
                                <w:rFonts w:ascii="Times New Roman" w:hAnsi="Times New Roman"/>
                                <w:sz w:val="28"/>
                                <w:szCs w:val="28"/>
                              </w:rPr>
                              <w:t xml:space="preserve"> </w:t>
                            </w:r>
                            <w:r w:rsidRPr="004F756F">
                              <w:rPr>
                                <w:rFonts w:ascii="Times New Roman" w:hAnsi="Times New Roman"/>
                                <w:szCs w:val="24"/>
                              </w:rPr>
                              <w:t xml:space="preserve">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w:anchor="Par259" w:history="1">
                              <w:r w:rsidRPr="004F756F">
                                <w:rPr>
                                  <w:rFonts w:ascii="Times New Roman" w:hAnsi="Times New Roman"/>
                                  <w:szCs w:val="24"/>
                                </w:rPr>
                                <w:t>пунктом 2.7</w:t>
                              </w:r>
                            </w:hyperlink>
                            <w:r w:rsidRPr="004F756F">
                              <w:rPr>
                                <w:rFonts w:ascii="Times New Roman" w:hAnsi="Times New Roman"/>
                                <w:szCs w:val="24"/>
                              </w:rPr>
                              <w:t xml:space="preserve"> настоящего Административного регламента с использованием системы межведомственного электронного взаимодействия в целях проверки </w:t>
                            </w:r>
                          </w:p>
                          <w:p w:rsidR="00F15D6D" w:rsidRPr="009D3F2A" w:rsidRDefault="00F15D6D" w:rsidP="004B6705">
                            <w:pPr>
                              <w:jc w:val="center"/>
                              <w:rPr>
                                <w:rFonts w:ascii="Times New Roman" w:hAnsi="Times New Roman"/>
                                <w:szCs w:val="24"/>
                              </w:rPr>
                            </w:pPr>
                            <w:r w:rsidRPr="00195B93">
                              <w:rPr>
                                <w:rFonts w:ascii="Times New Roman" w:hAnsi="Times New Roman"/>
                                <w:szCs w:val="24"/>
                              </w:rPr>
                              <w:t>соответствия сведений, содержащихся в представленных лицензиатом заявлении и документах</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09" style="position:absolute;margin-left:-17.4pt;margin-top:12.7pt;width:495.6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WlMAIAAF0EAAAOAAAAZHJzL2Uyb0RvYy54bWysVM1u2zAMvg/YOwi6L469/LRGnKJIl2FA&#10;1xXo9gCKLMfCZFGjlDjZ04+S0zTddhrmgyCK5EfyI+nFzaEzbK/Qa7AVz0djzpSVUGu7rfi3r+t3&#10;V5z5IGwtDFhV8aPy/Gb59s2id6UqoAVTK2QEYn3Zu4q3Ibgyy7xsVSf8CJyypGwAOxFIxG1Wo+gJ&#10;vTNZMR7Psh6wdghSeU+vd4OSLxN+0ygZvjSNV4GZilNuIZ2Yzk08s+VClFsUrtXylIb4hyw6oS0F&#10;PUPdiSDYDvUfUJ2WCB6aMJLQZdA0WqpUA1WTj3+r5qkVTqVaiBzvzjT5/wcrH/aPyHRd8auCMys6&#10;6tHtLkAKzd5HfnrnSzJ7co8YK/TuHuR3zyysWmG36hYR+laJmrLKo332yiEKnlzZpv8MNaELQk9U&#10;HRrsIiCRwA6pI8dzR9QhMEmPs+J6Mp9OOZOky/P5bEZCjCHKZ3eHPnxU0LF4qXhjoKfEMDwOQ5FC&#10;if29D4Pbs3kqBYyu19qYJOB2szLI9oJGZZ2+UyR/aWYs6yt+PS2mCfmVzl9CjNP3N4hOB5p5ozsi&#10;/WwkysjhB1tTmqIMQpvhTpUaeyI18jj0Ixw2h9S1YhYjRJI3UB+JZoRhxmkn6dIC/uSsp/muuP+x&#10;E6g4M58steo6n0ziQiRhMp0XJOClZnOpEVYSVMUDZ8N1FYYl2jnU25Yi5YkOC3F4Gp3IfsnqlD/N&#10;cGrdad/iklzKyerlr7D8BQAA//8DAFBLAwQUAAYACAAAACEAKzFGmuEAAAAKAQAADwAAAGRycy9k&#10;b3ducmV2LnhtbEyPwU6DQBCG7ya+w2ZMvDTtQgu1IktjTDD24EH04m1gVyCys4Td0vr2jqd6nJk/&#10;33x/vj/bQcxm8r0jBfEqAmGocbqnVsHHe7ncgfABSePgyCj4MR72xfVVjpl2J3ozcxVawRDyGSro&#10;QhgzKX3TGYt+5UZDfPtyk8XA49RKPeGJ4XaQ6yjaSos98YcOR/PUmea7OloF692ieqbX8iWpD7rE&#10;NP6cF5uDUrc358cHEMGcwyUMf/qsDgU71e5I2otBwXKTsHpgWJqA4MB9uk1B1LyIozuQRS7/Vyh+&#10;AQAA//8DAFBLAQItABQABgAIAAAAIQC2gziS/gAAAOEBAAATAAAAAAAAAAAAAAAAAAAAAABbQ29u&#10;dGVudF9UeXBlc10ueG1sUEsBAi0AFAAGAAgAAAAhADj9If/WAAAAlAEAAAsAAAAAAAAAAAAAAAAA&#10;LwEAAF9yZWxzLy5yZWxzUEsBAi0AFAAGAAgAAAAhAHwPhaUwAgAAXQQAAA4AAAAAAAAAAAAAAAAA&#10;LgIAAGRycy9lMm9Eb2MueG1sUEsBAi0AFAAGAAgAAAAhACsxRprhAAAACgEAAA8AAAAAAAAAAAAA&#10;AAAAigQAAGRycy9kb3ducmV2LnhtbFBLBQYAAAAABAAEAPMAAACYBQAAAAA=&#10;">
                <v:textbox>
                  <w:txbxContent>
                    <w:p w:rsidR="00F15D6D" w:rsidRPr="004F756F" w:rsidRDefault="00F15D6D" w:rsidP="004B6705">
                      <w:pPr>
                        <w:jc w:val="center"/>
                        <w:rPr>
                          <w:rFonts w:ascii="Times New Roman" w:hAnsi="Times New Roman"/>
                          <w:szCs w:val="24"/>
                        </w:rPr>
                      </w:pPr>
                      <w:r w:rsidRPr="004F756F">
                        <w:rPr>
                          <w:rFonts w:ascii="Times New Roman" w:hAnsi="Times New Roman"/>
                          <w:sz w:val="28"/>
                          <w:szCs w:val="28"/>
                        </w:rPr>
                        <w:t xml:space="preserve">в </w:t>
                      </w:r>
                      <w:r w:rsidRPr="004F756F">
                        <w:rPr>
                          <w:rFonts w:ascii="Times New Roman" w:hAnsi="Times New Roman"/>
                          <w:szCs w:val="24"/>
                        </w:rPr>
                        <w:t>течение</w:t>
                      </w:r>
                      <w:r w:rsidRPr="004F756F">
                        <w:rPr>
                          <w:rFonts w:ascii="Times New Roman" w:hAnsi="Times New Roman"/>
                          <w:sz w:val="28"/>
                          <w:szCs w:val="28"/>
                        </w:rPr>
                        <w:t xml:space="preserve"> </w:t>
                      </w:r>
                      <w:r w:rsidRPr="004F756F">
                        <w:rPr>
                          <w:rFonts w:ascii="Times New Roman" w:hAnsi="Times New Roman"/>
                          <w:szCs w:val="24"/>
                        </w:rPr>
                        <w:t xml:space="preserve">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Комитет проводит документарную проверку, в ходе которой подготавливает и направляет в органы государственной власти запросы в соответствии с </w:t>
                      </w:r>
                      <w:hyperlink w:anchor="Par259" w:history="1">
                        <w:r w:rsidRPr="004F756F">
                          <w:rPr>
                            <w:rFonts w:ascii="Times New Roman" w:hAnsi="Times New Roman"/>
                            <w:szCs w:val="24"/>
                          </w:rPr>
                          <w:t>пунктом 2.7</w:t>
                        </w:r>
                      </w:hyperlink>
                      <w:r w:rsidRPr="004F756F">
                        <w:rPr>
                          <w:rFonts w:ascii="Times New Roman" w:hAnsi="Times New Roman"/>
                          <w:szCs w:val="24"/>
                        </w:rPr>
                        <w:t xml:space="preserve"> настоящего Административного регламента с использованием системы межведомственного электронного взаимодействия в целях проверки </w:t>
                      </w:r>
                    </w:p>
                    <w:p w:rsidR="00F15D6D" w:rsidRPr="009D3F2A" w:rsidRDefault="00F15D6D" w:rsidP="004B6705">
                      <w:pPr>
                        <w:jc w:val="center"/>
                        <w:rPr>
                          <w:rFonts w:ascii="Times New Roman" w:hAnsi="Times New Roman"/>
                          <w:szCs w:val="24"/>
                        </w:rPr>
                      </w:pPr>
                      <w:r w:rsidRPr="00195B93">
                        <w:rPr>
                          <w:rFonts w:ascii="Times New Roman" w:hAnsi="Times New Roman"/>
                          <w:szCs w:val="24"/>
                        </w:rPr>
                        <w:t>соответствия сведений, содержащихся в представленных лицензиатом заявлении и документах</w:t>
                      </w:r>
                      <w:r>
                        <w:rPr>
                          <w:rFonts w:ascii="Times New Roman" w:hAnsi="Times New Roman"/>
                          <w:szCs w:val="24"/>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61824" behindDoc="0" locked="0" layoutInCell="1" allowOverlap="1" wp14:anchorId="6D06146B" wp14:editId="1D4A3B2B">
                <wp:simplePos x="0" y="0"/>
                <wp:positionH relativeFrom="column">
                  <wp:posOffset>2802254</wp:posOffset>
                </wp:positionH>
                <wp:positionV relativeFrom="paragraph">
                  <wp:posOffset>43815</wp:posOffset>
                </wp:positionV>
                <wp:extent cx="0" cy="309880"/>
                <wp:effectExtent l="76200" t="0" r="38100" b="33020"/>
                <wp:wrapNone/>
                <wp:docPr id="8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0.65pt;margin-top:3.45pt;width:0;height:24.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4jNQIAAF4EAAAOAAAAZHJzL2Uyb0RvYy54bWysVE2P2jAQvVfqf7B8hyQssCEirFYJ9LLt&#10;Iu32BxjbIVYd27INAVX97x07QHfbS1WVgxnb8/HmzXOWD6dOoiO3TmhV4mycYsQV1UyofYm/vm5G&#10;OUbOE8WI1IqX+Mwdflh9/LDsTcEnutWScYsgiXJFb0rcem+KJHG05R1xY224gstG24542Np9wizp&#10;IXsnk0mazpNeW2asptw5OK2HS7yK+ZuGU//cNI57JEsM2HxcbVx3YU1WS1LsLTGtoBcY5B9QdEQo&#10;KHpLVRNP0MGKP1J1glrtdOPHVHeJbhpBeewBusnS37p5aYnhsRcgx5kbTe7/paVfjluLBCtxfo+R&#10;Ih3M6PHgdSyNJnkgqDeuAL9KbW1okZ7Ui3nS9JtDSlctUXsevV/PBoKzEJG8CwkbZ6DMrv+sGfgQ&#10;KBDZOjW2CymBB3SKQznfhsJPHtHhkMLpXbrI8zivhBTXOGOd/8R1h4JRYuctEfvWV1opmLy2WaxC&#10;jk/OB1SkuAaEokpvhJRRAFKhvsSL2WQWA5yWgoXL4ObsfldJi44kSCj+Yotw89bN6oNiMVnLCVtf&#10;bE+EBBv5yI23AtiSHIdqHWcYSQ6vJlgDPKlCRegcAF+sQUXfF+lina/z6Wg6ma9H07SuR4+bajqa&#10;b7L7WX1XV1Wd/Qjgs2nRCsa4Cvivis6mf6eYy9satHjT9I2o5H32yCiAvf5H0HH0YdqDbnaanbc2&#10;dBdUACKOzpcHF17J2330+vVZWP0EAAD//wMAUEsDBBQABgAIAAAAIQCNhDnN3wAAAAgBAAAPAAAA&#10;ZHJzL2Rvd25yZXYueG1sTI/BTsMwEETvSPyDtUjcqFNoUxqyqYAKkQtIbRHi6CZLbBGvo9htU76+&#10;RhzgOJrRzJt8MdhW7Kn3xjHCeJSAIK5cbbhBeNs8Xd2C8EFxrVrHhHAkD4vi/CxXWe0OvKL9OjQi&#10;lrDPFIIOocuk9JUmq/zIdcTR+3S9VSHKvpF1rw6x3LbyOklSaZXhuKBVR4+aqq/1ziKE5cdRp+/V&#10;w9y8bp5fUvNdluUS8fJiuL8DEWgIf2H4wY/oUESmrdtx7UWLMJmMb2IUIZ2DiP6v3iJMpzOQRS7/&#10;HyhOAAAA//8DAFBLAQItABQABgAIAAAAIQC2gziS/gAAAOEBAAATAAAAAAAAAAAAAAAAAAAAAABb&#10;Q29udGVudF9UeXBlc10ueG1sUEsBAi0AFAAGAAgAAAAhADj9If/WAAAAlAEAAAsAAAAAAAAAAAAA&#10;AAAALwEAAF9yZWxzLy5yZWxzUEsBAi0AFAAGAAgAAAAhAPV7LiM1AgAAXgQAAA4AAAAAAAAAAAAA&#10;AAAALgIAAGRycy9lMm9Eb2MueG1sUEsBAi0AFAAGAAgAAAAhAI2EOc3fAAAACA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9776" behindDoc="0" locked="0" layoutInCell="1" allowOverlap="1" wp14:anchorId="2D339A30" wp14:editId="2FAEEC58">
                <wp:simplePos x="0" y="0"/>
                <wp:positionH relativeFrom="column">
                  <wp:posOffset>-220980</wp:posOffset>
                </wp:positionH>
                <wp:positionV relativeFrom="paragraph">
                  <wp:posOffset>26670</wp:posOffset>
                </wp:positionV>
                <wp:extent cx="6284595" cy="285750"/>
                <wp:effectExtent l="0" t="0" r="1905" b="0"/>
                <wp:wrapNone/>
                <wp:docPr id="8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285750"/>
                        </a:xfrm>
                        <a:prstGeom prst="flowChartProcess">
                          <a:avLst/>
                        </a:prstGeom>
                        <a:solidFill>
                          <a:srgbClr val="FFFFFF"/>
                        </a:solidFill>
                        <a:ln w="9525">
                          <a:solidFill>
                            <a:srgbClr val="000000"/>
                          </a:solidFill>
                          <a:miter lim="800000"/>
                          <a:headEnd/>
                          <a:tailEnd/>
                        </a:ln>
                      </wps:spPr>
                      <wps:txbx>
                        <w:txbxContent>
                          <w:p w:rsidR="00F15D6D" w:rsidRPr="00F35339" w:rsidRDefault="00F15D6D" w:rsidP="004B6705">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РФ</w:t>
                            </w:r>
                          </w:p>
                          <w:p w:rsidR="00F15D6D" w:rsidRPr="00AC59BA" w:rsidRDefault="00F15D6D" w:rsidP="004B670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53" type="#_x0000_t109" style="position:absolute;margin-left:-17.4pt;margin-top:2.1pt;width:494.8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krMQIAAFwEAAAOAAAAZHJzL2Uyb0RvYy54bWysVMGO0zAQvSPxD5bvbNrQdNuo6WrVZRHS&#10;ApUWPsB1nMbC8Zix27R8PWOnLV3ghMjB8njGzzPvzWRxd+gM2yv0GmzFxzcjzpSVUGu7rfjXL49v&#10;Zpz5IGwtDFhV8aPy/G75+tWid6XKoQVTK2QEYn3Zu4q3Ibgyy7xsVSf8DThlydkAdiKQidusRtET&#10;emeyfDSaZj1g7RCk8p5OHwYnXyb8plEyfG4arwIzFafcQloxrZu4ZsuFKLcoXKvlKQ3xD1l0Qlt6&#10;9AL1IIJgO9R/QHVaInhowo2ELoOm0VKlGqia8ei3ap5b4VSqhcjx7kKT/3+w8tN+jUzXFZ+95cyK&#10;jjS63wVIT7Np5Kd3vqSwZ7fGWKF3TyC/eWZh1Qq7VfeI0LdK1JTVOMZnLy5Ew9NVtuk/Qk3ogtAT&#10;VYcGuwhIJLBDUuR4UUQdApN0OM1nk2JecCbJl8+K2yJJlonyfNuhD+8VdCxuKt4Y6CkvDOuhJ9JL&#10;Yv/kQ8xMlOfwVAkYXT9qY5KB283KINsL6pTH9KViqODrMGNZX/F5kRcJ+YXPX0OM0vc3iE4Hanmj&#10;O+L8EiTKSOE7W6eGDEKbYU8pG3viNNI4yBEOm0MSLb89K7SB+kgsIwwtTiNJmxbwB2c9tXfF/fed&#10;QMWZ+WBJqfl4MonzkIxJcZuTgdeezbVHWElQFQ+cDdtVGGZo51BvW3ppnOiwEHun0YnsqPyQ1Sl/&#10;auGkwWnc4oxc2ynq109h+RMAAP//AwBQSwMEFAAGAAgAAAAhAKBPvvTfAAAACAEAAA8AAABkcnMv&#10;ZG93bnJldi54bWxMj0FPg0AUhO8m/ofNM/HStEspNQVZGmOCsQcPohdvD3YFIvuWsFuK/97nSY+T&#10;mcx8kx8XO4jZTL53pGC7iUAYapzuqVXw/lauDyB8QNI4ODIKvo2HY3F9lWOm3YVezVyFVnAJ+QwV&#10;dCGMmZS+6YxFv3GjIfY+3WQxsJxaqSe8cLkdZBxFd9JiT7zQ4WgeO9N8VWerID6sqid6KZ+T+qRL&#10;3G8/5tXupNTtzfJwDyKYJfyF4Ref0aFgptqdSXsxKFjvEkYPCpIYBPvpPklB1KzTGGSRy/8Hih8A&#10;AAD//wMAUEsBAi0AFAAGAAgAAAAhALaDOJL+AAAA4QEAABMAAAAAAAAAAAAAAAAAAAAAAFtDb250&#10;ZW50X1R5cGVzXS54bWxQSwECLQAUAAYACAAAACEAOP0h/9YAAACUAQAACwAAAAAAAAAAAAAAAAAv&#10;AQAAX3JlbHMvLnJlbHNQSwECLQAUAAYACAAAACEAabzZKzECAABcBAAADgAAAAAAAAAAAAAAAAAu&#10;AgAAZHJzL2Uyb0RvYy54bWxQSwECLQAUAAYACAAAACEAoE++9N8AAAAIAQAADwAAAAAAAAAAAAAA&#10;AACLBAAAZHJzL2Rvd25yZXYueG1sUEsFBgAAAAAEAAQA8wAAAJcFAAAAAA==&#10;">
                <v:textbox>
                  <w:txbxContent>
                    <w:p w:rsidR="00F15D6D" w:rsidRPr="00F35339" w:rsidRDefault="00F15D6D" w:rsidP="004B6705">
                      <w:pPr>
                        <w:jc w:val="center"/>
                        <w:rPr>
                          <w:rFonts w:ascii="Times New Roman" w:hAnsi="Times New Roman"/>
                          <w:szCs w:val="24"/>
                        </w:rPr>
                      </w:pPr>
                      <w:r w:rsidRPr="006517A7">
                        <w:rPr>
                          <w:rFonts w:ascii="Times New Roman" w:hAnsi="Times New Roman"/>
                          <w:szCs w:val="24"/>
                        </w:rPr>
                        <w:t>Подготовка межведомственных запросов в МВД, ФК, ФНС,</w:t>
                      </w:r>
                      <w:r>
                        <w:rPr>
                          <w:rFonts w:ascii="Times New Roman" w:hAnsi="Times New Roman"/>
                          <w:szCs w:val="24"/>
                        </w:rPr>
                        <w:t xml:space="preserve"> Минстрой РФ</w:t>
                      </w:r>
                    </w:p>
                    <w:p w:rsidR="00F15D6D" w:rsidRPr="00AC59BA" w:rsidRDefault="00F15D6D" w:rsidP="004B6705">
                      <w:pPr>
                        <w:rPr>
                          <w:szCs w:val="24"/>
                        </w:rPr>
                      </w:pPr>
                    </w:p>
                  </w:txbxContent>
                </v:textbox>
              </v:shape>
            </w:pict>
          </mc:Fallback>
        </mc:AlternateContent>
      </w:r>
      <w:r w:rsidRPr="009A10B2">
        <w:rPr>
          <w:noProof/>
          <w:lang w:eastAsia="ru-RU"/>
        </w:rPr>
        <mc:AlternateContent>
          <mc:Choice Requires="wps">
            <w:drawing>
              <wp:anchor distT="0" distB="0" distL="114299" distR="114299" simplePos="0" relativeHeight="251663872" behindDoc="0" locked="0" layoutInCell="1" allowOverlap="1" wp14:anchorId="78065954" wp14:editId="269DD82A">
                <wp:simplePos x="0" y="0"/>
                <wp:positionH relativeFrom="column">
                  <wp:posOffset>2789554</wp:posOffset>
                </wp:positionH>
                <wp:positionV relativeFrom="paragraph">
                  <wp:posOffset>316865</wp:posOffset>
                </wp:positionV>
                <wp:extent cx="0" cy="215900"/>
                <wp:effectExtent l="76200" t="0" r="38100" b="31750"/>
                <wp:wrapNone/>
                <wp:docPr id="8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9.65pt;margin-top:24.95pt;width:0;height:17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BANQIAAF4EAAAOAAAAZHJzL2Uyb0RvYy54bWysVM1u2zAMvg/YOwi6J7bTpEuMOkVhJ7t0&#10;W4F2D6BIcixMFgVJiRMMe/dRys/a7TIMy0EhJf58/Ej67v7Qa7KXziswFS3GOSXScBDKbCv69WU9&#10;mlPiAzOCaTCyokfp6f3y/bu7wZZyAh1oIR3BIMaXg61oF4Its8zzTvbMj8FKg48tuJ4FVN02E44N&#10;GL3X2STPb7MBnLAOuPQeb5vTI12m+G0refjStl4GoiuK2EI6XTo38cyWd6zcOmY7xc8w2D+g6Jky&#10;mPQaqmGBkZ1Tf4TqFXfgoQ1jDn0Gbau4TDVgNUX+WzXPHbMy1YLkeHulyf+/sPzz/skRJSo6n1Fi&#10;WI89etgFSKnJTSJosL5Eu9o8uVgiP5hn+wj8mycG6o6ZrUzWL0eLzkWkNHvjEhVvMc1m+AQCbRgm&#10;SGwdWtfHkMgDOaSmHK9NkYdA+OmS4+2kmC3yBCdj5cXPOh8+SuhJFCrqg2Nq24UajMHOgytSFrZ/&#10;9CGiYuXFISY1sFZapwHQhgwVXcwms+TgQSsRH6OZd9tNrR3ZszhC6ZdKxJfXZg52RqRgnWRidZYD&#10;UxplEhI3wSlkS0sas/VSUKIlbk2UTvC0iRmxcgR8lk5T9H2RL1bz1Xw6mk5uV6Np3jSjh3U9Hd2u&#10;iw+z5qap66b4EcEX07JTQkgT8V8mupj+3cScd+s0i9eZvhKVvY2eGEWwl/8EOrU+djuuoC83II5P&#10;LlYXNRziZHxeuLglr/Vk9euzsPwJAAD//wMAUEsDBBQABgAIAAAAIQCdf4X03wAAAAkBAAAPAAAA&#10;ZHJzL2Rvd25yZXYueG1sTI/LTsMwEEX3SPyDNUjsqANBUR3iVECFyKZItAixdGMTW8TjKHbblK/v&#10;IBawm8fRnTPVYvI925sxuoASrmcZMINt0A47CW+bp6s5sJgUatUHNBKOJsKiPj+rVKnDAV/Nfp06&#10;RiEYSyXBpjSUnMfWGq/iLAwGafcZRq8StWPH9agOFO57fpNlBffKIV2wajCP1rRf652XkJYfR1u8&#10;tw/CvWyeV4X7bppmKeXlxXR/ByyZKf3B8KNP6lCT0zbsUEfWS7jNRU4oFUIAI+B3sJUwzwXwuuL/&#10;P6hPAAAA//8DAFBLAQItABQABgAIAAAAIQC2gziS/gAAAOEBAAATAAAAAAAAAAAAAAAAAAAAAABb&#10;Q29udGVudF9UeXBlc10ueG1sUEsBAi0AFAAGAAgAAAAhADj9If/WAAAAlAEAAAsAAAAAAAAAAAAA&#10;AAAALwEAAF9yZWxzLy5yZWxzUEsBAi0AFAAGAAgAAAAhAGrxIEA1AgAAXgQAAA4AAAAAAAAAAAAA&#10;AAAALgIAAGRycy9lMm9Eb2MueG1sUEsBAi0AFAAGAAgAAAAhAJ1/hfTfAAAACQ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57728" behindDoc="0" locked="0" layoutInCell="1" allowOverlap="1" wp14:anchorId="42B9C681" wp14:editId="6C012AB6">
                <wp:simplePos x="0" y="0"/>
                <wp:positionH relativeFrom="column">
                  <wp:posOffset>-231140</wp:posOffset>
                </wp:positionH>
                <wp:positionV relativeFrom="paragraph">
                  <wp:posOffset>204470</wp:posOffset>
                </wp:positionV>
                <wp:extent cx="6304915" cy="1019175"/>
                <wp:effectExtent l="0" t="0" r="635" b="9525"/>
                <wp:wrapNone/>
                <wp:docPr id="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1019175"/>
                        </a:xfrm>
                        <a:prstGeom prst="flowChartProcess">
                          <a:avLst/>
                        </a:prstGeom>
                        <a:solidFill>
                          <a:srgbClr val="FFFFFF"/>
                        </a:solidFill>
                        <a:ln w="9525">
                          <a:solidFill>
                            <a:srgbClr val="000000"/>
                          </a:solidFill>
                          <a:miter lim="800000"/>
                          <a:headEnd/>
                          <a:tailEnd/>
                        </a:ln>
                      </wps:spPr>
                      <wps:txbx>
                        <w:txbxContent>
                          <w:p w:rsidR="00F15D6D" w:rsidRPr="0061144A" w:rsidRDefault="00F15D6D" w:rsidP="004B6705">
                            <w:pPr>
                              <w:jc w:val="center"/>
                              <w:rPr>
                                <w:rFonts w:ascii="Times New Roman" w:hAnsi="Times New Roman"/>
                                <w:szCs w:val="24"/>
                              </w:rPr>
                            </w:pPr>
                            <w:r w:rsidRPr="0061144A">
                              <w:rPr>
                                <w:rFonts w:ascii="Times New Roman" w:hAnsi="Times New Roman"/>
                                <w:szCs w:val="24"/>
                              </w:rPr>
                              <w:t xml:space="preserve">В случае если достоверность сведений, содержащихся в документах, представленных </w:t>
                            </w:r>
                            <w:r>
                              <w:rPr>
                                <w:rFonts w:ascii="Times New Roman" w:hAnsi="Times New Roman"/>
                                <w:szCs w:val="24"/>
                              </w:rPr>
                              <w:t>лицензиатом</w:t>
                            </w:r>
                            <w:r w:rsidRPr="0061144A">
                              <w:rPr>
                                <w:rFonts w:ascii="Times New Roman" w:hAnsi="Times New Roman"/>
                                <w:szCs w:val="24"/>
                              </w:rPr>
                              <w:t xml:space="preserve">, вызывает обоснованные сомнения либо эти сведения не позволяют оценить исполнение </w:t>
                            </w:r>
                            <w:r>
                              <w:rPr>
                                <w:rFonts w:ascii="Times New Roman" w:hAnsi="Times New Roman"/>
                                <w:szCs w:val="24"/>
                              </w:rPr>
                              <w:t>лицензиатом</w:t>
                            </w:r>
                            <w:r w:rsidRPr="0061144A">
                              <w:rPr>
                                <w:rFonts w:ascii="Times New Roman" w:hAnsi="Times New Roman"/>
                                <w:szCs w:val="24"/>
                              </w:rPr>
                              <w:t xml:space="preserve"> лицензионных требований,</w:t>
                            </w:r>
                            <w:r>
                              <w:rPr>
                                <w:sz w:val="28"/>
                                <w:szCs w:val="28"/>
                              </w:rPr>
                              <w:t xml:space="preserve"> </w:t>
                            </w:r>
                            <w:r w:rsidRPr="00B445AC">
                              <w:rPr>
                                <w:rFonts w:ascii="Times New Roman" w:hAnsi="Times New Roman"/>
                                <w:szCs w:val="24"/>
                              </w:rPr>
                              <w:t xml:space="preserve">Комитет </w:t>
                            </w:r>
                            <w:r w:rsidRPr="0061144A">
                              <w:rPr>
                                <w:rFonts w:ascii="Times New Roman" w:hAnsi="Times New Roman"/>
                                <w:szCs w:val="24"/>
                              </w:rPr>
                              <w:t xml:space="preserve">направляет в адрес </w:t>
                            </w:r>
                            <w:r>
                              <w:rPr>
                                <w:rFonts w:ascii="Times New Roman" w:hAnsi="Times New Roman"/>
                                <w:szCs w:val="24"/>
                              </w:rPr>
                              <w:t>лицензиата</w:t>
                            </w:r>
                            <w:r w:rsidRPr="0061144A">
                              <w:rPr>
                                <w:rFonts w:ascii="Times New Roman" w:hAnsi="Times New Roman"/>
                                <w:szCs w:val="24"/>
                              </w:rPr>
                              <w:t xml:space="preserve">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w:t>
                            </w:r>
                            <w:r>
                              <w:rPr>
                                <w:sz w:val="28"/>
                                <w:szCs w:val="28"/>
                              </w:rPr>
                              <w:t xml:space="preserve"> </w:t>
                            </w:r>
                            <w:r w:rsidRPr="0061144A">
                              <w:rPr>
                                <w:rFonts w:ascii="Times New Roman" w:hAnsi="Times New Roman"/>
                                <w:szCs w:val="24"/>
                              </w:rPr>
                              <w:t>ходе проведения документарной проверки</w:t>
                            </w:r>
                            <w:r>
                              <w:rPr>
                                <w:rFonts w:ascii="Times New Roman" w:hAnsi="Times New Roman"/>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54" type="#_x0000_t109" style="position:absolute;margin-left:-18.2pt;margin-top:16.1pt;width:496.4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NBMQIAAF0EAAAOAAAAZHJzL2Uyb0RvYy54bWysVMFu2zAMvQ/YPwi6L7azJG2MOEWRLsOA&#10;rivQ7QMUWY6FyaJGKXGyrx8lp2m67TTMB4EUqUfykfTi5tAZtlfoNdiKF6OcM2Ul1NpuK/7t6/rd&#10;NWc+CFsLA1ZV/Kg8v1m+fbPoXanG0IKpFTICsb7sXcXbEFyZZV62qhN+BE5ZMjaAnQik4jarUfSE&#10;3plsnOezrAesHYJU3tPt3WDky4TfNEqGL03jVWCm4pRbSCemcxPPbLkQ5RaFa7U8pSH+IYtOaEtB&#10;z1B3Igi2Q/0HVKclgocmjCR0GTSNlirVQNUU+W/VPLXCqVQLkePdmSb//2Dlw/4Rma4rfj3jzIqO&#10;enS7C5BCs0nkp3e+JLcn94ixQu/uQX73zMKqFXarbhGhb5WoKasi+mevHkTF01O26T9DTeiC0BNV&#10;hwa7CEgksEPqyPHcEXUITNLl7H0+mRdTziTZiryYF1fTFEOUz88d+vBRQceiUPHGQE+JYXgchiKF&#10;Evt7H2Jqonx2T6WA0fVaG5MU3G5WBtle0Kis03eK5C/djGV9xefT8TQhv7L5S4g8fX+D6HSgmTe6&#10;I9LPTqKMHH6wdZrIILQZZErZ2BOpkcehH+GwOaSuja9jhEjyBuoj0YwwzDjtJAkt4E/Oeprvivsf&#10;O4GKM/PJUqvmxWQSFyIpk+nVmBS8tGwuLcJKgqp44GwQV2FYop1DvW0pUpHosBCHp9GJ7JesTvnT&#10;DKcenPYtLsmlnrxe/grLXwAAAP//AwBQSwMEFAAGAAgAAAAhAKamr6DhAAAACgEAAA8AAABkcnMv&#10;ZG93bnJldi54bWxMjzFPwzAQhXck/oN1SCxV69RpQhviVAgpiA4MBBY2JzZJRHyOYjcN/55jgvH0&#10;Pr33XX5c7MBmM/neoYTtJgJmsHG6x1bC+1u53gPzQaFWg0Mj4dt4OBbXV7nKtLvgq5mr0DIqQZ8p&#10;CV0IY8a5bzpjld+40SBln26yKtA5tVxP6kLlduAiilJuVY+00KnRPHam+arOVoLYr6onfCmfd/VJ&#10;lyrZfsyr+CTl7c3ycA8smCX8wfCrT+pQkFPtzqg9GySs43RHqIRYCGAEHJI0AVYTeRB3wIuc/3+h&#10;+AEAAP//AwBQSwECLQAUAAYACAAAACEAtoM4kv4AAADhAQAAEwAAAAAAAAAAAAAAAAAAAAAAW0Nv&#10;bnRlbnRfVHlwZXNdLnhtbFBLAQItABQABgAIAAAAIQA4/SH/1gAAAJQBAAALAAAAAAAAAAAAAAAA&#10;AC8BAABfcmVscy8ucmVsc1BLAQItABQABgAIAAAAIQAUzqNBMQIAAF0EAAAOAAAAAAAAAAAAAAAA&#10;AC4CAABkcnMvZTJvRG9jLnhtbFBLAQItABQABgAIAAAAIQCmpq+g4QAAAAoBAAAPAAAAAAAAAAAA&#10;AAAAAIsEAABkcnMvZG93bnJldi54bWxQSwUGAAAAAAQABADzAAAAmQUAAAAA&#10;">
                <v:textbox>
                  <w:txbxContent>
                    <w:p w:rsidR="00F15D6D" w:rsidRPr="0061144A" w:rsidRDefault="00F15D6D" w:rsidP="004B6705">
                      <w:pPr>
                        <w:jc w:val="center"/>
                        <w:rPr>
                          <w:rFonts w:ascii="Times New Roman" w:hAnsi="Times New Roman"/>
                          <w:szCs w:val="24"/>
                        </w:rPr>
                      </w:pPr>
                      <w:r w:rsidRPr="0061144A">
                        <w:rPr>
                          <w:rFonts w:ascii="Times New Roman" w:hAnsi="Times New Roman"/>
                          <w:szCs w:val="24"/>
                        </w:rPr>
                        <w:t xml:space="preserve">В случае если достоверность сведений, содержащихся в документах, представленных </w:t>
                      </w:r>
                      <w:r>
                        <w:rPr>
                          <w:rFonts w:ascii="Times New Roman" w:hAnsi="Times New Roman"/>
                          <w:szCs w:val="24"/>
                        </w:rPr>
                        <w:t>лицензиатом</w:t>
                      </w:r>
                      <w:r w:rsidRPr="0061144A">
                        <w:rPr>
                          <w:rFonts w:ascii="Times New Roman" w:hAnsi="Times New Roman"/>
                          <w:szCs w:val="24"/>
                        </w:rPr>
                        <w:t xml:space="preserve">, вызывает обоснованные сомнения либо эти сведения не позволяют оценить исполнение </w:t>
                      </w:r>
                      <w:r>
                        <w:rPr>
                          <w:rFonts w:ascii="Times New Roman" w:hAnsi="Times New Roman"/>
                          <w:szCs w:val="24"/>
                        </w:rPr>
                        <w:t>лицензиатом</w:t>
                      </w:r>
                      <w:r w:rsidRPr="0061144A">
                        <w:rPr>
                          <w:rFonts w:ascii="Times New Roman" w:hAnsi="Times New Roman"/>
                          <w:szCs w:val="24"/>
                        </w:rPr>
                        <w:t xml:space="preserve"> лицензионных требований,</w:t>
                      </w:r>
                      <w:r>
                        <w:rPr>
                          <w:sz w:val="28"/>
                          <w:szCs w:val="28"/>
                        </w:rPr>
                        <w:t xml:space="preserve"> </w:t>
                      </w:r>
                      <w:r w:rsidRPr="00B445AC">
                        <w:rPr>
                          <w:rFonts w:ascii="Times New Roman" w:hAnsi="Times New Roman"/>
                          <w:szCs w:val="24"/>
                        </w:rPr>
                        <w:t xml:space="preserve">Комитет </w:t>
                      </w:r>
                      <w:r w:rsidRPr="0061144A">
                        <w:rPr>
                          <w:rFonts w:ascii="Times New Roman" w:hAnsi="Times New Roman"/>
                          <w:szCs w:val="24"/>
                        </w:rPr>
                        <w:t xml:space="preserve">направляет в адрес </w:t>
                      </w:r>
                      <w:r>
                        <w:rPr>
                          <w:rFonts w:ascii="Times New Roman" w:hAnsi="Times New Roman"/>
                          <w:szCs w:val="24"/>
                        </w:rPr>
                        <w:t>лицензиата</w:t>
                      </w:r>
                      <w:r w:rsidRPr="0061144A">
                        <w:rPr>
                          <w:rFonts w:ascii="Times New Roman" w:hAnsi="Times New Roman"/>
                          <w:szCs w:val="24"/>
                        </w:rPr>
                        <w:t xml:space="preserve"> мотивированный запрос с требованием представить иные необходимые</w:t>
                      </w:r>
                      <w:r>
                        <w:rPr>
                          <w:rFonts w:ascii="Times New Roman" w:hAnsi="Times New Roman"/>
                          <w:szCs w:val="24"/>
                        </w:rPr>
                        <w:t xml:space="preserve"> документы</w:t>
                      </w:r>
                      <w:r w:rsidRPr="0061144A">
                        <w:rPr>
                          <w:rFonts w:ascii="Times New Roman" w:hAnsi="Times New Roman"/>
                          <w:szCs w:val="24"/>
                        </w:rPr>
                        <w:t xml:space="preserve"> для рассмотрения в</w:t>
                      </w:r>
                      <w:r>
                        <w:rPr>
                          <w:sz w:val="28"/>
                          <w:szCs w:val="28"/>
                        </w:rPr>
                        <w:t xml:space="preserve"> </w:t>
                      </w:r>
                      <w:r w:rsidRPr="0061144A">
                        <w:rPr>
                          <w:rFonts w:ascii="Times New Roman" w:hAnsi="Times New Roman"/>
                          <w:szCs w:val="24"/>
                        </w:rPr>
                        <w:t>ходе проведения документарной проверки</w:t>
                      </w:r>
                      <w:r>
                        <w:rPr>
                          <w:rFonts w:ascii="Times New Roman" w:hAnsi="Times New Roman"/>
                          <w:szCs w:val="24"/>
                        </w:rPr>
                        <w:t>.</w:t>
                      </w: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66944" behindDoc="0" locked="0" layoutInCell="1" allowOverlap="1" wp14:anchorId="47CEE75A" wp14:editId="678E4A13">
                <wp:simplePos x="0" y="0"/>
                <wp:positionH relativeFrom="column">
                  <wp:posOffset>2776219</wp:posOffset>
                </wp:positionH>
                <wp:positionV relativeFrom="paragraph">
                  <wp:posOffset>259080</wp:posOffset>
                </wp:positionV>
                <wp:extent cx="0" cy="223520"/>
                <wp:effectExtent l="76200" t="0" r="38100" b="4318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20.4pt;width:0;height:17.6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uoNQIAAF0EAAAOAAAAZHJzL2Uyb0RvYy54bWysVE2P2yAQvVfqf0DcE8eOs5tYcVYrO+ll&#10;24202x9AANuoGBCQOFHV/96BfHS3vVRVcyADzLx582bw8uHYS3Tg1gmtSpyOJxhxRTUTqi3x19fN&#10;aI6R80QxIrXiJT5xhx9WHz8sB1PwTHdaMm4RgChXDKbEnfemSBJHO94TN9aGK7hstO2Jh61tE2bJ&#10;AOi9TLLJ5C4ZtGXGasqdg9P6fIlXEb9pOPXPTeO4R7LEwM3H1cZ1F9ZktSRFa4npBL3QIP/AoidC&#10;QdIbVE08QXsr/oDqBbXa6caPqe4T3TSC8lgDVJNOfqvmpSOGx1pAHGduMrn/B0u/HLYWCVbiKcij&#10;SA89etx7HVOj+6DPYFwBbpXa2lAhPaoX86TpN4eUrjqiWh6dX08GYtMQkbwLCRtnIMtu+KwZ+BDA&#10;j2IdG9sHSJABHWNPTree8KNH9HxI4TTLprMstishxTXOWOc/cd2jYJTYeUtE2/lKKwWN1zaNWcjh&#10;yfnAihTXgJBU6Y2QMvZfKjSUeDHLZjHAaSlYuAxuzra7Slp0IGGC4i+WCDdv3azeKxbBOk7Y+mJ7&#10;IiTYyEdtvBWgluQ4ZOs5w0hyeDTBOtOTKmSEyoHwxToP0ffFZLGer+f5KM/u1qN8Utejx02Vj+42&#10;6f2sntZVVac/Avk0LzrBGFeB/3Wg0/zvBubytM6jeBvpm1DJe/SoKJC9/kfSsfWh2+e52Wl22tpQ&#10;XZgCmOHofHlv4ZG83UevX1+F1U8AAAD//wMAUEsDBBQABgAIAAAAIQCNurir3wAAAAkBAAAPAAAA&#10;ZHJzL2Rvd25yZXYueG1sTI9BT8MwDIXvSPyHyEjcWMJAHStNJ2BC9AIS24Q4Zo1pKhqnarKt49dj&#10;xAFutt/T8/eKxeg7scchtoE0XE4UCKQ62JYaDZv148UNiJgMWdMFQg1HjLAoT08Kk9twoFfcr1Ij&#10;OIRibjS4lPpcylg79CZOQo/E2kcYvEm8Do20gzlwuO/kVKlMetMSf3CmxweH9edq5zWk5fvRZW/1&#10;/bx9WT89Z+1XVVVLrc/PxrtbEAnH9GeGH3xGh5KZtmFHNopOw/XVbMpWHhRXYMPvYathlimQZSH/&#10;Nyi/AQAA//8DAFBLAQItABQABgAIAAAAIQC2gziS/gAAAOEBAAATAAAAAAAAAAAAAAAAAAAAAABb&#10;Q29udGVudF9UeXBlc10ueG1sUEsBAi0AFAAGAAgAAAAhADj9If/WAAAAlAEAAAsAAAAAAAAAAAAA&#10;AAAALwEAAF9yZWxzLy5yZWxzUEsBAi0AFAAGAAgAAAAhALGNu6g1AgAAXQQAAA4AAAAAAAAAAAAA&#10;AAAALgIAAGRycy9lMm9Eb2MueG1sUEsBAi0AFAAGAAgAAAAhAI26uKvfAAAACQEAAA8AAAAAAAAA&#10;AAAAAAAAjw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62848" behindDoc="0" locked="0" layoutInCell="1" allowOverlap="1" wp14:anchorId="6561503B" wp14:editId="614FD5E0">
                <wp:simplePos x="0" y="0"/>
                <wp:positionH relativeFrom="column">
                  <wp:posOffset>-255905</wp:posOffset>
                </wp:positionH>
                <wp:positionV relativeFrom="paragraph">
                  <wp:posOffset>153670</wp:posOffset>
                </wp:positionV>
                <wp:extent cx="6319520" cy="922655"/>
                <wp:effectExtent l="0" t="0" r="5080" b="0"/>
                <wp:wrapNone/>
                <wp:docPr id="8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922655"/>
                        </a:xfrm>
                        <a:prstGeom prst="flowChartProcess">
                          <a:avLst/>
                        </a:prstGeom>
                        <a:solidFill>
                          <a:srgbClr val="FFFFFF"/>
                        </a:solidFill>
                        <a:ln w="9525">
                          <a:solidFill>
                            <a:srgbClr val="000000"/>
                          </a:solidFill>
                          <a:miter lim="800000"/>
                          <a:headEnd/>
                          <a:tailEnd/>
                        </a:ln>
                      </wps:spPr>
                      <wps:txbx>
                        <w:txbxContent>
                          <w:p w:rsidR="00F15D6D" w:rsidRPr="00F61F03" w:rsidRDefault="00F15D6D" w:rsidP="004B6705">
                            <w:pPr>
                              <w:jc w:val="center"/>
                              <w:rPr>
                                <w:rFonts w:ascii="Times New Roman" w:hAnsi="Times New Roman"/>
                                <w:szCs w:val="24"/>
                              </w:rPr>
                            </w:pPr>
                            <w:r w:rsidRPr="00F61F03">
                              <w:rPr>
                                <w:rFonts w:ascii="Times New Roman" w:hAnsi="Times New Roman"/>
                                <w:szCs w:val="24"/>
                              </w:rPr>
                              <w:t xml:space="preserve">Непосредственно после завершения проверки составляет по установленной форме в двух экземплярах акт документарной проверки и вручает его лицензиату под расписку либо направляет заказным почтовым отправлением с уведомлением о вручении, которое приобщается к экземпляру акта проверки, либо в </w:t>
                            </w:r>
                            <w:r w:rsidRPr="00F61F03">
                              <w:rPr>
                                <w:rFonts w:ascii="Times New Roman" w:hAnsi="Times New Roman"/>
                                <w:color w:val="000000"/>
                              </w:rPr>
                              <w:t>электронной форме посредством Портала</w:t>
                            </w:r>
                          </w:p>
                          <w:p w:rsidR="00F15D6D" w:rsidRPr="00AC59BA" w:rsidRDefault="00F15D6D"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109" style="position:absolute;margin-left:-20.15pt;margin-top:12.1pt;width:497.6pt;height:7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hTLgIAAF0EAAAOAAAAZHJzL2Uyb0RvYy54bWysVMGO0zAQvSPxD5bvNE1oyzZqulp1KUJa&#10;oNLCB7iO01g4HjN2m5avZ+x0u13ghMjBsj3jNzPvzWRxe+wMOyj0GmzF89GYM2Ul1NruKv7t6/rN&#10;DWc+CFsLA1ZV/KQ8v12+frXoXakKaMHUChmBWF/2ruJtCK7MMi9b1Qk/AqcsGRvATgQ64i6rUfSE&#10;3pmsGI9nWQ9YOwSpvKfb+8HIlwm/aZQMX5rGq8BMxSm3kFZM6zau2XIhyh0K12p5TkP8Qxad0JaC&#10;XqDuRRBsj/oPqE5LBA9NGEnoMmgaLVWqgarJx79V89gKp1ItRI53F5r8/4OVnw8bZLqu+A0pZUVH&#10;Gt3tA6TQrJhHgnrnS/J7dBuMJXr3APK7ZxZWrbA7dYcIfatETWnl0T978SAePD1l2/4T1AQvCD5x&#10;dWywi4DEAjsmSU4XSdQxMEmXs7f5fFqQcpJs86KYTacphCifXjv04YOCjsVNxRsDPeWFYTM0RYok&#10;Dg8+xMxE+eSeKgGj67U2Jh1wt10ZZAdBrbJO3zmSv3YzlvWUybSYJuQXNn8NMU7f3yA6Hajnje6I&#10;9IuTKCOF722dOjIIbYY9pWzsmdNI4yBHOG6PSbVnhbZQn4hlhKHHaSZp0wL+5Kyn/q64/7EXqDgz&#10;Hy0pNc8nkzgQ6TCZvosc47Vle20RVhJUxQNnw3YVhiHaO9S7liLliQ4LsXkanciOyg9ZnfOnHk4a&#10;nOctDsn1OXk9/xWWvwAAAP//AwBQSwMEFAAGAAgAAAAhAIWtiHDgAAAACgEAAA8AAABkcnMvZG93&#10;bnJldi54bWxMj7FugzAQQPdI/QfrInWJEhMCUaCYqKpE1QwZSrt0M9gFFHxG2CH073udmvF0T+/e&#10;ZcfZ9GzSo+ssCthuAmAaa6s6bAR8fhTrAzDnJSrZW9QCfrSDY/6wyGSq7A3f9VT6hpEEXSoFtN4P&#10;KeeubrWRbmMHjbT7tqORnsax4WqUN5KbnodBsOdGdkgXWjnol1bXl/JqBISHVfmK5+Itqk6qkPH2&#10;a1rtTkI8LufnJ2Bez/4fhr98Soecmip7ReVYL2AdBTtCSRaFwAhI4igBVhG5T2LgecbvX8h/AQAA&#10;//8DAFBLAQItABQABgAIAAAAIQC2gziS/gAAAOEBAAATAAAAAAAAAAAAAAAAAAAAAABbQ29udGVu&#10;dF9UeXBlc10ueG1sUEsBAi0AFAAGAAgAAAAhADj9If/WAAAAlAEAAAsAAAAAAAAAAAAAAAAALwEA&#10;AF9yZWxzLy5yZWxzUEsBAi0AFAAGAAgAAAAhAHdQaFMuAgAAXQQAAA4AAAAAAAAAAAAAAAAALgIA&#10;AGRycy9lMm9Eb2MueG1sUEsBAi0AFAAGAAgAAAAhAIWtiHDgAAAACgEAAA8AAAAAAAAAAAAAAAAA&#10;iAQAAGRycy9kb3ducmV2LnhtbFBLBQYAAAAABAAEAPMAAACVBQAAAAA=&#10;">
                <v:textbox>
                  <w:txbxContent>
                    <w:p w:rsidR="00F15D6D" w:rsidRPr="00F61F03" w:rsidRDefault="00F15D6D" w:rsidP="004B6705">
                      <w:pPr>
                        <w:jc w:val="center"/>
                        <w:rPr>
                          <w:rFonts w:ascii="Times New Roman" w:hAnsi="Times New Roman"/>
                          <w:szCs w:val="24"/>
                        </w:rPr>
                      </w:pPr>
                      <w:r w:rsidRPr="00F61F03">
                        <w:rPr>
                          <w:rFonts w:ascii="Times New Roman" w:hAnsi="Times New Roman"/>
                          <w:szCs w:val="24"/>
                        </w:rPr>
                        <w:t xml:space="preserve">Непосредственно после завершения проверки составляет по установленной форме в двух экземплярах акт документарной проверки и вручает его лицензиату под расписку либо направляет заказным почтовым отправлением с уведомлением о вручении, которое приобщается к экземпляру акта проверки, либо в </w:t>
                      </w:r>
                      <w:r w:rsidRPr="00F61F03">
                        <w:rPr>
                          <w:rFonts w:ascii="Times New Roman" w:hAnsi="Times New Roman"/>
                          <w:color w:val="000000"/>
                        </w:rPr>
                        <w:t>электронной форме посредством Портала</w:t>
                      </w:r>
                    </w:p>
                    <w:p w:rsidR="00F15D6D" w:rsidRPr="00AC59BA" w:rsidRDefault="00F15D6D"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rPr>
      </w:pPr>
    </w:p>
    <w:p w:rsidR="004B6705" w:rsidRPr="009A10B2" w:rsidRDefault="004B6705" w:rsidP="004B6705">
      <w:pPr>
        <w:rPr>
          <w:rFonts w:ascii="Times New Roman" w:hAnsi="Times New Roman"/>
        </w:rPr>
      </w:pP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299" distR="114299" simplePos="0" relativeHeight="251670016" behindDoc="0" locked="0" layoutInCell="1" allowOverlap="1" wp14:anchorId="6F8F2A14" wp14:editId="624E328E">
                <wp:simplePos x="0" y="0"/>
                <wp:positionH relativeFrom="column">
                  <wp:posOffset>2850514</wp:posOffset>
                </wp:positionH>
                <wp:positionV relativeFrom="paragraph">
                  <wp:posOffset>141605</wp:posOffset>
                </wp:positionV>
                <wp:extent cx="0" cy="223520"/>
                <wp:effectExtent l="76200" t="0" r="38100" b="43180"/>
                <wp:wrapNone/>
                <wp:docPr id="9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4.45pt;margin-top:11.15pt;width:0;height:17.6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zYNAIAAF0EAAAOAAAAZHJzL2Uyb0RvYy54bWysVE2P2yAQvVfqf0DcE8deJ5tYcVYrO+ll&#10;24202x9AANuoGBCQOFHV/96BfHS3vVRVcyADzLx582bw8uHYS3Tg1gmtSpyOJxhxRTUTqi3x19fN&#10;aI6R80QxIrXiJT5xhx9WHz8sB1PwTHdaMm4RgChXDKbEnfemSBJHO94TN9aGK7hstO2Jh61tE2bJ&#10;AOi9TLLJZJYM2jJjNeXOwWl9vsSriN80nPrnpnHcI1li4ObjauO6C2uyWpKitcR0gl5okH9g0ROh&#10;IOkNqiaeoL0Vf0D1glrtdOPHVPeJbhpBeawBqkknv1Xz0hHDYy0gjjM3mdz/g6VfDluLBCvxIsVI&#10;kR569Lj3OqZG90GfwbgC3Cq1taFCelQv5knTbw4pXXVEtTw6v54MxKYhInkXEjbOQJbd8Fkz8CGA&#10;H8U6NrYPkCADOsaenG494UeP6PmQwmmW3U2z2K6EFNc4Y53/xHWPglFi5y0RbecrrRQ0Xts0ZiGH&#10;J+cDK1JcA0JSpTdCyth/qdAAAkyzaQxwWgoWLoObs+2ukhYdSJig+Islws1bN6v3ikWwjhO2vtie&#10;CAk28lEbbwWoJTkO2XrOMJIcHk2wzvSkChmhciB8sc5D9H0xWazn63k+yrPZepRP6nr0uKny0WyT&#10;3k/ru7qq6vRHIJ/mRScY4yrwvw50mv/dwFye1nkUbyN9Eyp5jx4VBbLX/0g6tj50+zw3O81OWxuq&#10;C1MAMxydL+8tPJK3++j166uw+gkAAP//AwBQSwMEFAAGAAgAAAAhAKzL5VvgAAAACQEAAA8AAABk&#10;cnMvZG93bnJldi54bWxMj8FOwzAMhu9IvENkJG4spWxlK3UnYEL0AhIbQhyzxrQRjVM12dbx9ARx&#10;gKPtT7+/v1iOthN7GrxxjHA5SUAQ104bbhBeNw8XcxA+KNaqc0wIR/KwLE9PCpVrd+AX2q9DI2II&#10;+1whtCH0uZS+bskqP3E9cbx9uMGqEMehkXpQhxhuO5kmSSatMhw/tKqn+5bqz/XOIoTV+7HN3uq7&#10;hXnePD5l5quqqhXi+dl4ewMi0Bj+YPjRj+pQRqet27H2okOYTueLiCKk6RWICPwutgiz6xnIspD/&#10;G5TfAAAA//8DAFBLAQItABQABgAIAAAAIQC2gziS/gAAAOEBAAATAAAAAAAAAAAAAAAAAAAAAABb&#10;Q29udGVudF9UeXBlc10ueG1sUEsBAi0AFAAGAAgAAAAhADj9If/WAAAAlAEAAAsAAAAAAAAAAAAA&#10;AAAALwEAAF9yZWxzLy5yZWxzUEsBAi0AFAAGAAgAAAAhADLAjNg0AgAAXQQAAA4AAAAAAAAAAAAA&#10;AAAALgIAAGRycy9lMm9Eb2MueG1sUEsBAi0AFAAGAAgAAAAhAKzL5VvgAAAACQEAAA8AAAAAAAAA&#10;AAAAAAAAjgQAAGRycy9kb3ducmV2LnhtbFBLBQYAAAAABAAEAPMAAACbBQAAAAA=&#10;">
                <v:stroke endarrow="block"/>
              </v:shape>
            </w:pict>
          </mc:Fallback>
        </mc:AlternateContent>
      </w:r>
    </w:p>
    <w:p w:rsidR="004B6705" w:rsidRPr="009A10B2" w:rsidRDefault="002C774D" w:rsidP="004B6705">
      <w:pPr>
        <w:rPr>
          <w:rFonts w:ascii="Times New Roman" w:hAnsi="Times New Roman"/>
        </w:rPr>
      </w:pPr>
      <w:r w:rsidRPr="009A10B2">
        <w:rPr>
          <w:noProof/>
          <w:lang w:eastAsia="ru-RU"/>
        </w:rPr>
        <mc:AlternateContent>
          <mc:Choice Requires="wps">
            <w:drawing>
              <wp:anchor distT="0" distB="0" distL="114300" distR="114300" simplePos="0" relativeHeight="251668992" behindDoc="0" locked="0" layoutInCell="1" allowOverlap="1" wp14:anchorId="6481827F" wp14:editId="57782EA2">
                <wp:simplePos x="0" y="0"/>
                <wp:positionH relativeFrom="column">
                  <wp:posOffset>-255905</wp:posOffset>
                </wp:positionH>
                <wp:positionV relativeFrom="paragraph">
                  <wp:posOffset>53340</wp:posOffset>
                </wp:positionV>
                <wp:extent cx="6329680" cy="1363345"/>
                <wp:effectExtent l="0" t="0" r="0" b="8255"/>
                <wp:wrapNone/>
                <wp:docPr id="9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1363345"/>
                        </a:xfrm>
                        <a:prstGeom prst="flowChartProcess">
                          <a:avLst/>
                        </a:prstGeom>
                        <a:solidFill>
                          <a:srgbClr val="FFFFFF"/>
                        </a:solidFill>
                        <a:ln w="9525">
                          <a:solidFill>
                            <a:srgbClr val="000000"/>
                          </a:solidFill>
                          <a:miter lim="800000"/>
                          <a:headEnd/>
                          <a:tailEnd/>
                        </a:ln>
                      </wps:spPr>
                      <wps:txbx>
                        <w:txbxContent>
                          <w:p w:rsidR="00F15D6D" w:rsidRPr="00AC59BA" w:rsidRDefault="00F15D6D" w:rsidP="004B6705">
                            <w:pPr>
                              <w:jc w:val="center"/>
                              <w:rPr>
                                <w:rFonts w:ascii="Times New Roman" w:hAnsi="Times New Roman"/>
                                <w:szCs w:val="24"/>
                              </w:rPr>
                            </w:pPr>
                            <w:r w:rsidRPr="001B40A9">
                              <w:rPr>
                                <w:rFonts w:ascii="Times New Roman" w:hAnsi="Times New Roman"/>
                                <w:szCs w:val="24"/>
                              </w:rPr>
                              <w:t>В течение 2 рабочих дней после даты завершения документарной проверки, ответственный исполнитель, с учетом результатов проверки, готовит проект распоряжения о переоформлении лицензии и проект лицензии в случае соответствия лицензиата лицензионным требованиям, либо проект распоряжения об отказе в переоформлении лицензии - в случае установления несоответствия</w:t>
                            </w:r>
                            <w:r>
                              <w:rPr>
                                <w:sz w:val="28"/>
                                <w:szCs w:val="28"/>
                              </w:rPr>
                              <w:t xml:space="preserve"> </w:t>
                            </w:r>
                            <w:r w:rsidRPr="001B40A9">
                              <w:rPr>
                                <w:rFonts w:ascii="Times New Roman" w:hAnsi="Times New Roman"/>
                                <w:szCs w:val="24"/>
                              </w:rPr>
                              <w:t>лицензиата лицензионным требованиям и (или) наличия в представленных документах недостоверной или искаженной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109" style="position:absolute;margin-left:-20.15pt;margin-top:4.2pt;width:498.4pt;height:10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X9MAIAAF4EAAAOAAAAZHJzL2Uyb0RvYy54bWysVNtu2zAMfR+wfxD0vjj3JUacokiXYUDX&#10;Bej2AYosx8JkUaOU2N3Xj5LTNN32NMwPgihSh4eHlFc3XWPYSaHXYAs+Ggw5U1ZCqe2h4N++bt8t&#10;OPNB2FIYsKrgT8rzm/XbN6vW5WoMNZhSISMQ6/PWFbwOweVZ5mWtGuEH4JQlZwXYiEAmHrISRUvo&#10;jcnGw+E8awFLhyCV93R61zv5OuFXlZLhS1V5FZgpOHELacW07uOarVciP6BwtZZnGuIfWDRCW0p6&#10;gboTQbAj6j+gGi0RPFRhIKHJoKq0VKkGqmY0/K2ax1o4lWohcby7yOT/H6x8OO2Q6bLgS5LHioZ6&#10;dHsMkFKz8TIK1DqfU9yj22Es0bt7kN89s7CphT2oW0RoayVKojWK8dmrC9HwdJXt289QErwg+KRV&#10;V2ETAUkF1qWWPF1aorrAJB3OJ+PlfEHUJPlGk/lkMp2lHCJ/vu7Qh48KGhY3Ba8MtEQMw66fipRK&#10;nO59iNRE/hyeSgGjy602Jhl42G8MspOgWdmm75zJX4cZy1pSazaeJeRXPn8NMUzf3yAaHWjojW4K&#10;vrgEiTxq+MGWaSSD0KbfE2Vjz6JGHft+hG7fpbZN0gxHkfdQPpHMCP2Q06OkTQ34k7OWBrzg/sdR&#10;oOLMfLLUquVoOo0vIhnT2fsxGXjt2V97hJUEVfDAWb/dhP4VHR3qQ02ZRkkOC3F6Kp3EfmF15k9D&#10;nHpwfnDxlVzbKerlt7D+BQAA//8DAFBLAwQUAAYACAAAACEAW7APduAAAAAJAQAADwAAAGRycy9k&#10;b3ducmV2LnhtbEyPy07DMBBF90j8gzVIbKrWeVZpiFMhpCC6YEFg090kNklEPI5iNw1/j1nBcnSv&#10;zj1THFc9skXNdjAkINwFwBS1Rg7UCfh4r7YZMOuQJI6GlIBvZeFY3t4UmEtzpTe11K5jHkI2RwG9&#10;c1POuW17pdHuzKTIZ59m1uj8OXdcznj1cD3yKAj2XONAfqHHST31qv2qL1pAlG3qZ3qtXpLmJCtM&#10;w/OyiU9C3N+tjw/AnFrdXxl+9b06lN6pMReSlo0CtkkQ+6qALAHm80O6T4E1Hh7FIfCy4P8/KH8A&#10;AAD//wMAUEsBAi0AFAAGAAgAAAAhALaDOJL+AAAA4QEAABMAAAAAAAAAAAAAAAAAAAAAAFtDb250&#10;ZW50X1R5cGVzXS54bWxQSwECLQAUAAYACAAAACEAOP0h/9YAAACUAQAACwAAAAAAAAAAAAAAAAAv&#10;AQAAX3JlbHMvLnJlbHNQSwECLQAUAAYACAAAACEAGUpF/TACAABeBAAADgAAAAAAAAAAAAAAAAAu&#10;AgAAZHJzL2Uyb0RvYy54bWxQSwECLQAUAAYACAAAACEAW7APduAAAAAJAQAADwAAAAAAAAAAAAAA&#10;AACKBAAAZHJzL2Rvd25yZXYueG1sUEsFBgAAAAAEAAQA8wAAAJcFAAAAAA==&#10;">
                <v:textbox>
                  <w:txbxContent>
                    <w:p w:rsidR="00F15D6D" w:rsidRPr="00AC59BA" w:rsidRDefault="00F15D6D" w:rsidP="004B6705">
                      <w:pPr>
                        <w:jc w:val="center"/>
                        <w:rPr>
                          <w:rFonts w:ascii="Times New Roman" w:hAnsi="Times New Roman"/>
                          <w:szCs w:val="24"/>
                        </w:rPr>
                      </w:pPr>
                      <w:r w:rsidRPr="001B40A9">
                        <w:rPr>
                          <w:rFonts w:ascii="Times New Roman" w:hAnsi="Times New Roman"/>
                          <w:szCs w:val="24"/>
                        </w:rPr>
                        <w:t>В течение 2 рабочих дней после даты завершения документарной проверки, ответственный исполнитель, с учетом результатов проверки, готовит проект распоряжения о переоформлении лицензии и проект лицензии в случае соответствия лицензиата лицензионным требованиям, либо проект распоряжения об отказе в переоформлении лицензии - в случае установления несоответствия</w:t>
                      </w:r>
                      <w:r>
                        <w:rPr>
                          <w:sz w:val="28"/>
                          <w:szCs w:val="28"/>
                        </w:rPr>
                        <w:t xml:space="preserve"> </w:t>
                      </w:r>
                      <w:r w:rsidRPr="001B40A9">
                        <w:rPr>
                          <w:rFonts w:ascii="Times New Roman" w:hAnsi="Times New Roman"/>
                          <w:szCs w:val="24"/>
                        </w:rPr>
                        <w:t>лицензиата лицензионным требованиям и (или) наличия в представленных документах недостоверной или искаженной информации.</w:t>
                      </w:r>
                    </w:p>
                  </w:txbxContent>
                </v:textbox>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299" distR="114299" simplePos="0" relativeHeight="251665920" behindDoc="0" locked="0" layoutInCell="1" allowOverlap="1" wp14:anchorId="3B5636AE" wp14:editId="757C8727">
                <wp:simplePos x="0" y="0"/>
                <wp:positionH relativeFrom="column">
                  <wp:posOffset>1226184</wp:posOffset>
                </wp:positionH>
                <wp:positionV relativeFrom="paragraph">
                  <wp:posOffset>336550</wp:posOffset>
                </wp:positionV>
                <wp:extent cx="0" cy="215900"/>
                <wp:effectExtent l="76200" t="0" r="38100" b="31750"/>
                <wp:wrapNone/>
                <wp:docPr id="8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6.55pt;margin-top:26.5pt;width:0;height:17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WtNQIAAF4EAAAOAAAAZHJzL2Uyb0RvYy54bWysVM1u2zAMvg/YOwi6J7bTpEuMOkVhJ7t0&#10;W4F2D6BIcixMFgVJiRMMe/dRys/a7TIMy0EhJf58/Ej67v7Qa7KXziswFS3GOSXScBDKbCv69WU9&#10;mlPiAzOCaTCyokfp6f3y/bu7wZZyAh1oIR3BIMaXg61oF4Its8zzTvbMj8FKg48tuJ4FVN02E44N&#10;GL3X2STPb7MBnLAOuPQeb5vTI12m+G0refjStl4GoiuK2EI6XTo38cyWd6zcOmY7xc8w2D+g6Jky&#10;mPQaqmGBkZ1Tf4TqFXfgoQ1jDn0Gbau4TDVgNUX+WzXPHbMy1YLkeHulyf+/sPzz/skRJSo6X1Bi&#10;WI89etgFSKnJTSJosL5Eu9o8uVgiP5hn+wj8mycG6o6ZrUzWL0eLzkWkNHvjEhVvMc1m+AQCbRgm&#10;SGwdWtfHkMgDOaSmHK9NkYdA+OmS4+2kmC3yBCdj5cXPOh8+SuhJFCrqg2Nq24UajMHOgytSFrZ/&#10;9CGiYuXFISY1sFZapwHQhgwVXcwms+TgQSsRH6OZd9tNrR3ZszhC6ZdKxJfXZg52RqRgnWRidZYD&#10;UxplEhI3wSlkS0sas/VSUKIlbk2UTvC0iRmxcgR8lk5T9H2RL1bz1Xw6mk5uV6Np3jSjh3U9Hd2u&#10;iw+z5qap66b4EcEX07JTQkgT8V8mupj+3cScd+s0i9eZvhKVvY2eGEWwl/8EOrU+djuuoC83II5P&#10;LlYXNRziZHxeuLglr/Vk9euzsPwJAAD//wMAUEsDBBQABgAIAAAAIQDlmJII3wAAAAkBAAAPAAAA&#10;ZHJzL2Rvd25yZXYueG1sTI/NTsMwEITvSLyDtUjcqFMqQhviVECFyKVI/RHi6MZLYhGvo9htU56e&#10;LRc4zuyn2Zl8PrhWHLAP1pOC8SgBgVR5Y6lWsN283ExBhKjJ6NYTKjhhgHlxeZHrzPgjrfCwjrXg&#10;EAqZVtDE2GVShqpBp8PId0h8+/S905FlX0vT6yOHu1beJkkqnbbEHxrd4XOD1dd67xTExcepSd+r&#10;p5l927wuU/tdluVCqeur4fEBRMQh/sFwrs/VoeBOO78nE0TLejYZM6rgbsKbzsCvsVMwvU9AFrn8&#10;v6D4AQAA//8DAFBLAQItABQABgAIAAAAIQC2gziS/gAAAOEBAAATAAAAAAAAAAAAAAAAAAAAAABb&#10;Q29udGVudF9UeXBlc10ueG1sUEsBAi0AFAAGAAgAAAAhADj9If/WAAAAlAEAAAsAAAAAAAAAAAAA&#10;AAAALwEAAF9yZWxzLy5yZWxzUEsBAi0AFAAGAAgAAAAhAJezta01AgAAXgQAAA4AAAAAAAAAAAAA&#10;AAAALgIAAGRycy9lMm9Eb2MueG1sUEsBAi0AFAAGAAgAAAAhAOWYkgjfAAAACQEAAA8AAAAAAAAA&#10;AAAAAAAAjwQAAGRycy9kb3ducmV2LnhtbFBLBQYAAAAABAAEAPMAAACbBQAAA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299" distR="114299" simplePos="0" relativeHeight="251678208" behindDoc="0" locked="0" layoutInCell="1" allowOverlap="1" wp14:anchorId="4AF523E8" wp14:editId="396F4563">
                <wp:simplePos x="0" y="0"/>
                <wp:positionH relativeFrom="column">
                  <wp:posOffset>1139189</wp:posOffset>
                </wp:positionH>
                <wp:positionV relativeFrom="paragraph">
                  <wp:posOffset>26035</wp:posOffset>
                </wp:positionV>
                <wp:extent cx="0" cy="215900"/>
                <wp:effectExtent l="76200" t="0" r="38100" b="3175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9.7pt;margin-top:2.05pt;width:0;height:17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8E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kHvcowU&#10;GaBHj3uvY2p0FwkajSvBrlZbG0qkR/VsnjT95pDSdU9Ux6P1y8mAcxYoTd64BMUZSLMbP2kGNgQS&#10;RLaOrR1CSOABHWNTTrem8KNH9HxJ4TbPZos0wklIefUz1vmPXA8oCBV23hLR9b7WSkHntc1iFnJ4&#10;cj6gIuXVISRVeiOkjAMgFRorvJjls+jgtBQsPAYzZ7tdLS06kDBC8RdLhJfXZlbvFYvBek7Y+iJ7&#10;IiTIyEduvBXAluQ4ZBs4w0hy2JogneFJFTJC5QD4Ip2n6PsiXazn63kxKfL79aRIm2byuKmLyf0m&#10;+zBr7pq6brIfAXxWlL1gjKuA/zrRWfF3E3PZrfMs3mb6RlTyNnpkFMBe/yPo2PrQ7bCCrtxpdtra&#10;UF3QYIij8WXhwpa81qPVr8/C6icAAAD//wMAUEsDBBQABgAIAAAAIQB0MUbt3gAAAAgBAAAPAAAA&#10;ZHJzL2Rvd25yZXYueG1sTI9RT8IwFIXfTfgPzSXxTbopmTDWEZUY94KJYIyPZb2sjevtshYY/nqL&#10;L/r45Zyc+91iOdiWHbH3xpGAdJIAQ6qdMtQIeN8+38yA+SBJydYRCjijh2U5uipkrtyJ3vC4CQ2L&#10;I+RzKUCH0OWc+1qjlX7iOqSY7V1vZYjYN1z18hTHbctvkyTjVhqKF7Ts8Elj/bU5WAFh9XnW2Uf9&#10;ODev25d1Zr6rqloJcT0eHhbAAg7hrwwX/agOZXTauQMpz9rI9/NprAqYpsAu+S/vBNzNUuBlwf8/&#10;UP4AAAD//wMAUEsBAi0AFAAGAAgAAAAhALaDOJL+AAAA4QEAABMAAAAAAAAAAAAAAAAAAAAAAFtD&#10;b250ZW50X1R5cGVzXS54bWxQSwECLQAUAAYACAAAACEAOP0h/9YAAACUAQAACwAAAAAAAAAAAAAA&#10;AAAvAQAAX3JlbHMvLnJlbHNQSwECLQAUAAYACAAAACEAq7IPBDUCAABeBAAADgAAAAAAAAAAAAAA&#10;AAAuAgAAZHJzL2Uyb0RvYy54bWxQSwECLQAUAAYACAAAACEAdDFG7d4AAAAIAQAADwAAAAAAAAAA&#10;AAAAAACPBAAAZHJzL2Rvd25yZXYueG1sUEsFBgAAAAAEAAQA8wAAAJoFAAAAAA==&#10;">
                <v:stroke endarrow="block"/>
              </v:shape>
            </w:pict>
          </mc:Fallback>
        </mc:AlternateContent>
      </w:r>
      <w:r w:rsidRPr="009A10B2">
        <w:rPr>
          <w:noProof/>
          <w:lang w:eastAsia="ru-RU"/>
        </w:rPr>
        <mc:AlternateContent>
          <mc:Choice Requires="wps">
            <w:drawing>
              <wp:anchor distT="0" distB="0" distL="114299" distR="114299" simplePos="0" relativeHeight="251671040" behindDoc="0" locked="0" layoutInCell="1" allowOverlap="1" wp14:anchorId="4774682D" wp14:editId="57CD52B3">
                <wp:simplePos x="0" y="0"/>
                <wp:positionH relativeFrom="column">
                  <wp:posOffset>4611369</wp:posOffset>
                </wp:positionH>
                <wp:positionV relativeFrom="paragraph">
                  <wp:posOffset>18415</wp:posOffset>
                </wp:positionV>
                <wp:extent cx="0" cy="215900"/>
                <wp:effectExtent l="76200" t="0" r="38100" b="31750"/>
                <wp:wrapNone/>
                <wp:docPr id="9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63.1pt;margin-top:1.45pt;width:0;height:17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kL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TjFS&#10;pIcePR68jqnRNBI0GFeAXaV2NpRIT+rZPGn6zSGlq46olkfrl7MB5yxQmrxxCYozkGY/fNIMbAgk&#10;iGydGtuHkMADOsWmnO9N4SeP6OWSwu0kmy3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HGfwb/eAAAACAEAAA8AAABk&#10;cnMvZG93bnJldi54bWxMj1FLwzAUhd8F/0O4gm8utUK0tbdDHWJfHLjJ2GPWxCbY3JQm2zp/vREf&#10;9PFwDud8p5pPrmcHPQbrCeF6lgHT1HplqUN4Xz9f3QELUZKSvSeNcNIB5vX5WSVL5Y/0pg+r2LFU&#10;QqGUCCbGoeQ8tEY7GWZ+0JS8Dz86GZMcO65GeUzlrud5lgnupKW0YOSgn4xuP1d7hxAX25MRm/ax&#10;sMv1y6uwX03TLBAvL6aHe2BRT/EvDD/4CR3qxLTze1KB9Qi3uchTFCEvgCX/V+8QbkQBvK74/wP1&#10;NwAAAP//AwBQSwECLQAUAAYACAAAACEAtoM4kv4AAADhAQAAEwAAAAAAAAAAAAAAAAAAAAAAW0Nv&#10;bnRlbnRfVHlwZXNdLnhtbFBLAQItABQABgAIAAAAIQA4/SH/1gAAAJQBAAALAAAAAAAAAAAAAAAA&#10;AC8BAABfcmVscy8ucmVsc1BLAQItABQABgAIAAAAIQAzrQkLNAIAAF4EAAAOAAAAAAAAAAAAAAAA&#10;AC4CAABkcnMvZTJvRG9jLnhtbFBLAQItABQABgAIAAAAIQBxn8G/3gAAAAgBAAAPAAAAAAAAAAAA&#10;AAAAAI4EAABkcnMvZG93bnJldi54bWxQSwUGAAAAAAQABADzAAAAmQUAAAAA&#10;">
                <v:stroke endarrow="block"/>
              </v:shape>
            </w:pict>
          </mc:Fallback>
        </mc:AlternateContent>
      </w:r>
    </w:p>
    <w:p w:rsidR="004B6705" w:rsidRPr="009A10B2" w:rsidRDefault="002C774D" w:rsidP="004B6705">
      <w:pPr>
        <w:rPr>
          <w:rFonts w:ascii="Times New Roman" w:hAnsi="Times New Roman"/>
          <w:sz w:val="28"/>
          <w:szCs w:val="28"/>
        </w:rPr>
      </w:pPr>
      <w:r w:rsidRPr="009A10B2">
        <w:rPr>
          <w:noProof/>
          <w:lang w:eastAsia="ru-RU"/>
        </w:rPr>
        <w:lastRenderedPageBreak/>
        <mc:AlternateContent>
          <mc:Choice Requires="wps">
            <w:drawing>
              <wp:anchor distT="0" distB="0" distL="114300" distR="114300" simplePos="0" relativeHeight="251681280" behindDoc="0" locked="0" layoutInCell="1" allowOverlap="1" wp14:anchorId="7613228D" wp14:editId="572171E8">
                <wp:simplePos x="0" y="0"/>
                <wp:positionH relativeFrom="column">
                  <wp:posOffset>2776220</wp:posOffset>
                </wp:positionH>
                <wp:positionV relativeFrom="paragraph">
                  <wp:posOffset>-103505</wp:posOffset>
                </wp:positionV>
                <wp:extent cx="3237230" cy="2507615"/>
                <wp:effectExtent l="0" t="0" r="1270" b="6985"/>
                <wp:wrapNone/>
                <wp:docPr id="9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230" cy="2507615"/>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4B6705">
                            <w:pPr>
                              <w:pStyle w:val="Standard"/>
                              <w:widowControl w:val="0"/>
                              <w:ind w:firstLine="709"/>
                              <w:jc w:val="both"/>
                              <w:rPr>
                                <w:kern w:val="0"/>
                                <w:sz w:val="22"/>
                                <w:szCs w:val="24"/>
                              </w:rPr>
                            </w:pPr>
                            <w:r w:rsidRPr="0061457C">
                              <w:rPr>
                                <w:kern w:val="0"/>
                                <w:sz w:val="22"/>
                                <w:szCs w:val="24"/>
                              </w:rPr>
                              <w:t>Принятие распоряжения Комитетом об отказе в переоформлении лицензии в случаях:</w:t>
                            </w:r>
                          </w:p>
                          <w:p w:rsidR="00F15D6D" w:rsidRPr="0061457C" w:rsidRDefault="00F15D6D" w:rsidP="004B6705">
                            <w:pPr>
                              <w:pStyle w:val="Standard"/>
                              <w:widowControl w:val="0"/>
                              <w:ind w:firstLine="709"/>
                              <w:jc w:val="both"/>
                              <w:rPr>
                                <w:kern w:val="0"/>
                                <w:sz w:val="22"/>
                                <w:szCs w:val="24"/>
                              </w:rPr>
                            </w:pPr>
                            <w:r w:rsidRPr="0061457C">
                              <w:rPr>
                                <w:kern w:val="0"/>
                                <w:sz w:val="22"/>
                                <w:szCs w:val="24"/>
                              </w:rPr>
                              <w:t xml:space="preserve">- наличия в представленных лицензиатом заявлении о переоформлении лицензии и (или) прилагаемых к нему документах  недостоверной или искаженной информации; </w:t>
                            </w:r>
                          </w:p>
                          <w:p w:rsidR="00F15D6D" w:rsidRPr="00AC59BA" w:rsidRDefault="00F15D6D" w:rsidP="004B6705">
                            <w:pPr>
                              <w:pStyle w:val="Standard"/>
                              <w:widowControl w:val="0"/>
                              <w:ind w:firstLine="709"/>
                              <w:jc w:val="both"/>
                              <w:rPr>
                                <w:szCs w:val="24"/>
                              </w:rPr>
                            </w:pPr>
                            <w:r w:rsidRPr="0061457C">
                              <w:rPr>
                                <w:kern w:val="0"/>
                                <w:sz w:val="22"/>
                                <w:szCs w:val="24"/>
                              </w:rPr>
                              <w:t>-</w:t>
                            </w:r>
                            <w:r>
                              <w:rPr>
                                <w:kern w:val="0"/>
                                <w:sz w:val="22"/>
                                <w:szCs w:val="24"/>
                              </w:rPr>
                              <w:t xml:space="preserve"> </w:t>
                            </w:r>
                            <w:r w:rsidRPr="0061457C">
                              <w:rPr>
                                <w:kern w:val="0"/>
                                <w:sz w:val="22"/>
                                <w:szCs w:val="24"/>
                              </w:rPr>
                              <w:t>установленного в ходе проверки</w:t>
                            </w:r>
                            <w:r w:rsidRPr="00F767CA">
                              <w:rPr>
                                <w:color w:val="C00000"/>
                                <w:sz w:val="28"/>
                                <w:szCs w:val="28"/>
                              </w:rPr>
                              <w:t xml:space="preserve"> </w:t>
                            </w:r>
                            <w:r w:rsidRPr="0061457C">
                              <w:rPr>
                                <w:kern w:val="0"/>
                                <w:sz w:val="22"/>
                                <w:szCs w:val="24"/>
                              </w:rPr>
                              <w:t>несоответствия лицензиата лицензионным требованиям,</w:t>
                            </w:r>
                            <w:r w:rsidRPr="0061457C">
                              <w:rPr>
                                <w:kern w:val="0"/>
                                <w:sz w:val="22"/>
                                <w:szCs w:val="24"/>
                              </w:rPr>
                              <w:tab/>
                              <w:t>предусмотренным Жилищным кодексом</w:t>
                            </w:r>
                            <w:r w:rsidRPr="00F767CA">
                              <w:rPr>
                                <w:color w:val="C00000"/>
                                <w:sz w:val="28"/>
                                <w:szCs w:val="28"/>
                              </w:rPr>
                              <w:t xml:space="preserve"> </w:t>
                            </w:r>
                            <w:r w:rsidRPr="0061457C">
                              <w:rPr>
                                <w:kern w:val="0"/>
                                <w:sz w:val="22"/>
                                <w:szCs w:val="24"/>
                              </w:rPr>
                              <w:t>Российской Федерации, а также Положением о лицензировании предпринимательской</w:t>
                            </w:r>
                            <w:r w:rsidRPr="00F767CA">
                              <w:rPr>
                                <w:color w:val="C00000"/>
                                <w:sz w:val="28"/>
                                <w:szCs w:val="28"/>
                              </w:rPr>
                              <w:t xml:space="preserve"> </w:t>
                            </w:r>
                            <w:r w:rsidRPr="0061457C">
                              <w:rPr>
                                <w:kern w:val="0"/>
                                <w:sz w:val="22"/>
                                <w:szCs w:val="24"/>
                              </w:rPr>
                              <w:t>деятельности по</w:t>
                            </w:r>
                            <w:r>
                              <w:rPr>
                                <w:color w:val="C00000"/>
                                <w:sz w:val="28"/>
                                <w:szCs w:val="28"/>
                              </w:rPr>
                              <w:t xml:space="preserve"> </w:t>
                            </w:r>
                            <w:r w:rsidRPr="0061457C">
                              <w:rPr>
                                <w:kern w:val="0"/>
                                <w:sz w:val="22"/>
                                <w:szCs w:val="24"/>
                              </w:rPr>
                              <w:t>управлению многоквартирными</w:t>
                            </w:r>
                            <w:r w:rsidRPr="0061457C">
                              <w:rPr>
                                <w:kern w:val="0"/>
                                <w:sz w:val="22"/>
                                <w:szCs w:val="24"/>
                              </w:rPr>
                              <w:tab/>
                              <w:t>домами, утвержденным</w:t>
                            </w:r>
                            <w:r w:rsidRPr="0061457C">
                              <w:rPr>
                                <w:kern w:val="0"/>
                                <w:sz w:val="22"/>
                                <w:szCs w:val="24"/>
                              </w:rPr>
                              <w:tab/>
                              <w:t xml:space="preserve"> постановлением</w:t>
                            </w:r>
                            <w:r w:rsidRPr="00F767CA">
                              <w:rPr>
                                <w:color w:val="C00000"/>
                                <w:sz w:val="28"/>
                                <w:szCs w:val="28"/>
                              </w:rPr>
                              <w:t xml:space="preserve"> </w:t>
                            </w:r>
                            <w:r w:rsidRPr="0061457C">
                              <w:rPr>
                                <w:kern w:val="0"/>
                                <w:sz w:val="22"/>
                                <w:szCs w:val="24"/>
                              </w:rPr>
                              <w:t>Правительства Российской Федерации.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109" style="position:absolute;margin-left:218.6pt;margin-top:-8.15pt;width:254.9pt;height:197.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5VMgIAAGAEAAAOAAAAZHJzL2Uyb0RvYy54bWysVFGP2jAMfp+0/xDlfRQKHEdFOZ24MU26&#10;bUi3/YCQpjRaGmdOoLBfPyflOG7b07Q8RHHsfLY/21ncHVvDDgq9Blvy0WDImbISKm13Jf/2df3u&#10;ljMfhK2EAatKflKe3y3fvll0rlA5NGAqhYxArC86V/ImBFdkmZeNaoUfgFOWlDVgKwKJuMsqFB2h&#10;tybLh8ObrAOsHIJU3tPtQ6/ky4Rf10qGL3XtVWCm5BRbSDumfRv3bLkQxQ6Fa7Q8hyH+IYpWaEtO&#10;L1APIgi2R/0HVKslgoc6DCS0GdS1lirlQNmMhr9l89QIp1IuRI53F5r8/4OVnw8bZLoq+TznzIqW&#10;anS/D5Bcs3weCeqcL8juyW0wpujdI8jvnllYNcLu1D0idI0SFYU1ivbZqwdR8PSUbbtPUBG8IPjE&#10;1bHGNgISC+yYSnK6lEQdA5N0Oc7Hs3xMlZOky6fD2c1omnyI4vm5Qx8+KGhZPJS8NtBRYBg2fVck&#10;V+Lw6EMMTRTP5ikVMLpaa2OSgLvtyiA7COqVdVpnT/7azFjWEVvTfJqQX+n8NcQwrb9BtDpQ0xvd&#10;lvz2YiSKyOF7W6WWDEKb/kwhG3smNfLY1yMct8dUtnGiPJK8hepENCP0TU5DSYcG8CdnHTV4yf2P&#10;vUDFmfloqVTz0WQSJyIJk+ksJwGvNdtrjbCSoEouA3LWC6vQz9Heod415GuUCLEQ+6fWie6XuM4Z&#10;UBunKpxHLs7JtZysXj6G5S8AAAD//wMAUEsDBBQABgAIAAAAIQCziALW4AAAAAsBAAAPAAAAZHJz&#10;L2Rvd25yZXYueG1sTI9BT4NAEIXvJv6HzZh4Me3SQqBFhkZNvHgxrcbzwm4BZWeRXVr8946nepzM&#10;l/e+V+xm24uTGX3nCGG1jEAYqp3uqEF4f3tebED4oEir3pFB+DEeduX1VaFy7c60N6dDaASHkM8V&#10;QhvCkEvp69ZY5ZduMMS/oxutCnyOjdSjOnO47eU6ilJpVUfc0KrBPLWm/jpMFuHRVu7zo9tnaWLn&#10;O2q+Uzu9viDe3swP9yCCmcMFhj99VoeSnSo3kfaiR0jibM0owmKVxiCY2CYZr6sQ4myTgiwL+X9D&#10;+QsAAP//AwBQSwECLQAUAAYACAAAACEAtoM4kv4AAADhAQAAEwAAAAAAAAAAAAAAAAAAAAAAW0Nv&#10;bnRlbnRfVHlwZXNdLnhtbFBLAQItABQABgAIAAAAIQA4/SH/1gAAAJQBAAALAAAAAAAAAAAAAAAA&#10;AC8BAABfcmVscy8ucmVsc1BLAQItABQABgAIAAAAIQB2li5VMgIAAGAEAAAOAAAAAAAAAAAAAAAA&#10;AC4CAABkcnMvZTJvRG9jLnhtbFBLAQItABQABgAIAAAAIQCziALW4AAAAAsBAAAPAAAAAAAAAAAA&#10;AAAAAIwEAABkcnMvZG93bnJldi54bWxQSwUGAAAAAAQABADzAAAAmQUAAAAA&#10;">
                <v:textbox>
                  <w:txbxContent>
                    <w:p w:rsidR="00F15D6D" w:rsidRPr="0061457C" w:rsidRDefault="00F15D6D" w:rsidP="004B6705">
                      <w:pPr>
                        <w:pStyle w:val="Standard"/>
                        <w:widowControl w:val="0"/>
                        <w:ind w:firstLine="709"/>
                        <w:jc w:val="both"/>
                        <w:rPr>
                          <w:kern w:val="0"/>
                          <w:sz w:val="22"/>
                          <w:szCs w:val="24"/>
                        </w:rPr>
                      </w:pPr>
                      <w:r w:rsidRPr="0061457C">
                        <w:rPr>
                          <w:kern w:val="0"/>
                          <w:sz w:val="22"/>
                          <w:szCs w:val="24"/>
                        </w:rPr>
                        <w:t>Принятие распоряжения Комитетом об отказе в переоформлении лицензии в случаях:</w:t>
                      </w:r>
                    </w:p>
                    <w:p w:rsidR="00F15D6D" w:rsidRPr="0061457C" w:rsidRDefault="00F15D6D" w:rsidP="004B6705">
                      <w:pPr>
                        <w:pStyle w:val="Standard"/>
                        <w:widowControl w:val="0"/>
                        <w:ind w:firstLine="709"/>
                        <w:jc w:val="both"/>
                        <w:rPr>
                          <w:kern w:val="0"/>
                          <w:sz w:val="22"/>
                          <w:szCs w:val="24"/>
                        </w:rPr>
                      </w:pPr>
                      <w:r w:rsidRPr="0061457C">
                        <w:rPr>
                          <w:kern w:val="0"/>
                          <w:sz w:val="22"/>
                          <w:szCs w:val="24"/>
                        </w:rPr>
                        <w:t xml:space="preserve">- наличия в представленных лицензиатом заявлении о переоформлении лицензии и (или) прилагаемых к нему документах  недостоверной или искаженной информации; </w:t>
                      </w:r>
                    </w:p>
                    <w:p w:rsidR="00F15D6D" w:rsidRPr="00AC59BA" w:rsidRDefault="00F15D6D" w:rsidP="004B6705">
                      <w:pPr>
                        <w:pStyle w:val="Standard"/>
                        <w:widowControl w:val="0"/>
                        <w:ind w:firstLine="709"/>
                        <w:jc w:val="both"/>
                        <w:rPr>
                          <w:szCs w:val="24"/>
                        </w:rPr>
                      </w:pPr>
                      <w:r w:rsidRPr="0061457C">
                        <w:rPr>
                          <w:kern w:val="0"/>
                          <w:sz w:val="22"/>
                          <w:szCs w:val="24"/>
                        </w:rPr>
                        <w:t>-</w:t>
                      </w:r>
                      <w:r>
                        <w:rPr>
                          <w:kern w:val="0"/>
                          <w:sz w:val="22"/>
                          <w:szCs w:val="24"/>
                        </w:rPr>
                        <w:t xml:space="preserve"> </w:t>
                      </w:r>
                      <w:r w:rsidRPr="0061457C">
                        <w:rPr>
                          <w:kern w:val="0"/>
                          <w:sz w:val="22"/>
                          <w:szCs w:val="24"/>
                        </w:rPr>
                        <w:t>установленного в ходе проверки</w:t>
                      </w:r>
                      <w:r w:rsidRPr="00F767CA">
                        <w:rPr>
                          <w:color w:val="C00000"/>
                          <w:sz w:val="28"/>
                          <w:szCs w:val="28"/>
                        </w:rPr>
                        <w:t xml:space="preserve"> </w:t>
                      </w:r>
                      <w:r w:rsidRPr="0061457C">
                        <w:rPr>
                          <w:kern w:val="0"/>
                          <w:sz w:val="22"/>
                          <w:szCs w:val="24"/>
                        </w:rPr>
                        <w:t>несоответствия лицензиата лицензионным требованиям,</w:t>
                      </w:r>
                      <w:r w:rsidRPr="0061457C">
                        <w:rPr>
                          <w:kern w:val="0"/>
                          <w:sz w:val="22"/>
                          <w:szCs w:val="24"/>
                        </w:rPr>
                        <w:tab/>
                        <w:t>предусмотренным Жилищным кодексом</w:t>
                      </w:r>
                      <w:r w:rsidRPr="00F767CA">
                        <w:rPr>
                          <w:color w:val="C00000"/>
                          <w:sz w:val="28"/>
                          <w:szCs w:val="28"/>
                        </w:rPr>
                        <w:t xml:space="preserve"> </w:t>
                      </w:r>
                      <w:r w:rsidRPr="0061457C">
                        <w:rPr>
                          <w:kern w:val="0"/>
                          <w:sz w:val="22"/>
                          <w:szCs w:val="24"/>
                        </w:rPr>
                        <w:t>Российской Федерации, а также Положением о лицензировании предпринимательской</w:t>
                      </w:r>
                      <w:r w:rsidRPr="00F767CA">
                        <w:rPr>
                          <w:color w:val="C00000"/>
                          <w:sz w:val="28"/>
                          <w:szCs w:val="28"/>
                        </w:rPr>
                        <w:t xml:space="preserve"> </w:t>
                      </w:r>
                      <w:r w:rsidRPr="0061457C">
                        <w:rPr>
                          <w:kern w:val="0"/>
                          <w:sz w:val="22"/>
                          <w:szCs w:val="24"/>
                        </w:rPr>
                        <w:t>деятельности по</w:t>
                      </w:r>
                      <w:r>
                        <w:rPr>
                          <w:color w:val="C00000"/>
                          <w:sz w:val="28"/>
                          <w:szCs w:val="28"/>
                        </w:rPr>
                        <w:t xml:space="preserve"> </w:t>
                      </w:r>
                      <w:r w:rsidRPr="0061457C">
                        <w:rPr>
                          <w:kern w:val="0"/>
                          <w:sz w:val="22"/>
                          <w:szCs w:val="24"/>
                        </w:rPr>
                        <w:t>управлению многоквартирными</w:t>
                      </w:r>
                      <w:r w:rsidRPr="0061457C">
                        <w:rPr>
                          <w:kern w:val="0"/>
                          <w:sz w:val="22"/>
                          <w:szCs w:val="24"/>
                        </w:rPr>
                        <w:tab/>
                        <w:t>домами, утвержденным</w:t>
                      </w:r>
                      <w:r w:rsidRPr="0061457C">
                        <w:rPr>
                          <w:kern w:val="0"/>
                          <w:sz w:val="22"/>
                          <w:szCs w:val="24"/>
                        </w:rPr>
                        <w:tab/>
                        <w:t xml:space="preserve"> постановлением</w:t>
                      </w:r>
                      <w:r w:rsidRPr="00F767CA">
                        <w:rPr>
                          <w:color w:val="C00000"/>
                          <w:sz w:val="28"/>
                          <w:szCs w:val="28"/>
                        </w:rPr>
                        <w:t xml:space="preserve"> </w:t>
                      </w:r>
                      <w:r w:rsidRPr="0061457C">
                        <w:rPr>
                          <w:kern w:val="0"/>
                          <w:sz w:val="22"/>
                          <w:szCs w:val="24"/>
                        </w:rPr>
                        <w:t>Правительства Российской Федерации.</w:t>
                      </w:r>
                    </w:p>
                  </w:txbxContent>
                </v:textbox>
              </v:shape>
            </w:pict>
          </mc:Fallback>
        </mc:AlternateContent>
      </w:r>
      <w:r w:rsidRPr="009A10B2">
        <w:rPr>
          <w:noProof/>
          <w:lang w:eastAsia="ru-RU"/>
        </w:rPr>
        <mc:AlternateContent>
          <mc:Choice Requires="wps">
            <w:drawing>
              <wp:anchor distT="0" distB="0" distL="114300" distR="114300" simplePos="0" relativeHeight="251679232" behindDoc="0" locked="0" layoutInCell="1" allowOverlap="1" wp14:anchorId="79A26657" wp14:editId="663D02FA">
                <wp:simplePos x="0" y="0"/>
                <wp:positionH relativeFrom="column">
                  <wp:posOffset>767715</wp:posOffset>
                </wp:positionH>
                <wp:positionV relativeFrom="paragraph">
                  <wp:posOffset>-434340</wp:posOffset>
                </wp:positionV>
                <wp:extent cx="9525" cy="330835"/>
                <wp:effectExtent l="43815" t="13335" r="60960" b="1778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60.45pt;margin-top:-34.2pt;width:.75pt;height:2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f2NAIAAGEEAAAOAAAAZHJzL2Uyb0RvYy54bWysVE2P2yAQvVfqf0DcE9v52E2sOKuVnfSy&#10;bSPt9gcQwDYqBgQkTlT1v3cgTtq0l6qqD3gwM2/ezDy8ejp1Eh25dUKrAmfjFCOuqGZCNQX+8rYd&#10;LTBynihGpFa8wGfu8NP6/btVb3I+0a2WjFsEIMrlvSlw673Jk8TRlnfEjbXhCg5rbTviYWubhFnS&#10;A3onk0maPiS9tsxYTblz8LW6HOJ1xK9rTv3nunbcI1lg4ObjauO6D2uyXpG8scS0gg40yD+w6IhQ&#10;kPQGVRFP0MGKP6A6Qa12uvZjqrtE17WgPNYA1WTpb9W8tsTwWAs0x5lbm9z/g6WfjjuLBIPZZRgp&#10;0sGMng9ex9Ro+Rga1BuXg1+pdjaUSE/q1bxo+tUhpcuWqIZH77ezgeAsRCR3IWHjDKTZ9x81Ax8C&#10;CWK3TrXtAiT0AZ3iUM63ofCTRxQ+LueTOUYUDqbTdDGdR3ySX0ONdf4D1x0KRoGdt0Q0rS+1UjB8&#10;bbOYiBxfnA/ESH4NCHmV3gopowakQv2QLJw4LQULh3Fjm30pLTqSoKL4DCzu3Kw+KBbBWk7YZrA9&#10;ERJs5GN7vBXQMMlxyNZxhpHkcHGCdaEnVcgIxQPhwboI6dsyXW4Wm8VsNJs8bEaztKpGz9tyNnrY&#10;Zo/zalqVZZV9D9Vms7wVjHEV+F9Fnc3+TjTD9brI8SbrW6OSe/TYUSB7fUfScfph4Bfp7DU772yo&#10;LggBdBydhzsXLsqv++j188+w/gEAAP//AwBQSwMEFAAGAAgAAAAhAACg+WfhAAAACwEAAA8AAABk&#10;cnMvZG93bnJldi54bWxMj8FOwzAQRO9I/IO1SNxapwFZbYhTARUiF5BoEeLoxia2iNdR7LZpv77b&#10;E9x2dkezb8rl6Du2N0N0ASXMphkwg03QDlsJn5uXyRxYTAq16gIaCUcTYVldX5Wq0OGAH2a/Ti2j&#10;EIyFkmBT6gvOY2ONV3EaeoN0+wmDV4nk0HI9qAOF+47nWSa4Vw7pg1W9ebam+V3vvIS0+j5a8dU8&#10;Ldz75vVNuFNd1yspb2/GxwdgyYzpzwwXfEKHipi2YYc6so50ni3IKmEi5vfALo48p2FLm5m4A16V&#10;/H+H6gwAAP//AwBQSwECLQAUAAYACAAAACEAtoM4kv4AAADhAQAAEwAAAAAAAAAAAAAAAAAAAAAA&#10;W0NvbnRlbnRfVHlwZXNdLnhtbFBLAQItABQABgAIAAAAIQA4/SH/1gAAAJQBAAALAAAAAAAAAAAA&#10;AAAAAC8BAABfcmVscy8ucmVsc1BLAQItABQABgAIAAAAIQAoKtf2NAIAAGEEAAAOAAAAAAAAAAAA&#10;AAAAAC4CAABkcnMvZTJvRG9jLnhtbFBLAQItABQABgAIAAAAIQAAoPln4QAAAAsBAAAPAAAAAAAA&#10;AAAAAAAAAI4EAABkcnMvZG93bnJldi54bWxQSwUGAAAAAAQABADzAAAAnAUAAAAA&#10;">
                <v:stroke endarrow="block"/>
              </v:shape>
            </w:pict>
          </mc:Fallback>
        </mc:AlternateContent>
      </w:r>
      <w:r w:rsidRPr="009A10B2">
        <w:rPr>
          <w:noProof/>
          <w:lang w:eastAsia="ru-RU"/>
        </w:rPr>
        <mc:AlternateContent>
          <mc:Choice Requires="wps">
            <w:drawing>
              <wp:anchor distT="0" distB="0" distL="114300" distR="114300" simplePos="0" relativeHeight="251667968" behindDoc="0" locked="0" layoutInCell="1" allowOverlap="1" wp14:anchorId="06AD3306" wp14:editId="3D8B236E">
                <wp:simplePos x="0" y="0"/>
                <wp:positionH relativeFrom="column">
                  <wp:posOffset>-199390</wp:posOffset>
                </wp:positionH>
                <wp:positionV relativeFrom="paragraph">
                  <wp:posOffset>-103505</wp:posOffset>
                </wp:positionV>
                <wp:extent cx="2843530" cy="1917065"/>
                <wp:effectExtent l="0" t="0" r="0" b="698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1917065"/>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4B6705">
                            <w:pPr>
                              <w:jc w:val="center"/>
                              <w:rPr>
                                <w:rFonts w:ascii="Times New Roman" w:hAnsi="Times New Roman"/>
                                <w:szCs w:val="24"/>
                              </w:rPr>
                            </w:pPr>
                            <w:r w:rsidRPr="00882A0D">
                              <w:rPr>
                                <w:rFonts w:ascii="Times New Roman" w:hAnsi="Times New Roman"/>
                                <w:szCs w:val="24"/>
                              </w:rPr>
                              <w:t xml:space="preserve">В течение </w:t>
                            </w:r>
                            <w:r>
                              <w:rPr>
                                <w:rFonts w:ascii="Times New Roman" w:hAnsi="Times New Roman"/>
                                <w:szCs w:val="24"/>
                              </w:rPr>
                              <w:t xml:space="preserve">3 </w:t>
                            </w:r>
                            <w:r w:rsidRPr="00882A0D">
                              <w:rPr>
                                <w:rFonts w:ascii="Times New Roman" w:hAnsi="Times New Roman"/>
                                <w:szCs w:val="24"/>
                              </w:rPr>
                              <w:t>рабочих дней со дня подписания распоряжения Комитета о переоформлении лицензии</w:t>
                            </w:r>
                            <w:r>
                              <w:rPr>
                                <w:rFonts w:ascii="Times New Roman" w:hAnsi="Times New Roman"/>
                                <w:szCs w:val="24"/>
                              </w:rPr>
                              <w:t>,</w:t>
                            </w:r>
                            <w:r w:rsidRPr="00882A0D">
                              <w:rPr>
                                <w:rFonts w:ascii="Times New Roman" w:hAnsi="Times New Roman"/>
                                <w:szCs w:val="24"/>
                              </w:rPr>
                              <w:t xml:space="preserve"> и</w:t>
                            </w:r>
                            <w:r>
                              <w:rPr>
                                <w:rFonts w:ascii="Times New Roman" w:hAnsi="Times New Roman"/>
                                <w:szCs w:val="24"/>
                              </w:rPr>
                              <w:t xml:space="preserve"> подписания</w:t>
                            </w:r>
                            <w:r w:rsidRPr="00882A0D">
                              <w:rPr>
                                <w:rFonts w:ascii="Times New Roman" w:hAnsi="Times New Roman"/>
                                <w:szCs w:val="24"/>
                              </w:rPr>
                              <w:t xml:space="preserve"> лицензии, регистрации лицензии в реестре лицензий, ответственный исполнитель</w:t>
                            </w:r>
                            <w:r>
                              <w:rPr>
                                <w:rFonts w:ascii="Times New Roman" w:hAnsi="Times New Roman"/>
                                <w:szCs w:val="24"/>
                              </w:rPr>
                              <w:t xml:space="preserve"> </w:t>
                            </w:r>
                            <w:r w:rsidRPr="00882A0D">
                              <w:rPr>
                                <w:rFonts w:ascii="Times New Roman" w:hAnsi="Times New Roman"/>
                                <w:szCs w:val="24"/>
                              </w:rPr>
                              <w:t>вручает лицензию лицензиату либо</w:t>
                            </w:r>
                            <w:r>
                              <w:rPr>
                                <w:sz w:val="28"/>
                                <w:szCs w:val="28"/>
                              </w:rPr>
                              <w:t xml:space="preserve"> </w:t>
                            </w:r>
                            <w:r w:rsidRPr="00882A0D">
                              <w:rPr>
                                <w:rFonts w:ascii="Times New Roman" w:hAnsi="Times New Roman"/>
                                <w:szCs w:val="24"/>
                              </w:rPr>
                              <w:t xml:space="preserve">направляет лицензию лицензиату заказным почтовым отправлением с уведомлением о вручении, либо </w:t>
                            </w:r>
                            <w:r w:rsidRPr="00A5651D">
                              <w:rPr>
                                <w:rFonts w:ascii="Times New Roman" w:hAnsi="Times New Roman"/>
                                <w:szCs w:val="24"/>
                              </w:rPr>
                              <w:t xml:space="preserve">в </w:t>
                            </w:r>
                            <w:r w:rsidRPr="00DC42D3">
                              <w:rPr>
                                <w:rFonts w:ascii="Times New Roman" w:hAnsi="Times New Roman"/>
                                <w:color w:val="000000"/>
                              </w:rPr>
                              <w:t>электронной форме посредством Портала</w:t>
                            </w:r>
                          </w:p>
                          <w:p w:rsidR="00F15D6D" w:rsidRPr="00882A0D" w:rsidRDefault="00F15D6D"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58" type="#_x0000_t109" style="position:absolute;margin-left:-15.7pt;margin-top:-8.15pt;width:223.9pt;height:15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eCMgIAAF4EAAAOAAAAZHJzL2Uyb0RvYy54bWysVNtu2zAMfR+wfxD0vjjOpU2MOEWRLsOA&#10;bgvQ7QMUWY6FyaJGKXGyrx8lp2m67WmYHwRRpA4PDykv7o6tYQeFXoMteT4YcqashErbXcm/fV2/&#10;m3Hmg7CVMGBVyU/K87vl2zeLzhVqBA2YSiEjEOuLzpW8CcEVWeZlo1rhB+CUJWcN2IpAJu6yCkVH&#10;6K3JRsPhTdYBVg5BKu/p9KF38mXCr2slw5e69iowU3LiFtKKad3GNVsuRLFD4RotzzTEP7BohbaU&#10;9AL1IIJge9R/QLVaIniow0BCm0Fda6lSDVRNPvytmqdGOJVqIXG8u8jk/x+s/HzYINMV9Y7ksaKl&#10;Ht3vA6TULB9HgTrnC4p7chuMJXr3CPK7ZxZWjbA7dY8IXaNERbTyGJ+9uhANT1fZtvsEFcELgk9a&#10;HWtsIyCpwI6pJadLS9QxMEmHo9lkPB0TNUm+fJ7fDm+mKYconq879OGDgpbFTclrAx0Rw7DppyKl&#10;EodHHyI1UTyHp1LA6GqtjUkG7rYrg+wgaFbW6Ttn8tdhxrKu5PPpaJqQX/n8NcQwfX+DaHWgoTe6&#10;LfnsEiSKqOF7W6WRDEKbfk+UjT2LGnXs+xGO22Nq23gUM0SRt1CdSGaEfsjpUdKmAfzJWUcDXnL/&#10;Yy9QcWY+WmrVPJ9M4otIxmR6OyIDrz3ba4+wkqBKHjjrt6vQv6K9Q71rKFOe5LAQp6fWSewXVmf+&#10;NMSpB+cHF1/JtZ2iXn4Ly18AAAD//wMAUEsDBBQABgAIAAAAIQBfhEUp4AAAAAsBAAAPAAAAZHJz&#10;L2Rvd25yZXYueG1sTI89b4MwEIb3Sv0P1lXqEiXGgaCIYKKqElUzdCjtks1gF1DxGWGH0H/fy9Ru&#10;9/Hovefy42IHNpvJ9w4liE0EzGDjdI+thM+Pcr0H5oNCrQaHRsKP8XAs7u9ylWl3xXczV6FlFII+&#10;UxK6EMaMc990xiq/caNB2n25yapA7dRyPakrhduBb6Mo5Vb1SBc6NZrnzjTf1cVK2O5X1Qu+la9J&#10;fdKl2onzvIpPUj4+LE8HYMEs4Q+Gmz6pQ0FOtbug9myQsI5FQigVIo2BEZGIlCb1LX6XAi9y/v+H&#10;4hcAAP//AwBQSwECLQAUAAYACAAAACEAtoM4kv4AAADhAQAAEwAAAAAAAAAAAAAAAAAAAAAAW0Nv&#10;bnRlbnRfVHlwZXNdLnhtbFBLAQItABQABgAIAAAAIQA4/SH/1gAAAJQBAAALAAAAAAAAAAAAAAAA&#10;AC8BAABfcmVscy8ucmVsc1BLAQItABQABgAIAAAAIQD6sLeCMgIAAF4EAAAOAAAAAAAAAAAAAAAA&#10;AC4CAABkcnMvZTJvRG9jLnhtbFBLAQItABQABgAIAAAAIQBfhEUp4AAAAAsBAAAPAAAAAAAAAAAA&#10;AAAAAIwEAABkcnMvZG93bnJldi54bWxQSwUGAAAAAAQABADzAAAAmQUAAAAA&#10;">
                <v:textbox>
                  <w:txbxContent>
                    <w:p w:rsidR="00F15D6D" w:rsidRPr="009D3F2A" w:rsidRDefault="00F15D6D" w:rsidP="004B6705">
                      <w:pPr>
                        <w:jc w:val="center"/>
                        <w:rPr>
                          <w:rFonts w:ascii="Times New Roman" w:hAnsi="Times New Roman"/>
                          <w:szCs w:val="24"/>
                        </w:rPr>
                      </w:pPr>
                      <w:r w:rsidRPr="00882A0D">
                        <w:rPr>
                          <w:rFonts w:ascii="Times New Roman" w:hAnsi="Times New Roman"/>
                          <w:szCs w:val="24"/>
                        </w:rPr>
                        <w:t xml:space="preserve">В течение </w:t>
                      </w:r>
                      <w:r>
                        <w:rPr>
                          <w:rFonts w:ascii="Times New Roman" w:hAnsi="Times New Roman"/>
                          <w:szCs w:val="24"/>
                        </w:rPr>
                        <w:t xml:space="preserve">3 </w:t>
                      </w:r>
                      <w:r w:rsidRPr="00882A0D">
                        <w:rPr>
                          <w:rFonts w:ascii="Times New Roman" w:hAnsi="Times New Roman"/>
                          <w:szCs w:val="24"/>
                        </w:rPr>
                        <w:t>рабочих дней со дня подписания распоряжения Комитета о переоформлении лицензии</w:t>
                      </w:r>
                      <w:r>
                        <w:rPr>
                          <w:rFonts w:ascii="Times New Roman" w:hAnsi="Times New Roman"/>
                          <w:szCs w:val="24"/>
                        </w:rPr>
                        <w:t>,</w:t>
                      </w:r>
                      <w:r w:rsidRPr="00882A0D">
                        <w:rPr>
                          <w:rFonts w:ascii="Times New Roman" w:hAnsi="Times New Roman"/>
                          <w:szCs w:val="24"/>
                        </w:rPr>
                        <w:t xml:space="preserve"> и</w:t>
                      </w:r>
                      <w:r>
                        <w:rPr>
                          <w:rFonts w:ascii="Times New Roman" w:hAnsi="Times New Roman"/>
                          <w:szCs w:val="24"/>
                        </w:rPr>
                        <w:t xml:space="preserve"> подписания</w:t>
                      </w:r>
                      <w:r w:rsidRPr="00882A0D">
                        <w:rPr>
                          <w:rFonts w:ascii="Times New Roman" w:hAnsi="Times New Roman"/>
                          <w:szCs w:val="24"/>
                        </w:rPr>
                        <w:t xml:space="preserve"> лицензии, регистрации лицензии в реестре лицензий, ответственный исполнитель</w:t>
                      </w:r>
                      <w:r>
                        <w:rPr>
                          <w:rFonts w:ascii="Times New Roman" w:hAnsi="Times New Roman"/>
                          <w:szCs w:val="24"/>
                        </w:rPr>
                        <w:t xml:space="preserve"> </w:t>
                      </w:r>
                      <w:r w:rsidRPr="00882A0D">
                        <w:rPr>
                          <w:rFonts w:ascii="Times New Roman" w:hAnsi="Times New Roman"/>
                          <w:szCs w:val="24"/>
                        </w:rPr>
                        <w:t>вручает лицензию лицензиату либо</w:t>
                      </w:r>
                      <w:r>
                        <w:rPr>
                          <w:sz w:val="28"/>
                          <w:szCs w:val="28"/>
                        </w:rPr>
                        <w:t xml:space="preserve"> </w:t>
                      </w:r>
                      <w:r w:rsidRPr="00882A0D">
                        <w:rPr>
                          <w:rFonts w:ascii="Times New Roman" w:hAnsi="Times New Roman"/>
                          <w:szCs w:val="24"/>
                        </w:rPr>
                        <w:t xml:space="preserve">направляет лицензию лицензиату заказным почтовым отправлением с уведомлением о вручении, либо </w:t>
                      </w:r>
                      <w:r w:rsidRPr="00A5651D">
                        <w:rPr>
                          <w:rFonts w:ascii="Times New Roman" w:hAnsi="Times New Roman"/>
                          <w:szCs w:val="24"/>
                        </w:rPr>
                        <w:t xml:space="preserve">в </w:t>
                      </w:r>
                      <w:r w:rsidRPr="00DC42D3">
                        <w:rPr>
                          <w:rFonts w:ascii="Times New Roman" w:hAnsi="Times New Roman"/>
                          <w:color w:val="000000"/>
                        </w:rPr>
                        <w:t>электронной форме посредством Портала</w:t>
                      </w:r>
                    </w:p>
                    <w:p w:rsidR="00F15D6D" w:rsidRPr="00882A0D" w:rsidRDefault="00F15D6D" w:rsidP="004B6705">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300" distR="114300" simplePos="0" relativeHeight="251680256" behindDoc="0" locked="0" layoutInCell="1" allowOverlap="1" wp14:anchorId="74B286BB" wp14:editId="7FE7B661">
                <wp:simplePos x="0" y="0"/>
                <wp:positionH relativeFrom="column">
                  <wp:posOffset>4596765</wp:posOffset>
                </wp:positionH>
                <wp:positionV relativeFrom="paragraph">
                  <wp:posOffset>-434340</wp:posOffset>
                </wp:positionV>
                <wp:extent cx="9525" cy="266700"/>
                <wp:effectExtent l="43815" t="13335" r="60960" b="2476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361.95pt;margin-top:-34.2pt;width:.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Hs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MVKk&#10;hxE9HryOmdFyEfozGFeAWaV2NiCkJ/VsnjT95pDSVUdUy6P1y9mAcxY8klcu4eIMZNkPnzQDGwIJ&#10;YrNOje1DSGgDOsWZnG8z4SePKHxczqYzjCgopvP5fRonlpDi6mqs8x+57lEQSuy8JaLtfKWVgtlr&#10;m8VE5PjkfCiMFFeHkFfprZAyUkAqNIzJgsZpKVhQxott95W06EgCieITUb4xs/qgWAzWccI2o+yJ&#10;kCAjH9vjrYCGSY5Dtp4zjCSHvQnSpTypQkYADwWP0oVH35fpcrPYLPJJPp1vJnla15PHbZVP5tvs&#10;flZ/qKuqzn4EtFledIIxrkL9V05n+d9xZtyuCxtvrL41KnkdPXYUir2+Y9Fx+mHgF+rsNTvvbEAX&#10;iAA0jsbjyoU9+f0erX79GNY/AQAA//8DAFBLAwQUAAYACAAAACEAtCFWrOIAAAALAQAADwAAAGRy&#10;cy9kb3ducmV2LnhtbEyPy07DMBBF90j8gzVI7FqHUNw2xKmACpENSLQIsXRjE1vE4yh225SvZ1jB&#10;bh5Hd86Uq9F37GCG6AJKuJpmwAw2QTtsJbxtHycLYDEp1KoLaCScTIRVdX5WqkKHI76awya1jEIw&#10;FkqCTakvOI+NNV7FaegN0u4zDF4laoeW60EdKdx3PM8ywb1ySBes6s2DNc3XZu8lpPXHyYr35n7p&#10;XrZPz8J913W9lvLyYry7BZbMmP5g+NUndajIaRf2qCPrJMzz6yWhEiZiMQNGxDy/oWJHk1zMgFcl&#10;//9D9QMAAP//AwBQSwECLQAUAAYACAAAACEAtoM4kv4AAADhAQAAEwAAAAAAAAAAAAAAAAAAAAAA&#10;W0NvbnRlbnRfVHlwZXNdLnhtbFBLAQItABQABgAIAAAAIQA4/SH/1gAAAJQBAAALAAAAAAAAAAAA&#10;AAAAAC8BAABfcmVscy8ucmVsc1BLAQItABQABgAIAAAAIQCuMeHsMwIAAGAEAAAOAAAAAAAAAAAA&#10;AAAAAC4CAABkcnMvZTJvRG9jLnhtbFBLAQItABQABgAIAAAAIQC0IVas4gAAAAsBAAAPAAAAAAAA&#10;AAAAAAAAAI0EAABkcnMvZG93bnJldi54bWxQSwUGAAAAAAQABADzAAAAnAUAAA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4112" behindDoc="0" locked="0" layoutInCell="1" allowOverlap="1" wp14:anchorId="1AFADF67" wp14:editId="2559345B">
                <wp:simplePos x="0" y="0"/>
                <wp:positionH relativeFrom="column">
                  <wp:posOffset>507365</wp:posOffset>
                </wp:positionH>
                <wp:positionV relativeFrom="paragraph">
                  <wp:posOffset>608965</wp:posOffset>
                </wp:positionV>
                <wp:extent cx="1257300" cy="45085"/>
                <wp:effectExtent l="55880" t="12700" r="13335" b="158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7300" cy="45085"/>
                        </a:xfrm>
                        <a:prstGeom prst="bentConnector3">
                          <a:avLst>
                            <a:gd name="adj1" fmla="val 4998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39.95pt;margin-top:47.95pt;width:99pt;height:3.5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ZFVgIAAJkEAAAOAAAAZHJzL2Uyb0RvYy54bWysVFFv2yAQfp+0/4B4T20ndppYdarKTvbS&#10;rZHa/QACOGbDgIDGiab99x3ETdvtZZqWBwLc8d1939355vbYS3Tg1gmtKpxdpRhxRTUTal/hr0+b&#10;yQIj54liRGrFK3ziDt+uPn64GUzJp7rTknGLAES5cjAV7rw3ZZI42vGeuCttuAJjq21PPBztPmGW&#10;DIDey2SapvNk0JYZqyl3Dm6bsxGvIn7bcuof2tZxj2SFITcfVxvXXViT1Q0p95aYTtAxDfIPWfRE&#10;KAh6gWqIJ+jZij+gekGtdrr1V1T3iW5bQXnkAGyy9Dc2jx0xPHIBcZy5yOT+Hyz9cthaJFiFoVCK&#10;9FCiu2evY2Q0i/oMxpXgVqutDQzpUT2ae02/O6R03RG159H76WTgcRYUTd49CQdnIMpu+KwZ+BAI&#10;EMU6trZHVkNRijwNv3gLoqBjrNDpUiF+9IjCZTYtrmfghyjY8iJdFDEeKQNUyM5Y5z9x3aOwqfCO&#10;K19rpaAPtJ1FeHK4dz6Wio2ECfuWYdT2Eip/IBLly+ViPuKO3skrcniq9EZIGXtHKjRUeFlMi4ju&#10;tBQsGIObs/tdLS0CUGByZhjkActbN6ufFYtgHSdsPe49ERL2yEddvRWgtOQ4ROs5w0hyGLiwOyNK&#10;FSKCTiO7oFhswB/LdLlerBf5JJ/O15M8bZrJ3abOJ/NNdl00s6aum+xnSD7Ly04wxlXI/2UYsvzv&#10;mm0cy3MbX8bhIlTyHj2KACm+/MekY9uETgnT68qdZqetDezCCfo/Oo+zGgbs7Tl6vX5RVr8AAAD/&#10;/wMAUEsDBBQABgAIAAAAIQCy2FDX3gAAAAgBAAAPAAAAZHJzL2Rvd25yZXYueG1sTI/BTsMwEETv&#10;SPyDtUjcqNNCSghxqgrEDdTS9lBuTmziqPY6ip00/D3bE9x2NKPZN8VqcpaNug+tRwHzWQJMY+1V&#10;i42Aw/7tLgMWokQlrUct4EcHWJXXV4XMlT/jpx53sWFUgiGXAkyMXc55qI12Msx8p5G8b987GUn2&#10;DVe9PFO5s3yRJEvuZIv0wchOvxhdn3aDE2Dfv8bDZrv8WL+esmE7P1ZyMJUQtzfT+hlY1FP8C8MF&#10;n9ChJKbKD6gCs6Qf03uKCkiBXexs8QCsouMpS4GXBf8/oPwFAAD//wMAUEsBAi0AFAAGAAgAAAAh&#10;ALaDOJL+AAAA4QEAABMAAAAAAAAAAAAAAAAAAAAAAFtDb250ZW50X1R5cGVzXS54bWxQSwECLQAU&#10;AAYACAAAACEAOP0h/9YAAACUAQAACwAAAAAAAAAAAAAAAAAvAQAAX3JlbHMvLnJlbHNQSwECLQAU&#10;AAYACAAAACEArpW2RVYCAACZBAAADgAAAAAAAAAAAAAAAAAuAgAAZHJzL2Uyb0RvYy54bWxQSwEC&#10;LQAUAAYACAAAACEAsthQ194AAAAIAQAADwAAAAAAAAAAAAAAAACwBAAAZHJzL2Rvd25yZXYueG1s&#10;UEsFBgAAAAAEAAQA8wAAALsFAAAAAA==&#10;" adj="10797">
                <v:stroke endarrow="block" joinstyle="round"/>
              </v:shape>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6160" behindDoc="0" locked="0" layoutInCell="1" allowOverlap="1" wp14:anchorId="2ACD5835" wp14:editId="22BDBFE0">
                <wp:simplePos x="0" y="0"/>
                <wp:positionH relativeFrom="column">
                  <wp:posOffset>4579620</wp:posOffset>
                </wp:positionH>
                <wp:positionV relativeFrom="paragraph">
                  <wp:posOffset>140970</wp:posOffset>
                </wp:positionV>
                <wp:extent cx="17145" cy="756920"/>
                <wp:effectExtent l="55245" t="7620" r="41910" b="16510"/>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756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360.6pt;margin-top:11.1pt;width:1.35pt;height:59.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QRPwIAAGsEAAAOAAAAZHJzL2Uyb0RvYy54bWysVMuO2yAU3VfqPyD2ie3UeVlxRiM7aRfT&#10;NtJMP4AAtlExICBxoqr/3gvJZGbaTVXVC3wx93Hu4Vyv7k69REdundCqxNk4xYgrqplQbYm/PW1H&#10;C4ycJ4oRqRUv8Zk7fLd+/241mIJPdKcl4xZBEuWKwZS4894USeJox3vixtpwBYeNtj3xsLVtwiwZ&#10;IHsvk0mazpJBW2asptw5+FpfDvE65m8aTv3XpnHcI1liwObjauO6D2uyXpGitcR0gl5hkH9A0ROh&#10;oOgtVU08QQcr/kjVC2q1040fU90numkE5bEH6CZLf+vmsSOGx16AHGduNLn/l5Z+Oe4sEqzEc4wU&#10;6eGK7g9ex8poGfkZjCvArVI7GzqkJ/VoHjT97pDSVUdUy6P309lAcBYYTd6EhI0zUGU/fNYMfAgU&#10;iGSdGtujRgrzKQSG5EAIOsXbOd9uh588ovAxm2f5FCMKJ/PpbDmJ4BJShCwh1ljnP3Ldo2CU2HlL&#10;RNv5SisFMtD2UoEcH5wPGF8CQrDSWyFlVINUaCjxcjqZRkhOS8HCYXBztt1X0qIjCXqKT2wYTl67&#10;WX1QLCbrOGGbq+2JkGAjH5nyVgB3kuNQrecMI8lhhIJ1gSdVqAjdA+CrdZHUj2W63Cw2i3yUT2ab&#10;UZ7W9eh+W+Wj2TabT+sPdVXV2c8APsuLTjDGVcD/LO8s/zv5XAftIsybwG9EJW+zR0YB7PM7go5C&#10;CHcf5tEVe83OOxu6CztQdHS+Tl8Ymdf76PXyj1j/AgAA//8DAFBLAwQUAAYACAAAACEAOgy6eeAA&#10;AAAKAQAADwAAAGRycy9kb3ducmV2LnhtbEyPwU7DMAyG70i8Q2QkLoilDYON0nRCwOCEJsq4Z41p&#10;qzVO1WRb+/aYE5wsy59+f3++Gl0njjiE1pOGdJaAQKq8banWsP1cXy9BhGjIms4TapgwwKo4P8tN&#10;Zv2JPvBYxlpwCIXMaGhi7DMpQ9WgM2HmeyS+ffvBmcjrUEs7mBOHu06qJLmTzrTEHxrT41OD1b48&#10;OA3P5eZ2/XW1HdVUvb2Xr8v9hqYXrS8vxscHEBHH+AfDrz6rQ8FOO38gG0SnYaFSxagGpXgysFA3&#10;9yB2TM7TOcgil/8rFD8AAAD//wMAUEsBAi0AFAAGAAgAAAAhALaDOJL+AAAA4QEAABMAAAAAAAAA&#10;AAAAAAAAAAAAAFtDb250ZW50X1R5cGVzXS54bWxQSwECLQAUAAYACAAAACEAOP0h/9YAAACUAQAA&#10;CwAAAAAAAAAAAAAAAAAvAQAAX3JlbHMvLnJlbHNQSwECLQAUAAYACAAAACEAtDgkET8CAABrBAAA&#10;DgAAAAAAAAAAAAAAAAAuAgAAZHJzL2Uyb0RvYy54bWxQSwECLQAUAAYACAAAACEAOgy6eeAAAAAK&#10;AQAADwAAAAAAAAAAAAAAAACZBAAAZHJzL2Rvd25yZXYueG1sUEsFBgAAAAAEAAQA8wAAAKYFAAAA&#10;AA==&#10;">
                <v:stroke endarrow="block"/>
              </v:shape>
            </w:pict>
          </mc:Fallback>
        </mc:AlternateContent>
      </w:r>
    </w:p>
    <w:p w:rsidR="004B6705" w:rsidRPr="009A10B2" w:rsidRDefault="004B6705" w:rsidP="004B6705">
      <w:pPr>
        <w:rPr>
          <w:rFonts w:ascii="Times New Roman" w:hAnsi="Times New Roman"/>
          <w:sz w:val="28"/>
          <w:szCs w:val="28"/>
        </w:rPr>
      </w:pP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2064" behindDoc="0" locked="0" layoutInCell="1" allowOverlap="1" wp14:anchorId="0B138AD6" wp14:editId="07C1DCF5">
                <wp:simplePos x="0" y="0"/>
                <wp:positionH relativeFrom="column">
                  <wp:posOffset>-381635</wp:posOffset>
                </wp:positionH>
                <wp:positionV relativeFrom="paragraph">
                  <wp:posOffset>221615</wp:posOffset>
                </wp:positionV>
                <wp:extent cx="6400165" cy="519430"/>
                <wp:effectExtent l="0" t="0" r="635" b="0"/>
                <wp:wrapNone/>
                <wp:docPr id="5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519430"/>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4B6705">
                            <w:pPr>
                              <w:pStyle w:val="Standard"/>
                              <w:widowControl w:val="0"/>
                              <w:ind w:firstLine="540"/>
                              <w:jc w:val="center"/>
                              <w:rPr>
                                <w:kern w:val="0"/>
                                <w:sz w:val="22"/>
                                <w:szCs w:val="24"/>
                              </w:rPr>
                            </w:pPr>
                            <w:r w:rsidRPr="0061457C">
                              <w:rPr>
                                <w:kern w:val="0"/>
                                <w:sz w:val="22"/>
                                <w:szCs w:val="24"/>
                              </w:rPr>
                              <w:t>Внесение информации о переоформлении лицензии в журнал учета выданных лицензий или в информационную систему, а также в реестр лицензий Ленинградской области.</w:t>
                            </w:r>
                          </w:p>
                          <w:p w:rsidR="00F15D6D" w:rsidRPr="00AC59BA" w:rsidRDefault="00F15D6D"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109" style="position:absolute;margin-left:-30.05pt;margin-top:17.45pt;width:503.95pt;height:4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CfMgIAAF0EAAAOAAAAZHJzL2Uyb0RvYy54bWysVNuO0zAQfUfiHyy/s0l6Yxs1Xa26LEJa&#10;oNLCB7iO01g4HjN2m5avZ+y0pQs8IfJgeTzj45lzZrK4O3SG7RV6DbbixU3OmbISam23Ff/65fHN&#10;LWc+CFsLA1ZV/Kg8v1u+frXoXalG0IKpFTICsb7sXcXbEFyZZV62qhP+Bpyy5GwAOxHIxG1Wo+gJ&#10;vTPZKM9nWQ9YOwSpvKfTh8HJlwm/aZQMn5vGq8BMxSm3kFZM6yau2XIhyi0K12p5SkP8Qxad0JYe&#10;vUA9iCDYDvUfUJ2WCB6acCOhy6BptFSpBqqmyH+r5rkVTqVaiBzvLjT5/wcrP+3XyHRd8SnRY0VH&#10;Gt3vAqSn2WgeCeqdLynu2a0xlujdE8hvnllYtcJu1T0i9K0SNaVVxPjsxYVoeLrKNv1HqAleEHzi&#10;6tBgFwGJBXZIkhwvkqhDYJIOZ5M8L2ZTziT5psV8Mk6aZaI833bow3sFHYubijcGesoLw3poivSS&#10;2D/5EDMT5Tk8VQJG14/amGTgdrMyyPaCWuUxfakYKvg6zFjWV3w+HU0T8gufv4bI0/c3iE4H6nmj&#10;u4rfXoJEGSl8Z+vUkUFoM+wpZWNPnEYaBznCYXNIqo3HZ4U2UB+JZYShx2kmadMC/uCsp/6uuP++&#10;E6g4Mx8sKTUvJpM4EMmYTN+OyMBrz+baI6wkqIoHzobtKgxDtHOoty29VCQ6LMTmaXQiOyo/ZHXK&#10;n3o4aXCatzgk13aK+vVXWP4EAAD//wMAUEsDBBQABgAIAAAAIQDQ8XgP4QAAAAoBAAAPAAAAZHJz&#10;L2Rvd25yZXYueG1sTI9BT4NAEIXvJv6HzZh4adqFttIWWRpjgrEHD6IXbwO7ApGdJeyW4r93POlx&#10;Ml/e+152nG0vJjP6zpGCeBWBMFQ73VGj4P2tWO5B+ICksXdkFHwbD8f8+irDVLsLvZqpDI3gEPIp&#10;KmhDGFIpfd0ai37lBkP8+3SjxcDn2Eg94oXDbS/XUZRIix1xQ4uDeWxN/VWerYL1flE+0UvxvK1O&#10;usC7+GNabE5K3d7MD/cggpnDHwy/+qwOOTtV7kzai17BMoliRhVstgcQDBy2O95SMRknO5B5Jv9P&#10;yH8AAAD//wMAUEsBAi0AFAAGAAgAAAAhALaDOJL+AAAA4QEAABMAAAAAAAAAAAAAAAAAAAAAAFtD&#10;b250ZW50X1R5cGVzXS54bWxQSwECLQAUAAYACAAAACEAOP0h/9YAAACUAQAACwAAAAAAAAAAAAAA&#10;AAAvAQAAX3JlbHMvLnJlbHNQSwECLQAUAAYACAAAACEAkXmgnzICAABdBAAADgAAAAAAAAAAAAAA&#10;AAAuAgAAZHJzL2Uyb0RvYy54bWxQSwECLQAUAAYACAAAACEA0PF4D+EAAAAKAQAADwAAAAAAAAAA&#10;AAAAAACMBAAAZHJzL2Rvd25yZXYueG1sUEsFBgAAAAAEAAQA8wAAAJoFAAAAAA==&#10;">
                <v:textbox>
                  <w:txbxContent>
                    <w:p w:rsidR="00F15D6D" w:rsidRPr="0061457C" w:rsidRDefault="00F15D6D" w:rsidP="004B6705">
                      <w:pPr>
                        <w:pStyle w:val="Standard"/>
                        <w:widowControl w:val="0"/>
                        <w:ind w:firstLine="540"/>
                        <w:jc w:val="center"/>
                        <w:rPr>
                          <w:kern w:val="0"/>
                          <w:sz w:val="22"/>
                          <w:szCs w:val="24"/>
                        </w:rPr>
                      </w:pPr>
                      <w:r w:rsidRPr="0061457C">
                        <w:rPr>
                          <w:kern w:val="0"/>
                          <w:sz w:val="22"/>
                          <w:szCs w:val="24"/>
                        </w:rPr>
                        <w:t>Внесение информации о переоформлении лицензии в журнал учета выданных лицензий или в информационную систему, а также в реестр лицензий Ленинградской области.</w:t>
                      </w:r>
                    </w:p>
                    <w:p w:rsidR="00F15D6D" w:rsidRPr="00AC59BA" w:rsidRDefault="00F15D6D"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sz w:val="28"/>
          <w:szCs w:val="28"/>
        </w:rPr>
      </w:pPr>
      <w:r w:rsidRPr="009A10B2">
        <w:rPr>
          <w:rFonts w:ascii="Times New Roman" w:hAnsi="Times New Roman"/>
          <w:sz w:val="28"/>
          <w:szCs w:val="28"/>
        </w:rPr>
        <w:tab/>
      </w:r>
      <w:r w:rsidRPr="009A10B2">
        <w:rPr>
          <w:rFonts w:ascii="Times New Roman" w:hAnsi="Times New Roman"/>
          <w:sz w:val="28"/>
          <w:szCs w:val="28"/>
        </w:rPr>
        <w:tab/>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5136" behindDoc="0" locked="0" layoutInCell="1" allowOverlap="1" wp14:anchorId="309659DE" wp14:editId="130255AB">
                <wp:simplePos x="0" y="0"/>
                <wp:positionH relativeFrom="column">
                  <wp:posOffset>2768600</wp:posOffset>
                </wp:positionH>
                <wp:positionV relativeFrom="paragraph">
                  <wp:posOffset>-3101975</wp:posOffset>
                </wp:positionV>
                <wp:extent cx="302895" cy="6699250"/>
                <wp:effectExtent l="2223" t="0" r="4127" b="4128"/>
                <wp:wrapNone/>
                <wp:docPr id="10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699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8pt;margin-top:-244.25pt;width:23.85pt;height:527.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75kQIAAEAFAAAOAAAAZHJzL2Uyb0RvYy54bWysVNuO0zAQfUfiHyy/d3PZpNtEm66WXhDS&#10;AistfIBrO43BsYPtNl0Q/87YSUvLviBEHhyPZ3Q8Z+aMb+8OrUR7bqzQqsLJVYwRV1QzobYV/vxp&#10;PZlhZB1RjEiteIWfucV389evbvuu5KlutGTcIABRtuy7CjfOdWUUWdrwltgr3XEFzlqbljgwzTZi&#10;hvSA3soojeNp1GvDOqMptxZOl4MTzwN+XXPqPta15Q7JCkNuLqwmrBu/RvNbUm4N6RpBxzTIP2TR&#10;EqHg0hPUkjiCdka8gGoFNdrq2l1R3Ua6rgXlgQOwSeI/2Dw1pOOBCxTHdqcy2f8HSz/sHw0SDHoX&#10;Jxgp0kKT7ndOh7tRmvgK9Z0tIfCpezSeo+0eNP1qwRFdeLxhIQZt+veaAQ4BnFCVQ21aZDRUP5lC&#10;1+ALx0AfHUIvnk+94AeHKBxex+msyDGi4JpOiyLNQ7MiUnown0ZnrHvLdYv8psKS1+6NIdQXjJRk&#10;/2BdaAgbSRH2BQjWrYT+7olESZZd3+SjAM6C0vOgPOTqmZ4gYXe82eMrvRZSBhlJhfoKF3mahxSs&#10;loJ5pw+zZrtZSIPgZqAaPn81gF2EGb1TLIA1nLDVuHdEyGEP8VJ5PCjTSNAXLCjtRxEXq9lqlk2y&#10;dLqaZPFyOblfL7LJdJ3c5Mvr5WKxTH761JKsbARjXPnsjqpPsr9T1Th/g15Pur9gcUF2Hb6XZKPL&#10;NEItgMvxH9gFfXlJDRrcaPYM8gpCgmGGZwf63mjzHaMeRrjC9tuOGI6RfKdgRgposZ/5YGT5TQqG&#10;Ofdszj1EUYCqsMNo2C7c8E7sOiO2jdduaKvSfjxq4Xz7vOSHrEYDxjQwGJ8U/w6c2yHq98M3/wUA&#10;AP//AwBQSwMEFAAGAAgAAAAhALOU8SzhAAAACQEAAA8AAABkcnMvZG93bnJldi54bWxMj0FPwkAQ&#10;he8m/ofNmHAxsAW11NotARIPRA9SOXBcumPb0J1tugut/97xpMfJ+/LeN9lqtK24Yu8bRwrmswgE&#10;UulMQ5WCw+frNAHhgyajW0eo4Bs9rPLbm0ynxg20x2sRKsEl5FOtoA6hS6X0ZY1W+5nrkDj7cr3V&#10;gc++kqbXA5fbVi6iKJZWN8QLte5wW2N5Li5Wwbkc5Obo3x98UbztP46H+92uQ6Umd+P6BUTAMfzB&#10;8KvP6pCz08ldyHjRKpjGy5hRDp7mIBh4TpaPIE4K4kUCMs/k/w/yHwAAAP//AwBQSwECLQAUAAYA&#10;CAAAACEAtoM4kv4AAADhAQAAEwAAAAAAAAAAAAAAAAAAAAAAW0NvbnRlbnRfVHlwZXNdLnhtbFBL&#10;AQItABQABgAIAAAAIQA4/SH/1gAAAJQBAAALAAAAAAAAAAAAAAAAAC8BAABfcmVscy8ucmVsc1BL&#10;AQItABQABgAIAAAAIQCHOx75kQIAAEAFAAAOAAAAAAAAAAAAAAAAAC4CAABkcnMvZTJvRG9jLnht&#10;bFBLAQItABQABgAIAAAAIQCzlPEs4QAAAAkBAAAPAAAAAAAAAAAAAAAAAOsEAABkcnMvZG93bnJl&#10;di54bWxQSwUGAAAAAAQABADzAAAA+QUAAAAA&#10;" adj="1410"/>
            </w:pict>
          </mc:Fallback>
        </mc:AlternateContent>
      </w:r>
    </w:p>
    <w:p w:rsidR="004B6705" w:rsidRPr="009A10B2" w:rsidRDefault="002C774D" w:rsidP="004B6705">
      <w:pPr>
        <w:rPr>
          <w:rFonts w:ascii="Times New Roman" w:hAnsi="Times New Roman"/>
          <w:sz w:val="28"/>
          <w:szCs w:val="28"/>
        </w:rPr>
      </w:pPr>
      <w:r w:rsidRPr="009A10B2">
        <w:rPr>
          <w:noProof/>
          <w:lang w:eastAsia="ru-RU"/>
        </w:rPr>
        <mc:AlternateContent>
          <mc:Choice Requires="wps">
            <w:drawing>
              <wp:anchor distT="0" distB="0" distL="114300" distR="114300" simplePos="0" relativeHeight="251673088" behindDoc="0" locked="0" layoutInCell="1" allowOverlap="1" wp14:anchorId="469421FB" wp14:editId="3BE86257">
                <wp:simplePos x="0" y="0"/>
                <wp:positionH relativeFrom="column">
                  <wp:posOffset>122555</wp:posOffset>
                </wp:positionH>
                <wp:positionV relativeFrom="paragraph">
                  <wp:posOffset>139065</wp:posOffset>
                </wp:positionV>
                <wp:extent cx="5462270" cy="786765"/>
                <wp:effectExtent l="0" t="0" r="5080" b="0"/>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786765"/>
                        </a:xfrm>
                        <a:prstGeom prst="flowChartProcess">
                          <a:avLst/>
                        </a:prstGeom>
                        <a:solidFill>
                          <a:srgbClr val="FFFFFF"/>
                        </a:solidFill>
                        <a:ln w="19050">
                          <a:solidFill>
                            <a:srgbClr val="000000"/>
                          </a:solidFill>
                          <a:prstDash val="dash"/>
                          <a:miter lim="800000"/>
                          <a:headEnd/>
                          <a:tailEnd/>
                        </a:ln>
                      </wps:spPr>
                      <wps:txbx>
                        <w:txbxContent>
                          <w:p w:rsidR="00F15D6D" w:rsidRPr="0061457C" w:rsidRDefault="00F15D6D" w:rsidP="004B6705">
                            <w:pPr>
                              <w:pStyle w:val="Standard"/>
                              <w:widowControl w:val="0"/>
                              <w:ind w:firstLine="709"/>
                              <w:jc w:val="center"/>
                              <w:rPr>
                                <w:kern w:val="0"/>
                                <w:sz w:val="22"/>
                                <w:szCs w:val="24"/>
                              </w:rPr>
                            </w:pPr>
                            <w:r w:rsidRPr="0061457C">
                              <w:rPr>
                                <w:kern w:val="0"/>
                                <w:sz w:val="22"/>
                                <w:szCs w:val="24"/>
                              </w:rPr>
                              <w:t>Решение о переоформлении (об отказе в переоформлении) лицензии принимается в течение десяти рабочих дней со дня поступления в Комитет заявления о переоформлении лицензии и прилагаемых нему документов.</w:t>
                            </w:r>
                          </w:p>
                          <w:p w:rsidR="00F15D6D" w:rsidRPr="005E1CCA" w:rsidRDefault="00F15D6D" w:rsidP="004B6705">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109" style="position:absolute;margin-left:9.65pt;margin-top:10.95pt;width:430.1pt;height:6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7PQIAAHYEAAAOAAAAZHJzL2Uyb0RvYy54bWysVM1u2zAMvg/YOwi6L3a8/NWoUxTNMgzo&#10;ugLdHoCR5ViYLGqSEid7+lFymqbbTsN8EEiR+kh+JH19c+g020vnFZqKj0c5Z9IIrJXZVvzb1/W7&#10;BWc+gKlBo5EVP0rPb5Zv31z3tpQFtqhr6RiBGF/2tuJtCLbMMi9a2YEfoZWGjA26DgKpbpvVDnpC&#10;73RW5Pks69HV1qGQ3tPtajDyZcJvGinCl6bxMjBdccotpNOlcxPPbHkN5daBbZU4pQH/kEUHylDQ&#10;M9QKArCdU39AdUo49NiEkcAuw6ZRQqYaqJpx/ls1Ty1YmWohcrw90+T/H6x42D86puqKX004M9BR&#10;j253AVNoVhSRoN76kvye7KOLJXp7j+K7ZwbvWjBbeesc9q2EmtIaR//s1YOoeHrKNv1nrAkeCD5x&#10;dWhcFwGJBXZILTmeWyIPgQm6nE5mRTGnzgmyzRez+WyaQkD5/No6Hz5K7FgUKt5o7CkvFx6HoUiR&#10;YH/vQ8wMymf3VAlqVa+V1klx282ddmwPNCrr9J0i+Us3bVhPdV7l0zxBvzL6S4w8fX/DiDmswLdD&#10;rJqk6AVlpwItg1ZdxRfnx1BGbj+YOrkEUHqQqRZtTmRHfoc+hcPmkNr5fhIxI/kbrI9Ev8Nh+GlZ&#10;SWjR/eSsp8GvuP+xAyc5058MtfBqPJnETUnKZDovSHGXls2lBYwgqIoHzgbxLgzbtbNObVuKNE40&#10;GYxT1ajUhZesTvnTcKfmnBYxbs+lnrxefhfLXwAAAP//AwBQSwMEFAAGAAgAAAAhAG13Z77hAAAA&#10;CQEAAA8AAABkcnMvZG93bnJldi54bWxMj8tOwzAQRfdI/IM1SOyo00LbJMSpACkqiwqpD9Qup4lJ&#10;otrjKHbb8PcMK1henas7Z7LFYI246N63jhSMRxEITaWrWqoV7LbFQwzCB6QKjSOt4Ft7WOS3Nxmm&#10;lbvSWl82oRY8Qj5FBU0IXSqlLxtt0Y9cp4nZl+stBo59LaserzxujZxE0UxabIkvNNjpt0aXp83Z&#10;Kpi974q9pcJsP5er0xyX69ePw6DU/d3w8gwi6CH8leFXn9UhZ6ejO1PlheGcPHJTwWScgGAez5Mp&#10;iCODp2kMMs/k/w/yHwAAAP//AwBQSwECLQAUAAYACAAAACEAtoM4kv4AAADhAQAAEwAAAAAAAAAA&#10;AAAAAAAAAAAAW0NvbnRlbnRfVHlwZXNdLnhtbFBLAQItABQABgAIAAAAIQA4/SH/1gAAAJQBAAAL&#10;AAAAAAAAAAAAAAAAAC8BAABfcmVscy8ucmVsc1BLAQItABQABgAIAAAAIQBC8/W7PQIAAHYEAAAO&#10;AAAAAAAAAAAAAAAAAC4CAABkcnMvZTJvRG9jLnhtbFBLAQItABQABgAIAAAAIQBtd2e+4QAAAAkB&#10;AAAPAAAAAAAAAAAAAAAAAJcEAABkcnMvZG93bnJldi54bWxQSwUGAAAAAAQABADzAAAApQUAAAAA&#10;" strokeweight="1.5pt">
                <v:stroke dashstyle="dash"/>
                <v:textbox>
                  <w:txbxContent>
                    <w:p w:rsidR="00F15D6D" w:rsidRPr="0061457C" w:rsidRDefault="00F15D6D" w:rsidP="004B6705">
                      <w:pPr>
                        <w:pStyle w:val="Standard"/>
                        <w:widowControl w:val="0"/>
                        <w:ind w:firstLine="709"/>
                        <w:jc w:val="center"/>
                        <w:rPr>
                          <w:kern w:val="0"/>
                          <w:sz w:val="22"/>
                          <w:szCs w:val="24"/>
                        </w:rPr>
                      </w:pPr>
                      <w:r w:rsidRPr="0061457C">
                        <w:rPr>
                          <w:kern w:val="0"/>
                          <w:sz w:val="22"/>
                          <w:szCs w:val="24"/>
                        </w:rPr>
                        <w:t>Решение о переоформлении (об отказе в переоформлении) лицензии принимается в течение десяти рабочих дней со дня поступления в Комитет заявления о переоформлении лицензии и прилагаемых нему документов.</w:t>
                      </w:r>
                    </w:p>
                    <w:p w:rsidR="00F15D6D" w:rsidRPr="005E1CCA" w:rsidRDefault="00F15D6D" w:rsidP="004B6705">
                      <w:pPr>
                        <w:jc w:val="center"/>
                        <w:rPr>
                          <w:rFonts w:ascii="Times New Roman" w:hAnsi="Times New Roman"/>
                          <w:szCs w:val="24"/>
                        </w:rPr>
                      </w:pPr>
                    </w:p>
                  </w:txbxContent>
                </v:textbox>
              </v:shape>
            </w:pict>
          </mc:Fallback>
        </mc:AlternateContent>
      </w:r>
    </w:p>
    <w:p w:rsidR="004B6705" w:rsidRPr="009A10B2" w:rsidRDefault="004B6705" w:rsidP="004B6705">
      <w:pPr>
        <w:rPr>
          <w:rFonts w:ascii="Times New Roman" w:hAnsi="Times New Roman"/>
          <w:sz w:val="28"/>
          <w:szCs w:val="28"/>
        </w:rPr>
      </w:pPr>
      <w:r w:rsidRPr="009A10B2">
        <w:rPr>
          <w:rFonts w:ascii="Times New Roman" w:hAnsi="Times New Roman"/>
          <w:sz w:val="28"/>
          <w:szCs w:val="28"/>
        </w:rPr>
        <w:tab/>
      </w:r>
      <w:r w:rsidRPr="009A10B2">
        <w:rPr>
          <w:rFonts w:ascii="Times New Roman" w:hAnsi="Times New Roman"/>
          <w:sz w:val="28"/>
          <w:szCs w:val="28"/>
        </w:rPr>
        <w:tab/>
      </w:r>
    </w:p>
    <w:p w:rsidR="004B6705" w:rsidRPr="009A10B2" w:rsidRDefault="004B6705" w:rsidP="004B6705">
      <w:pPr>
        <w:tabs>
          <w:tab w:val="left" w:pos="3137"/>
        </w:tabs>
        <w:rPr>
          <w:rFonts w:ascii="Times New Roman" w:hAnsi="Times New Roman"/>
          <w:sz w:val="28"/>
          <w:szCs w:val="28"/>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3. Административная процедура "Предоставление</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дубликата лицензии"</w:t>
      </w:r>
    </w:p>
    <w:p w:rsidR="00AB7498" w:rsidRPr="009A10B2" w:rsidRDefault="002C774D" w:rsidP="00AB7498">
      <w:pPr>
        <w:widowControl w:val="0"/>
        <w:autoSpaceDE w:val="0"/>
        <w:autoSpaceDN w:val="0"/>
        <w:spacing w:after="0" w:line="240" w:lineRule="auto"/>
        <w:rPr>
          <w:rFonts w:ascii="Times New Roman" w:eastAsia="Times New Roman" w:hAnsi="Times New Roman"/>
          <w:sz w:val="28"/>
          <w:szCs w:val="28"/>
          <w:lang w:eastAsia="ru-RU"/>
        </w:rPr>
      </w:pPr>
      <w:r w:rsidRPr="009A10B2">
        <w:rPr>
          <w:noProof/>
          <w:lang w:eastAsia="ru-RU"/>
        </w:rPr>
        <mc:AlternateContent>
          <mc:Choice Requires="wps">
            <w:drawing>
              <wp:anchor distT="0" distB="0" distL="114300" distR="114300" simplePos="0" relativeHeight="251682304" behindDoc="0" locked="0" layoutInCell="1" allowOverlap="1" wp14:anchorId="603F2C04" wp14:editId="728872F6">
                <wp:simplePos x="0" y="0"/>
                <wp:positionH relativeFrom="column">
                  <wp:posOffset>-262255</wp:posOffset>
                </wp:positionH>
                <wp:positionV relativeFrom="paragraph">
                  <wp:posOffset>149860</wp:posOffset>
                </wp:positionV>
                <wp:extent cx="6363970" cy="1613535"/>
                <wp:effectExtent l="0" t="0" r="0" b="5715"/>
                <wp:wrapNone/>
                <wp:docPr id="1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970" cy="1613535"/>
                        </a:xfrm>
                        <a:prstGeom prst="flowChartProcess">
                          <a:avLst/>
                        </a:prstGeom>
                        <a:solidFill>
                          <a:srgbClr val="FFFFFF"/>
                        </a:solidFill>
                        <a:ln w="9525">
                          <a:solidFill>
                            <a:srgbClr val="000000"/>
                          </a:solidFill>
                          <a:miter lim="800000"/>
                          <a:headEnd/>
                          <a:tailEnd/>
                        </a:ln>
                      </wps:spPr>
                      <wps:txbx>
                        <w:txbxContent>
                          <w:p w:rsidR="00F15D6D" w:rsidRPr="00B5494A" w:rsidRDefault="00F15D6D" w:rsidP="005E7AA3">
                            <w:pPr>
                              <w:jc w:val="center"/>
                              <w:rPr>
                                <w:rFonts w:ascii="Times New Roman" w:hAnsi="Times New Roman"/>
                                <w:szCs w:val="24"/>
                              </w:rPr>
                            </w:pPr>
                            <w:r w:rsidRPr="00B5494A">
                              <w:rPr>
                                <w:rFonts w:ascii="Times New Roman" w:hAnsi="Times New Roman"/>
                                <w:b/>
                                <w:bCs/>
                                <w:szCs w:val="24"/>
                              </w:rPr>
                              <w:t xml:space="preserve">Регистрация </w:t>
                            </w:r>
                            <w:r>
                              <w:rPr>
                                <w:rFonts w:ascii="Times New Roman" w:hAnsi="Times New Roman"/>
                                <w:szCs w:val="24"/>
                              </w:rPr>
                              <w:t xml:space="preserve">заявления </w:t>
                            </w:r>
                            <w:r w:rsidRPr="001400B4">
                              <w:rPr>
                                <w:rFonts w:ascii="Times New Roman" w:hAnsi="Times New Roman"/>
                                <w:szCs w:val="24"/>
                              </w:rPr>
                              <w:t>лицензиата</w:t>
                            </w:r>
                            <w:r>
                              <w:rPr>
                                <w:rFonts w:ascii="Times New Roman" w:hAnsi="Times New Roman"/>
                                <w:szCs w:val="24"/>
                              </w:rPr>
                              <w:t xml:space="preserve"> о выдаче дубликата лицензии</w:t>
                            </w:r>
                            <w:r w:rsidRPr="00186059">
                              <w:rPr>
                                <w:rFonts w:ascii="Times New Roman" w:hAnsi="Times New Roman"/>
                                <w:szCs w:val="24"/>
                              </w:rPr>
                              <w:t xml:space="preserve"> </w:t>
                            </w:r>
                            <w:r w:rsidRPr="003A5EEB">
                              <w:rPr>
                                <w:rFonts w:ascii="Times New Roman" w:hAnsi="Times New Roman"/>
                                <w:szCs w:val="24"/>
                              </w:rPr>
                              <w:t>в журнал</w:t>
                            </w:r>
                            <w:r>
                              <w:rPr>
                                <w:rFonts w:ascii="Times New Roman" w:hAnsi="Times New Roman"/>
                                <w:szCs w:val="24"/>
                              </w:rPr>
                              <w:t>е</w:t>
                            </w:r>
                            <w:r w:rsidRPr="003A5EEB">
                              <w:rPr>
                                <w:rFonts w:ascii="Times New Roman" w:hAnsi="Times New Roman"/>
                                <w:szCs w:val="24"/>
                              </w:rPr>
                              <w:t xml:space="preserve"> регистрации или в информационной системе</w:t>
                            </w:r>
                            <w:r>
                              <w:rPr>
                                <w:rFonts w:ascii="Times New Roman" w:hAnsi="Times New Roman"/>
                                <w:szCs w:val="24"/>
                              </w:rPr>
                              <w:t xml:space="preserve"> (в том числе представленного</w:t>
                            </w:r>
                            <w:r w:rsidRPr="00B57729">
                              <w:rPr>
                                <w:rFonts w:ascii="Times New Roman" w:hAnsi="Times New Roman"/>
                                <w:szCs w:val="24"/>
                              </w:rPr>
                              <w:t xml:space="preserve"> в форме электронного документа)</w:t>
                            </w:r>
                            <w:r>
                              <w:rPr>
                                <w:rFonts w:ascii="Times New Roman" w:hAnsi="Times New Roman"/>
                                <w:szCs w:val="24"/>
                              </w:rPr>
                              <w:t xml:space="preserve"> (</w:t>
                            </w:r>
                            <w:r w:rsidRPr="00186059">
                              <w:rPr>
                                <w:rFonts w:ascii="Times New Roman" w:hAnsi="Times New Roman"/>
                                <w:szCs w:val="24"/>
                              </w:rPr>
                              <w:t xml:space="preserve">в случае порчи лицензии </w:t>
                            </w:r>
                            <w:r>
                              <w:rPr>
                                <w:rFonts w:ascii="Times New Roman" w:hAnsi="Times New Roman"/>
                                <w:szCs w:val="24"/>
                              </w:rPr>
                              <w:t>–</w:t>
                            </w:r>
                            <w:r w:rsidRPr="00186059">
                              <w:rPr>
                                <w:rFonts w:ascii="Times New Roman" w:hAnsi="Times New Roman"/>
                                <w:szCs w:val="24"/>
                              </w:rPr>
                              <w:t xml:space="preserve"> </w:t>
                            </w:r>
                            <w:r>
                              <w:rPr>
                                <w:rFonts w:ascii="Times New Roman" w:hAnsi="Times New Roman"/>
                                <w:szCs w:val="24"/>
                              </w:rPr>
                              <w:t>поступление от лицензиата заявления о выдаче дубликата лицензии</w:t>
                            </w:r>
                            <w:r w:rsidRPr="00186059">
                              <w:rPr>
                                <w:rFonts w:ascii="Times New Roman" w:hAnsi="Times New Roman"/>
                                <w:szCs w:val="24"/>
                              </w:rPr>
                              <w:t xml:space="preserve"> </w:t>
                            </w:r>
                            <w:r>
                              <w:rPr>
                                <w:rFonts w:ascii="Times New Roman" w:hAnsi="Times New Roman"/>
                                <w:szCs w:val="24"/>
                              </w:rPr>
                              <w:t xml:space="preserve">и </w:t>
                            </w:r>
                            <w:r w:rsidRPr="00186059">
                              <w:rPr>
                                <w:rFonts w:ascii="Times New Roman" w:hAnsi="Times New Roman"/>
                                <w:szCs w:val="24"/>
                              </w:rPr>
                              <w:t>испорченного бланка лицензии</w:t>
                            </w:r>
                            <w:r>
                              <w:rPr>
                                <w:rFonts w:ascii="Times New Roman" w:hAnsi="Times New Roman"/>
                                <w:szCs w:val="24"/>
                              </w:rPr>
                              <w:t>)</w:t>
                            </w:r>
                            <w:r w:rsidRPr="00186059">
                              <w:rPr>
                                <w:rFonts w:ascii="Times New Roman" w:hAnsi="Times New Roman"/>
                                <w:szCs w:val="24"/>
                              </w:rPr>
                              <w:t>,</w:t>
                            </w:r>
                            <w:r>
                              <w:rPr>
                                <w:rFonts w:ascii="Times New Roman" w:hAnsi="Times New Roman"/>
                                <w:szCs w:val="24"/>
                              </w:rPr>
                              <w:t xml:space="preserve"> осуществляется Комитетом в течение 1 рабочего дня с даты их поступления. </w:t>
                            </w:r>
                            <w:r w:rsidRPr="00B57729">
                              <w:rPr>
                                <w:rFonts w:ascii="Times New Roman" w:hAnsi="Times New Roman"/>
                                <w:szCs w:val="24"/>
                              </w:rPr>
                              <w:t>Вруч</w:t>
                            </w:r>
                            <w:r>
                              <w:rPr>
                                <w:rFonts w:ascii="Times New Roman" w:hAnsi="Times New Roman"/>
                                <w:szCs w:val="24"/>
                              </w:rPr>
                              <w:t>ение</w:t>
                            </w:r>
                            <w:r w:rsidRPr="00B57729">
                              <w:rPr>
                                <w:rFonts w:ascii="Times New Roman" w:hAnsi="Times New Roman"/>
                                <w:szCs w:val="24"/>
                              </w:rPr>
                              <w:t xml:space="preserve"> </w:t>
                            </w:r>
                            <w:r>
                              <w:rPr>
                                <w:rFonts w:ascii="Times New Roman" w:hAnsi="Times New Roman"/>
                                <w:szCs w:val="24"/>
                              </w:rPr>
                              <w:t>лицензиату</w:t>
                            </w:r>
                            <w:r w:rsidRPr="00B57729">
                              <w:rPr>
                                <w:rFonts w:ascii="Times New Roman" w:hAnsi="Times New Roman"/>
                                <w:szCs w:val="24"/>
                              </w:rPr>
                              <w:t xml:space="preserve"> копи</w:t>
                            </w:r>
                            <w:r>
                              <w:rPr>
                                <w:rFonts w:ascii="Times New Roman" w:hAnsi="Times New Roman"/>
                                <w:szCs w:val="24"/>
                              </w:rPr>
                              <w:t>и</w:t>
                            </w:r>
                            <w:r w:rsidRPr="00B57729">
                              <w:rPr>
                                <w:rFonts w:ascii="Times New Roman" w:hAnsi="Times New Roman"/>
                                <w:szCs w:val="24"/>
                              </w:rPr>
                              <w:t xml:space="preserve"> описи с отметкой о дате приема указанных заявления и документов</w:t>
                            </w:r>
                            <w:r>
                              <w:rPr>
                                <w:rFonts w:ascii="Times New Roman" w:hAnsi="Times New Roman"/>
                                <w:szCs w:val="24"/>
                              </w:rPr>
                              <w:t xml:space="preserve"> в день их приема  или направление</w:t>
                            </w:r>
                            <w:r w:rsidRPr="00B57729">
                              <w:rPr>
                                <w:rFonts w:ascii="Times New Roman" w:hAnsi="Times New Roman"/>
                                <w:szCs w:val="24"/>
                              </w:rPr>
                              <w:t xml:space="preserve"> ему копи</w:t>
                            </w:r>
                            <w:r>
                              <w:rPr>
                                <w:rFonts w:ascii="Times New Roman" w:hAnsi="Times New Roman"/>
                                <w:szCs w:val="24"/>
                              </w:rPr>
                              <w:t>и</w:t>
                            </w:r>
                            <w:r w:rsidRPr="00B57729">
                              <w:rPr>
                                <w:rFonts w:ascii="Times New Roman" w:hAnsi="Times New Roman"/>
                                <w:szCs w:val="24"/>
                              </w:rPr>
                              <w:t xml:space="preserve"> описи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109" style="position:absolute;margin-left:-20.65pt;margin-top:11.8pt;width:501.1pt;height:12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4dMAIAAF4EAAAOAAAAZHJzL2Uyb0RvYy54bWysVM1u2zAMvg/YOwi6L47z18aIUxTpMgzo&#10;tgDdHkCR5ViYLGqUEid7+lFymqbbTsN8EEiR+kh+JL24O7aGHRR6Dbbk+WDImbISKm13Jf/2df3u&#10;ljMfhK2EAatKflKe3y3fvll0rlAjaMBUChmBWF90ruRNCK7IMi8b1Qo/AKcsGWvAVgRScZdVKDpC&#10;b002Gg5nWQdYOQSpvKfbh97Ilwm/rpUMX+raq8BMySm3kE5M5zae2XIhih0K12h5TkP8Qxat0JaC&#10;XqAeRBBsj/oPqFZLBA91GEhoM6hrLVWqgarJh79V89QIp1ItRI53F5r8/4OVnw8bZLqi3g1HnFnR&#10;UpPu9wFSbDaKBHXOF+T35DYYS/TuEeR3zyysGmF36h4RukaJitLKo3/26kFUPD1l2+4TVIQuCD1x&#10;dayxjYDEAjumlpwuLVHHwCRdzsaz8fyGOifJls/y8XQ8TTFE8fzcoQ8fFLQsCiWvDXSUGIZNPxUp&#10;lDg8+hBTE8WzeyoFjK7W2pik4G67MsgOgmZlnb5zJH/tZizrSj6fjqYJ+ZXNX0MM0/c3iFYHGnqj&#10;25LfXpxEETl8b6s0kkFo08uUsrFnUiOPfT/CcXtMbevpiCRvoToRzQj9kNNSktAA/uSsowEvuf+x&#10;F6g4Mx8ttWqeTyZxI5Iymd6MSMFry/baIqwkqJIHznpxFfot2jvUu4Yi5YkOC3F4ap3IfsnqnD8N&#10;cerBeeHillzryevlt7D8BQAA//8DAFBLAwQUAAYACAAAACEABLlrr+EAAAAKAQAADwAAAGRycy9k&#10;b3ducmV2LnhtbEyPsW6DMBCG90p5B+sqdYkSQ0ghoZioikTVDB1Ku3Qz2AUUfEbYIeTte53a8e5+&#10;fff92WE2PZv06DqLAsJ1AExjbVWHjYDPj2K1A+a8RCV7i1rATTs45Iu7TKbKXvFdT6VvGEHQpVJA&#10;6/2Qcu7qVhvp1nbQSLdvOxrpaRwbrkZ5Jbjp+SYIYm5kh/ShlYM+tro+lxcjYLNbli/4Vrxuq5Mq&#10;5GP4NS2jkxAP9/PzEzCvZ/8Xhl99UoecnCp7QeVYL2C1DSOKEiyKgVFgHwd7YBUtkiQBnmf8f4X8&#10;BwAA//8DAFBLAQItABQABgAIAAAAIQC2gziS/gAAAOEBAAATAAAAAAAAAAAAAAAAAAAAAABbQ29u&#10;dGVudF9UeXBlc10ueG1sUEsBAi0AFAAGAAgAAAAhADj9If/WAAAAlAEAAAsAAAAAAAAAAAAAAAAA&#10;LwEAAF9yZWxzLy5yZWxzUEsBAi0AFAAGAAgAAAAhANUZPh0wAgAAXgQAAA4AAAAAAAAAAAAAAAAA&#10;LgIAAGRycy9lMm9Eb2MueG1sUEsBAi0AFAAGAAgAAAAhAAS5a6/hAAAACgEAAA8AAAAAAAAAAAAA&#10;AAAAigQAAGRycy9kb3ducmV2LnhtbFBLBQYAAAAABAAEAPMAAACYBQAAAAA=&#10;">
                <v:textbox>
                  <w:txbxContent>
                    <w:p w:rsidR="00F15D6D" w:rsidRPr="00B5494A" w:rsidRDefault="00F15D6D" w:rsidP="005E7AA3">
                      <w:pPr>
                        <w:jc w:val="center"/>
                        <w:rPr>
                          <w:rFonts w:ascii="Times New Roman" w:hAnsi="Times New Roman"/>
                          <w:szCs w:val="24"/>
                        </w:rPr>
                      </w:pPr>
                      <w:r w:rsidRPr="00B5494A">
                        <w:rPr>
                          <w:rFonts w:ascii="Times New Roman" w:hAnsi="Times New Roman"/>
                          <w:b/>
                          <w:bCs/>
                          <w:szCs w:val="24"/>
                        </w:rPr>
                        <w:t xml:space="preserve">Регистрация </w:t>
                      </w:r>
                      <w:r>
                        <w:rPr>
                          <w:rFonts w:ascii="Times New Roman" w:hAnsi="Times New Roman"/>
                          <w:szCs w:val="24"/>
                        </w:rPr>
                        <w:t xml:space="preserve">заявления </w:t>
                      </w:r>
                      <w:r w:rsidRPr="001400B4">
                        <w:rPr>
                          <w:rFonts w:ascii="Times New Roman" w:hAnsi="Times New Roman"/>
                          <w:szCs w:val="24"/>
                        </w:rPr>
                        <w:t>лицензиата</w:t>
                      </w:r>
                      <w:r>
                        <w:rPr>
                          <w:rFonts w:ascii="Times New Roman" w:hAnsi="Times New Roman"/>
                          <w:szCs w:val="24"/>
                        </w:rPr>
                        <w:t xml:space="preserve"> о выдаче дубликата лицензии</w:t>
                      </w:r>
                      <w:r w:rsidRPr="00186059">
                        <w:rPr>
                          <w:rFonts w:ascii="Times New Roman" w:hAnsi="Times New Roman"/>
                          <w:szCs w:val="24"/>
                        </w:rPr>
                        <w:t xml:space="preserve"> </w:t>
                      </w:r>
                      <w:r w:rsidRPr="003A5EEB">
                        <w:rPr>
                          <w:rFonts w:ascii="Times New Roman" w:hAnsi="Times New Roman"/>
                          <w:szCs w:val="24"/>
                        </w:rPr>
                        <w:t>в журнал</w:t>
                      </w:r>
                      <w:r>
                        <w:rPr>
                          <w:rFonts w:ascii="Times New Roman" w:hAnsi="Times New Roman"/>
                          <w:szCs w:val="24"/>
                        </w:rPr>
                        <w:t>е</w:t>
                      </w:r>
                      <w:r w:rsidRPr="003A5EEB">
                        <w:rPr>
                          <w:rFonts w:ascii="Times New Roman" w:hAnsi="Times New Roman"/>
                          <w:szCs w:val="24"/>
                        </w:rPr>
                        <w:t xml:space="preserve"> регистрации или в информационной системе</w:t>
                      </w:r>
                      <w:r>
                        <w:rPr>
                          <w:rFonts w:ascii="Times New Roman" w:hAnsi="Times New Roman"/>
                          <w:szCs w:val="24"/>
                        </w:rPr>
                        <w:t xml:space="preserve"> (в том числе представленного</w:t>
                      </w:r>
                      <w:r w:rsidRPr="00B57729">
                        <w:rPr>
                          <w:rFonts w:ascii="Times New Roman" w:hAnsi="Times New Roman"/>
                          <w:szCs w:val="24"/>
                        </w:rPr>
                        <w:t xml:space="preserve"> в форме электронного документа)</w:t>
                      </w:r>
                      <w:r>
                        <w:rPr>
                          <w:rFonts w:ascii="Times New Roman" w:hAnsi="Times New Roman"/>
                          <w:szCs w:val="24"/>
                        </w:rPr>
                        <w:t xml:space="preserve"> (</w:t>
                      </w:r>
                      <w:r w:rsidRPr="00186059">
                        <w:rPr>
                          <w:rFonts w:ascii="Times New Roman" w:hAnsi="Times New Roman"/>
                          <w:szCs w:val="24"/>
                        </w:rPr>
                        <w:t xml:space="preserve">в случае порчи лицензии </w:t>
                      </w:r>
                      <w:r>
                        <w:rPr>
                          <w:rFonts w:ascii="Times New Roman" w:hAnsi="Times New Roman"/>
                          <w:szCs w:val="24"/>
                        </w:rPr>
                        <w:t>–</w:t>
                      </w:r>
                      <w:r w:rsidRPr="00186059">
                        <w:rPr>
                          <w:rFonts w:ascii="Times New Roman" w:hAnsi="Times New Roman"/>
                          <w:szCs w:val="24"/>
                        </w:rPr>
                        <w:t xml:space="preserve"> </w:t>
                      </w:r>
                      <w:r>
                        <w:rPr>
                          <w:rFonts w:ascii="Times New Roman" w:hAnsi="Times New Roman"/>
                          <w:szCs w:val="24"/>
                        </w:rPr>
                        <w:t>поступление от лицензиата заявления о выдаче дубликата лицензии</w:t>
                      </w:r>
                      <w:r w:rsidRPr="00186059">
                        <w:rPr>
                          <w:rFonts w:ascii="Times New Roman" w:hAnsi="Times New Roman"/>
                          <w:szCs w:val="24"/>
                        </w:rPr>
                        <w:t xml:space="preserve"> </w:t>
                      </w:r>
                      <w:r>
                        <w:rPr>
                          <w:rFonts w:ascii="Times New Roman" w:hAnsi="Times New Roman"/>
                          <w:szCs w:val="24"/>
                        </w:rPr>
                        <w:t xml:space="preserve">и </w:t>
                      </w:r>
                      <w:r w:rsidRPr="00186059">
                        <w:rPr>
                          <w:rFonts w:ascii="Times New Roman" w:hAnsi="Times New Roman"/>
                          <w:szCs w:val="24"/>
                        </w:rPr>
                        <w:t>испорченного бланка лицензии</w:t>
                      </w:r>
                      <w:r>
                        <w:rPr>
                          <w:rFonts w:ascii="Times New Roman" w:hAnsi="Times New Roman"/>
                          <w:szCs w:val="24"/>
                        </w:rPr>
                        <w:t>)</w:t>
                      </w:r>
                      <w:r w:rsidRPr="00186059">
                        <w:rPr>
                          <w:rFonts w:ascii="Times New Roman" w:hAnsi="Times New Roman"/>
                          <w:szCs w:val="24"/>
                        </w:rPr>
                        <w:t>,</w:t>
                      </w:r>
                      <w:r>
                        <w:rPr>
                          <w:rFonts w:ascii="Times New Roman" w:hAnsi="Times New Roman"/>
                          <w:szCs w:val="24"/>
                        </w:rPr>
                        <w:t xml:space="preserve"> осуществляется Комитетом в течение 1 рабочего дня с даты их поступления. </w:t>
                      </w:r>
                      <w:r w:rsidRPr="00B57729">
                        <w:rPr>
                          <w:rFonts w:ascii="Times New Roman" w:hAnsi="Times New Roman"/>
                          <w:szCs w:val="24"/>
                        </w:rPr>
                        <w:t>Вруч</w:t>
                      </w:r>
                      <w:r>
                        <w:rPr>
                          <w:rFonts w:ascii="Times New Roman" w:hAnsi="Times New Roman"/>
                          <w:szCs w:val="24"/>
                        </w:rPr>
                        <w:t>ение</w:t>
                      </w:r>
                      <w:r w:rsidRPr="00B57729">
                        <w:rPr>
                          <w:rFonts w:ascii="Times New Roman" w:hAnsi="Times New Roman"/>
                          <w:szCs w:val="24"/>
                        </w:rPr>
                        <w:t xml:space="preserve"> </w:t>
                      </w:r>
                      <w:r>
                        <w:rPr>
                          <w:rFonts w:ascii="Times New Roman" w:hAnsi="Times New Roman"/>
                          <w:szCs w:val="24"/>
                        </w:rPr>
                        <w:t>лицензиату</w:t>
                      </w:r>
                      <w:r w:rsidRPr="00B57729">
                        <w:rPr>
                          <w:rFonts w:ascii="Times New Roman" w:hAnsi="Times New Roman"/>
                          <w:szCs w:val="24"/>
                        </w:rPr>
                        <w:t xml:space="preserve"> копи</w:t>
                      </w:r>
                      <w:r>
                        <w:rPr>
                          <w:rFonts w:ascii="Times New Roman" w:hAnsi="Times New Roman"/>
                          <w:szCs w:val="24"/>
                        </w:rPr>
                        <w:t>и</w:t>
                      </w:r>
                      <w:r w:rsidRPr="00B57729">
                        <w:rPr>
                          <w:rFonts w:ascii="Times New Roman" w:hAnsi="Times New Roman"/>
                          <w:szCs w:val="24"/>
                        </w:rPr>
                        <w:t xml:space="preserve"> описи с отметкой о дате приема указанных заявления и документов</w:t>
                      </w:r>
                      <w:r>
                        <w:rPr>
                          <w:rFonts w:ascii="Times New Roman" w:hAnsi="Times New Roman"/>
                          <w:szCs w:val="24"/>
                        </w:rPr>
                        <w:t xml:space="preserve"> в день их приема  или направление</w:t>
                      </w:r>
                      <w:r w:rsidRPr="00B57729">
                        <w:rPr>
                          <w:rFonts w:ascii="Times New Roman" w:hAnsi="Times New Roman"/>
                          <w:szCs w:val="24"/>
                        </w:rPr>
                        <w:t xml:space="preserve"> ему копи</w:t>
                      </w:r>
                      <w:r>
                        <w:rPr>
                          <w:rFonts w:ascii="Times New Roman" w:hAnsi="Times New Roman"/>
                          <w:szCs w:val="24"/>
                        </w:rPr>
                        <w:t>и</w:t>
                      </w:r>
                      <w:r w:rsidRPr="00B57729">
                        <w:rPr>
                          <w:rFonts w:ascii="Times New Roman" w:hAnsi="Times New Roman"/>
                          <w:szCs w:val="24"/>
                        </w:rPr>
                        <w:t xml:space="preserve"> описи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txbxContent>
                </v:textbox>
              </v:shape>
            </w:pict>
          </mc:Fallback>
        </mc:AlternateContent>
      </w:r>
    </w:p>
    <w:p w:rsidR="005E7AA3" w:rsidRPr="009A10B2" w:rsidRDefault="005E7AA3" w:rsidP="005E7AA3">
      <w:pPr>
        <w:tabs>
          <w:tab w:val="left" w:pos="3137"/>
        </w:tabs>
        <w:ind w:left="405"/>
        <w:rPr>
          <w:rFonts w:ascii="Times New Roman" w:hAnsi="Times New Roman"/>
          <w:b/>
          <w:bCs/>
          <w:sz w:val="28"/>
          <w:szCs w:val="28"/>
        </w:rPr>
      </w:pPr>
    </w:p>
    <w:p w:rsidR="005E7AA3" w:rsidRPr="009A10B2" w:rsidRDefault="005E7AA3" w:rsidP="005E7AA3">
      <w:pPr>
        <w:pStyle w:val="a7"/>
        <w:spacing w:line="400" w:lineRule="exact"/>
        <w:ind w:left="720"/>
        <w:jc w:val="left"/>
        <w:rPr>
          <w:rFonts w:ascii="Times New Roman" w:hAnsi="Times New Roman" w:cs="Times New Roman"/>
          <w:b w:val="0"/>
          <w:bCs w:val="0"/>
          <w:color w:val="auto"/>
          <w:sz w:val="28"/>
          <w:szCs w:val="28"/>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83328" behindDoc="0" locked="0" layoutInCell="1" allowOverlap="1" wp14:anchorId="6E05BD9E" wp14:editId="6D484D02">
                <wp:simplePos x="0" y="0"/>
                <wp:positionH relativeFrom="column">
                  <wp:posOffset>-262255</wp:posOffset>
                </wp:positionH>
                <wp:positionV relativeFrom="paragraph">
                  <wp:posOffset>198120</wp:posOffset>
                </wp:positionV>
                <wp:extent cx="6363335" cy="436880"/>
                <wp:effectExtent l="0" t="0" r="0" b="127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335" cy="43688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5E7AA3">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109" style="position:absolute;margin-left:-20.65pt;margin-top:15.6pt;width:501.05pt;height:3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V8MgIAAF0EAAAOAAAAZHJzL2Uyb0RvYy54bWysVMGO2jAQvVfqP1i+lwABykaE1YotVaVt&#10;i7TtBxjHIVYdjzs2BPr1HTtA2banqjlYHs/4eea9mSzuj61hB4Vegy35aDDkTFkJlba7kn/9sn4z&#10;58wHYSthwKqSn5Tn98vXrxadK9QYGjCVQkYg1hedK3kTgiuyzMtGtcIPwClLzhqwFYFM3GUVio7Q&#10;W5ONh8NZ1gFWDkEq7+n0sXfyZcKvayXD57r2KjBTcsotpBXTuo1rtlyIYofCNVqe0xD/kEUrtKVH&#10;r1CPIgi2R/0HVKslgoc6DCS0GdS1lirVQNWMhr9V89wIp1ItRI53V5r8/4OVnw4bZLoi7YYTzqxo&#10;SaSHfYD0NssjQZ3zBcU9uw3GEr17AvnNMwurRtidekCErlGiorRGMT57cSEanq6ybfcRKkIXhJ64&#10;OtbYRkBigR2TJKerJOoYmKTDWT7L83zKmSTfJJ/N50mzTBSX2w59eK+gZXFT8tpAR3lh2PRNkV4S&#10;hycfYmaiuISnSsDoaq2NSQbutiuD7CCoVdbpS8VQwbdhxrKu5HfT8TQhv/D5W4hh+v4G0epAPW90&#10;W/L5NUgUkcJ3tkodGYQ2/Z5SNvbMaaSxlyMct8ekWj67KLSF6kQsI/Q9TjNJmwbwB2cd9XfJ/fe9&#10;QMWZ+WBJqbvRZBIHIhmT6dsxGXjr2d56hJUEVfLAWb9dhX6I9g71rqGXRokOC7F3ap3Ijsr3WZ3z&#10;px5OGpznLQ7JrZ2ifv0Vlj8BAAD//wMAUEsDBBQABgAIAAAAIQBK4oG14QAAAAoBAAAPAAAAZHJz&#10;L2Rvd25yZXYueG1sTI8xT8MwEIV3pP4H6yqxVK2dpFQlxKkqpCA6dCCwsDmxSaLG5yh20/DvOSYY&#10;T/fpve9lh9n2bDKj7xxKiDYCmMHa6Q4bCR/vxXoPzAeFWvUOjYRv4+GQL+4ylWp3wzczlaFhFII+&#10;VRLaEIaUc1+3xiq/cYNB+n250apA59hwPaobhduex0LsuFUdUkOrBvPcmvpSXq2EeL8qX/BcvG6r&#10;ky7UQ/Q5rZKTlPfL+fgELJg5/MHwq0/qkJNT5a6oPeslrLdRQqiEJIqBEfC4E7SlIlIIATzP+P8J&#10;+Q8AAAD//wMAUEsBAi0AFAAGAAgAAAAhALaDOJL+AAAA4QEAABMAAAAAAAAAAAAAAAAAAAAAAFtD&#10;b250ZW50X1R5cGVzXS54bWxQSwECLQAUAAYACAAAACEAOP0h/9YAAACUAQAACwAAAAAAAAAAAAAA&#10;AAAvAQAAX3JlbHMvLnJlbHNQSwECLQAUAAYACAAAACEA5KZVfDICAABdBAAADgAAAAAAAAAAAAAA&#10;AAAuAgAAZHJzL2Uyb0RvYy54bWxQSwECLQAUAAYACAAAACEASuKBteEAAAAKAQAADwAAAAAAAAAA&#10;AAAAAACMBAAAZHJzL2Rvd25yZXYueG1sUEsFBgAAAAAEAAQA8wAAAJoFAAAAAA==&#10;">
                <v:textbox>
                  <w:txbxContent>
                    <w:p w:rsidR="00F15D6D" w:rsidRPr="009D3F2A" w:rsidRDefault="00F15D6D" w:rsidP="005E7AA3">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r w:rsidRPr="009A10B2">
        <w:rPr>
          <w:noProof/>
          <w:lang w:eastAsia="ru-RU"/>
        </w:rPr>
        <mc:AlternateContent>
          <mc:Choice Requires="wps">
            <w:drawing>
              <wp:anchor distT="0" distB="0" distL="114299" distR="114299" simplePos="0" relativeHeight="251684352" behindDoc="0" locked="0" layoutInCell="1" allowOverlap="1" wp14:anchorId="07442BBB" wp14:editId="5D4E6C6A">
                <wp:simplePos x="0" y="0"/>
                <wp:positionH relativeFrom="column">
                  <wp:posOffset>2874644</wp:posOffset>
                </wp:positionH>
                <wp:positionV relativeFrom="paragraph">
                  <wp:posOffset>7620</wp:posOffset>
                </wp:positionV>
                <wp:extent cx="0" cy="190500"/>
                <wp:effectExtent l="76200" t="0" r="38100" b="38100"/>
                <wp:wrapNone/>
                <wp:docPr id="10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6.35pt;margin-top:.6pt;width:0;height:1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ojNQIAAF4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wuvcNI&#10;kQ6G9HjwOuZG96FBvXE5+JVqZ0OJ9KRezJOm3xxSumyJanh0fj0biM1CRPIuJGycgTT7/rNm4EMA&#10;P3brVNsuQEIf0CkO5XwbCj95RIdDCqfZMp2lcV4Jya9xxjr/iesOBaPAzlsimtaXWimYvLZZzEKO&#10;T84HViS/BoSkSm+FlFEAUqG+wMvZZBYDnJaChcvg5myzL6VFRxIkFH+xRLh562b1QbEI1nLCNhfb&#10;EyHBRj72xlsB3ZIch2wdZxhJDq8mWAM9qUJGqBwIX6xBRd+X6XKz2Cymo+lkvhlN06oaPW7L6Wi+&#10;ze5n1V1VllX2I5DPpnkrGOMq8L8qOpv+nWIub2vQ4k3Tt0Yl79FjR4Hs9T+SjqMP0x50s9fsvLOh&#10;uqACEHF0vjy48Ere7qPXr8/C+icAAAD//wMAUEsDBBQABgAIAAAAIQCmTFlx3QAAAAgBAAAPAAAA&#10;ZHJzL2Rvd25yZXYueG1sTI/BTsMwEETvSPyDtUjcqEOAACFOBVSIXECiRYijGy+xRbyOYrdN+XoW&#10;cYDj7BvNzlTzyfdii2N0gRSczjIQSG0wjjoFr6uHkysQMWkyug+ECvYYYV4fHlS6NGFHL7hdpk5w&#10;CMVSK7ApDaWUsbXodZyFAYnZRxi9TizHTppR7zjc9zLPskJ67Yg/WD3gvcX2c7nxCtLifW+Lt/bu&#10;2j2vHp8K99U0zUKp46Pp9gZEwin9meGnPleHmjutw4ZMFL2C84v8kq0MchDMf/VawRkfZF3J/wPq&#10;bwAAAP//AwBQSwECLQAUAAYACAAAACEAtoM4kv4AAADhAQAAEwAAAAAAAAAAAAAAAAAAAAAAW0Nv&#10;bnRlbnRfVHlwZXNdLnhtbFBLAQItABQABgAIAAAAIQA4/SH/1gAAAJQBAAALAAAAAAAAAAAAAAAA&#10;AC8BAABfcmVscy8ucmVsc1BLAQItABQABgAIAAAAIQBrQCojNQIAAF4EAAAOAAAAAAAAAAAAAAAA&#10;AC4CAABkcnMvZTJvRG9jLnhtbFBLAQItABQABgAIAAAAIQCmTFlx3QAAAAgBAAAPAAAAAAAAAAAA&#10;AAAAAI8EAABkcnMvZG93bnJldi54bWxQSwUGAAAAAAQABADzAAAAmQUAAAAA&#10;">
                <v:stroke endarrow="block"/>
              </v:shape>
            </w:pict>
          </mc:Fallback>
        </mc:AlternateContent>
      </w: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89472" behindDoc="0" locked="0" layoutInCell="1" allowOverlap="1" wp14:anchorId="00CB7FB2" wp14:editId="19EE79DA">
                <wp:simplePos x="0" y="0"/>
                <wp:positionH relativeFrom="column">
                  <wp:posOffset>-267335</wp:posOffset>
                </wp:positionH>
                <wp:positionV relativeFrom="paragraph">
                  <wp:posOffset>206375</wp:posOffset>
                </wp:positionV>
                <wp:extent cx="6368415" cy="1296035"/>
                <wp:effectExtent l="0" t="0" r="0" b="0"/>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15" cy="1296035"/>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5E7AA3">
                            <w:pPr>
                              <w:pStyle w:val="Standard"/>
                              <w:widowControl w:val="0"/>
                              <w:ind w:firstLine="540"/>
                              <w:jc w:val="center"/>
                              <w:rPr>
                                <w:kern w:val="0"/>
                                <w:sz w:val="22"/>
                                <w:szCs w:val="24"/>
                              </w:rPr>
                            </w:pPr>
                            <w:r w:rsidRPr="0061457C">
                              <w:rPr>
                                <w:kern w:val="0"/>
                                <w:sz w:val="22"/>
                                <w:szCs w:val="24"/>
                              </w:rPr>
                              <w:t>В течение трех рабочих дней со дня поступления в Комитет надлежащим образом оформленного заявления о предоставлении дубликата лицензии, Комитет проводит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предоставления дубликата лицензии, а также полноты и достоверности представленных в заявлении сведений и сопоставляет их с</w:t>
                            </w:r>
                            <w:r>
                              <w:rPr>
                                <w:sz w:val="28"/>
                                <w:szCs w:val="28"/>
                              </w:rPr>
                              <w:t xml:space="preserve"> </w:t>
                            </w:r>
                            <w:r w:rsidRPr="0061457C">
                              <w:rPr>
                                <w:kern w:val="0"/>
                                <w:sz w:val="22"/>
                                <w:szCs w:val="24"/>
                              </w:rPr>
                              <w:t>данными (сведения об уплате государственной пошлины за предоставление дубликата лицензии), получаемыми путем межведомственного информационного взаимодействия.</w:t>
                            </w:r>
                          </w:p>
                          <w:p w:rsidR="00F15D6D" w:rsidRPr="009D3F2A" w:rsidRDefault="00F15D6D"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109" style="position:absolute;margin-left:-21.05pt;margin-top:16.25pt;width:501.45pt;height:102.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IHMgIAAF4EAAAOAAAAZHJzL2Uyb0RvYy54bWysVNtu2zAMfR+wfxD0vtrOrYkRpyjSdRjQ&#10;bQG6fYAiy7EwWdQoJU739aPkNE23PQ3zgyCK1OHhIeXlzbEz7KDQa7AVL65yzpSVUGu7q/i3r/fv&#10;5pz5IGwtDFhV8Sfl+c3q7Ztl70o1ghZMrZARiPVl7yrehuDKLPOyVZ3wV+CUJWcD2IlAJu6yGkVP&#10;6J3JRnk+y3rA2iFI5T2d3g1Ovkr4TaNk+NI0XgVmKk7cQloxrdu4ZqulKHcoXKvliYb4Bxad0JaS&#10;nqHuRBBsj/oPqE5LBA9NuJLQZdA0WqpUA1VT5L9V89gKp1ItJI53Z5n8/4OVnw8bZLqm3uVTzqzo&#10;qEm3+wApNxtHgXrnS4p7dBuMJXr3APK7ZxbWrbA7dYsIfatETbSKGJ+9uhANT1fZtv8ENaELQk9a&#10;HRvsIiCpwI6pJU/nlqhjYJIOZ+PZfFIQM0m+YrSY5eNpyiHK5+sOffigoGNxU/HGQE/EMGyGqUip&#10;xOHBh0hNlM/hqRQwur7XxiQDd9u1QXYQNCv36Ttl8pdhxrK+4ovpaJqQX/n8JUSevr9BdDrQ0Bvd&#10;VXx+DhJl1PC9rdNIBqHNsCfKxp5EjToO/QjH7TG1bXwdM0SRt1A/kcwIw5DTo6RNC/iTs54GvOL+&#10;x16g4sx8tNSqRTGZxBeRjMn0ekQGXnq2lx5hJUFVPHA2bNdheEV7h3rXUqYiyWEhDk+jk9gvrE78&#10;aYhTD04PLr6SSztFvfwWVr8AAAD//wMAUEsDBBQABgAIAAAAIQD7yMWL4QAAAAoBAAAPAAAAZHJz&#10;L2Rvd25yZXYueG1sTI/LTsMwEEX3SPyDNUhsqtZ5tFEJcSqEFEQXLAhs2E1ik0TE4yp20/D3DCtY&#10;jubo3HuLw2JHMZvJD44UxJsIhKHW6YE6Be9v1XoPwgckjaMjo+DbeDiU11cF5tpd6NXMdegES8jn&#10;qKAP4ZRL6dveWPQbdzLEv083WQx8Tp3UE15YbkeZRFEmLQ7ECT2ezGNv2q/6bBUk+1X9RC/V87Y5&#10;6gp38ce8So9K3d4sD/cgglnCHwy/9bk6lNypcWfSXowK1tskZlRBmuxAMHCXRbylYXuaZSDLQv6f&#10;UP4AAAD//wMAUEsBAi0AFAAGAAgAAAAhALaDOJL+AAAA4QEAABMAAAAAAAAAAAAAAAAAAAAAAFtD&#10;b250ZW50X1R5cGVzXS54bWxQSwECLQAUAAYACAAAACEAOP0h/9YAAACUAQAACwAAAAAAAAAAAAAA&#10;AAAvAQAAX3JlbHMvLnJlbHNQSwECLQAUAAYACAAAACEAGd2yBzICAABeBAAADgAAAAAAAAAAAAAA&#10;AAAuAgAAZHJzL2Uyb0RvYy54bWxQSwECLQAUAAYACAAAACEA+8jFi+EAAAAKAQAADwAAAAAAAAAA&#10;AAAAAACMBAAAZHJzL2Rvd25yZXYueG1sUEsFBgAAAAAEAAQA8wAAAJoFAAAAAA==&#10;">
                <v:textbox>
                  <w:txbxContent>
                    <w:p w:rsidR="00F15D6D" w:rsidRPr="0061457C" w:rsidRDefault="00F15D6D" w:rsidP="005E7AA3">
                      <w:pPr>
                        <w:pStyle w:val="Standard"/>
                        <w:widowControl w:val="0"/>
                        <w:ind w:firstLine="540"/>
                        <w:jc w:val="center"/>
                        <w:rPr>
                          <w:kern w:val="0"/>
                          <w:sz w:val="22"/>
                          <w:szCs w:val="24"/>
                        </w:rPr>
                      </w:pPr>
                      <w:r w:rsidRPr="0061457C">
                        <w:rPr>
                          <w:kern w:val="0"/>
                          <w:sz w:val="22"/>
                          <w:szCs w:val="24"/>
                        </w:rPr>
                        <w:t>В течение трех рабочих дней со дня поступления в Комитет надлежащим образом оформленного заявления о предоставлении дубликата лицензии, Комитет проводит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предоставления дубликата лицензии, а также полноты и достоверности представленных в заявлении сведений и сопоставляет их с</w:t>
                      </w:r>
                      <w:r>
                        <w:rPr>
                          <w:sz w:val="28"/>
                          <w:szCs w:val="28"/>
                        </w:rPr>
                        <w:t xml:space="preserve"> </w:t>
                      </w:r>
                      <w:r w:rsidRPr="0061457C">
                        <w:rPr>
                          <w:kern w:val="0"/>
                          <w:sz w:val="22"/>
                          <w:szCs w:val="24"/>
                        </w:rPr>
                        <w:t>данными (сведения об уплате государственной пошлины за предоставление дубликата лицензии), получаемыми путем межведомственного информационного взаимодействия.</w:t>
                      </w:r>
                    </w:p>
                    <w:p w:rsidR="00F15D6D" w:rsidRPr="009D3F2A" w:rsidRDefault="00F15D6D" w:rsidP="005E7AA3">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9" distR="114299" simplePos="0" relativeHeight="251687424" behindDoc="0" locked="0" layoutInCell="1" allowOverlap="1" wp14:anchorId="6AABD932" wp14:editId="5DB84E6B">
                <wp:simplePos x="0" y="0"/>
                <wp:positionH relativeFrom="column">
                  <wp:posOffset>2776219</wp:posOffset>
                </wp:positionH>
                <wp:positionV relativeFrom="paragraph">
                  <wp:posOffset>11430</wp:posOffset>
                </wp:positionV>
                <wp:extent cx="0" cy="194945"/>
                <wp:effectExtent l="76200" t="0" r="38100" b="336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9pt;width:0;height:15.35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07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T0EeXrjCvCq1NaGAulJvZpnTb86pHTVErXn0fntbCA2CxHJXUjYOANJdv0nzcCHAH7U&#10;6tTYLkCCCugUW3K+tYSfPKLDIYXTbJEv8m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AAyA/HdAAAACAEAAA8AAABkcnMv&#10;ZG93bnJldi54bWxMj81OwzAQhO9IvIO1SNyoQwophDgVUCFyAaktQhzdeEks4nUUu23K03cRBziO&#10;vtH8FPPRdWKHQ7CeFFxOEhBItTeWGgVv66eLGxAhajK684QKDhhgXp6eFDo3fk9L3K1iIziEQq4V&#10;tDH2uZShbtHpMPE9ErNPPzgdWQ6NNIPec7jrZJokmXTaEje0usfHFuuv1dYpiIuPQ5u91w+39nX9&#10;/JLZ76qqFkqdn433dyAijvHPDD/zeTqUvGnjt2SC6BRcTWcpWxnwA+a/eqNgml6DLAv5/0B5BAAA&#10;//8DAFBLAQItABQABgAIAAAAIQC2gziS/gAAAOEBAAATAAAAAAAAAAAAAAAAAAAAAABbQ29udGVu&#10;dF9UeXBlc10ueG1sUEsBAi0AFAAGAAgAAAAhADj9If/WAAAAlAEAAAsAAAAAAAAAAAAAAAAALwEA&#10;AF9yZWxzLy5yZWxzUEsBAi0AFAAGAAgAAAAhAGHPfTsxAgAAXAQAAA4AAAAAAAAAAAAAAAAALgIA&#10;AGRycy9lMm9Eb2MueG1sUEsBAi0AFAAGAAgAAAAhAAAyA/HdAAAACAEAAA8AAAAAAAAAAAAAAAAA&#10;iwQAAGRycy9kb3ducmV2LnhtbFBLBQYAAAAABAAEAPMAAACVBQAAAAA=&#10;">
                <v:stroke endarrow="block"/>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8688" behindDoc="0" locked="0" layoutInCell="1" allowOverlap="1" wp14:anchorId="5F336380" wp14:editId="517CFEAB">
                <wp:simplePos x="0" y="0"/>
                <wp:positionH relativeFrom="column">
                  <wp:posOffset>2776219</wp:posOffset>
                </wp:positionH>
                <wp:positionV relativeFrom="paragraph">
                  <wp:posOffset>567690</wp:posOffset>
                </wp:positionV>
                <wp:extent cx="0" cy="194945"/>
                <wp:effectExtent l="76200" t="0" r="38100" b="33655"/>
                <wp:wrapNone/>
                <wp:docPr id="10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8.6pt;margin-top:44.7pt;width:0;height:15.35pt;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y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zjBS&#10;pIMhPR28jrnRQ2hQb1wBfpXa2lAiPalX86zpV4eUrlqi9jw6v50NxGYhIrkLCRtnIM2u/6QZ+BDA&#10;j906NbYLkNAHdIpDOd+Gwk8e0eGQwmm2yBf5NIKT4hpnrPMfue5QMErsvCVi3/pKKwWT1zaLWcjx&#10;2fnAihTXgJBU6Y2QMgpAKtSXeDGdTGOA01KwcBncnN3vKmnRkQQJxd+FxZ2b1QfFIljLCVtfbE+E&#10;BBv52BtvBXRLchyydZxhJDm8mmAN9KQKGaFyIHyxBhV9W6SL9Xw9z0f5ZLYe5Wldj542VT6abbKH&#10;af2hrqo6+x7IZ3nRCsa4Cvyvis7yv1PM5W0NWrxp+tao5B49dhTIXv8j6Tj6MO1BNzvNzlsbqgsq&#10;ABFH58uDC6/k1330+vlZWP0AAAD//wMAUEsDBBQABgAIAAAAIQAd6IVM4AAAAAoBAAAPAAAAZHJz&#10;L2Rvd25yZXYueG1sTI/BTsMwDIbvSLxDZCRuLF2ZylaaTsCE6GVIbAhxzBrTRjRO1WRbx9NjxAGO&#10;tj/9/v5iObpOHHAI1pOC6SQBgVR7Y6lR8Lp9vJqDCFGT0Z0nVHDCAMvy/KzQufFHesHDJjaCQyjk&#10;WkEbY59LGeoWnQ4T3yPx7cMPTkceh0aaQR853HUyTZJMOm2JP7S6x4cW68/N3imIq/dTm73V9wv7&#10;vH1aZ/arqqqVUpcX490tiIhj/IPhR5/VoWSnnd+TCaJTMLu+SRlVMF/MQDDwu9gxmSZTkGUh/1co&#10;vwEAAP//AwBQSwECLQAUAAYACAAAACEAtoM4kv4AAADhAQAAEwAAAAAAAAAAAAAAAAAAAAAAW0Nv&#10;bnRlbnRfVHlwZXNdLnhtbFBLAQItABQABgAIAAAAIQA4/SH/1gAAAJQBAAALAAAAAAAAAAAAAAAA&#10;AC8BAABfcmVscy8ucmVsc1BLAQItABQABgAIAAAAIQDKGpoyMgIAAF4EAAAOAAAAAAAAAAAAAAAA&#10;AC4CAABkcnMvZTJvRG9jLnhtbFBLAQItABQABgAIAAAAIQAd6IVM4AAAAAoBAAAPAAAAAAAAAAAA&#10;AAAAAIwEAABkcnMvZG93bnJldi54bWxQSwUGAAAAAAQABADzAAAAmQ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w:lastRenderedPageBreak/>
        <mc:AlternateContent>
          <mc:Choice Requires="wps">
            <w:drawing>
              <wp:anchor distT="0" distB="0" distL="114300" distR="114300" simplePos="0" relativeHeight="251686400" behindDoc="0" locked="0" layoutInCell="1" allowOverlap="1" wp14:anchorId="2509E86A" wp14:editId="0825F66A">
                <wp:simplePos x="0" y="0"/>
                <wp:positionH relativeFrom="column">
                  <wp:posOffset>-320040</wp:posOffset>
                </wp:positionH>
                <wp:positionV relativeFrom="paragraph">
                  <wp:posOffset>-128905</wp:posOffset>
                </wp:positionV>
                <wp:extent cx="6421755" cy="537845"/>
                <wp:effectExtent l="0" t="0" r="0" b="0"/>
                <wp:wrapNone/>
                <wp:docPr id="10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755" cy="537845"/>
                        </a:xfrm>
                        <a:prstGeom prst="flowChartProcess">
                          <a:avLst/>
                        </a:prstGeom>
                        <a:solidFill>
                          <a:srgbClr val="FFFFFF"/>
                        </a:solidFill>
                        <a:ln w="9525">
                          <a:solidFill>
                            <a:srgbClr val="000000"/>
                          </a:solidFill>
                          <a:miter lim="800000"/>
                          <a:headEnd/>
                          <a:tailEnd/>
                        </a:ln>
                      </wps:spPr>
                      <wps:txbx>
                        <w:txbxContent>
                          <w:p w:rsidR="00F15D6D" w:rsidRPr="00AC59BA" w:rsidRDefault="00F15D6D" w:rsidP="005E7AA3">
                            <w:pPr>
                              <w:jc w:val="center"/>
                              <w:rPr>
                                <w:rFonts w:ascii="Times New Roman" w:hAnsi="Times New Roman"/>
                                <w:szCs w:val="24"/>
                              </w:rPr>
                            </w:pPr>
                            <w:r>
                              <w:rPr>
                                <w:rFonts w:ascii="Times New Roman" w:hAnsi="Times New Roman"/>
                                <w:szCs w:val="24"/>
                              </w:rPr>
                              <w:t>Оформление</w:t>
                            </w:r>
                            <w:r w:rsidRPr="00B94263">
                              <w:rPr>
                                <w:rFonts w:ascii="Times New Roman" w:hAnsi="Times New Roman"/>
                                <w:szCs w:val="24"/>
                              </w:rPr>
                              <w:t xml:space="preserve"> дубликат</w:t>
                            </w:r>
                            <w:r>
                              <w:rPr>
                                <w:rFonts w:ascii="Times New Roman" w:hAnsi="Times New Roman"/>
                                <w:szCs w:val="24"/>
                              </w:rPr>
                              <w:t>а</w:t>
                            </w:r>
                            <w:r w:rsidRPr="00B94263">
                              <w:rPr>
                                <w:rFonts w:ascii="Times New Roman" w:hAnsi="Times New Roman"/>
                                <w:szCs w:val="24"/>
                              </w:rPr>
                              <w:t xml:space="preserve"> лицензии на бланке лицензии с пометками "дубликат" и "оригинал лицензии признается недействующим".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109" style="position:absolute;margin-left:-25.2pt;margin-top:-10.15pt;width:505.65pt;height:42.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iMgIAAF4EAAAOAAAAZHJzL2Uyb0RvYy54bWysVFGP2jAMfp+0/xDlfRQ4ekBFOZ24MU26&#10;bUi3/YCQpjRaGmdOoLBfPyflOG7b07Q+RHbsfLY/213cHVvDDgq9Blvy0WDImbISKm13Jf/2df1u&#10;xpkPwlbCgFUlPynP75Zv3yw6V6gxNGAqhYxArC86V/ImBFdkmZeNaoUfgFOWjDVgKwKpuMsqFB2h&#10;tyYbD4e3WQdYOQSpvKfbh97Ilwm/rpUMX+raq8BMySm3kE5M5zae2XIhih0K12h5TkP8Qxat0JaC&#10;XqAeRBBsj/oPqFZLBA91GEhoM6hrLVWqgaoZDX+r5qkRTqVaiBzvLjT5/wcrPx82yHRFvRtSq6xo&#10;qUn3+wApNhvPI0Od8wU5PrkNxhq9ewT53TMLq0bYnbpHhK5RoqK8RtE/e/UgKp6esm33CSqCFwSf&#10;yDrW2EZAooEdU09Ol56oY2CSLm8n49E0zzmTZMtvprNJnkKI4vm1Qx8+KGhZFEpeG+goLwybfipS&#10;JHF49CFmJopn91QJGF2ttTFJwd12ZZAdBM3KOn3nSP7azVjWlXyej/OE/MrmryGG6fsbRKsDDb3R&#10;bclnFydRRArf2yqNZBDa9DKlbOyZ00hj345w3B5T225mMULkeAvViVhG6IeclpKEBvAnZx0NeMn9&#10;j71AxZn5aKlT89FkEjciKZN8OiYFry3ba4uwkqBKHjjrxVXot2jvUO8aijRKdFiIw1PrRPZLVuf8&#10;aYhTD84LF7fkWk9eL7+F5S8AAAD//wMAUEsDBBQABgAIAAAAIQBcPy2J4gAAAAoBAAAPAAAAZHJz&#10;L2Rvd25yZXYueG1sTI+xTsMwEIZ3JN7BOiSWqrWbplGbxqkQUhAdOhBY2C6xm0TE5yh20/D2mAm2&#10;O92n/74/O86mZ5MeXWdJwnolgGmqreqokfDxXix3wJxHUthb0hK+tYNjfn+XYarsjd70VPqGhRBy&#10;KUpovR9Szl3daoNuZQdN4Xaxo0Ef1rHhasRbCDc9j4RIuMGOwocWB/3c6vqrvBoJ0W5RvtC5eI2r&#10;kypwu/6cFpuTlI8P89MBmNez/4PhVz+oQx6cKnsl5VgvYbkVcUDDEIkNsEDsE7EHVklI4hh4nvH/&#10;FfIfAAAA//8DAFBLAQItABQABgAIAAAAIQC2gziS/gAAAOEBAAATAAAAAAAAAAAAAAAAAAAAAABb&#10;Q29udGVudF9UeXBlc10ueG1sUEsBAi0AFAAGAAgAAAAhADj9If/WAAAAlAEAAAsAAAAAAAAAAAAA&#10;AAAALwEAAF9yZWxzLy5yZWxzUEsBAi0AFAAGAAgAAAAhAD/B4+IyAgAAXgQAAA4AAAAAAAAAAAAA&#10;AAAALgIAAGRycy9lMm9Eb2MueG1sUEsBAi0AFAAGAAgAAAAhAFw/LYniAAAACgEAAA8AAAAAAAAA&#10;AAAAAAAAjAQAAGRycy9kb3ducmV2LnhtbFBLBQYAAAAABAAEAPMAAACbBQAAAAA=&#10;">
                <v:textbox>
                  <w:txbxContent>
                    <w:p w:rsidR="00F15D6D" w:rsidRPr="00AC59BA" w:rsidRDefault="00F15D6D" w:rsidP="005E7AA3">
                      <w:pPr>
                        <w:jc w:val="center"/>
                        <w:rPr>
                          <w:rFonts w:ascii="Times New Roman" w:hAnsi="Times New Roman"/>
                          <w:szCs w:val="24"/>
                        </w:rPr>
                      </w:pPr>
                      <w:r>
                        <w:rPr>
                          <w:rFonts w:ascii="Times New Roman" w:hAnsi="Times New Roman"/>
                          <w:szCs w:val="24"/>
                        </w:rPr>
                        <w:t>Оформление</w:t>
                      </w:r>
                      <w:r w:rsidRPr="00B94263">
                        <w:rPr>
                          <w:rFonts w:ascii="Times New Roman" w:hAnsi="Times New Roman"/>
                          <w:szCs w:val="24"/>
                        </w:rPr>
                        <w:t xml:space="preserve"> дубликат</w:t>
                      </w:r>
                      <w:r>
                        <w:rPr>
                          <w:rFonts w:ascii="Times New Roman" w:hAnsi="Times New Roman"/>
                          <w:szCs w:val="24"/>
                        </w:rPr>
                        <w:t>а</w:t>
                      </w:r>
                      <w:r w:rsidRPr="00B94263">
                        <w:rPr>
                          <w:rFonts w:ascii="Times New Roman" w:hAnsi="Times New Roman"/>
                          <w:szCs w:val="24"/>
                        </w:rPr>
                        <w:t xml:space="preserve"> лицензии на бланке лицензии с пометками "дубликат" и "оригинал лицензии признается недействующим".</w:t>
                      </w:r>
                    </w:p>
                  </w:txbxContent>
                </v:textbox>
              </v:shape>
            </w:pict>
          </mc:Fallback>
        </mc:AlternateContent>
      </w:r>
      <w:r w:rsidRPr="009A10B2">
        <w:rPr>
          <w:noProof/>
          <w:lang w:eastAsia="ru-RU"/>
        </w:rPr>
        <mc:AlternateContent>
          <mc:Choice Requires="wps">
            <w:drawing>
              <wp:anchor distT="0" distB="0" distL="114299" distR="114299" simplePos="0" relativeHeight="251685376" behindDoc="0" locked="0" layoutInCell="1" allowOverlap="1" wp14:anchorId="2921BC17" wp14:editId="0E3993A1">
                <wp:simplePos x="0" y="0"/>
                <wp:positionH relativeFrom="column">
                  <wp:posOffset>2762884</wp:posOffset>
                </wp:positionH>
                <wp:positionV relativeFrom="paragraph">
                  <wp:posOffset>-462280</wp:posOffset>
                </wp:positionV>
                <wp:extent cx="0" cy="325755"/>
                <wp:effectExtent l="76200" t="0" r="57150" b="36195"/>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17.55pt;margin-top:-36.4pt;width:0;height:25.6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I7NAIAAF8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GMwufcRI&#10;kR6G9Lz3OuZG+Tx0aDCuAMdKbW2okR7Vq3nR9KtDSlcdUS2P3m8nA8FZiEjuQsLGGcizGz5qBj4E&#10;EsR2HRvbB0hoBDrGqZxuU+FHj+j5kMLpQz59nE4jOCmuccY6/4HrHgWjxM5bItrOV1opGL22WcxC&#10;Di/OB1akuAaEpEpvhJRRAVKhocSLaT6NAU5LwcJlcHO23VXSogMJGoq/C4s7N6v3ikWwjhO2vtie&#10;CAk28rE33groluQ4ZOs5w0hyeDbBOtOTKmSEyoHwxTrL6NsiXazn6/lkNMln69EkrevR86aajGab&#10;7HFaP9RVVWffA/lsUnSCMa4C/6uks8nfSebyuM5ivIn61qjkHj12FMhe/yPpOPow7bNudpqdtjZU&#10;F1QAKo7OlxcXnsmv++j187uw+gEAAP//AwBQSwMEFAAGAAgAAAAhALtVRqrhAAAACwEAAA8AAABk&#10;cnMvZG93bnJldi54bWxMj8tOwzAQRfdI/IM1SOxaJ4GmEOJUQIXIBqS2CLF0YxNbxOModtuUr+8g&#10;FrCcO0f3US5G17G9HoL1KCCdJsA0Nl5ZbAW8bZ4mN8BClKhk51ELOOoAi+r8rJSF8gdc6f06toxM&#10;MBRSgImxLzgPjdFOhqnvNdLv0w9ORjqHlqtBHsjcdTxLkpw7aZESjOz1o9HN13rnBMTlx9Hk783D&#10;rX3dPL/k9ruu66UQlxfj/R2wqMf4B8NPfaoOFXXa+h2qwDoB11ezlFABk3lGG4j4VbakZOkMeFXy&#10;/xuqEwAAAP//AwBQSwECLQAUAAYACAAAACEAtoM4kv4AAADhAQAAEwAAAAAAAAAAAAAAAAAAAAAA&#10;W0NvbnRlbnRfVHlwZXNdLnhtbFBLAQItABQABgAIAAAAIQA4/SH/1gAAAJQBAAALAAAAAAAAAAAA&#10;AAAAAC8BAABfcmVscy8ucmVsc1BLAQItABQABgAIAAAAIQCQGRI7NAIAAF8EAAAOAAAAAAAAAAAA&#10;AAAAAC4CAABkcnMvZTJvRG9jLnhtbFBLAQItABQABgAIAAAAIQC7VUaq4QAAAAsBAAAPAAAAAAAA&#10;AAAAAAAAAI4EAABkcnMvZG93bnJldi54bWxQSwUGAAAAAAQABADzAAAAnA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3568" behindDoc="0" locked="0" layoutInCell="1" allowOverlap="1" wp14:anchorId="1C3B2836" wp14:editId="24825C03">
                <wp:simplePos x="0" y="0"/>
                <wp:positionH relativeFrom="column">
                  <wp:posOffset>1807844</wp:posOffset>
                </wp:positionH>
                <wp:positionV relativeFrom="paragraph">
                  <wp:posOffset>97155</wp:posOffset>
                </wp:positionV>
                <wp:extent cx="45085" cy="433070"/>
                <wp:effectExtent l="38100" t="0" r="31115" b="43180"/>
                <wp:wrapNone/>
                <wp:docPr id="1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35pt;margin-top:7.65pt;width:3.55pt;height:34.1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0j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sHsMuiP&#10;Ih0M6fHgdcyNZqFBvXEF+FVqa0OJ9KRezJOm3xxSumqJ2vPo/Ho2EJuFiORdSNg4A2l2/WfNwIcA&#10;fuzWqbFdgIQ+oFMcyvk+FH7yiMLHfJLOJxhROMnH43QWZ5aQ4hZrrPOfuO5QMErsvCVi3/pKKwXT&#10;1zaLmcjxyfnAjBS3gJBY6Y2QMopAKtSXeDEZTWKA01KwcBjcnN3vKmnRkQQZxSeWCSdv3aw+KBbB&#10;Wk7Y+mp7IiTYyMf+eCugY5LjkK3jDCPJ4eYE60JPqpARqgfCV+uipO+LdLGer+f5IB9N14M8revB&#10;46bKB9NNNpvU47qq6uxHIJ/lRSsY4yrwv6k6y/9ONdf7ddHjXdf3RiXv0WNHgeztHUnH8YeJX7Sz&#10;0+y8taG6oAQQcnS+XrpwU97uo9evX8PqJwAAAP//AwBQSwMEFAAGAAgAAAAhAIzWEfzhAAAACQEA&#10;AA8AAABkcnMvZG93bnJldi54bWxMj8FOwzAQRO9I/IO1SNyo05SGNMSpgAqRC0i0VcXRjU1sEa+j&#10;2G1Tvp7lBMfVPM2+KZej69hRD8F6FDCdJMA0Nl5ZbAVsN883ObAQJSrZedQCzjrAsrq8KGWh/Anf&#10;9XEdW0YlGAopwMTYF5yHxmgnw8T3Gin79IOTkc6h5WqQJyp3HU+TJONOWqQPRvb6yejma31wAuLq&#10;42yyXfO4sG+bl9fMftd1vRLi+mp8uAcW9Rj/YPjVJ3WoyGnvD6gC6wSk+e0doRTMZ8AISBdT2rIX&#10;kM/mwKuS/19Q/QAAAP//AwBQSwECLQAUAAYACAAAACEAtoM4kv4AAADhAQAAEwAAAAAAAAAAAAAA&#10;AAAAAAAAW0NvbnRlbnRfVHlwZXNdLnhtbFBLAQItABQABgAIAAAAIQA4/SH/1gAAAJQBAAALAAAA&#10;AAAAAAAAAAAAAC8BAABfcmVscy8ucmVsc1BLAQItABQABgAIAAAAIQCCUq0jOgIAAGIEAAAOAAAA&#10;AAAAAAAAAAAAAC4CAABkcnMvZTJvRG9jLnhtbFBLAQItABQABgAIAAAAIQCM1hH84QAAAAkBAAAP&#10;AAAAAAAAAAAAAAAAAJQEAABkcnMvZG93bnJldi54bWxQSwUGAAAAAAQABADzAAAAogUAAAAA&#10;">
                <v:stroke endarrow="block"/>
              </v:shape>
            </w:pict>
          </mc:Fallback>
        </mc:AlternateContent>
      </w:r>
      <w:r w:rsidRPr="009A10B2">
        <w:rPr>
          <w:noProof/>
          <w:lang w:eastAsia="ru-RU"/>
        </w:rPr>
        <mc:AlternateContent>
          <mc:Choice Requires="wps">
            <w:drawing>
              <wp:anchor distT="0" distB="0" distL="114300" distR="114300" simplePos="0" relativeHeight="251690496" behindDoc="0" locked="0" layoutInCell="1" allowOverlap="1" wp14:anchorId="18E47BF7" wp14:editId="107478DE">
                <wp:simplePos x="0" y="0"/>
                <wp:positionH relativeFrom="column">
                  <wp:posOffset>4390390</wp:posOffset>
                </wp:positionH>
                <wp:positionV relativeFrom="paragraph">
                  <wp:posOffset>308610</wp:posOffset>
                </wp:positionV>
                <wp:extent cx="1711325" cy="1805305"/>
                <wp:effectExtent l="0" t="0" r="3175" b="4445"/>
                <wp:wrapNone/>
                <wp:docPr id="1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805305"/>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5E7AA3">
                            <w:pPr>
                              <w:pStyle w:val="Standard"/>
                              <w:widowControl w:val="0"/>
                              <w:ind w:firstLine="540"/>
                              <w:jc w:val="center"/>
                              <w:rPr>
                                <w:kern w:val="0"/>
                                <w:sz w:val="22"/>
                                <w:szCs w:val="24"/>
                              </w:rPr>
                            </w:pPr>
                            <w:r w:rsidRPr="0061457C">
                              <w:rPr>
                                <w:kern w:val="0"/>
                                <w:sz w:val="22"/>
                                <w:szCs w:val="24"/>
                              </w:rPr>
                              <w:t>Комитет вносит информацию о предоставлении дубликата лицензии в журнал учета выданных лицензий или в информационную систему, а также в реестр лицензий Ленинградской области.</w:t>
                            </w:r>
                          </w:p>
                          <w:p w:rsidR="00F15D6D" w:rsidRPr="00AC59BA" w:rsidRDefault="00F15D6D" w:rsidP="005E7AA3">
                            <w:pPr>
                              <w:pStyle w:val="Standard"/>
                              <w:widowControl w:val="0"/>
                              <w:ind w:firstLine="540"/>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109" style="position:absolute;margin-left:345.7pt;margin-top:24.3pt;width:134.75pt;height:142.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o5LwIAAF8EAAAOAAAAZHJzL2Uyb0RvYy54bWysVNuO0zAQfUfiHyy/0yS9sG3UdLXqUoS0&#10;QKWFD3Adp7FwPGbsNl2+nrHTLeUiHhB5sDz2+MyZMzNZ3p46w44KvQZb8WKUc6ashFrbfcU/f9q8&#10;mnPmg7C1MGBVxZ+U57erly+WvSvVGFowtUJGINaXvat4G4Irs8zLVnXCj8ApS5cNYCcCmbjPahQ9&#10;oXcmG+f566wHrB2CVN7T6f1wyVcJv2mUDB+bxqvATMWJW0grpnUX12y1FOUehWu1PNMQ/8CiE9pS&#10;0AvUvQiCHVD/BtVpieChCSMJXQZNo6VKOVA2Rf5LNo+tcCrlQuJ4d5HJ/z9Y+eG4RaZrql1RcGZF&#10;R0W6OwRIsdl4ERXqnS/J8dFtMebo3QPIL55ZWLfC7tUdIvStEjXxKqJ/9tODaHh6ynb9e6gJXhB8&#10;EuvUYBcBSQZ2SjV5utREnQKTdFjcFMVkPONM0l0xz2eTfJZiiPL5uUMf3iroWNxUvDHQEzEM26Et&#10;UihxfPAhUhPls3tKBYyuN9qYZOB+tzbIjoKaZZO+cyR/7WYs6yu+mBGpv0Pk6fsTRKcDdb3RXcXn&#10;FydRRg3f2Dr1ZBDaDHuibOxZ1KjjUI9w2p1S3SaXEu2gfiKZEYYup6mkTQv4jbOeOrzi/utBoOLM&#10;vLNUqkUxncaRSMZ0djMmA69vdtc3wkqCqnjgbNiuwzBGB4d631KkIslhIXZPo5PYsfQDqzN/6uJU&#10;g/PExTG5tpPXj//C6jsAAAD//wMAUEsDBBQABgAIAAAAIQBL7JW44QAAAAoBAAAPAAAAZHJzL2Rv&#10;d25yZXYueG1sTI9NT4QwFEX3Jv6H5pm4mTjlSwJImRgTjLOYhejGXaFPINJXQjsM/nvrSpcv9+Te&#10;88rDpie24mJHQwLCfQAMqTNqpF7A+1t9lwGzTpKSkyEU8I0WDtX1VSkLZS70imvjeuZLyBZSwODc&#10;XHBuuwG1tHszI/ns0yxaOn8uPVeLvPhyPfEoCFKu5Uh+YZAzPg3YfTVnLSDKds0zneqXpD2qWt6H&#10;H+suPgpxe7M9PgBzuLk/GH71vTpU3qk1Z1KWTQLSPEw8KiDJUmAeyNMgB9YKiOMoB16V/P8L1Q8A&#10;AAD//wMAUEsBAi0AFAAGAAgAAAAhALaDOJL+AAAA4QEAABMAAAAAAAAAAAAAAAAAAAAAAFtDb250&#10;ZW50X1R5cGVzXS54bWxQSwECLQAUAAYACAAAACEAOP0h/9YAAACUAQAACwAAAAAAAAAAAAAAAAAv&#10;AQAAX3JlbHMvLnJlbHNQSwECLQAUAAYACAAAACEAzQYaOS8CAABfBAAADgAAAAAAAAAAAAAAAAAu&#10;AgAAZHJzL2Uyb0RvYy54bWxQSwECLQAUAAYACAAAACEAS+yVuOEAAAAKAQAADwAAAAAAAAAAAAAA&#10;AACJBAAAZHJzL2Rvd25yZXYueG1sUEsFBgAAAAAEAAQA8wAAAJcFAAAAAA==&#10;">
                <v:textbox>
                  <w:txbxContent>
                    <w:p w:rsidR="00F15D6D" w:rsidRPr="0061457C" w:rsidRDefault="00F15D6D" w:rsidP="005E7AA3">
                      <w:pPr>
                        <w:pStyle w:val="Standard"/>
                        <w:widowControl w:val="0"/>
                        <w:ind w:firstLine="540"/>
                        <w:jc w:val="center"/>
                        <w:rPr>
                          <w:kern w:val="0"/>
                          <w:sz w:val="22"/>
                          <w:szCs w:val="24"/>
                        </w:rPr>
                      </w:pPr>
                      <w:r w:rsidRPr="0061457C">
                        <w:rPr>
                          <w:kern w:val="0"/>
                          <w:sz w:val="22"/>
                          <w:szCs w:val="24"/>
                        </w:rPr>
                        <w:t>Комитет вносит информацию о предоставлении дубликата лицензии в журнал учета выданных лицензий или в информационную систему, а также в реестр лицензий Ленинградской области.</w:t>
                      </w:r>
                    </w:p>
                    <w:p w:rsidR="00F15D6D" w:rsidRPr="00AC59BA" w:rsidRDefault="00F15D6D" w:rsidP="005E7AA3">
                      <w:pPr>
                        <w:pStyle w:val="Standard"/>
                        <w:widowControl w:val="0"/>
                        <w:ind w:firstLine="540"/>
                        <w:jc w:val="both"/>
                        <w:rPr>
                          <w:szCs w:val="24"/>
                        </w:rPr>
                      </w:pPr>
                    </w:p>
                  </w:txbxContent>
                </v:textbox>
              </v:shape>
            </w:pict>
          </mc:Fallback>
        </mc:AlternateContent>
      </w:r>
      <w:r w:rsidRPr="009A10B2">
        <w:rPr>
          <w:noProof/>
          <w:lang w:eastAsia="ru-RU"/>
        </w:rPr>
        <mc:AlternateContent>
          <mc:Choice Requires="wps">
            <w:drawing>
              <wp:anchor distT="0" distB="0" distL="114299" distR="114299" simplePos="0" relativeHeight="251688448" behindDoc="0" locked="0" layoutInCell="1" allowOverlap="1" wp14:anchorId="3DB5EC43" wp14:editId="0735A521">
                <wp:simplePos x="0" y="0"/>
                <wp:positionH relativeFrom="column">
                  <wp:posOffset>4726304</wp:posOffset>
                </wp:positionH>
                <wp:positionV relativeFrom="paragraph">
                  <wp:posOffset>97155</wp:posOffset>
                </wp:positionV>
                <wp:extent cx="0" cy="214630"/>
                <wp:effectExtent l="76200" t="0" r="38100" b="33020"/>
                <wp:wrapNone/>
                <wp:docPr id="10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2.15pt;margin-top:7.65pt;width:0;height:16.9pt;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F4NQIAAF4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6QIj&#10;RToY0uPB65gb3YcG9cYV4FeprQ0l0pN6MU+afnNI6aolas+j8+vZQGwWIpJ3IWHjDKTZ9Z81Ax8C&#10;+LFbp8Z2ARL6gE5xKOfbUPjJIzocUjidZPnsLs4rIcU1zljnP3HdoWCU2HlLxL71lVYKJq9tFrOQ&#10;45PzgRUprgEhqdIbIWUUgFSoL/FiOpnGAKelYOEyuDm731XSoiMJEoq/WCLcvHWz+qBYBGs5YeuL&#10;7YmQYCMfe+OtgG5JjkO2jjOMJIdXE6yBnlQhI1QOhC/WoKLvi3Sxnq/n+SifzNajPK3r0eOmykez&#10;TXY/re/qqqqzH4F8lhetYIyrwP+q6Cz/O8Vc3tagxZumb41K3qPHjgLZ638kHUcfpj3oZqfZeWtD&#10;dUEFIOLofHlw4ZW83UevX5+F1U8AAAD//wMAUEsDBBQABgAIAAAAIQDt7PCH3wAAAAkBAAAPAAAA&#10;ZHJzL2Rvd25yZXYueG1sTI9BT8MwDIXvSPyHyEjcWDoo3VaaTsCE6AUkNoQ4Zo1pIxqnarKt49dj&#10;xAFOlv2enr9XLEfXiT0OwXpSMJ0kIJBqbyw1Cl43DxdzECFqMrrzhAqOGGBZnp4UOjf+QC+4X8dG&#10;cAiFXCtoY+xzKUPdotNh4nsk1j784HTkdWikGfSBw10nL5Mkk05b4g+t7vG+xfpzvXMK4ur92GZv&#10;9d3CPm8enzL7VVXVSqnzs/H2BkTEMf6Z4Qef0aFkpq3fkQmiUzBL0yu2snDNkw2/h62CdDEFWRby&#10;f4PyGwAA//8DAFBLAQItABQABgAIAAAAIQC2gziS/gAAAOEBAAATAAAAAAAAAAAAAAAAAAAAAABb&#10;Q29udGVudF9UeXBlc10ueG1sUEsBAi0AFAAGAAgAAAAhADj9If/WAAAAlAEAAAsAAAAAAAAAAAAA&#10;AAAALwEAAF9yZWxzLy5yZWxzUEsBAi0AFAAGAAgAAAAhANWMsXg1AgAAXgQAAA4AAAAAAAAAAAAA&#10;AAAALgIAAGRycy9lMm9Eb2MueG1sUEsBAi0AFAAGAAgAAAAhAO3s8IffAAAACQEAAA8AAAAAAAAA&#10;AAAAAAAAjwQAAGRycy9kb3ducmV2LnhtbFBLBQYAAAAABAAEAPMAAACbBQ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1520" behindDoc="0" locked="0" layoutInCell="1" allowOverlap="1" wp14:anchorId="6A016AB6" wp14:editId="5367B882">
                <wp:simplePos x="0" y="0"/>
                <wp:positionH relativeFrom="column">
                  <wp:posOffset>-346710</wp:posOffset>
                </wp:positionH>
                <wp:positionV relativeFrom="paragraph">
                  <wp:posOffset>218440</wp:posOffset>
                </wp:positionV>
                <wp:extent cx="4619625" cy="485775"/>
                <wp:effectExtent l="0" t="0" r="9525" b="9525"/>
                <wp:wrapNone/>
                <wp:docPr id="1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485775"/>
                        </a:xfrm>
                        <a:prstGeom prst="flowChartProcess">
                          <a:avLst/>
                        </a:prstGeom>
                        <a:solidFill>
                          <a:srgbClr val="FFFFFF"/>
                        </a:solidFill>
                        <a:ln w="9525">
                          <a:solidFill>
                            <a:srgbClr val="000000"/>
                          </a:solidFill>
                          <a:miter lim="800000"/>
                          <a:headEnd/>
                          <a:tailEnd/>
                        </a:ln>
                      </wps:spPr>
                      <wps:txbx>
                        <w:txbxContent>
                          <w:p w:rsidR="00F15D6D" w:rsidRPr="00B94263" w:rsidRDefault="00F15D6D"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носит в  реестр лицензий Ленинградской области номер и дату выдачи дубликата лицензии.</w:t>
                            </w:r>
                          </w:p>
                          <w:p w:rsidR="00F15D6D" w:rsidRPr="00882A0D" w:rsidRDefault="00F15D6D"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109" style="position:absolute;margin-left:-27.3pt;margin-top:17.2pt;width:363.75pt;height:3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CqLgIAAF4EAAAOAAAAZHJzL2Uyb0RvYy54bWysVNuO2jAQfa/Uf7D8XkIosBARViu2VJW2&#10;W6RtP8A4DrHqeNyxIdCv79hhWXpRH6rmwfJ4xmfOnBlncXtsDTso9BpsyfPBkDNlJVTa7kr+5fP6&#10;zYwzH4SthAGrSn5Snt8uX79adK5QI2jAVAoZgVhfdK7kTQiuyDIvG9UKPwCnLDlrwFYEMnGXVSg6&#10;Qm9NNhoOp1kHWDkEqbyn0/veyZcJv66VDJ/q2qvATMmJW0grpnUb12y5EMUOhWu0PNMQ/8CiFdpS&#10;0gvUvQiC7VH/BtVqieChDgMJbQZ1raVKNVA1+fCXap4a4VSqhcTx7iKT/3+w8vGwQaYr6l0+4syK&#10;lpp0tw+QcrP8bVSoc76gwCe3wVijdw8gv3pmYdUIu1N3iNA1SlTEK4/x2U8XouHpKtt2H6EieEHw&#10;SaxjjW0EJBnYMfXkdOmJOgYm6XA8zefT0YQzSb7xbHJzM0kpRPF826EP7xW0LG5KXhvoiBeGTT8V&#10;KZM4PPgQmYniOTxVAkZXa21MMnC3XRlkB0Gzsk7fOZO/DjOWdSWfT4jT3yGG6fsTRKsDDb3Rbcln&#10;lyBRRAnf2SqNZBDa9HuibOxZ0yhj345w3B5T28ZphqPGW6hOpDJCP+T0KGnTAH7nrKMBL7n/theo&#10;ODMfLHVqno/pLgvJGE9uRmTgtWd77RFWElTJA2f9dhX6V7R3qHcNZcqTHBbi8NQ6if3C6syfhjj1&#10;4Pzg4iu5tlPUy29h+QMAAP//AwBQSwMEFAAGAAgAAAAhAMaJCkDiAAAACgEAAA8AAABkcnMvZG93&#10;bnJldi54bWxMjzFvgzAQhfdK+Q/WReoSJQZCaEIxUVSJqhk6lHbpdmAXUPAZYYfQf193asfT+/Te&#10;d9lx1j2b1Gg7QwLCTQBMUW1kR42Aj/divQdmHZLE3pAS8K0sHPPFXYapNDd6U1PpGuZLyKYooHVu&#10;SDm3das02o0ZFPnsy4wanT/HhssRb75c9zwKgoRr7MgvtDiop1bVl/KqBUT7VflMr8VLXJ1lgbvw&#10;c1ptz0LcL+fTIzCnZvcHw6++V4fcO1XmStKyXsB6FyceFbCNY2AeSB6iA7DKk2FwAJ5n/P8L+Q8A&#10;AAD//wMAUEsBAi0AFAAGAAgAAAAhALaDOJL+AAAA4QEAABMAAAAAAAAAAAAAAAAAAAAAAFtDb250&#10;ZW50X1R5cGVzXS54bWxQSwECLQAUAAYACAAAACEAOP0h/9YAAACUAQAACwAAAAAAAAAAAAAAAAAv&#10;AQAAX3JlbHMvLnJlbHNQSwECLQAUAAYACAAAACEANuowqi4CAABeBAAADgAAAAAAAAAAAAAAAAAu&#10;AgAAZHJzL2Uyb0RvYy54bWxQSwECLQAUAAYACAAAACEAxokKQOIAAAAKAQAADwAAAAAAAAAAAAAA&#10;AACIBAAAZHJzL2Rvd25yZXYueG1sUEsFBgAAAAAEAAQA8wAAAJcFAAAAAA==&#10;">
                <v:textbox>
                  <w:txbxContent>
                    <w:p w:rsidR="00F15D6D" w:rsidRPr="00B94263" w:rsidRDefault="00F15D6D"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носит в  реестр лицензий Ленинградской области номер и дату выдачи дубликата лицензии.</w:t>
                      </w:r>
                    </w:p>
                    <w:p w:rsidR="00F15D6D" w:rsidRPr="00882A0D" w:rsidRDefault="00F15D6D" w:rsidP="005E7AA3">
                      <w:pPr>
                        <w:jc w:val="center"/>
                        <w:rPr>
                          <w:rFonts w:ascii="Times New Roman" w:hAnsi="Times New Roman"/>
                          <w:szCs w:val="24"/>
                        </w:rPr>
                      </w:pPr>
                    </w:p>
                  </w:txbxContent>
                </v:textbox>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5616" behindDoc="0" locked="0" layoutInCell="1" allowOverlap="1" wp14:anchorId="47641A6B" wp14:editId="665654C8">
                <wp:simplePos x="0" y="0"/>
                <wp:positionH relativeFrom="column">
                  <wp:posOffset>2630170</wp:posOffset>
                </wp:positionH>
                <wp:positionV relativeFrom="paragraph">
                  <wp:posOffset>210820</wp:posOffset>
                </wp:positionV>
                <wp:extent cx="302895" cy="5175250"/>
                <wp:effectExtent l="2223" t="0" r="4127" b="4128"/>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07.1pt;margin-top:16.6pt;width:23.85pt;height:407.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v1jwIAAD4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rMQ5&#10;Roq00KL7ndPhZpQmvj59ZwsIe+oejWdouwdNv1pwRBceb1iIQZv+vWaAQwAn1ORQmxYZDbVPptAz&#10;+MIxkEeH0InnUyf4wSEKh9dxOptDRhRceXKTp3loVUQKD+bT6Ix1b7lukd+UWPLavTGE+nKRguwf&#10;rAvtYCMpwr4kGNWthO7uiURJll3f5GP7z4LS86A85OqZniBhd7zZ4yu9FlIGEUmF+hLPIdWQgtVS&#10;MO/0YdZsN0tpENwMVMPnrwawizCjd4oFsIYTthr3jgg57CFeKo8HZRoJ+oIFnf2Yx/PVbDXLJlk6&#10;XU2yuKom9+tlNpmuoX7VdbVcVslPn1qSFY1gjCuf3VHzSfZ3mhqnb1DrSfUXLC7IrsP3kmx0mUao&#10;BXA5/gO7oC8vqUGDG82eQV5BSDDK8OhA3xttvmPUwwCX2H7bEcMxku8UTMgcWuwnPhhZfpOCYc49&#10;m3MPURSgSuwwGrZLN7wSu86IbeO1G9qqtB+PWjjfPi/5IavRgCENDMYHxb8C53aI+v3sLX4BAAD/&#10;/wMAUEsDBBQABgAIAAAAIQAqfiOO3gAAAAoBAAAPAAAAZHJzL2Rvd25yZXYueG1sTI/LTsMwEEX3&#10;SPyDNUhsEHVC01BCnAoFsYJFH3yAEw9ORDyOYrcNf8+wosu5c3Qf5WZ2gzjhFHpPCtJFAgKp9aYn&#10;q+Dz8Ha/BhGiJqMHT6jgBwNsquurUhfGn2mHp320gk0oFFpBF+NYSBnaDp0OCz8i8e/LT05HPicr&#10;zaTPbO4G+ZAkuXS6J07o9Ih1h+33/ugUNB/Ldpcm9aOtibbvdvt69+QOSt3ezC/PICLO8R+Gv/pc&#10;HSru1PgjmSAGBcskZ1JBluY8gYF1tmKlYSXPViCrUl5OqH4BAAD//wMAUEsBAi0AFAAGAAgAAAAh&#10;ALaDOJL+AAAA4QEAABMAAAAAAAAAAAAAAAAAAAAAAFtDb250ZW50X1R5cGVzXS54bWxQSwECLQAU&#10;AAYACAAAACEAOP0h/9YAAACUAQAACwAAAAAAAAAAAAAAAAAvAQAAX3JlbHMvLnJlbHNQSwECLQAU&#10;AAYACAAAACEAwW5r9Y8CAAA+BQAADgAAAAAAAAAAAAAAAAAuAgAAZHJzL2Uyb0RvYy54bWxQSwEC&#10;LQAUAAYACAAAACEAKn4jjt4AAAAKAQAADwAAAAAAAAAAAAAAAADpBAAAZHJzL2Rvd25yZXYueG1s&#10;UEsFBgAAAAAEAAQA8wAAAPQFAAAAAA==&#10;" adj="1825"/>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299" distR="114299" simplePos="0" relativeHeight="251692544" behindDoc="0" locked="0" layoutInCell="1" allowOverlap="1" wp14:anchorId="2559635C" wp14:editId="714588A6">
                <wp:simplePos x="0" y="0"/>
                <wp:positionH relativeFrom="column">
                  <wp:posOffset>1763394</wp:posOffset>
                </wp:positionH>
                <wp:positionV relativeFrom="paragraph">
                  <wp:posOffset>80645</wp:posOffset>
                </wp:positionV>
                <wp:extent cx="45085" cy="426085"/>
                <wp:effectExtent l="38100" t="0" r="50165" b="31115"/>
                <wp:wrapNone/>
                <wp:docPr id="1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8.85pt;margin-top:6.35pt;width:3.55pt;height:33.55p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nNQIAAGI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gw6F32gJEi&#10;HTTp+eB1jI0eQ4F64wqwq9TWhhTpSb2aF02/OqR01RK159H47WzANwseyZ1LuDgDYXb9R83AhgB+&#10;rNapsV2AhDqgU2zK+dYUfvKIwmM+TedTjCho8sksyCEAKa6+xjr/gesOBaHEzlsi9q2vtFLQfW2z&#10;GIkcX5wfHK8OIbDSGyElvJNCKtSXeDGdTKOD01KwoAw6Z/e7Slp0JGGM4u/C4s7M6oNiEazlhK0v&#10;sidCgox8rI+3AiomOQ7ROs4wkhw2J0gDPalCRMgeCF+kYZK+LdLFer6e5yOow3qUp3U9et5U+Wi2&#10;yR6n9UNdVXX2PZDP8qIVjHEV+F+nOsv/bmou+zXM422ub4VK7tFjK4Ds9T+Sju0PHR9mZ6fZeWtD&#10;dmESYJCj8WXpwqb8eo9WPz8Nqx8AAAD//wMAUEsDBBQABgAIAAAAIQCR4lVr4AAAAAkBAAAPAAAA&#10;ZHJzL2Rvd25yZXYueG1sTI9BS8NAEIXvgv9hGcGb3RgkSWM2RS1iLgq2Ih632TFZzM6G7LZN/fWO&#10;Jz0Nj/fx5r1qNbtBHHAK1pOC60UCAqn1xlKn4G37eFWACFGT0YMnVHDCAKv6/KzSpfFHesXDJnaC&#10;QyiUWkEf41hKGdoenQ4LPyKx9+knpyPLqZNm0kcOd4NMkySTTlviD70e8aHH9muzdwri+uPUZ+/t&#10;/dK+bJ+eM/vdNM1aqcuL+e4WRMQ5/sHwW5+rQ82ddn5PJohBQZrnOaNspHwZSIsb3rJTkC8LkHUl&#10;/y+ofwAAAP//AwBQSwECLQAUAAYACAAAACEAtoM4kv4AAADhAQAAEwAAAAAAAAAAAAAAAAAAAAAA&#10;W0NvbnRlbnRfVHlwZXNdLnhtbFBLAQItABQABgAIAAAAIQA4/SH/1gAAAJQBAAALAAAAAAAAAAAA&#10;AAAAAC8BAABfcmVscy8ucmVsc1BLAQItABQABgAIAAAAIQDPl/fnNQIAAGIEAAAOAAAAAAAAAAAA&#10;AAAAAC4CAABkcnMvZTJvRG9jLnhtbFBLAQItABQABgAIAAAAIQCR4lVr4AAAAAkBAAAPAAAAAAAA&#10;AAAAAAAAAI8EAABkcnMvZG93bnJldi54bWxQSwUGAAAAAAQABADzAAAAnAUAAAAA&#10;">
                <v:stroke endarrow="block"/>
              </v:shape>
            </w:pict>
          </mc:Fallback>
        </mc:AlternateContent>
      </w: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4592" behindDoc="0" locked="0" layoutInCell="1" allowOverlap="1" wp14:anchorId="5C58FBDC" wp14:editId="5CC307E1">
                <wp:simplePos x="0" y="0"/>
                <wp:positionH relativeFrom="column">
                  <wp:posOffset>-320040</wp:posOffset>
                </wp:positionH>
                <wp:positionV relativeFrom="paragraph">
                  <wp:posOffset>194945</wp:posOffset>
                </wp:positionV>
                <wp:extent cx="4619625" cy="671830"/>
                <wp:effectExtent l="0" t="0" r="9525" b="0"/>
                <wp:wrapNone/>
                <wp:docPr id="1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7183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 xml:space="preserve">ручает дубликат лицензиату или направляет его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F15D6D" w:rsidRPr="00AC59BA" w:rsidRDefault="00F15D6D"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09" style="position:absolute;margin-left:-25.2pt;margin-top:15.35pt;width:363.75pt;height:5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8vLwIAAF4EAAAOAAAAZHJzL2Uyb0RvYy54bWysVNuO2jAQfa/Uf7D8XkIosBARViu2VJW2&#10;W6RtP8A4DrHqeNyxIdCv79hhWXpRH6rmwfJ4xsdnzsxkcXtsDTso9BpsyfPBkDNlJVTa7kr+5fP6&#10;zYwzH4SthAGrSn5Snt8uX79adK5QI2jAVAoZgVhfdK7kTQiuyDIvG9UKPwCnLDlrwFYEMnGXVSg6&#10;Qm9NNhoOp1kHWDkEqbyn0/veyZcJv66VDJ/q2qvATMmJW0grpnUb12y5EMUOhWu0PNMQ/8CiFdrS&#10;oxeoexEE26P+DarVEsFDHQYS2gzqWkuVcqBs8uEv2Tw1wqmUC4nj3UUm//9g5eNhg0xXVLt8wpkV&#10;LRXpbh8gvc1G86hQ53xBgU9ugzFH7x5AfvXMwqoRdqfuEKFrlKiIVx7js58uRMPTVbbtPkJF8ILg&#10;k1jHGtsISDKwY6rJ6VITdQxM0uF4ms+nI6ImyTe9yWdvU9EyUTzfdujDewUti5uS1wY64oVh03dF&#10;ekkcHnyIzETxHJ4yAaOrtTYmGbjbrgyyg6BeWacvJUMJX4cZy7qSzyfE6e8Qw/T9CaLVgZre6Lbk&#10;s0uQKKKE72yVWjIIbfo9UTb2rGmUsS9HOG6PqWzjpHjUeAvViVRG6JuchpI2DeB3zjpq8JL7b3uB&#10;ijPzwVKl5vl4HCciGePJzYgMvPZsrz3CSoIqeeCs365CP0V7h3rX0Et5ksNCbJ5aJ7FfWJ35UxOn&#10;GpwHLk7JtZ2iXn4Lyx8AAAD//wMAUEsDBBQABgAIAAAAIQDrqjlA4QAAAAoBAAAPAAAAZHJzL2Rv&#10;d25yZXYueG1sTI8xb4MwEIX3Sv0P1lXqEiWGECAimKiqRNUMGUq7dDPYAVR8Rtgh9N/3OrXj6X16&#10;77v8uJiBzXpyvUUB4SYAprGxqsdWwMd7ud4Dc16ikoNFLeBbOzgW93e5zJS94ZueK98yKkGXSQGd&#10;92PGuWs6baTb2FEjZRc7GenpnFquJnmjcjPwbRAk3MgeaaGTo37udPNVXY2A7X5VveC5fN3VJ1XK&#10;OPycV9FJiMeH5ekAzOvF/8Hwq0/qUJBTba+oHBsErONgR6iAKEiBEZCkaQisJjJKYuBFzv+/UPwA&#10;AAD//wMAUEsBAi0AFAAGAAgAAAAhALaDOJL+AAAA4QEAABMAAAAAAAAAAAAAAAAAAAAAAFtDb250&#10;ZW50X1R5cGVzXS54bWxQSwECLQAUAAYACAAAACEAOP0h/9YAAACUAQAACwAAAAAAAAAAAAAAAAAv&#10;AQAAX3JlbHMvLnJlbHNQSwECLQAUAAYACAAAACEA48hvLy8CAABeBAAADgAAAAAAAAAAAAAAAAAu&#10;AgAAZHJzL2Uyb0RvYy54bWxQSwECLQAUAAYACAAAACEA66o5QOEAAAAKAQAADwAAAAAAAAAAAAAA&#10;AACJBAAAZHJzL2Rvd25yZXYueG1sUEsFBgAAAAAEAAQA8wAAAJcFAAAAAA==&#10;">
                <v:textbox>
                  <w:txbxContent>
                    <w:p w:rsidR="00F15D6D" w:rsidRPr="009D3F2A" w:rsidRDefault="00F15D6D" w:rsidP="005E7AA3">
                      <w:pPr>
                        <w:jc w:val="center"/>
                        <w:rPr>
                          <w:rFonts w:ascii="Times New Roman" w:hAnsi="Times New Roman"/>
                          <w:szCs w:val="24"/>
                        </w:rPr>
                      </w:pPr>
                      <w:r>
                        <w:rPr>
                          <w:rFonts w:ascii="Times New Roman" w:hAnsi="Times New Roman"/>
                          <w:szCs w:val="24"/>
                        </w:rPr>
                        <w:t>Комитет в</w:t>
                      </w:r>
                      <w:r w:rsidRPr="00B94263">
                        <w:rPr>
                          <w:rFonts w:ascii="Times New Roman" w:hAnsi="Times New Roman"/>
                          <w:szCs w:val="24"/>
                        </w:rPr>
                        <w:t xml:space="preserve">ручает дубликат лицензиату или направляет его заказным почтовым отправлением с уведомлением о вручении либо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F15D6D" w:rsidRPr="00AC59BA" w:rsidRDefault="00F15D6D" w:rsidP="005E7AA3">
                      <w:pPr>
                        <w:jc w:val="center"/>
                        <w:rPr>
                          <w:rFonts w:ascii="Times New Roman" w:hAnsi="Times New Roman"/>
                          <w:szCs w:val="24"/>
                        </w:rPr>
                      </w:pPr>
                    </w:p>
                  </w:txbxContent>
                </v:textbox>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6640" behindDoc="0" locked="0" layoutInCell="1" allowOverlap="1" wp14:anchorId="0C0F5032" wp14:editId="4284356D">
                <wp:simplePos x="0" y="0"/>
                <wp:positionH relativeFrom="column">
                  <wp:posOffset>-346710</wp:posOffset>
                </wp:positionH>
                <wp:positionV relativeFrom="paragraph">
                  <wp:posOffset>95250</wp:posOffset>
                </wp:positionV>
                <wp:extent cx="6473825" cy="869315"/>
                <wp:effectExtent l="0" t="0" r="3175" b="6985"/>
                <wp:wrapNone/>
                <wp:docPr id="1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69315"/>
                        </a:xfrm>
                        <a:prstGeom prst="flowChartProcess">
                          <a:avLst/>
                        </a:prstGeom>
                        <a:solidFill>
                          <a:srgbClr val="FFFFFF"/>
                        </a:solidFill>
                        <a:ln w="9525">
                          <a:solidFill>
                            <a:srgbClr val="000000"/>
                          </a:solidFill>
                          <a:miter lim="800000"/>
                          <a:headEnd/>
                          <a:tailEnd/>
                        </a:ln>
                      </wps:spPr>
                      <wps:txbx>
                        <w:txbxContent>
                          <w:p w:rsidR="00F15D6D" w:rsidRPr="00F35339" w:rsidRDefault="00F15D6D" w:rsidP="005E7AA3">
                            <w:pPr>
                              <w:jc w:val="center"/>
                              <w:rPr>
                                <w:rFonts w:ascii="Times New Roman" w:hAnsi="Times New Roman"/>
                                <w:szCs w:val="24"/>
                              </w:rPr>
                            </w:pPr>
                            <w:r w:rsidRPr="005D4D5D">
                              <w:rPr>
                                <w:rFonts w:ascii="Times New Roman" w:hAnsi="Times New Roman"/>
                                <w:szCs w:val="24"/>
                              </w:rPr>
                              <w:t xml:space="preserve">В случае поступления в Комитет  заявления в произвольной форме о предоставлении копии лицензии Комитет выдает лицензиату заверенную копию лицензии в течение трех рабочих дней или направляет копию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r>
                              <w:rPr>
                                <w:rFonts w:ascii="Times New Roman" w:hAnsi="Times New Roman"/>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68" type="#_x0000_t109" style="position:absolute;margin-left:-27.3pt;margin-top:7.5pt;width:509.75pt;height:68.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QlLwIAAF4EAAAOAAAAZHJzL2Uyb0RvYy54bWysVNuO2jAQfa/Uf7D8XkJYYCEirFZsqSpt&#10;W6RtP8A4DrHqeNyxIdCv79hhWXpRH6rmwfLY4zNnzsxkcXdsDTso9BpsyfPBkDNlJVTa7kr+5fP6&#10;zYwzH4SthAGrSn5Snt8tX79adK5QI2jAVAoZgVhfdK7kTQiuyDIvG9UKPwCnLF3WgK0IZOIuq1B0&#10;hN6abDQcTrMOsHIIUnlPpw/9JV8m/LpWMnyqa68CMyUnbiGtmNZtXLPlQhQ7FK7R8kxD/AOLVmhL&#10;QS9QDyIItkf9G1SrJYKHOgwktBnUtZYq5UDZ5MNfsnlqhFMpFxLHu4tM/v/Byo+HDTJdUe3yKWdW&#10;tFSk+32AFJuNbqNCnfMFOT65DcYcvXsE+dUzC6tG2J26R4SuUaIiXnn0z356EA1PT9m2+wAVwQuC&#10;T2Ida2wjIMnAjqkmp0tN1DEwSYfT8e3NbDThTNLdbDq/yScphCieXzv04Z2ClsVNyWsDHfHCsOm7&#10;IkUSh0cfIjNRPLunTMDoaq2NSQbutiuD7CCoV9bpO0fy127Gsq7k8wlx+jvEMH1/gmh1oKY3uqWM&#10;Lk6iiBK+tVVqySC06fdE2dizplHGvhzhuD2mso1HMULUeAvViVRG6JuchpI2DeB3zjpq8JL7b3uB&#10;ijPz3lKl5vl4HCciGePJ7YgMvL7ZXt8IKwmq5IGzfrsK/RTtHepdQ5HyJIeF2Dy1TmK/sDrzpyZO&#10;NTgPXJySazt5vfwWlj8AAAD//wMAUEsDBBQABgAIAAAAIQAa5dS74AAAAAoBAAAPAAAAZHJzL2Rv&#10;d25yZXYueG1sTI/BboMwEETvlfoP1lbqJUoMKaBAMFFViao55FDaS28GO4CK1wg7hP59N6f2uDNP&#10;szP5YTEDm/XkeosCwk0ATGNjVY+tgM+Pcr0D5rxEJQeLWsCPdnAo7u9ymSl7xXc9V75lFIIukwI6&#10;78eMc9d02ki3saNG8s52MtLTObVcTfJK4Wbg2yBIuJE90odOjvql0813dTECtrtV9Yqn8i2qj6qU&#10;cfg1r56OQjw+LM97YF4v/g+GW32qDgV1qu0FlWODgHUcJYSSEdMmAtIkSoHVNyFMgRc5/z+h+AUA&#10;AP//AwBQSwECLQAUAAYACAAAACEAtoM4kv4AAADhAQAAEwAAAAAAAAAAAAAAAAAAAAAAW0NvbnRl&#10;bnRfVHlwZXNdLnhtbFBLAQItABQABgAIAAAAIQA4/SH/1gAAAJQBAAALAAAAAAAAAAAAAAAAAC8B&#10;AABfcmVscy8ucmVsc1BLAQItABQABgAIAAAAIQBJ9zQlLwIAAF4EAAAOAAAAAAAAAAAAAAAAAC4C&#10;AABkcnMvZTJvRG9jLnhtbFBLAQItABQABgAIAAAAIQAa5dS74AAAAAoBAAAPAAAAAAAAAAAAAAAA&#10;AIkEAABkcnMvZG93bnJldi54bWxQSwUGAAAAAAQABADzAAAAlgUAAAAA&#10;">
                <v:textbox>
                  <w:txbxContent>
                    <w:p w:rsidR="00F15D6D" w:rsidRPr="00F35339" w:rsidRDefault="00F15D6D" w:rsidP="005E7AA3">
                      <w:pPr>
                        <w:jc w:val="center"/>
                        <w:rPr>
                          <w:rFonts w:ascii="Times New Roman" w:hAnsi="Times New Roman"/>
                          <w:szCs w:val="24"/>
                        </w:rPr>
                      </w:pPr>
                      <w:r w:rsidRPr="005D4D5D">
                        <w:rPr>
                          <w:rFonts w:ascii="Times New Roman" w:hAnsi="Times New Roman"/>
                          <w:szCs w:val="24"/>
                        </w:rPr>
                        <w:t xml:space="preserve">В случае поступления в Комитет  заявления в произвольной форме о предоставлении копии лицензии Комитет выдает лицензиату заверенную копию лицензии в течение трех рабочих дней или направляет копию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r>
                        <w:rPr>
                          <w:rFonts w:ascii="Times New Roman" w:hAnsi="Times New Roman"/>
                          <w:color w:val="000000"/>
                        </w:rPr>
                        <w:t>.</w:t>
                      </w:r>
                    </w:p>
                  </w:txbxContent>
                </v:textbox>
              </v:shape>
            </w:pict>
          </mc:Fallback>
        </mc:AlternateContent>
      </w: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5E7AA3" w:rsidP="005E7AA3">
      <w:pPr>
        <w:rPr>
          <w:rFonts w:ascii="Times New Roman" w:hAnsi="Times New Roman"/>
        </w:rPr>
      </w:pPr>
    </w:p>
    <w:p w:rsidR="005E7AA3" w:rsidRPr="009A10B2" w:rsidRDefault="002C774D" w:rsidP="005E7AA3">
      <w:pPr>
        <w:rPr>
          <w:rFonts w:ascii="Times New Roman" w:hAnsi="Times New Roman"/>
        </w:rPr>
      </w:pPr>
      <w:r w:rsidRPr="009A10B2">
        <w:rPr>
          <w:noProof/>
          <w:lang w:eastAsia="ru-RU"/>
        </w:rPr>
        <mc:AlternateContent>
          <mc:Choice Requires="wps">
            <w:drawing>
              <wp:anchor distT="0" distB="0" distL="114300" distR="114300" simplePos="0" relativeHeight="251697664" behindDoc="0" locked="0" layoutInCell="1" allowOverlap="1" wp14:anchorId="6BC49042" wp14:editId="6EDF3719">
                <wp:simplePos x="0" y="0"/>
                <wp:positionH relativeFrom="column">
                  <wp:posOffset>-320040</wp:posOffset>
                </wp:positionH>
                <wp:positionV relativeFrom="paragraph">
                  <wp:posOffset>215900</wp:posOffset>
                </wp:positionV>
                <wp:extent cx="6487795" cy="588010"/>
                <wp:effectExtent l="0" t="0" r="8255" b="2540"/>
                <wp:wrapNone/>
                <wp:docPr id="1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795" cy="588010"/>
                        </a:xfrm>
                        <a:prstGeom prst="flowChartProcess">
                          <a:avLst/>
                        </a:prstGeom>
                        <a:solidFill>
                          <a:srgbClr val="FFFFFF"/>
                        </a:solidFill>
                        <a:ln w="19050">
                          <a:solidFill>
                            <a:srgbClr val="000000"/>
                          </a:solidFill>
                          <a:prstDash val="dash"/>
                          <a:miter lim="800000"/>
                          <a:headEnd/>
                          <a:tailEnd/>
                        </a:ln>
                      </wps:spPr>
                      <wps:txbx>
                        <w:txbxContent>
                          <w:p w:rsidR="00F15D6D" w:rsidRPr="0061457C" w:rsidRDefault="00F15D6D" w:rsidP="005E7AA3">
                            <w:pPr>
                              <w:pStyle w:val="Standard"/>
                              <w:widowControl w:val="0"/>
                              <w:ind w:firstLine="709"/>
                              <w:jc w:val="both"/>
                              <w:rPr>
                                <w:kern w:val="0"/>
                                <w:sz w:val="22"/>
                                <w:szCs w:val="24"/>
                              </w:rPr>
                            </w:pPr>
                            <w:r w:rsidRPr="0061457C">
                              <w:rPr>
                                <w:kern w:val="0"/>
                                <w:sz w:val="22"/>
                                <w:szCs w:val="24"/>
                              </w:rPr>
                              <w:t>Решение о выдаче (направлении) дубликата лицензии принимается в течение трех рабочих дней со дня поступления в Комитет заявления о выдаче дубликата лицензии.</w:t>
                            </w:r>
                          </w:p>
                          <w:p w:rsidR="00F15D6D" w:rsidRPr="005E1CCA" w:rsidRDefault="00F15D6D" w:rsidP="005E7AA3">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109" style="position:absolute;margin-left:-25.2pt;margin-top:17pt;width:510.85pt;height:4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nyPQIAAHcEAAAOAAAAZHJzL2Uyb0RvYy54bWysVMFu2zAMvQ/YPwi6r3aypE2NOkXRrsOA&#10;rivQ7QMYWY6FyaJGKXG6rx8lp2m67TTMB4EUqUfykfTF5a63YqspGHS1nJyUUminsDFuXctvX2/f&#10;LaQIEVwDFp2u5ZMO8nL59s3F4Cs9xQ5to0kwiAvV4GvZxeirogiq0z2EE/TasbFF6iGySuuiIRgY&#10;vbfFtCxPiwGp8YRKh8C3N6NRLjN+22oVv7Rt0FHYWnJuMZ+Uz1U6i+UFVGsC3xm1TwP+IYsejOOg&#10;B6gbiCA2ZP6A6o0iDNjGE4V9gW1rlM41cDWT8rdqHjvwOtfC5AR/oCn8P1h1v30gYRru3YRb5aDn&#10;Jl1tIubYYjpNDA0+VOz46B8o1Rj8HarvQTi87sCt9RURDp2GhvOaJP/i1YOkBH4qVsNnbBgeGD6T&#10;tWupT4BMg9jlnjwdeqJ3USi+PJ0tzs7O51Iots0XC2Yph4Dq+bWnED9q7EUSatlaHDgvig/jVORI&#10;sL0LMWUG1bN7rgStaW6NtVmh9eraktgCz8pt/vaRwrGbdWLgOs/LeZmhXxnDMUaZv79hpBxuIHRj&#10;rIal5AVVbyJvgzV9LReHx1Albj+4JrtEMHaUuRbr9mQnfsc+xd1ql/s5e58wE/krbJ6YfsJx+nlb&#10;WeiQfkox8OTXMvzYAGkp7CfHLTyfzGZpVbIym59NWaFjy+rYAk4xVC2jFKN4Hcf12ngy644jTTJN&#10;DtNUtSZ34SWrff483bk5+01M63OsZ6+X/8XyFwAAAP//AwBQSwMEFAAGAAgAAAAhAHxCen/hAAAA&#10;CgEAAA8AAABkcnMvZG93bnJldi54bWxMj8tOwzAQRfdI/IM1SOxapw9SCHEqQIrKokLqA8FyGpsk&#10;qj2OYrcNf8+wguVoju49N18Ozoqz6UPrScFknIAwVHndUq1gvytH9yBCRNJoPRkF3ybAsri+yjHT&#10;/kIbc97GWnAIhQwVNDF2mZShaozDMPadIf59+d5h5LOvpe7xwuHOymmSpNJhS9zQYGdeGlMdtyen&#10;IH3dlx+OSrt7X62PC1xtnt8+B6Vub4anRxDRDPEPhl99VoeCnQ7+RDoIq2B0l8wZVTCb8yYGHhaT&#10;GYgDk9M0BVnk8v+E4gcAAP//AwBQSwECLQAUAAYACAAAACEAtoM4kv4AAADhAQAAEwAAAAAAAAAA&#10;AAAAAAAAAAAAW0NvbnRlbnRfVHlwZXNdLnhtbFBLAQItABQABgAIAAAAIQA4/SH/1gAAAJQBAAAL&#10;AAAAAAAAAAAAAAAAAC8BAABfcmVscy8ucmVsc1BLAQItABQABgAIAAAAIQCUoCnyPQIAAHcEAAAO&#10;AAAAAAAAAAAAAAAAAC4CAABkcnMvZTJvRG9jLnhtbFBLAQItABQABgAIAAAAIQB8Qnp/4QAAAAoB&#10;AAAPAAAAAAAAAAAAAAAAAJcEAABkcnMvZG93bnJldi54bWxQSwUGAAAAAAQABADzAAAApQUAAAAA&#10;" strokeweight="1.5pt">
                <v:stroke dashstyle="dash"/>
                <v:textbox>
                  <w:txbxContent>
                    <w:p w:rsidR="00F15D6D" w:rsidRPr="0061457C" w:rsidRDefault="00F15D6D" w:rsidP="005E7AA3">
                      <w:pPr>
                        <w:pStyle w:val="Standard"/>
                        <w:widowControl w:val="0"/>
                        <w:ind w:firstLine="709"/>
                        <w:jc w:val="both"/>
                        <w:rPr>
                          <w:kern w:val="0"/>
                          <w:sz w:val="22"/>
                          <w:szCs w:val="24"/>
                        </w:rPr>
                      </w:pPr>
                      <w:r w:rsidRPr="0061457C">
                        <w:rPr>
                          <w:kern w:val="0"/>
                          <w:sz w:val="22"/>
                          <w:szCs w:val="24"/>
                        </w:rPr>
                        <w:t>Решение о выдаче (направлении) дубликата лицензии принимается в течение трех рабочих дней со дня поступления в Комитет заявления о выдаче дубликата лицензии.</w:t>
                      </w:r>
                    </w:p>
                    <w:p w:rsidR="00F15D6D" w:rsidRPr="005E1CCA" w:rsidRDefault="00F15D6D" w:rsidP="005E7AA3">
                      <w:pPr>
                        <w:jc w:val="center"/>
                        <w:rPr>
                          <w:rFonts w:ascii="Times New Roman" w:hAnsi="Times New Roman"/>
                          <w:szCs w:val="24"/>
                        </w:rPr>
                      </w:pPr>
                    </w:p>
                  </w:txbxContent>
                </v:textbox>
              </v:shape>
            </w:pict>
          </mc:Fallback>
        </mc:AlternateContent>
      </w: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5E7AA3" w:rsidRPr="009A10B2" w:rsidRDefault="005E7AA3"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4. Административная процедура "Прекращение действия лицензии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 связи с представлением лицензиатом заявления о прекращении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предпринимательской деятельности по управлению</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многоквартирными домами"</w:t>
      </w:r>
    </w:p>
    <w:p w:rsidR="00AB7498" w:rsidRPr="009A10B2" w:rsidRDefault="002C774D" w:rsidP="00AB7498">
      <w:pPr>
        <w:widowControl w:val="0"/>
        <w:autoSpaceDE w:val="0"/>
        <w:autoSpaceDN w:val="0"/>
        <w:spacing w:after="0" w:line="240" w:lineRule="auto"/>
        <w:rPr>
          <w:rFonts w:ascii="Times New Roman" w:eastAsia="Times New Roman" w:hAnsi="Times New Roman"/>
          <w:sz w:val="28"/>
          <w:szCs w:val="28"/>
          <w:lang w:eastAsia="ru-RU"/>
        </w:rPr>
      </w:pPr>
      <w:r w:rsidRPr="009A10B2">
        <w:rPr>
          <w:noProof/>
          <w:lang w:eastAsia="ru-RU"/>
        </w:rPr>
        <mc:AlternateContent>
          <mc:Choice Requires="wps">
            <w:drawing>
              <wp:anchor distT="0" distB="0" distL="114300" distR="114300" simplePos="0" relativeHeight="251699712" behindDoc="0" locked="0" layoutInCell="1" allowOverlap="1" wp14:anchorId="06AADA3F" wp14:editId="63835742">
                <wp:simplePos x="0" y="0"/>
                <wp:positionH relativeFrom="column">
                  <wp:posOffset>-346710</wp:posOffset>
                </wp:positionH>
                <wp:positionV relativeFrom="paragraph">
                  <wp:posOffset>173355</wp:posOffset>
                </wp:positionV>
                <wp:extent cx="6384925" cy="1415415"/>
                <wp:effectExtent l="0" t="0" r="0" b="0"/>
                <wp:wrapNone/>
                <wp:docPr id="1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1415415"/>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367678">
                            <w:pPr>
                              <w:jc w:val="center"/>
                              <w:rPr>
                                <w:rFonts w:ascii="Times New Roman" w:hAnsi="Times New Roman"/>
                                <w:szCs w:val="24"/>
                              </w:rPr>
                            </w:pPr>
                            <w:r w:rsidRPr="005D4D5D">
                              <w:rPr>
                                <w:rFonts w:ascii="Times New Roman" w:hAnsi="Times New Roman"/>
                                <w:bCs/>
                                <w:color w:val="000000"/>
                              </w:rPr>
                              <w:t xml:space="preserve">Регистрация заявления от лицензиата, имеющего лицензию, о прекращении предпринимательской деятельности по управлению многоквартирными домами </w:t>
                            </w:r>
                            <w:r w:rsidRPr="005D4D5D">
                              <w:rPr>
                                <w:rFonts w:ascii="Times New Roman" w:hAnsi="Times New Roman"/>
                                <w:color w:val="000000"/>
                              </w:rPr>
                              <w:t xml:space="preserve">в журнале регистрации или в информационной системе и документов  (в том числе представленных в электронной форме посредством Портала), Комитетом в течение 1 рабочего дня с даты его получения. Вручение лицензиату в день приема заявления копии заявления с отметкой о дате приема или направление копии заявления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F15D6D" w:rsidRPr="0061457C" w:rsidRDefault="00F15D6D" w:rsidP="00367678">
                            <w:pPr>
                              <w:jc w:val="center"/>
                              <w:rPr>
                                <w:rFonts w:ascii="Times New Roman" w:hAnsi="Times New Roman"/>
                                <w:b/>
                                <w:bCs/>
                                <w:color w:val="000000"/>
                              </w:rPr>
                            </w:pPr>
                            <w:r w:rsidRPr="0061457C">
                              <w:rPr>
                                <w:rFonts w:ascii="Times New Roman" w:hAnsi="Times New Roman"/>
                                <w:b/>
                                <w:color w:val="000000"/>
                              </w:rPr>
                              <w:t xml:space="preserve">пользования, портала государственных и муниципальных услуг (функций) Ленинградской области. </w:t>
                            </w:r>
                          </w:p>
                          <w:p w:rsidR="00F15D6D" w:rsidRPr="00E80A5A" w:rsidRDefault="00F15D6D" w:rsidP="00367678">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09" style="position:absolute;margin-left:-27.3pt;margin-top:13.65pt;width:502.75pt;height:111.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9ULgIAAF4EAAAOAAAAZHJzL2Uyb0RvYy54bWysVNuO0zAQfUfiHyy/0zQlXdqo6WrVpQhp&#10;gUoLH+A6TmPheMzYbVq+nrHT7ZaLeEBEkeWJx2fOnJnJ4vbYGXZQ6DXYiuejMWfKSqi13VX8y+f1&#10;qxlnPghbCwNWVfykPL9dvnyx6F2pJtCCqRUyArG+7F3F2xBcmWVetqoTfgROWTpsADsRyMRdVqPo&#10;Cb0z2WQ8vsl6wNohSOU9fb0fDvky4TeNkuFT03gVmKk4cQtpxbRu45otF6LcoXCtlmca4h9YdEJb&#10;CnqBuhdBsD3q36A6LRE8NGEkocugabRUKQfKJh//ks1jK5xKuZA43l1k8v8PVn48bJDpmmqXzzmz&#10;oqMi3e0DpNhsEgXqnS/J79FtMKbo3QPIr55ZWLXC7tQdIvStEjXRyqN/9tOFaHi6yrb9B6gJXRB6&#10;0urYYBcBSQV2TCU5XUqijoFJ+njzelbMJ1POJJ3lRT6lN8UQ5dN1hz68U9CxuKl4Y6AnYhg2Q1ek&#10;UOLw4EOkJson95QKGF2vtTHJwN12ZZAdBPXKOj3nSP7azVjWV3w+JVJ/hxin508QnQ7U9EZ3FZ9d&#10;nEQZNXxr69SSQWgz7ImysWdRo45DPcJxe0xlK4oYIYq8hfpEMiMMTU5DSZsW8DtnPTV4xf23vUDF&#10;mXlvqVTzvCjiRCSjmL6ZkIHXJ9vrE2ElQVU8cDZsV2GYor1DvWspUp7ksBCbp9FJ7GdWZ/7UxKkG&#10;54GLU3JtJ6/n38LyBwAAAP//AwBQSwMEFAAGAAgAAAAhAOdxaRfhAAAACgEAAA8AAABkcnMvZG93&#10;bnJldi54bWxMj8FOg0AQhu8mvsNmTLw07VJaaossjTHB2IMH0Yu3hR2ByM4Sdkvx7R1PepyZP998&#10;f3acbS8mHH3nSMF6FYFAqp3pqFHw/lYs9yB80GR07wgVfKOHY359lenUuAu94lSGRjCEfKoVtCEM&#10;qZS+btFqv3IDEt8+3Wh14HFspBn1heG2l3EU7aTVHfGHVg/42GL9VZ6tgni/KJ/opXjeVidT6GT9&#10;MS02J6Vub+aHexAB5/AXhl99VoecnSp3JuNFr2CZbHccZdjdBgQHDkl0AFHxIolikHkm/1fIfwAA&#10;AP//AwBQSwECLQAUAAYACAAAACEAtoM4kv4AAADhAQAAEwAAAAAAAAAAAAAAAAAAAAAAW0NvbnRl&#10;bnRfVHlwZXNdLnhtbFBLAQItABQABgAIAAAAIQA4/SH/1gAAAJQBAAALAAAAAAAAAAAAAAAAAC8B&#10;AABfcmVscy8ucmVsc1BLAQItABQABgAIAAAAIQCyfI9ULgIAAF4EAAAOAAAAAAAAAAAAAAAAAC4C&#10;AABkcnMvZTJvRG9jLnhtbFBLAQItABQABgAIAAAAIQDncWkX4QAAAAoBAAAPAAAAAAAAAAAAAAAA&#10;AIgEAABkcnMvZG93bnJldi54bWxQSwUGAAAAAAQABADzAAAAlgUAAAAA&#10;">
                <v:textbox>
                  <w:txbxContent>
                    <w:p w:rsidR="00F15D6D" w:rsidRPr="009D3F2A" w:rsidRDefault="00F15D6D" w:rsidP="00367678">
                      <w:pPr>
                        <w:jc w:val="center"/>
                        <w:rPr>
                          <w:rFonts w:ascii="Times New Roman" w:hAnsi="Times New Roman"/>
                          <w:szCs w:val="24"/>
                        </w:rPr>
                      </w:pPr>
                      <w:r w:rsidRPr="005D4D5D">
                        <w:rPr>
                          <w:rFonts w:ascii="Times New Roman" w:hAnsi="Times New Roman"/>
                          <w:bCs/>
                          <w:color w:val="000000"/>
                        </w:rPr>
                        <w:t xml:space="preserve">Регистрация заявления от лицензиата, имеющего лицензию, о прекращении предпринимательской деятельности по управлению многоквартирными домами </w:t>
                      </w:r>
                      <w:r w:rsidRPr="005D4D5D">
                        <w:rPr>
                          <w:rFonts w:ascii="Times New Roman" w:hAnsi="Times New Roman"/>
                          <w:color w:val="000000"/>
                        </w:rPr>
                        <w:t xml:space="preserve">в журнале регистрации или в информационной системе и документов  (в том числе представленных в электронной форме посредством Портала), Комитетом в течение 1 рабочего дня с даты его получения. Вручение лицензиату в день приема заявления копии заявления с отметкой о дате приема или направление копии заявления заказным почтовым отправлением с уведомлением о вручении либо в </w:t>
                      </w:r>
                      <w:r w:rsidRPr="00DC42D3">
                        <w:rPr>
                          <w:rFonts w:ascii="Times New Roman" w:hAnsi="Times New Roman"/>
                          <w:color w:val="000000"/>
                        </w:rPr>
                        <w:t>электронной форме посредством Портала</w:t>
                      </w:r>
                      <w:r>
                        <w:rPr>
                          <w:rFonts w:ascii="Times New Roman" w:hAnsi="Times New Roman"/>
                          <w:color w:val="000000"/>
                        </w:rPr>
                        <w:t>.</w:t>
                      </w:r>
                    </w:p>
                    <w:p w:rsidR="00F15D6D" w:rsidRPr="0061457C" w:rsidRDefault="00F15D6D" w:rsidP="00367678">
                      <w:pPr>
                        <w:jc w:val="center"/>
                        <w:rPr>
                          <w:rFonts w:ascii="Times New Roman" w:hAnsi="Times New Roman"/>
                          <w:b/>
                          <w:bCs/>
                          <w:color w:val="000000"/>
                        </w:rPr>
                      </w:pPr>
                      <w:r w:rsidRPr="0061457C">
                        <w:rPr>
                          <w:rFonts w:ascii="Times New Roman" w:hAnsi="Times New Roman"/>
                          <w:b/>
                          <w:color w:val="000000"/>
                        </w:rPr>
                        <w:t xml:space="preserve">пользования, портала государственных и муниципальных услуг (функций) Ленинградской области. </w:t>
                      </w:r>
                    </w:p>
                    <w:p w:rsidR="00F15D6D" w:rsidRPr="00E80A5A" w:rsidRDefault="00F15D6D" w:rsidP="00367678">
                      <w:pPr>
                        <w:spacing w:after="0" w:line="240" w:lineRule="auto"/>
                        <w:jc w:val="center"/>
                        <w:rPr>
                          <w:rFonts w:ascii="Times New Roman" w:hAnsi="Times New Roman"/>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299" distR="114299" simplePos="0" relativeHeight="251701760" behindDoc="0" locked="0" layoutInCell="1" allowOverlap="1" wp14:anchorId="2399111D" wp14:editId="4232527D">
                <wp:simplePos x="0" y="0"/>
                <wp:positionH relativeFrom="column">
                  <wp:posOffset>2902584</wp:posOffset>
                </wp:positionH>
                <wp:positionV relativeFrom="paragraph">
                  <wp:posOffset>137160</wp:posOffset>
                </wp:positionV>
                <wp:extent cx="0" cy="146050"/>
                <wp:effectExtent l="76200" t="0" r="38100" b="44450"/>
                <wp:wrapNone/>
                <wp:docPr id="1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8.55pt;margin-top:10.8pt;width:0;height:11.5p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WNAIAAF4EAAAOAAAAZHJzL2Uyb0RvYy54bWysVMGO2yAQvVfqPyDuWdupk02sOKuVnfSy&#10;bSPt9gMIYBsVAwISJ6r67x1wku62l6pqDmSAmTczbx5ePZx6iY7cOqFVibO7FCOuqGZCtSX++rKd&#10;LDBynihGpFa8xGfu8MP6/bvVYAo+1Z2WjFsEIMoVgylx570pksTRjvfE3WnDFVw22vbEw9a2CbNk&#10;APReJtM0nSeDtsxYTblzcFqPl3gd8ZuGU/+laRz3SJYYavNxtXHdhzVZr0jRWmI6QS9lkH+ooidC&#10;QdIbVE08QQcr/oDqBbXa6cbfUd0numkE5bEH6CZLf+vmuSOGx16AHGduNLn/B0s/H3cWCQazmwI/&#10;ivQwpMeD1zE3ug8EDcYV4FepnQ0t0pN6Nk+afnNI6aojquXR+eVsIDYLEcmbkLBxBtLsh0+agQ8B&#10;/MjWqbF9gAQe0CkO5XwbCj95RMdDCqdZPk9ncV4JKa5xxjr/keseBaPEzlsi2s5XWimYvLZZzEKO&#10;T86HqkhxDQhJld4KKaMApEJDiZez6SwGOC0FC5fBzdl2X0mLjiRIKP5ii3Dz2s3qg2IRrOOEbS62&#10;J0KCjXzkxlsBbEmOQ7aeM4wkh1cTrLE8qUJG6BwKvlijir4v0+VmsVnkk3w630zytK4nj9sqn8y3&#10;2f2s/lBXVZ39CMVnedEJxrgK9V8VneV/p5jL2xq1eNP0jajkLXpkFIq9/sei4+jDtEfd7DU772zo&#10;LqgARBydLw8uvJLX++j167Ow/gkAAP//AwBQSwMEFAAGAAgAAAAhACX+vaLfAAAACQEAAA8AAABk&#10;cnMvZG93bnJldi54bWxMj8tOwzAQRfdI/IM1SOyok6qYEuJUQIXIpki0FWLpxkNsEdtR7LYpX88g&#10;FrCbx9GdM+VidB074BBt8BLySQYMfRO09a2E7ebpag4sJuW16oJHCSeMsKjOz0pV6HD0r3hYp5ZR&#10;iI+FkmBS6gvOY2PQqTgJPXrafYTBqUTt0HI9qCOFu45Ps0xwp6ynC0b1+Giw+VzvnYS0fD8Z8dY8&#10;3NqXzfNK2K+6rpdSXl6M93fAEo7pD4YffVKHipx2Ye91ZJ2E2fVNTqiEaS6AEfA72FExE8Crkv//&#10;oPoGAAD//wMAUEsBAi0AFAAGAAgAAAAhALaDOJL+AAAA4QEAABMAAAAAAAAAAAAAAAAAAAAAAFtD&#10;b250ZW50X1R5cGVzXS54bWxQSwECLQAUAAYACAAAACEAOP0h/9YAAACUAQAACwAAAAAAAAAAAAAA&#10;AAAvAQAAX3JlbHMvLnJlbHNQSwECLQAUAAYACAAAACEAvlTc1jQCAABeBAAADgAAAAAAAAAAAAAA&#10;AAAuAgAAZHJzL2Uyb0RvYy54bWxQSwECLQAUAAYACAAAACEAJf69ot8AAAAJAQAADwAAAAAAAAAA&#10;AAAAAACOBAAAZHJzL2Rvd25yZXYueG1sUEsFBgAAAAAEAAQA8wAAAJoFAAAAAA==&#10;">
                <v:stroke endarrow="block"/>
              </v:shape>
            </w:pict>
          </mc:Fallback>
        </mc:AlternateContent>
      </w:r>
      <w:r w:rsidRPr="009A10B2">
        <w:rPr>
          <w:noProof/>
          <w:lang w:eastAsia="ru-RU"/>
        </w:rPr>
        <mc:AlternateContent>
          <mc:Choice Requires="wps">
            <w:drawing>
              <wp:anchor distT="0" distB="0" distL="114300" distR="114300" simplePos="0" relativeHeight="251700736" behindDoc="0" locked="0" layoutInCell="1" allowOverlap="1" wp14:anchorId="17C3189C" wp14:editId="3293CCF9">
                <wp:simplePos x="0" y="0"/>
                <wp:positionH relativeFrom="column">
                  <wp:posOffset>-326390</wp:posOffset>
                </wp:positionH>
                <wp:positionV relativeFrom="paragraph">
                  <wp:posOffset>274955</wp:posOffset>
                </wp:positionV>
                <wp:extent cx="6379210" cy="436880"/>
                <wp:effectExtent l="0" t="0" r="2540" b="1270"/>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436880"/>
                        </a:xfrm>
                        <a:prstGeom prst="flowChartProcess">
                          <a:avLst/>
                        </a:prstGeom>
                        <a:solidFill>
                          <a:srgbClr val="FFFFFF"/>
                        </a:solidFill>
                        <a:ln w="9525">
                          <a:solidFill>
                            <a:srgbClr val="000000"/>
                          </a:solidFill>
                          <a:miter lim="800000"/>
                          <a:headEnd/>
                          <a:tailEnd/>
                        </a:ln>
                      </wps:spPr>
                      <wps:txbx>
                        <w:txbxContent>
                          <w:p w:rsidR="00F15D6D" w:rsidRPr="009D3F2A" w:rsidRDefault="00F15D6D" w:rsidP="00367678">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109" style="position:absolute;margin-left:-25.7pt;margin-top:21.65pt;width:502.3pt;height:3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9MwIAAF0EAAAOAAAAZHJzL2Uyb0RvYy54bWysVMFu2zAMvQ/YPwi6r47dpE2MOkXRrsOA&#10;rgvQ7QMUWbaFyaJGKbG7rx8lp1m67TTMB0EUqSfyPdJX12Nv2F6h12Arnp/NOFNWQq1tW/GvX+7f&#10;LTnzQdhaGLCq4s/K8+v12zdXgytVAR2YWiEjEOvLwVW8C8GVWeZlp3rhz8ApS84GsBeBTGyzGsVA&#10;6L3JitnsIhsAa4cglfd0ejc5+TrhN42S4XPTeBWYqTjlFtKKad3GNVtfibJF4TotD2mIf8iiF9rS&#10;o0eoOxEE26H+A6rXEsFDE84k9Bk0jZYq1UDV5LPfqnnqhFOpFiLHuyNN/v/Bysf9BpmuSbsi58yK&#10;nkS62QVIb7PzSNDgfElxT26DsUTvHkB+88zCbSdsq24QYeiUqCmtPMZnry5Ew9NVth0+QU3ogtAT&#10;V2ODfQQkFtiYJHk+SqLGwCQdXpxfroqclJPkm59fLJdJs0yUL7cd+vBBQc/ipuKNgYHywrCZmiK9&#10;JPYPPsTMRPkSnioBo+t7bUwysN3eGmR7Qa1yn75UDBV8GmYsGyq+WhSLhPzK508hZun7G0SvA/W8&#10;0X3Fl8cgUUYK39s6dWQQ2kx7StnYA6eRxkmOMG7HpNp88aLQFupnYhlh6nGaSdp0gD84G6i/K+6/&#10;7wQqzsxHS0qt8vk8DkQy5ovLggw89WxPPcJKgqp44Gza3oZpiHYOddvRS3miw0LsnUYnsqPyU1aH&#10;/KmHkwaHeYtDcmqnqF9/hfVPAAAA//8DAFBLAwQUAAYACAAAACEAIcs9H+EAAAAKAQAADwAAAGRy&#10;cy9kb3ducmV2LnhtbEyPy07DMBBF90j8gzVIbKrWcR6ohDgVQgqiiy4IbNhNYpNExOModtPw95gV&#10;LEf36N4zxWE1I1v07AZLEsQuAqaptWqgTsL7W7XdA3MeSeFoSUv41g4O5fVVgbmyF3rVS+07FkrI&#10;5Sih937KOXdtrw26nZ00hezTzgZ9OOeOqxkvodyMPI6iO25woLDQ46Sfet1+1WcjId5v6mc6VS9p&#10;c1QVZuJj2SRHKW9v1scHYF6v/g+GX/2gDmVwauyZlGOjhG0m0oBKSJMEWADusyQG1gRSxAJ4WfD/&#10;L5Q/AAAA//8DAFBLAQItABQABgAIAAAAIQC2gziS/gAAAOEBAAATAAAAAAAAAAAAAAAAAAAAAABb&#10;Q29udGVudF9UeXBlc10ueG1sUEsBAi0AFAAGAAgAAAAhADj9If/WAAAAlAEAAAsAAAAAAAAAAAAA&#10;AAAALwEAAF9yZWxzLy5yZWxzUEsBAi0AFAAGAAgAAAAhAPutj70zAgAAXQQAAA4AAAAAAAAAAAAA&#10;AAAALgIAAGRycy9lMm9Eb2MueG1sUEsBAi0AFAAGAAgAAAAhACHLPR/hAAAACgEAAA8AAAAAAAAA&#10;AAAAAAAAjQQAAGRycy9kb3ducmV2LnhtbFBLBQYAAAAABAAEAPMAAACbBQAAAAA=&#10;">
                <v:textbox>
                  <w:txbxContent>
                    <w:p w:rsidR="00F15D6D" w:rsidRPr="009D3F2A" w:rsidRDefault="00F15D6D" w:rsidP="00367678">
                      <w:pPr>
                        <w:jc w:val="center"/>
                        <w:rPr>
                          <w:rFonts w:ascii="Times New Roman" w:hAnsi="Times New Roman"/>
                          <w:szCs w:val="24"/>
                        </w:rPr>
                      </w:pPr>
                      <w:r>
                        <w:rPr>
                          <w:rFonts w:ascii="Times New Roman" w:hAnsi="Times New Roman"/>
                          <w:szCs w:val="24"/>
                        </w:rPr>
                        <w:t>Проверка наличия</w:t>
                      </w:r>
                      <w:r w:rsidRPr="001400B4">
                        <w:rPr>
                          <w:rFonts w:ascii="Times New Roman" w:hAnsi="Times New Roman"/>
                          <w:szCs w:val="24"/>
                        </w:rPr>
                        <w:t xml:space="preserve"> сведений о лицензиате в реестре лицензий Ленинградской области в день поступления заявления.</w:t>
                      </w:r>
                    </w:p>
                  </w:txbxContent>
                </v:textbox>
              </v:shape>
            </w:pict>
          </mc:Fallback>
        </mc:AlternateContent>
      </w: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4832" behindDoc="0" locked="0" layoutInCell="1" allowOverlap="1" wp14:anchorId="704ECEC5" wp14:editId="1A5F3FAC">
                <wp:simplePos x="0" y="0"/>
                <wp:positionH relativeFrom="column">
                  <wp:posOffset>-346710</wp:posOffset>
                </wp:positionH>
                <wp:positionV relativeFrom="paragraph">
                  <wp:posOffset>298450</wp:posOffset>
                </wp:positionV>
                <wp:extent cx="6381750" cy="409575"/>
                <wp:effectExtent l="0" t="0" r="0" b="9525"/>
                <wp:wrapNone/>
                <wp:docPr id="1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09575"/>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367678">
                            <w:pPr>
                              <w:pStyle w:val="Standard"/>
                              <w:widowControl w:val="0"/>
                              <w:ind w:firstLine="540"/>
                              <w:jc w:val="center"/>
                              <w:rPr>
                                <w:kern w:val="0"/>
                                <w:sz w:val="22"/>
                                <w:szCs w:val="24"/>
                              </w:rPr>
                            </w:pPr>
                            <w:r w:rsidRPr="0061457C">
                              <w:rPr>
                                <w:kern w:val="0"/>
                                <w:sz w:val="22"/>
                                <w:szCs w:val="24"/>
                              </w:rPr>
                              <w:t>В течение семи рабочих дней подготавливается проект распоряжения Комитета о прекращении действия лицензии по заявлению лицензиата и представляется на подпись председателю Комитета.</w:t>
                            </w:r>
                          </w:p>
                          <w:p w:rsidR="00F15D6D" w:rsidRPr="009D3F2A" w:rsidRDefault="00F15D6D"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109" style="position:absolute;margin-left:-27.3pt;margin-top:23.5pt;width:502.5pt;height:3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0GMAIAAF0EAAAOAAAAZHJzL2Uyb0RvYy54bWysVNuOEzEMfUfiH6K80+n9Mup0tepShLRA&#10;pYUPSDOZTkQmDk7aafl6nEy32wWeEPMQ2bFzbB/bs7w7NYYdFXoNtuCDXp8zZSWU2u4L/u3r5t2c&#10;Mx+ELYUBqwp+Vp7frd6+WbYuV0OowZQKGYFYn7eu4HUILs8yL2vVCN8DpywZK8BGBFJxn5UoWkJv&#10;TDbs96dZC1g6BKm8p9uHzshXCb+qlAxfqsqrwEzBKbeQTkznLp7ZainyPQpXa3lJQ/xDFo3QloJe&#10;oR5EEOyA+g+oRksED1XoSWgyqCotVaqBqhn0f6vmqRZOpVqIHO+uNPn/Bys/H7fIdEm9G444s6Kh&#10;Jt0fAqTYbBQJap3Pye/JbTGW6N0jyO+eWVjXwu7VPSK0tRIlpTWI/tmrB1Hx9JTt2k9QErog9MTV&#10;qcImAhIL7JRacr62RJ0Ck3Q5Hc0Hswl1TpJt3F9MZpMUQuTPrx368EFBw6JQ8MpAS3lh2HZDkSKJ&#10;46MPMTORP7unSsDocqONSQrud2uD7ChoVDbpu0Tyt27Gsrbgi8lwkpBf2fwtRD99f4NodKCZN7op&#10;+PzqJPJI4XtbpokMQptOppSNvXAaaezaEU67U+raeBojRI53UJ6JZYRuxmknSagBf3LW0nwX3P84&#10;CFScmY+WOrUYjMdxIZIynsyGpOCtZXdrEVYSVMEDZ524Dt0SHRzqfU2RBokOC3F2Kp3Ifsnqkj/N&#10;cOrBZd/iktzqyevlr7D6BQAA//8DAFBLAwQUAAYACAAAACEAR4laP+AAAAAKAQAADwAAAGRycy9k&#10;b3ducmV2LnhtbEyPQU+DQBCF7yb+h82YeGnahQq1IktjTDD24EH04m1gVyCys4TdUvz3jic9TubL&#10;e9/LD4sdxGwm3ztSEG8iEIYap3tqFby/les9CB+QNA6OjIJv4+FQXF7kmGl3plczV6EVHEI+QwVd&#10;CGMmpW86Y9Fv3GiIf59ushj4nFqpJzxzuB3kNop20mJP3NDhaB4703xVJ6tgu19VT/RSPif1UZeY&#10;xh/z6uao1PXV8nAPIpgl/MHwq8/qULBT7U6kvRgUrNNkx6iC5JY3MXCXRgmImsk4TkEWufw/ofgB&#10;AAD//wMAUEsBAi0AFAAGAAgAAAAhALaDOJL+AAAA4QEAABMAAAAAAAAAAAAAAAAAAAAAAFtDb250&#10;ZW50X1R5cGVzXS54bWxQSwECLQAUAAYACAAAACEAOP0h/9YAAACUAQAACwAAAAAAAAAAAAAAAAAv&#10;AQAAX3JlbHMvLnJlbHNQSwECLQAUAAYACAAAACEAaa79BjACAABdBAAADgAAAAAAAAAAAAAAAAAu&#10;AgAAZHJzL2Uyb0RvYy54bWxQSwECLQAUAAYACAAAACEAR4laP+AAAAAKAQAADwAAAAAAAAAAAAAA&#10;AACKBAAAZHJzL2Rvd25yZXYueG1sUEsFBgAAAAAEAAQA8wAAAJcFAAAAAA==&#10;">
                <v:textbox>
                  <w:txbxContent>
                    <w:p w:rsidR="00F15D6D" w:rsidRPr="0061457C" w:rsidRDefault="00F15D6D" w:rsidP="00367678">
                      <w:pPr>
                        <w:pStyle w:val="Standard"/>
                        <w:widowControl w:val="0"/>
                        <w:ind w:firstLine="540"/>
                        <w:jc w:val="center"/>
                        <w:rPr>
                          <w:kern w:val="0"/>
                          <w:sz w:val="22"/>
                          <w:szCs w:val="24"/>
                        </w:rPr>
                      </w:pPr>
                      <w:r w:rsidRPr="0061457C">
                        <w:rPr>
                          <w:kern w:val="0"/>
                          <w:sz w:val="22"/>
                          <w:szCs w:val="24"/>
                        </w:rPr>
                        <w:t>В течение семи рабочих дней подготавливается проект распоряжения Комитета о прекращении действия лицензии по заявлению лицензиата и представляется на подпись председателю Комитета.</w:t>
                      </w:r>
                    </w:p>
                    <w:p w:rsidR="00F15D6D" w:rsidRPr="009D3F2A" w:rsidRDefault="00F15D6D" w:rsidP="00367678">
                      <w:pPr>
                        <w:jc w:val="center"/>
                        <w:rPr>
                          <w:rFonts w:ascii="Times New Roman" w:hAnsi="Times New Roman"/>
                          <w:szCs w:val="24"/>
                        </w:rPr>
                      </w:pPr>
                    </w:p>
                  </w:txbxContent>
                </v:textbox>
              </v:shape>
            </w:pict>
          </mc:Fallback>
        </mc:AlternateContent>
      </w:r>
      <w:r w:rsidRPr="009A10B2">
        <w:rPr>
          <w:noProof/>
          <w:lang w:eastAsia="ru-RU"/>
        </w:rPr>
        <mc:AlternateContent>
          <mc:Choice Requires="wps">
            <w:drawing>
              <wp:anchor distT="0" distB="0" distL="114299" distR="114299" simplePos="0" relativeHeight="251703808" behindDoc="0" locked="0" layoutInCell="1" allowOverlap="1" wp14:anchorId="3949EE8D" wp14:editId="64517269">
                <wp:simplePos x="0" y="0"/>
                <wp:positionH relativeFrom="column">
                  <wp:posOffset>2902584</wp:posOffset>
                </wp:positionH>
                <wp:positionV relativeFrom="paragraph">
                  <wp:posOffset>88900</wp:posOffset>
                </wp:positionV>
                <wp:extent cx="0" cy="209550"/>
                <wp:effectExtent l="76200" t="0" r="38100" b="38100"/>
                <wp:wrapNone/>
                <wp:docPr id="1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8.55pt;margin-top:7pt;width:0;height:16.5p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uYNQIAAF4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WB2eY6R&#10;Ij0M6fHgdcyN7kODBuMK8KvUzoYS6Uk9mydNvzmkdNUR1fLo/HI2EJuFiORNSNg4A2n2wyfNwIcA&#10;fuzWqbF9gIQ+oFMcyvk2FH7yiI6HFE7zdDmfx3klpLjGGev8R657FIwSO2+JaDtfaaVg8tpmMQs5&#10;PjkfWJHiGhCSKr0VUkYBSIWGEi/n+TwGOC0FC5fBzdl2X0mLjiRIKP5iiXDz2s3qg2IRrOOEbS62&#10;J0KCjXzsjbcCuiU5Dtl6zjCSHF5NsEZ6UoWMUDkQvlijir4v0+VmsVnMJrP8bjOZpXU9edxWs8nd&#10;Nruf1x/qqqqzH4F8Nis6wRhXgf9V0dns7xRzeVujFm+avjUqeYseOwpkr/+RdBx9mPaom71m550N&#10;1QUVgIij8+XBhVfyeh+9fn0W1j8BAAD//wMAUEsDBBQABgAIAAAAIQDHDkP63gAAAAkBAAAPAAAA&#10;ZHJzL2Rvd25yZXYueG1sTI9BT8MwDIXvSPyHyEjcWDo0OihNJ2BC9DIkNoQ4Zo1pIhqnarKt49dj&#10;xAFutt/T8/fKxeg7scchukAKppMMBFITjKNWwevm8eIaREyajO4CoYIjRlhUpyelLkw40Avu16kV&#10;HEKx0ApsSn0hZWwseh0noUdi7SMMXideh1aaQR843HfyMsty6bUj/mB1jw8Wm8/1zitIy/ejzd+a&#10;+xv3vHla5e6rruulUudn490tiIRj+jPDDz6jQ8VM27AjE0WnYHY1n7KVhRl3YsPvYcvDPANZlfJ/&#10;g+obAAD//wMAUEsBAi0AFAAGAAgAAAAhALaDOJL+AAAA4QEAABMAAAAAAAAAAAAAAAAAAAAAAFtD&#10;b250ZW50X1R5cGVzXS54bWxQSwECLQAUAAYACAAAACEAOP0h/9YAAACUAQAACwAAAAAAAAAAAAAA&#10;AAAvAQAAX3JlbHMvLnJlbHNQSwECLQAUAAYACAAAACEA8j0rmDUCAABeBAAADgAAAAAAAAAAAAAA&#10;AAAuAgAAZHJzL2Uyb0RvYy54bWxQSwECLQAUAAYACAAAACEAxw5D+t4AAAAJAQAADwAAAAAAAAAA&#10;AAAAAACPBAAAZHJzL2Rvd25yZXYueG1sUEsFBgAAAAAEAAQA8wAAAJoFA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8928" behindDoc="0" locked="0" layoutInCell="1" allowOverlap="1" wp14:anchorId="17A69491" wp14:editId="6C9E3166">
                <wp:simplePos x="0" y="0"/>
                <wp:positionH relativeFrom="column">
                  <wp:posOffset>2730500</wp:posOffset>
                </wp:positionH>
                <wp:positionV relativeFrom="paragraph">
                  <wp:posOffset>315595</wp:posOffset>
                </wp:positionV>
                <wp:extent cx="302895" cy="6534785"/>
                <wp:effectExtent l="8255" t="0" r="0" b="0"/>
                <wp:wrapNone/>
                <wp:docPr id="1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6534785"/>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15pt;margin-top:24.85pt;width:23.85pt;height:514.5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eSkwIAAEAFAAAOAAAAZHJzL2Uyb0RvYy54bWysVNuO0zAQfUfiHyy/d3Np0ku06WrpBSEt&#10;sNLCB7i20xgcO9hu0wXx74ydtLTsC0LkwbE9ozNzZs749u7YSHTgxgqtSpzcxBhxRTUTalfiz582&#10;oxlG1hHFiNSKl/iZW3y3eP3qtmsLnupaS8YNAhBli64tce1cW0SRpTVviL3RLVdgrLRpiIOj2UXM&#10;kA7QGxmlcTyJOm1YazTl1sLtqjfiRcCvKk7dx6qy3CFZYsjNhdWEdevXaHFLip0hbS3okAb5hywa&#10;IhQEPUOtiCNob8QLqEZQo62u3A3VTaSrSlAeOACbJP6DzVNNWh64QHFsey6T/X+w9MPh0SDBoHfp&#10;BCNFGmjS/d7pEBulia9Q19oCHJ/aR+M52vZB068WDNGVxR8s+KBt914zwCGAE6pyrEyDjIbqJxPo&#10;GnzhGuijY+jF87kX/OgQhctxnM7mOUYUTJN8nE1nuU8lIoUH82m0xrq3XDfIb0oseeXeGEJ9wUhB&#10;Dg/WhYawgRRhXxKMqkZCfw9EoiTLxtOACV27cEovnfKQax93gIQMTpE9vtIbISV4kEIq1JV4nqd5&#10;SMFqKZg3eps1u+1SGgSRgWr4BjpXbkbvFQtgNSdsPewdEbLfQ3CpPB6UaSDoCxaU9mMez9ez9Swb&#10;ZelkPcri1Wp0v1lmo8kmmear8Wq5XCU/fWpJVtSCMa58difVJ9nfqWqYv16vZ91fsbgiuwnfS7LR&#10;dRqhtcDl9A/sgr68pHoNbjV7BnkFIcEww7MDfa+1+Y5RByNcYvttTwzHSL5TMCNzaLGf+XDI8mkK&#10;B3Np2V5aiKIAVWKHUb9duv6d2LdG7Gqv3dBWpf14VMJ5VXjJ91kNBxjTwGB4Uvw7cHkOXr8fvsUv&#10;AAAA//8DAFBLAwQUAAYACAAAACEA0QcgTeAAAAALAQAADwAAAGRycy9kb3ducmV2LnhtbEyPy07D&#10;MBBF90j8gzVI7Fq7tAQT4lSoEkIgdUGKWLvxEEeN7Sh20vD3DCu6m8fRnTPFdnYdm3CIbfAKVksB&#10;DH0dTOsbBZ+Hl4UEFpP2RnfBo4IfjLAtr68KnZtw9h84ValhFOJjrhXYlPqc81hbdDouQ4+edt9h&#10;cDpROzTcDPpM4a7jd0Jk3OnW0wWre9xZrE/V6BSMp8M+vcsd2nX7+rXv1/yNV5NStzfz8xOwhHP6&#10;h+FPn9ShJKdjGL2JrFOwyMQDoQruN2IDjIjHTFJxpImUK+BlwS9/KH8BAAD//wMAUEsBAi0AFAAG&#10;AAgAAAAhALaDOJL+AAAA4QEAABMAAAAAAAAAAAAAAAAAAAAAAFtDb250ZW50X1R5cGVzXS54bWxQ&#10;SwECLQAUAAYACAAAACEAOP0h/9YAAACUAQAACwAAAAAAAAAAAAAAAAAvAQAAX3JlbHMvLnJlbHNQ&#10;SwECLQAUAAYACAAAACEAXVO3kpMCAABABQAADgAAAAAAAAAAAAAAAAAuAgAAZHJzL2Uyb0RvYy54&#10;bWxQSwECLQAUAAYACAAAACEA0QcgTeAAAAALAQAADwAAAAAAAAAAAAAAAADtBAAAZHJzL2Rvd25y&#10;ZXYueG1sUEsFBgAAAAAEAAQA8wAAAPoFAAAAAA==&#10;" adj="1445"/>
            </w:pict>
          </mc:Fallback>
        </mc:AlternateContent>
      </w: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4048" behindDoc="0" locked="0" layoutInCell="1" allowOverlap="1" wp14:anchorId="159C8C56" wp14:editId="31C087D9">
                <wp:simplePos x="0" y="0"/>
                <wp:positionH relativeFrom="column">
                  <wp:posOffset>2902585</wp:posOffset>
                </wp:positionH>
                <wp:positionV relativeFrom="paragraph">
                  <wp:posOffset>84455</wp:posOffset>
                </wp:positionV>
                <wp:extent cx="0" cy="378460"/>
                <wp:effectExtent l="54610" t="8255" r="59690" b="22860"/>
                <wp:wrapNone/>
                <wp:docPr id="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28.55pt;margin-top:6.65pt;width:0;height:2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ALNQ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GCnS&#10;wYgeD17HyigbzwJBvXEF+FVqa0OL9KRezJOm3xxSumqJ2vPo/no2EJ2FiORdSNg4A2V2/WfNwIdA&#10;hcjWqbFdSAk8oFMcyvk+FH7yiF4OKZyOZ/N8GueVkOIWZ6zzn7juUDBK7LwlYt/6SisFk9c2i1XI&#10;8cn5gIoUt4BQVOmNkDIKQCrUl3gxGU1igNNSsHAZ3Jzd7ypp0ZEECcVfbBFu3rpZfVAsJms5Yeur&#10;7YmQYCMfufFWAFuS41Ct4wwjyeHVBOsCT6pQEToHwFfroqLvi3Sxnq/n+SAfTdeDPK3rweOmygfT&#10;TTab1OO6qursRwCf5UUrGOMq4L8pOsv/TjHXt3XR4l3Td6KS99kjowD29h9Bx9GHaV90s9PsvLWh&#10;u6ACEHF0vj648Ere7qPXr8/C6icAAAD//wMAUEsDBBQABgAIAAAAIQDH00Yk4AAAAAkBAAAPAAAA&#10;ZHJzL2Rvd25yZXYueG1sTI/BTsMwDIbvSLxDZCRuLN0GHStNJ2BC6wUkNoQ4Zq1pIhqnarKt4+kx&#10;2gGO9v/p9+d8MbhW7LEP1pOC8SgBgVT52lKj4G3zdHULIkRNtW49oYIjBlgU52e5zmp/oFfcr2Mj&#10;uIRCphWYGLtMylAZdDqMfIfE2afvnY489o2se33gctfKSZKk0mlLfMHoDh8NVl/rnVMQlx9Hk75X&#10;D3P7slk9p/a7LMulUpcXw/0diIhD/IPhV5/VoWCnrd9RHUSr4PpmNmaUg+kUBAOnxVbBbDIHWeTy&#10;/wfFDwAAAP//AwBQSwECLQAUAAYACAAAACEAtoM4kv4AAADhAQAAEwAAAAAAAAAAAAAAAAAAAAAA&#10;W0NvbnRlbnRfVHlwZXNdLnhtbFBLAQItABQABgAIAAAAIQA4/SH/1gAAAJQBAAALAAAAAAAAAAAA&#10;AAAAAC8BAABfcmVscy8ucmVsc1BLAQItABQABgAIAAAAIQAwNMALNQIAAF4EAAAOAAAAAAAAAAAA&#10;AAAAAC4CAABkcnMvZTJvRG9jLnhtbFBLAQItABQABgAIAAAAIQDH00Yk4AAAAAkBAAAPAAAAAAAA&#10;AAAAAAAAAI8EAABkcnMvZG93bnJldi54bWxQSwUGAAAAAAQABADzAAAAnAU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2784" behindDoc="0" locked="0" layoutInCell="1" allowOverlap="1" wp14:anchorId="334A47B8" wp14:editId="43AE2493">
                <wp:simplePos x="0" y="0"/>
                <wp:positionH relativeFrom="column">
                  <wp:posOffset>-326390</wp:posOffset>
                </wp:positionH>
                <wp:positionV relativeFrom="paragraph">
                  <wp:posOffset>151130</wp:posOffset>
                </wp:positionV>
                <wp:extent cx="6379210" cy="361950"/>
                <wp:effectExtent l="0" t="0" r="2540" b="0"/>
                <wp:wrapNone/>
                <wp:docPr id="1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361950"/>
                        </a:xfrm>
                        <a:prstGeom prst="flowChartProcess">
                          <a:avLst/>
                        </a:prstGeom>
                        <a:solidFill>
                          <a:srgbClr val="FFFFFF"/>
                        </a:solidFill>
                        <a:ln w="9525">
                          <a:solidFill>
                            <a:srgbClr val="000000"/>
                          </a:solidFill>
                          <a:miter lim="800000"/>
                          <a:headEnd/>
                          <a:tailEnd/>
                        </a:ln>
                      </wps:spPr>
                      <wps:txbx>
                        <w:txbxContent>
                          <w:p w:rsidR="00F15D6D" w:rsidRPr="0061457C" w:rsidRDefault="00F15D6D" w:rsidP="00367678">
                            <w:pPr>
                              <w:pStyle w:val="Standard"/>
                              <w:widowControl w:val="0"/>
                              <w:ind w:firstLine="540"/>
                              <w:jc w:val="both"/>
                              <w:rPr>
                                <w:kern w:val="0"/>
                                <w:sz w:val="22"/>
                                <w:szCs w:val="24"/>
                              </w:rPr>
                            </w:pPr>
                            <w:r w:rsidRPr="0061457C">
                              <w:rPr>
                                <w:kern w:val="0"/>
                                <w:sz w:val="22"/>
                                <w:szCs w:val="24"/>
                              </w:rPr>
                              <w:t>Издание распоряжения Комитета о прекращении действия лицензии по заявлению лицензиата.</w:t>
                            </w:r>
                          </w:p>
                          <w:p w:rsidR="00F15D6D" w:rsidRPr="00AC59BA" w:rsidRDefault="00F15D6D"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109" style="position:absolute;margin-left:-25.7pt;margin-top:11.9pt;width:502.3pt;height: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mMAIAAF4EAAAOAAAAZHJzL2Uyb0RvYy54bWysVNuO2jAQfa/Uf7D8XkJYYJeIsFqxpaq0&#10;3SJt+wHGcYhVx+OODYF+fccOUHpRH6rmwfJ4xscz58xkfn9oDdsr9BpsyfPBkDNlJVTabkv++dPq&#10;zR1nPghbCQNWlfyoPL9fvH4171yhRtCAqRQyArG+6FzJmxBckWVeNqoVfgBOWXLWgK0IZOI2q1B0&#10;hN6abDQcTrMOsHIIUnlPp4+9ky8Sfl0rGT7WtVeBmZJTbiGtmNZNXLPFXBRbFK7R8pSG+IcsWqEt&#10;PXqBehRBsB3q36BaLRE81GEgoc2grrVUqQaqJh/+Us1LI5xKtRA53l1o8v8PVj7v18h0RdqNJpxZ&#10;0ZJID7sA6W02mkWGOucLCnxxa4w1evcE8otnFpaNsFv1gAhdo0RFeeUxPvvpQjQ8XWWb7gNUBC8I&#10;PpF1qLGNgEQDOyRNjhdN1CEwSYfTm9vZKCfpJPlupvlskkTLRHG+7dCHdwpaFjclrw10lBeGdd8V&#10;6SWxf/IhZiaKc3iqBIyuVtqYZOB2szTI9oJ6ZZW+VAwVfB1mLOtKPpsQXX+HGKbvTxCtDtT0Rrcl&#10;v7sEiSJS+NZWqSWD0KbfU8rGnjiNNPZyhMPmkGQb354V2kB1JJYR+ianoaRNA/iNs44avOT+606g&#10;4sy8t6TULB+P40QkYzy5HZGB157NtUdYSVAlD5z122Xop2jnUG8beilPdFiIzVPrRHZUvs/qlD81&#10;cdLgNHBxSq7tFPXjt7D4DgAA//8DAFBLAwQUAAYACAAAACEAIWxlzeEAAAAJAQAADwAAAGRycy9k&#10;b3ducmV2LnhtbEyPy07DMBBF90j9B2sqsala59GgEOJUFVIQXXRBYMPOiU0SNR5HsZuGv2dYwXI0&#10;R+femx8WM7BZT663KCDcBcA0Nlb12Ar4eC+3KTDnJSo5WNQCvrWDQ7G6y2Wm7A3f9Fz5lpEEXSYF&#10;dN6PGeeu6bSRbmdHjfT7spORns6p5WqSN5KbgUdB8MCN7JESOjnq5043l+pqBETppnrBc/m6r0+q&#10;lEn4OW/ikxD36+X4BMzrxf/B8FufqkNBnWp7ReXYIGCbhHtCSRbTBAIekzgCVgtIgxR4kfP/C4of&#10;AAAA//8DAFBLAQItABQABgAIAAAAIQC2gziS/gAAAOEBAAATAAAAAAAAAAAAAAAAAAAAAABbQ29u&#10;dGVudF9UeXBlc10ueG1sUEsBAi0AFAAGAAgAAAAhADj9If/WAAAAlAEAAAsAAAAAAAAAAAAAAAAA&#10;LwEAAF9yZWxzLy5yZWxzUEsBAi0AFAAGAAgAAAAhAH6PQeYwAgAAXgQAAA4AAAAAAAAAAAAAAAAA&#10;LgIAAGRycy9lMm9Eb2MueG1sUEsBAi0AFAAGAAgAAAAhACFsZc3hAAAACQEAAA8AAAAAAAAAAAAA&#10;AAAAigQAAGRycy9kb3ducmV2LnhtbFBLBQYAAAAABAAEAPMAAACYBQAAAAA=&#10;">
                <v:textbox>
                  <w:txbxContent>
                    <w:p w:rsidR="00F15D6D" w:rsidRPr="0061457C" w:rsidRDefault="00F15D6D" w:rsidP="00367678">
                      <w:pPr>
                        <w:pStyle w:val="Standard"/>
                        <w:widowControl w:val="0"/>
                        <w:ind w:firstLine="540"/>
                        <w:jc w:val="both"/>
                        <w:rPr>
                          <w:kern w:val="0"/>
                          <w:sz w:val="22"/>
                          <w:szCs w:val="24"/>
                        </w:rPr>
                      </w:pPr>
                      <w:r w:rsidRPr="0061457C">
                        <w:rPr>
                          <w:kern w:val="0"/>
                          <w:sz w:val="22"/>
                          <w:szCs w:val="24"/>
                        </w:rPr>
                        <w:t>Издание распоряжения Комитета о прекращении действия лицензии по заявлению лицензиата.</w:t>
                      </w:r>
                    </w:p>
                    <w:p w:rsidR="00F15D6D" w:rsidRPr="00AC59BA" w:rsidRDefault="00F15D6D" w:rsidP="00367678">
                      <w:pPr>
                        <w:jc w:val="center"/>
                        <w:rPr>
                          <w:rFonts w:ascii="Times New Roman" w:hAnsi="Times New Roman"/>
                          <w:szCs w:val="24"/>
                        </w:rPr>
                      </w:pPr>
                    </w:p>
                  </w:txbxContent>
                </v:textbox>
              </v:shape>
            </w:pict>
          </mc:Fallback>
        </mc:AlternateContent>
      </w: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2000" behindDoc="0" locked="0" layoutInCell="1" allowOverlap="1" wp14:anchorId="144E2651" wp14:editId="1520A67A">
                <wp:simplePos x="0" y="0"/>
                <wp:positionH relativeFrom="column">
                  <wp:posOffset>2902585</wp:posOffset>
                </wp:positionH>
                <wp:positionV relativeFrom="paragraph">
                  <wp:posOffset>201295</wp:posOffset>
                </wp:positionV>
                <wp:extent cx="0" cy="425450"/>
                <wp:effectExtent l="54610" t="10795" r="59690" b="20955"/>
                <wp:wrapNone/>
                <wp:docPr id="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28.55pt;margin-top:15.85pt;width:0;height:3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ai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dBoI6o0rwK9SOxtapGf1bJ40/eaQ0lVL1IFH95eLgegsRCRvQsLGGSiz7z9pBj4E&#10;KkS2zo3tQkrgAZ3jUC73ofCzR3Q4pHCaT2b5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LLkQBbgAAAACQEAAA8AAABk&#10;cnMvZG93bnJldi54bWxMj8tOwzAQRfdI/IM1SOyoEx5JGzKpgAqRDUh9CLF0YxNbxOModtuUr68R&#10;C1jOzNGdc8v5aDu2V4M3jhDSSQJMUeOkoRZhs36+mgLzQZAUnSOFcFQe5tX5WSkK6Q60VPtVaFkM&#10;IV8IBB1CX3DuG62s8BPXK4q3TzdYEeI4tFwO4hDDbcevkyTjVhiKH7To1ZNWzddqZxHC4uOos/fm&#10;cWbe1i+vmfmu63qBeHkxPtwDC2oMfzD86Ed1qKLT1u1IetYh3N7laUQRbtIcWAR+F1uE2TQHXpX8&#10;f4PqBAAA//8DAFBLAQItABQABgAIAAAAIQC2gziS/gAAAOEBAAATAAAAAAAAAAAAAAAAAAAAAABb&#10;Q29udGVudF9UeXBlc10ueG1sUEsBAi0AFAAGAAgAAAAhADj9If/WAAAAlAEAAAsAAAAAAAAAAAAA&#10;AAAALwEAAF9yZWxzLy5yZWxzUEsBAi0AFAAGAAgAAAAhALgK5qI0AgAAXgQAAA4AAAAAAAAAAAAA&#10;AAAALgIAAGRycy9lMm9Eb2MueG1sUEsBAi0AFAAGAAgAAAAhALLkQBbgAAAACQEAAA8AAAAAAAAA&#10;AAAAAAAAjgQAAGRycy9kb3ducmV2LnhtbFBLBQYAAAAABAAEAPMAAACbBQ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w:lastRenderedPageBreak/>
        <mc:AlternateContent>
          <mc:Choice Requires="wps">
            <w:drawing>
              <wp:anchor distT="0" distB="0" distL="114300" distR="114300" simplePos="0" relativeHeight="251709952" behindDoc="0" locked="0" layoutInCell="1" allowOverlap="1" wp14:anchorId="444C805F" wp14:editId="45E58B09">
                <wp:simplePos x="0" y="0"/>
                <wp:positionH relativeFrom="column">
                  <wp:posOffset>2853690</wp:posOffset>
                </wp:positionH>
                <wp:positionV relativeFrom="paragraph">
                  <wp:posOffset>-491490</wp:posOffset>
                </wp:positionV>
                <wp:extent cx="0" cy="400050"/>
                <wp:effectExtent l="53340" t="13335" r="60960" b="15240"/>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224.7pt;margin-top:-38.7pt;width:0;height:3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GO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GCnS&#10;wYieDl7HzCh7yAJBvXEF+FVqa0OL9KRezbOmXx1SumqJ2vPo/nY2EB0jkruQsHEG0uz6T5qBD4EM&#10;ka1TY7sACTygUxzK+TYUfvKIDocUTvM0Ta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oHI7auEAAAALAQAADwAAAGRy&#10;cy9kb3ducmV2LnhtbEyPwU7DMBBE70j8g7VI3FqnyEppiFMBFSIXkGgR4ujGS2wR21Hstilf30Uc&#10;ym13ZjT7tlyOrmN7HKINXsJsmgFD3wRtfSvhffM0uQUWk/JadcGjhCNGWFaXF6UqdDj4N9yvU8uo&#10;xMdCSTAp9QXnsTHoVJyGHj15X2FwKtE6tFwP6kDlruM3WZZzp6ynC0b1+Giw+V7vnIS0+jya/KN5&#10;WNjXzfNLbn/qul5JeX013t8BSzimcxh+8QkdKmLahp3XkXUShFgIikqYzOc0UOJP2ZIyEwJ4VfL/&#10;P1QnAAAA//8DAFBLAQItABQABgAIAAAAIQC2gziS/gAAAOEBAAATAAAAAAAAAAAAAAAAAAAAAABb&#10;Q29udGVudF9UeXBlc10ueG1sUEsBAi0AFAAGAAgAAAAhADj9If/WAAAAlAEAAAsAAAAAAAAAAAAA&#10;AAAALwEAAF9yZWxzLy5yZWxzUEsBAi0AFAAGAAgAAAAhAPae0Y4zAgAAXgQAAA4AAAAAAAAAAAAA&#10;AAAALgIAAGRycy9lMm9Eb2MueG1sUEsBAi0AFAAGAAgAAAAhAKByO2rhAAAACwEAAA8AAAAAAAAA&#10;AAAAAAAAjQQAAGRycy9kb3ducmV2LnhtbFBLBQYAAAAABAAEAPMAAACbBQAAAAA=&#10;">
                <v:stroke endarrow="block"/>
              </v:shape>
            </w:pict>
          </mc:Fallback>
        </mc:AlternateContent>
      </w:r>
      <w:r w:rsidRPr="009A10B2">
        <w:rPr>
          <w:noProof/>
          <w:lang w:eastAsia="ru-RU"/>
        </w:rPr>
        <mc:AlternateContent>
          <mc:Choice Requires="wps">
            <w:drawing>
              <wp:anchor distT="0" distB="0" distL="114300" distR="114300" simplePos="0" relativeHeight="251707904" behindDoc="0" locked="0" layoutInCell="1" allowOverlap="1" wp14:anchorId="042CC775" wp14:editId="44EC7FB6">
                <wp:simplePos x="0" y="0"/>
                <wp:positionH relativeFrom="column">
                  <wp:posOffset>-390525</wp:posOffset>
                </wp:positionH>
                <wp:positionV relativeFrom="paragraph">
                  <wp:posOffset>-91440</wp:posOffset>
                </wp:positionV>
                <wp:extent cx="6383020" cy="1081405"/>
                <wp:effectExtent l="0" t="0" r="0" b="4445"/>
                <wp:wrapNone/>
                <wp:docPr id="1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0" cy="1081405"/>
                        </a:xfrm>
                        <a:prstGeom prst="flowChartProcess">
                          <a:avLst/>
                        </a:prstGeom>
                        <a:solidFill>
                          <a:srgbClr val="FFFFFF"/>
                        </a:solidFill>
                        <a:ln w="9525">
                          <a:solidFill>
                            <a:srgbClr val="000000"/>
                          </a:solidFill>
                          <a:miter lim="800000"/>
                          <a:headEnd/>
                          <a:tailEnd/>
                        </a:ln>
                      </wps:spPr>
                      <wps:txbx>
                        <w:txbxContent>
                          <w:p w:rsidR="00F15D6D" w:rsidRPr="005D4D5D" w:rsidRDefault="00F15D6D" w:rsidP="00367678">
                            <w:pPr>
                              <w:jc w:val="center"/>
                              <w:rPr>
                                <w:rFonts w:ascii="Times New Roman" w:hAnsi="Times New Roman"/>
                                <w:szCs w:val="24"/>
                              </w:rPr>
                            </w:pPr>
                            <w:r w:rsidRPr="005D4D5D">
                              <w:rPr>
                                <w:rFonts w:ascii="Times New Roman" w:hAnsi="Times New Roman"/>
                                <w:szCs w:val="24"/>
                              </w:rPr>
                              <w:t xml:space="preserve">В течение трех рабочих дней со дня подписания распоряжения Комитета о прекращении действия лицензии по заявлению лицензиата, внесения информации в реестр лицензий Ленинградской области заявителю вручается уведомление о прекращении действия лицензии по заявлению лицензиата либо направляется ему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p>
                          <w:p w:rsidR="00F15D6D" w:rsidRPr="009D3F2A" w:rsidRDefault="00F15D6D" w:rsidP="00367678">
                            <w:pPr>
                              <w:pStyle w:val="Standard"/>
                              <w:widowControl w:val="0"/>
                              <w:ind w:firstLine="54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109" style="position:absolute;margin-left:-30.75pt;margin-top:-7.2pt;width:502.6pt;height:85.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BDMgIAAF4EAAAOAAAAZHJzL2Uyb0RvYy54bWysVM1u2zAMvg/YOwi6L7bz06ZGnKJIl2FA&#10;twXo9gCKLMfCZFGjlDjd04+S0zTddhrmg0CK1EfyI+nF7bEz7KDQa7AVL0Y5Z8pKqLXdVfzb1/W7&#10;OWc+CFsLA1ZV/El5frt8+2bRu1KNoQVTK2QEYn3Zu4q3Ibgyy7xsVSf8CJyyZGwAOxFIxV1Wo+gJ&#10;vTPZOM+vsh6wdghSeU+394ORLxN+0ygZvjSNV4GZilNuIZ2Yzm08s+VClDsUrtXylIb4hyw6oS0F&#10;PUPdiyDYHvUfUJ2WCB6aMJLQZdA0WqpUA1VT5L9V89gKp1ItRI53Z5r8/4OVnw8bZLqm3o2vObOi&#10;oybd7QOk2GwSCeqdL8nv0W0wlujdA8jvnllYtcLu1B0i9K0SNaVVRP/s1YOoeHrKtv0nqAldEHri&#10;6thgFwGJBXZMLXk6t0QdA5N0eTWZT/IxdU6SrcjnxTSfpRiifH7u0IcPCjoWhYo3BnpKDMNmmIoU&#10;ShwefIipifLZPZUCRtdrbUxScLddGWQHQbOyTt8pkr90M5b1Fb+ZjWcJ+ZXNX0Lk6fsbRKcDDb3R&#10;XcXnZydRRg7f2zqNZBDaDDKlbOyJ1Mjj0I9w3B5T26bzGCGSvIX6iWhGGIaclpKEFvAnZz0NeMX9&#10;j71AxZn5aKlVN8V0GjciKdPZdSQZLy3bS4uwkqAqHjgbxFUYtmjvUO9ailQkOizE4Wl0Ivslq1P+&#10;NMSpB6eFi1tyqSevl9/C8hcAAAD//wMAUEsDBBQABgAIAAAAIQAAv40C4gAAAAsBAAAPAAAAZHJz&#10;L2Rvd25yZXYueG1sTI/BToNAEIbvJr7DZky8NO1CC7VFlsaYYOzBg+jF28KOQGRnCbul9e0dT3qb&#10;yXz55/vzw8UOYsbJ944UxKsIBFLjTE+tgve3crkD4YMmowdHqOAbPRyK66tcZ8ad6RXnKrSCQ8hn&#10;WkEXwphJ6ZsOrfYrNyLx7dNNVgdep1aaSZ853A5yHUVbaXVP/KHTIz522HxVJ6tgvVtUT/RSPif1&#10;0ZQ6jT/mxeao1O3N5eEeRMBL+IPhV5/VoWCn2p3IeDEoWG7jlFEe4iQBwcQ+2dyBqBlN0z3IIpf/&#10;OxQ/AAAA//8DAFBLAQItABQABgAIAAAAIQC2gziS/gAAAOEBAAATAAAAAAAAAAAAAAAAAAAAAABb&#10;Q29udGVudF9UeXBlc10ueG1sUEsBAi0AFAAGAAgAAAAhADj9If/WAAAAlAEAAAsAAAAAAAAAAAAA&#10;AAAALwEAAF9yZWxzLy5yZWxzUEsBAi0AFAAGAAgAAAAhAFJyIEMyAgAAXgQAAA4AAAAAAAAAAAAA&#10;AAAALgIAAGRycy9lMm9Eb2MueG1sUEsBAi0AFAAGAAgAAAAhAAC/jQLiAAAACwEAAA8AAAAAAAAA&#10;AAAAAAAAjAQAAGRycy9kb3ducmV2LnhtbFBLBQYAAAAABAAEAPMAAACbBQAAAAA=&#10;">
                <v:textbox>
                  <w:txbxContent>
                    <w:p w:rsidR="00F15D6D" w:rsidRPr="005D4D5D" w:rsidRDefault="00F15D6D" w:rsidP="00367678">
                      <w:pPr>
                        <w:jc w:val="center"/>
                        <w:rPr>
                          <w:rFonts w:ascii="Times New Roman" w:hAnsi="Times New Roman"/>
                          <w:szCs w:val="24"/>
                        </w:rPr>
                      </w:pPr>
                      <w:r w:rsidRPr="005D4D5D">
                        <w:rPr>
                          <w:rFonts w:ascii="Times New Roman" w:hAnsi="Times New Roman"/>
                          <w:szCs w:val="24"/>
                        </w:rPr>
                        <w:t xml:space="preserve">В течение трех рабочих дней со дня подписания распоряжения Комитета о прекращении действия лицензии по заявлению лицензиата, внесения информации в реестр лицензий Ленинградской области заявителю вручается уведомление о прекращении действия лицензии по заявлению лицензиата либо направляется ему заказным почтовым отправлением с уведомлением о вручении либо </w:t>
                      </w:r>
                      <w:r w:rsidRPr="005D4D5D">
                        <w:rPr>
                          <w:rFonts w:ascii="Times New Roman" w:hAnsi="Times New Roman"/>
                          <w:color w:val="000000"/>
                        </w:rPr>
                        <w:t>электронной форме посредством Портала.</w:t>
                      </w:r>
                    </w:p>
                    <w:p w:rsidR="00F15D6D" w:rsidRPr="009D3F2A" w:rsidRDefault="00F15D6D" w:rsidP="00367678">
                      <w:pPr>
                        <w:pStyle w:val="Standard"/>
                        <w:widowControl w:val="0"/>
                        <w:ind w:firstLine="540"/>
                        <w:jc w:val="center"/>
                        <w:rPr>
                          <w:szCs w:val="24"/>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3024" behindDoc="0" locked="0" layoutInCell="1" allowOverlap="1" wp14:anchorId="6A4FE573" wp14:editId="162257DA">
                <wp:simplePos x="0" y="0"/>
                <wp:positionH relativeFrom="column">
                  <wp:posOffset>2806065</wp:posOffset>
                </wp:positionH>
                <wp:positionV relativeFrom="paragraph">
                  <wp:posOffset>54610</wp:posOffset>
                </wp:positionV>
                <wp:extent cx="0" cy="396240"/>
                <wp:effectExtent l="53340" t="6985" r="60960" b="15875"/>
                <wp:wrapNone/>
                <wp:docPr id="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20.95pt;margin-top:4.3pt;width:0;height:31.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V5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ibzgNBvXEF+FVqZ0OL9KyezZOm3xxSumqJOvDo/nIxEJ2FiORNSNg4A2X2/SfNwIdA&#10;hcjWubFdSAk8oHMcyuU+FH72iA6HFE6ny/kkj/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P4U663eAAAACAEAAA8AAABk&#10;cnMvZG93bnJldi54bWxMj0FLw0AUhO+C/2F5gje7iZTYxrwUtYi5WLCV0uM2+8wGs29Ddtum/npX&#10;POhxmGHmm2Ix2k4cafCtY4R0koAgrp1uuUF43zzfzED4oFirzjEhnMnDory8KFSu3Ynf6LgOjYgl&#10;7HOFYELocyl9bcgqP3E9cfQ+3GBViHJopB7UKZbbTt4mSSatajkuGNXTk6H6c32wCGG5O5tsWz/O&#10;29Xm5TVrv6qqWiJeX40P9yACjeEvDD/4ER3KyLR3B9ZedAjTaTqPUYRZBiL6v3qPcJcmIMtC/j9Q&#10;fgMAAP//AwBQSwECLQAUAAYACAAAACEAtoM4kv4AAADhAQAAEwAAAAAAAAAAAAAAAAAAAAAAW0Nv&#10;bnRlbnRfVHlwZXNdLnhtbFBLAQItABQABgAIAAAAIQA4/SH/1gAAAJQBAAALAAAAAAAAAAAAAAAA&#10;AC8BAABfcmVscy8ucmVsc1BLAQItABQABgAIAAAAIQBrnbV5NAIAAF4EAAAOAAAAAAAAAAAAAAAA&#10;AC4CAABkcnMvZTJvRG9jLnhtbFBLAQItABQABgAIAAAAIQD+FOut3gAAAAgBAAAPAAAAAAAAAAAA&#10;AAAAAI4EAABkcnMvZG93bnJldi54bWxQSwUGAAAAAAQABADzAAAAmQUAAAAA&#10;">
                <v:stroke endarrow="block"/>
              </v:shape>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5856" behindDoc="0" locked="0" layoutInCell="1" allowOverlap="1" wp14:anchorId="303779C3" wp14:editId="5B46F133">
                <wp:simplePos x="0" y="0"/>
                <wp:positionH relativeFrom="column">
                  <wp:posOffset>-336550</wp:posOffset>
                </wp:positionH>
                <wp:positionV relativeFrom="paragraph">
                  <wp:posOffset>139065</wp:posOffset>
                </wp:positionV>
                <wp:extent cx="6378575" cy="457200"/>
                <wp:effectExtent l="0" t="0" r="3175" b="0"/>
                <wp:wrapNone/>
                <wp:docPr id="1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457200"/>
                        </a:xfrm>
                        <a:prstGeom prst="flowChartProcess">
                          <a:avLst/>
                        </a:prstGeom>
                        <a:solidFill>
                          <a:srgbClr val="FFFFFF"/>
                        </a:solidFill>
                        <a:ln w="9525">
                          <a:solidFill>
                            <a:srgbClr val="000000"/>
                          </a:solidFill>
                          <a:miter lim="800000"/>
                          <a:headEnd/>
                          <a:tailEnd/>
                        </a:ln>
                      </wps:spPr>
                      <wps:txbx>
                        <w:txbxContent>
                          <w:p w:rsidR="00F15D6D" w:rsidRPr="00882A0D" w:rsidRDefault="00F15D6D" w:rsidP="00367678">
                            <w:pPr>
                              <w:jc w:val="center"/>
                              <w:rPr>
                                <w:rFonts w:ascii="Times New Roman" w:hAnsi="Times New Roman"/>
                                <w:szCs w:val="24"/>
                              </w:rPr>
                            </w:pPr>
                            <w:r w:rsidRPr="00583438">
                              <w:rPr>
                                <w:rFonts w:ascii="Times New Roman" w:hAnsi="Times New Roman"/>
                                <w:szCs w:val="24"/>
                              </w:rPr>
                              <w:t>Комитет вносит информацию о прекращении действия лицензии по заявлению лицензиата в информационную систему, в реестр лицензий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109" style="position:absolute;margin-left:-26.5pt;margin-top:10.95pt;width:502.25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t1MAIAAF4EAAAOAAAAZHJzL2Uyb0RvYy54bWysVM1u2zAMvg/YOwi6L47z0yZGnKJIl2FA&#10;twXo9gCKLMfCZFGjlDjZ04+S0zTddhrmg0CK1EfyI+nF3bE17KDQa7AlzwdDzpSVUGm7K/m3r+t3&#10;M858ELYSBqwq+Ul5frd8+2bRuUKNoAFTKWQEYn3RuZI3Ibgiy7xsVCv8AJyyZKwBWxFIxV1WoegI&#10;vTXZaDi8yTrAyiFI5T3dPvRGvkz4da1k+FLXXgVmSk65hXRiOrfxzJYLUexQuEbLcxriH7JohbYU&#10;9AL1IIJge9R/QLVaIniow0BCm0Fda6lSDVRNPvytmqdGOJVqIXK8u9Dk/x+s/HzYINMV9W5M/FjR&#10;UpPu9wFSbJaPI0Od8wU5PrkNxhq9ewT53TMLq0bYnbpHhK5RoqK88uifvXoQFU9P2bb7BBXBC4JP&#10;ZB1rbCMg0cCOqSenS0/UMTBJlzfj29n0dsqZJNtkektNTyFE8fzaoQ8fFLQsCiWvDXSUF4ZNPxUp&#10;kjg8+hAzE8Wze6oEjK7W2pik4G67MsgOgmZlnb5zJH/tZizrSj6fjqYJ+ZXNX0MM0/c3iFYHGnqj&#10;25LPLk6iiBS+t1UaySC06WVK2dgzp5HGvh3huD2mtk3mMULkeAvViVhG6IeclpKEBvAnZx0NeMn9&#10;j71AxZn5aKlT83wyiRuRlEQsZ3ht2V5bhJUEVfLAWS+uQr9Fe4d611CkPNFhIQ5PrRPZL1md86ch&#10;Tj04L1zckms9eb38Fpa/AAAA//8DAFBLAwQUAAYACAAAACEAKtVWgOAAAAAJAQAADwAAAGRycy9k&#10;b3ducmV2LnhtbEyPwU6DQBCG7ya+w2ZMvDTtQhFTkKUxJhh76EH04m1hx0JkZwm7pfj2jie9zWT+&#10;fPP9xX6xg5hx8r0jBfEmAoHUOtPTScH7W7XegfBBk9GDI1TwjR725fVVoXPjLvSKcx1OgiHkc62g&#10;C2HMpfRth1b7jRuR+PbpJqsDr9NJmklfGG4HuY2ie2l1T/yh0yM+ddh+1WerYLtb1c90rF7umoOp&#10;dBp/zKvkoNTtzfL4ACLgEv7C8KvP6lCyU+POZLwYFKzThLsEhsUZCA5kaZyCaHhIMpBlIf83KH8A&#10;AAD//wMAUEsBAi0AFAAGAAgAAAAhALaDOJL+AAAA4QEAABMAAAAAAAAAAAAAAAAAAAAAAFtDb250&#10;ZW50X1R5cGVzXS54bWxQSwECLQAUAAYACAAAACEAOP0h/9YAAACUAQAACwAAAAAAAAAAAAAAAAAv&#10;AQAAX3JlbHMvLnJlbHNQSwECLQAUAAYACAAAACEA+xQbdTACAABeBAAADgAAAAAAAAAAAAAAAAAu&#10;AgAAZHJzL2Uyb0RvYy54bWxQSwECLQAUAAYACAAAACEAKtVWgOAAAAAJAQAADwAAAAAAAAAAAAAA&#10;AACKBAAAZHJzL2Rvd25yZXYueG1sUEsFBgAAAAAEAAQA8wAAAJcFAAAAAA==&#10;">
                <v:textbox>
                  <w:txbxContent>
                    <w:p w:rsidR="00F15D6D" w:rsidRPr="00882A0D" w:rsidRDefault="00F15D6D" w:rsidP="00367678">
                      <w:pPr>
                        <w:jc w:val="center"/>
                        <w:rPr>
                          <w:rFonts w:ascii="Times New Roman" w:hAnsi="Times New Roman"/>
                          <w:szCs w:val="24"/>
                        </w:rPr>
                      </w:pPr>
                      <w:r w:rsidRPr="00583438">
                        <w:rPr>
                          <w:rFonts w:ascii="Times New Roman" w:hAnsi="Times New Roman"/>
                          <w:szCs w:val="24"/>
                        </w:rPr>
                        <w:t>Комитет вносит информацию о прекращении действия лицензии по заявлению лицензиата в информационную систему, в реестр лицензий Ленинградской области.</w:t>
                      </w:r>
                    </w:p>
                  </w:txbxContent>
                </v:textbox>
              </v:shape>
            </w:pict>
          </mc:Fallback>
        </mc:AlternateContent>
      </w:r>
    </w:p>
    <w:p w:rsidR="00367678" w:rsidRPr="009A10B2" w:rsidRDefault="00367678" w:rsidP="00367678">
      <w:pPr>
        <w:rPr>
          <w:rFonts w:ascii="Times New Roman" w:hAnsi="Times New Roman"/>
        </w:rPr>
      </w:pPr>
    </w:p>
    <w:p w:rsidR="00367678" w:rsidRPr="009A10B2" w:rsidRDefault="002C774D" w:rsidP="00367678">
      <w:pPr>
        <w:rPr>
          <w:rFonts w:ascii="Times New Roman" w:hAnsi="Times New Roman"/>
        </w:rPr>
      </w:pPr>
      <w:r w:rsidRPr="009A10B2">
        <w:rPr>
          <w:rFonts w:ascii="Times New Roman" w:hAnsi="Times New Roman"/>
          <w:noProof/>
          <w:lang w:eastAsia="ru-RU"/>
        </w:rPr>
        <mc:AlternateContent>
          <mc:Choice Requires="wps">
            <w:drawing>
              <wp:anchor distT="0" distB="0" distL="114300" distR="114300" simplePos="0" relativeHeight="251710976" behindDoc="0" locked="0" layoutInCell="1" allowOverlap="1" wp14:anchorId="11AC330F" wp14:editId="162F7129">
                <wp:simplePos x="0" y="0"/>
                <wp:positionH relativeFrom="column">
                  <wp:posOffset>2453640</wp:posOffset>
                </wp:positionH>
                <wp:positionV relativeFrom="paragraph">
                  <wp:posOffset>-2296160</wp:posOffset>
                </wp:positionV>
                <wp:extent cx="302895" cy="5175250"/>
                <wp:effectExtent l="2223" t="0" r="4127" b="4128"/>
                <wp:wrapNone/>
                <wp:docPr id="1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2895" cy="5175250"/>
                        </a:xfrm>
                        <a:prstGeom prst="leftBrace">
                          <a:avLst>
                            <a:gd name="adj1" fmla="val 1443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193.2pt;margin-top:-180.8pt;width:23.85pt;height:407.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4rkQIAAEA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DHqX&#10;ZBgp0kKT7ndOh7tRmvgK9Z0tIPCpezSeo+0eNP1qwRFdeLxhIQZt+veaAQ4BnFCVQ21aZDRUP5lC&#10;1+ALx0AfHUIvnk+94AeHKBxex+lsnmNEwZUnN3mah2ZFpPBgPo3OWPeW6xb5TYklr90bQ6gvGCnI&#10;/sG60BA2kiLsS4JR3Uro755IlGTZ9U0+CuAsKD0PykOunukJEnbHmz2+0mshZZCRVKgv8RxSDSlY&#10;LQXzTh9mzXazlAbBzUA1fP5qALsIM3qnWABrOGGrce+IkMMe4qXyeFCmkaAvWFDaj3k8X81Ws2yS&#10;pdPVJIuranK/XmaT6RrqV11Xy2WV/PSpJVnRCMa48tkdVZ9kf6eqcf4GvZ50f8Higuw6fC/JRpdp&#10;hFoAl+M/sAv68pIaNLjR7BnkFYQEwwzPDvS90eY7Rj2McInttx0xHCP5TsGMzKHFfuaDkeU3KRjm&#10;3LM59xBFAarEDqNhu3TDO7HrjNg2XruhrUr78aiF8+3zkh+yGg0Y08BgfFL8O3Buh6jfD9/iFwAA&#10;AP//AwBQSwMEFAAGAAgAAAAhAELP1ajcAAAABwEAAA8AAABkcnMvZG93bnJldi54bWxMj81OwzAQ&#10;hO9IvIO1SFwQdRKkpk3jVCiIExz69wBOvDhR43UUu214e5YTnFazs5r5ttzObhBXnELvSUG6SEAg&#10;td70ZBWcju/PKxAhajJ68IQKvjHAtrq/K3Vh/I32eD1EKziEQqEVdDGOhZSh7dDpsPAjEntffnI6&#10;spysNJO+cbgbZJYkS+l0T9zQ6RHrDtvz4eIUNJ8v7T5N6tzWRLsPu3t7WrujUo8P8+sGRMQ5/h3D&#10;Lz6jQ8VMjb+QCWJQkDF45JHxR2yv0pwXjYLlOgdZlfI/f/UDAAD//wMAUEsBAi0AFAAGAAgAAAAh&#10;ALaDOJL+AAAA4QEAABMAAAAAAAAAAAAAAAAAAAAAAFtDb250ZW50X1R5cGVzXS54bWxQSwECLQAU&#10;AAYACAAAACEAOP0h/9YAAACUAQAACwAAAAAAAAAAAAAAAAAvAQAAX3JlbHMvLnJlbHNQSwECLQAU&#10;AAYACAAAACEADgyeK5ECAABABQAADgAAAAAAAAAAAAAAAAAuAgAAZHJzL2Uyb0RvYy54bWxQSwEC&#10;LQAUAAYACAAAACEAQs/VqNwAAAAHAQAADwAAAAAAAAAAAAAAAADrBAAAZHJzL2Rvd25yZXYueG1s&#10;UEsFBgAAAAAEAAQA8wAAAPQFAAAAAA==&#10;" adj="1825"/>
            </w:pict>
          </mc:Fallback>
        </mc:AlternateContent>
      </w:r>
    </w:p>
    <w:p w:rsidR="00367678" w:rsidRPr="009A10B2" w:rsidRDefault="002C774D" w:rsidP="00367678">
      <w:pPr>
        <w:rPr>
          <w:rFonts w:ascii="Times New Roman" w:hAnsi="Times New Roman"/>
        </w:rPr>
      </w:pPr>
      <w:r w:rsidRPr="009A10B2">
        <w:rPr>
          <w:noProof/>
          <w:lang w:eastAsia="ru-RU"/>
        </w:rPr>
        <mc:AlternateContent>
          <mc:Choice Requires="wps">
            <w:drawing>
              <wp:anchor distT="0" distB="0" distL="114300" distR="114300" simplePos="0" relativeHeight="251706880" behindDoc="0" locked="0" layoutInCell="1" allowOverlap="1" wp14:anchorId="4626FC02" wp14:editId="609EA35A">
                <wp:simplePos x="0" y="0"/>
                <wp:positionH relativeFrom="column">
                  <wp:posOffset>-390525</wp:posOffset>
                </wp:positionH>
                <wp:positionV relativeFrom="paragraph">
                  <wp:posOffset>292735</wp:posOffset>
                </wp:positionV>
                <wp:extent cx="6432550" cy="581025"/>
                <wp:effectExtent l="0" t="0" r="6350" b="9525"/>
                <wp:wrapNone/>
                <wp:docPr id="1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581025"/>
                        </a:xfrm>
                        <a:prstGeom prst="flowChartProcess">
                          <a:avLst/>
                        </a:prstGeom>
                        <a:solidFill>
                          <a:srgbClr val="FFFFFF"/>
                        </a:solidFill>
                        <a:ln w="19050">
                          <a:solidFill>
                            <a:srgbClr val="000000"/>
                          </a:solidFill>
                          <a:prstDash val="dash"/>
                          <a:miter lim="800000"/>
                          <a:headEnd/>
                          <a:tailEnd/>
                        </a:ln>
                      </wps:spPr>
                      <wps:txbx>
                        <w:txbxContent>
                          <w:p w:rsidR="00F15D6D" w:rsidRPr="0061457C" w:rsidRDefault="00F15D6D" w:rsidP="00367678">
                            <w:pPr>
                              <w:pStyle w:val="Standard"/>
                              <w:widowControl w:val="0"/>
                              <w:ind w:firstLine="709"/>
                              <w:jc w:val="center"/>
                              <w:rPr>
                                <w:kern w:val="0"/>
                                <w:sz w:val="22"/>
                                <w:szCs w:val="24"/>
                              </w:rPr>
                            </w:pPr>
                            <w:r w:rsidRPr="0061457C">
                              <w:rPr>
                                <w:kern w:val="0"/>
                                <w:sz w:val="22"/>
                                <w:szCs w:val="24"/>
                              </w:rPr>
                              <w:t>Решение о прекращении действия лицензии и аннулировании лицензии принимается в течение десяти рабочих дней со дня поступления в Комитет документов в соответствии с пунктом 2.4. настоящего</w:t>
                            </w:r>
                            <w:r>
                              <w:rPr>
                                <w:kern w:val="0"/>
                                <w:sz w:val="22"/>
                                <w:szCs w:val="24"/>
                              </w:rPr>
                              <w:t xml:space="preserve"> Административного регламента</w:t>
                            </w:r>
                          </w:p>
                          <w:p w:rsidR="00F15D6D" w:rsidRPr="0061457C" w:rsidRDefault="00F15D6D" w:rsidP="00367678">
                            <w:pPr>
                              <w:pStyle w:val="Standard"/>
                              <w:widowControl w:val="0"/>
                              <w:ind w:firstLine="709"/>
                              <w:jc w:val="center"/>
                              <w:rPr>
                                <w:kern w:val="0"/>
                                <w:sz w:val="22"/>
                                <w:szCs w:val="24"/>
                              </w:rPr>
                            </w:pPr>
                            <w:r w:rsidRPr="0061457C">
                              <w:rPr>
                                <w:kern w:val="0"/>
                                <w:sz w:val="22"/>
                                <w:szCs w:val="24"/>
                              </w:rPr>
                              <w:t xml:space="preserve"> Административного регламента.</w:t>
                            </w:r>
                          </w:p>
                          <w:p w:rsidR="00F15D6D" w:rsidRPr="005E1CCA" w:rsidRDefault="00F15D6D" w:rsidP="00367678">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109" style="position:absolute;margin-left:-30.75pt;margin-top:23.05pt;width:506.5pt;height:4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WAOgIAAHcEAAAOAAAAZHJzL2Uyb0RvYy54bWysVNtu2zAMfR+wfxD0vvjSpEuNOkXRLsOA&#10;rivQ7QMYWbaFyaImKXG6rx8lp2l2wR6G+UEQJerw8JD05dV+0GwnnVdoal7Mcs6kEdgo09X8y+f1&#10;myVnPoBpQKORNX+Snl+tXr+6HG0lS+xRN9IxAjG+Gm3N+xBslWVe9HIAP0MrDV226AYIZLouaxyM&#10;hD7orMzz82xE11iHQnpPp7fTJV8l/LaVInxqWy8D0zUnbiGtLq2buGarS6g6B7ZX4kAD/oHFAMpQ&#10;0CPULQRgW6d+gxqUcOixDTOBQ4Ztq4RMOVA2Rf5LNo89WJlyIXG8Pcrk/x+suN89OKYaqt1ZwZmB&#10;gYp0vQ2YYrOyjAqN1lfk+GgfXMzR2zsUXz0zeNOD6eS1czj2EhriVUT/7KcH0fD0lG3Gj9gQPBB8&#10;EmvfuiECkgxsn2rydKyJ3Acm6PB8flYuFlQ6QXeLZZGXixQCqufX1vnwXuLA4qbmrcaReLnwMHVF&#10;igS7Ox8iM6ie3VMmqFWzVlonw3WbG+3YDqhX1uk7RPKnbtqwkfK8yInU3zHy9P0JI3K4Bd9PsRra&#10;RS+oBhVoGrQaar48PoYqavvONMklgNLTnnLR5iB21HeqU9hv9qmeRI8eRPE32DyR/A6n7qdppU2P&#10;7jtnI3V+zf23LTjJmf5gqIQXxXweRyUZ88Xbkgx3erM5vQEjCKrmgbNpexOm8dpap7qeIhVJJoOx&#10;q1qVqvDC6sCfujsV5zCJcXxO7eT18r9Y/QAAAP//AwBQSwMEFAAGAAgAAAAhAA5CMO3hAAAACgEA&#10;AA8AAABkcnMvZG93bnJldi54bWxMj01PwzAMhu9I/IfISNy2tMAyKE0nQKrGASHtA8HRa0JbrXGq&#10;JtvKv8c7wdH2o9fPmy9G14mjHULrSUM6TUBYqrxpqdaw3ZSTexAhIhnsPFkNPzbAori8yDEz/kQr&#10;e1zHWnAIhQw1NDH2mZShaqzDMPW9Jb59+8Fh5HGopRnwxOGukzdJoqTDlvhDg719aWy1Xx+cBvW6&#10;LT8dld3mY/m2n+Ny9fz+NWp9fTU+PYKIdox/MJz1WR0Kdtr5A5kgOg0Tlc4Y1XCnUhAMPMzOix2T&#10;t3MFssjl/wrFLwAAAP//AwBQSwECLQAUAAYACAAAACEAtoM4kv4AAADhAQAAEwAAAAAAAAAAAAAA&#10;AAAAAAAAW0NvbnRlbnRfVHlwZXNdLnhtbFBLAQItABQABgAIAAAAIQA4/SH/1gAAAJQBAAALAAAA&#10;AAAAAAAAAAAAAC8BAABfcmVscy8ucmVsc1BLAQItABQABgAIAAAAIQCdT4WAOgIAAHcEAAAOAAAA&#10;AAAAAAAAAAAAAC4CAABkcnMvZTJvRG9jLnhtbFBLAQItABQABgAIAAAAIQAOQjDt4QAAAAoBAAAP&#10;AAAAAAAAAAAAAAAAAJQEAABkcnMvZG93bnJldi54bWxQSwUGAAAAAAQABADzAAAAogUAAAAA&#10;" strokeweight="1.5pt">
                <v:stroke dashstyle="dash"/>
                <v:textbox>
                  <w:txbxContent>
                    <w:p w:rsidR="00F15D6D" w:rsidRPr="0061457C" w:rsidRDefault="00F15D6D" w:rsidP="00367678">
                      <w:pPr>
                        <w:pStyle w:val="Standard"/>
                        <w:widowControl w:val="0"/>
                        <w:ind w:firstLine="709"/>
                        <w:jc w:val="center"/>
                        <w:rPr>
                          <w:kern w:val="0"/>
                          <w:sz w:val="22"/>
                          <w:szCs w:val="24"/>
                        </w:rPr>
                      </w:pPr>
                      <w:r w:rsidRPr="0061457C">
                        <w:rPr>
                          <w:kern w:val="0"/>
                          <w:sz w:val="22"/>
                          <w:szCs w:val="24"/>
                        </w:rPr>
                        <w:t>Решение о прекращении действия лицензии и аннулировании лицензии принимается в течение десяти рабочих дней со дня поступления в Комитет документов в соответствии с пунктом 2.4. настоящего</w:t>
                      </w:r>
                      <w:r>
                        <w:rPr>
                          <w:kern w:val="0"/>
                          <w:sz w:val="22"/>
                          <w:szCs w:val="24"/>
                        </w:rPr>
                        <w:t xml:space="preserve"> Административного регламента</w:t>
                      </w:r>
                    </w:p>
                    <w:p w:rsidR="00F15D6D" w:rsidRPr="0061457C" w:rsidRDefault="00F15D6D" w:rsidP="00367678">
                      <w:pPr>
                        <w:pStyle w:val="Standard"/>
                        <w:widowControl w:val="0"/>
                        <w:ind w:firstLine="709"/>
                        <w:jc w:val="center"/>
                        <w:rPr>
                          <w:kern w:val="0"/>
                          <w:sz w:val="22"/>
                          <w:szCs w:val="24"/>
                        </w:rPr>
                      </w:pPr>
                      <w:r w:rsidRPr="0061457C">
                        <w:rPr>
                          <w:kern w:val="0"/>
                          <w:sz w:val="22"/>
                          <w:szCs w:val="24"/>
                        </w:rPr>
                        <w:t xml:space="preserve"> Административного регламента.</w:t>
                      </w:r>
                    </w:p>
                    <w:p w:rsidR="00F15D6D" w:rsidRPr="005E1CCA" w:rsidRDefault="00F15D6D" w:rsidP="00367678">
                      <w:pPr>
                        <w:jc w:val="center"/>
                        <w:rPr>
                          <w:rFonts w:ascii="Times New Roman" w:hAnsi="Times New Roman"/>
                          <w:szCs w:val="24"/>
                        </w:rPr>
                      </w:pPr>
                    </w:p>
                  </w:txbxContent>
                </v:textbox>
              </v:shape>
            </w:pict>
          </mc:Fallback>
        </mc:AlternateContent>
      </w:r>
    </w:p>
    <w:p w:rsidR="00367678" w:rsidRPr="009A10B2" w:rsidRDefault="00367678" w:rsidP="00367678">
      <w:pPr>
        <w:rPr>
          <w:rFonts w:ascii="Times New Roman" w:hAnsi="Times New Roman"/>
        </w:rPr>
      </w:pPr>
    </w:p>
    <w:p w:rsidR="00367678" w:rsidRPr="009A10B2" w:rsidRDefault="0036767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367678" w:rsidRPr="009A10B2" w:rsidRDefault="0036767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before="280" w:after="0" w:line="240" w:lineRule="auto"/>
        <w:jc w:val="center"/>
        <w:outlineLvl w:val="2"/>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6. Административная процедура "Внесение изменений в реестр</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лицензий Ленинградской области"</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266121" w:rsidRPr="009A10B2" w:rsidRDefault="00266121" w:rsidP="00266121">
      <w:pPr>
        <w:widowControl w:val="0"/>
        <w:autoSpaceDE w:val="0"/>
        <w:autoSpaceDN w:val="0"/>
        <w:adjustRightInd w:val="0"/>
        <w:spacing w:after="0" w:line="240" w:lineRule="auto"/>
        <w:ind w:firstLine="540"/>
        <w:jc w:val="both"/>
        <w:rPr>
          <w:rFonts w:ascii="Times New Roman" w:hAnsi="Times New Roman"/>
        </w:rPr>
      </w:pP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Заявитель │&lt;─┐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реестр │ ┌──&gt;│извещение│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3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│лицензий│ │   │  в МО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копии заявления</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─&gt;│    и документы     │&lt;─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копия    │ 1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                               хранятся в отделе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│распоряжения├───────────────────┐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8│                         \/ │9    │10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│Заключение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┌──────&gt;│   Сектор   │ незамедлительно │отдел  ИАО    │         │(3 подписи)│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│7  ┌───┤ </w:t>
      </w:r>
      <w:proofErr w:type="spellStart"/>
      <w:r w:rsidRPr="009A10B2">
        <w:rPr>
          <w:rFonts w:ascii="Courier New CYR" w:hAnsi="Courier New CYR" w:cs="Courier New CYR"/>
          <w:sz w:val="12"/>
          <w:szCs w:val="12"/>
        </w:rPr>
        <w:t>делопроиз</w:t>
      </w:r>
      <w:proofErr w:type="spellEnd"/>
      <w:r w:rsidRPr="009A10B2">
        <w:rPr>
          <w:rFonts w:ascii="Courier New CYR" w:hAnsi="Courier New CYR" w:cs="Courier New CYR"/>
          <w:sz w:val="12"/>
          <w:szCs w:val="12"/>
        </w:rPr>
        <w:t>. ├────────────────&gt;│              ├├───────&gt;│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│2                │    2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3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 1 │ 6                                  ││отрицательное│       │    │положительное│</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│Председатель│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комитета  │ │   │                           ┌────────┤         \/ 4         │       │ заключение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   │                           │        │┌─────────────┐               \/ документы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проект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Юр. отдел    │     5 │        ││расп</w:t>
      </w:r>
      <w:r w:rsidR="00175D8A" w:rsidRPr="009A10B2">
        <w:rPr>
          <w:rFonts w:ascii="Courier New CYR" w:hAnsi="Courier New CYR" w:cs="Courier New CYR"/>
          <w:sz w:val="12"/>
          <w:szCs w:val="12"/>
        </w:rPr>
        <w:t>оряжения │              │</w:t>
      </w:r>
      <w:proofErr w:type="spellStart"/>
      <w:r w:rsidR="00175D8A" w:rsidRPr="009A10B2">
        <w:rPr>
          <w:rFonts w:ascii="Courier New CYR" w:hAnsi="Courier New CYR" w:cs="Courier New CYR"/>
          <w:sz w:val="12"/>
          <w:szCs w:val="12"/>
        </w:rPr>
        <w:t>Юридич</w:t>
      </w:r>
      <w:proofErr w:type="spellEnd"/>
      <w:r w:rsidR="00175D8A" w:rsidRPr="009A10B2">
        <w:rPr>
          <w:rFonts w:ascii="Courier New CYR" w:hAnsi="Courier New CYR" w:cs="Courier New CYR"/>
          <w:sz w:val="12"/>
          <w:szCs w:val="12"/>
        </w:rPr>
        <w:t xml:space="preserve">. </w:t>
      </w:r>
      <w:r w:rsidRPr="009A10B2">
        <w:rPr>
          <w:rFonts w:ascii="Courier New CYR" w:hAnsi="Courier New CYR" w:cs="Courier New CYR"/>
          <w:sz w:val="12"/>
          <w:szCs w:val="12"/>
        </w:rPr>
        <w:t xml:space="preserve"> отдел│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│&lt;──────┘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2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xml:space="preserve">.     │                ││ (3 подписи) │              │    5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4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Заявитель  │                    │ │5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│(поступление│                      │ ┌─ ─ ─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заявления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о внесении │  ┌───────────────┐   │ │                              │   Заключение    │&lt;──┼─┘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изменений  │  │               │ │ │                                │   (3 подписи)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в реестр  │  │    возврат    │   │ │                              └────────┬────────┘   │      30 </w:t>
      </w:r>
      <w:proofErr w:type="spellStart"/>
      <w:r w:rsidRPr="009A10B2">
        <w:rPr>
          <w:rFonts w:ascii="Courier New CYR" w:hAnsi="Courier New CYR" w:cs="Courier New CYR"/>
          <w:sz w:val="12"/>
          <w:szCs w:val="12"/>
        </w:rPr>
        <w:t>р.д</w:t>
      </w:r>
      <w:proofErr w:type="spellEnd"/>
      <w:r w:rsidRPr="009A10B2">
        <w:rPr>
          <w:rFonts w:ascii="Courier New CYR" w:hAnsi="Courier New CYR" w:cs="Courier New CYR"/>
          <w:sz w:val="12"/>
          <w:szCs w:val="12"/>
        </w:rPr>
        <w:t>.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лицензий)  │  │ на доработку,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│отрабатывается │   │ │ ┌────────────────────────────────────────────────┐ │   │Запросы: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│незамедлительно│ │ └─┤ │      проект распоряжения       проект письма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отказ  │  │положительное│ │приостановлено├─┼─┼──&gt;│ │УК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решение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└──&gt;│ └─────────┼──────────────────────────────────────┘     │ │УК новая│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копии заявления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и документы,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послужившие отказом,├─ ─ ─ ─ ─ ─ ─ ─ ─ ─ ─ ─ ─ ─ ─ ─ ─ ─ ─ ─ ─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направляются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в отдел ИАО      │</w:t>
      </w:r>
    </w:p>
    <w:p w:rsidR="00266121" w:rsidRPr="009A10B2" w:rsidRDefault="00266121" w:rsidP="00266121">
      <w:pPr>
        <w:widowControl w:val="0"/>
        <w:autoSpaceDE w:val="0"/>
        <w:autoSpaceDN w:val="0"/>
        <w:adjustRightInd w:val="0"/>
        <w:spacing w:after="0" w:line="240" w:lineRule="auto"/>
        <w:jc w:val="both"/>
        <w:rPr>
          <w:rFonts w:ascii="Courier New CYR" w:hAnsi="Courier New CYR" w:cs="Courier New CYR"/>
          <w:sz w:val="12"/>
          <w:szCs w:val="12"/>
        </w:rPr>
      </w:pPr>
      <w:r w:rsidRPr="009A10B2">
        <w:rPr>
          <w:rFonts w:ascii="Courier New CYR" w:hAnsi="Courier New CYR" w:cs="Courier New CYR"/>
          <w:sz w:val="12"/>
          <w:szCs w:val="12"/>
        </w:rPr>
        <w:t xml:space="preserve">                                               └ ─ ─ ─ ─ ─ ─ ─ ─ ─ ─┘</w:t>
      </w:r>
    </w:p>
    <w:p w:rsidR="00266121" w:rsidRPr="009A10B2" w:rsidRDefault="00266121" w:rsidP="00266121">
      <w:pPr>
        <w:widowControl w:val="0"/>
        <w:autoSpaceDE w:val="0"/>
        <w:autoSpaceDN w:val="0"/>
        <w:adjustRightInd w:val="0"/>
        <w:spacing w:after="0" w:line="240" w:lineRule="auto"/>
        <w:jc w:val="both"/>
        <w:rPr>
          <w:rFonts w:ascii="Arial CYR" w:hAnsi="Arial CYR" w:cs="Arial CYR"/>
          <w:sz w:val="16"/>
          <w:szCs w:val="16"/>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5</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ТИПОВАЯ ФОРМА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ЗАКЛЮЧЕНИЯ ОТДЕЛА ИНФОРМАЦИОННО-АНАЛИТИЧЕСКОГО ОБЕСПЕЧЕНИЯ</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 ИТОГАМ ПРОВЕРКИ ЗАЯВЛЕНИЯ И ДОКУМЕНТОВ, ПРЕДСТАВЛЕННЫХ</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ЛИЦЕНЗИАТОМ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ЗАКЛЮЧЕНИЕ</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по итогам проверки заявления и документов, представленных лицензиатом,</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 предмет соблюдения пунктов 2, 3 и 13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"__" ____________ 20__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Наименование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согласно заявлению от (рег. </w:t>
      </w:r>
      <w:r w:rsidR="00183E6F" w:rsidRPr="009A10B2">
        <w:rPr>
          <w:rFonts w:ascii="Times New Roman" w:eastAsia="Times New Roman" w:hAnsi="Times New Roman"/>
          <w:sz w:val="28"/>
          <w:szCs w:val="28"/>
          <w:lang w:eastAsia="ru-RU"/>
        </w:rPr>
        <w:t>№</w:t>
      </w:r>
      <w:r w:rsidR="00F02E8F" w:rsidRPr="009A10B2">
        <w:rPr>
          <w:rFonts w:ascii="Times New Roman" w:eastAsia="Times New Roman" w:hAnsi="Times New Roman"/>
          <w:sz w:val="28"/>
          <w:szCs w:val="28"/>
          <w:lang w:eastAsia="ru-RU"/>
        </w:rPr>
        <w:t xml:space="preserve"> Комитета) "__" _____</w:t>
      </w:r>
      <w:r w:rsidRPr="009A10B2">
        <w:rPr>
          <w:rFonts w:ascii="Times New Roman" w:eastAsia="Times New Roman" w:hAnsi="Times New Roman"/>
          <w:sz w:val="28"/>
          <w:szCs w:val="28"/>
          <w:lang w:eastAsia="ru-RU"/>
        </w:rPr>
        <w:t xml:space="preserve">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документы соответствуют/не соответствуют положениям пунктов 2 и</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3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Заявление  и  документы соответствуют/не соответствуют положениям пункта 13</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Порядка  Минстроя  России  (данная  графа  заполняется  в случае повторного</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обращения  лицензиата  с  заявлением о внесении изменений в реестр лицензий</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Ленинградской  области  после  отказа  во  внесении  изменений  в  реестр и</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возврате заявления в связи с его несоответствием требованию, установленному</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подпунктом "г" пункта 5 Порядка Минстроя России)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Примечание:</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(указать, в чем выражено несоответствие (в случае выявления несоответствия)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ФИО и должность </w:t>
      </w:r>
      <w:r w:rsidR="00AB7498" w:rsidRPr="009A10B2">
        <w:rPr>
          <w:rFonts w:ascii="Times New Roman" w:eastAsia="Times New Roman" w:hAnsi="Times New Roman"/>
          <w:sz w:val="28"/>
          <w:szCs w:val="28"/>
          <w:lang w:eastAsia="ru-RU"/>
        </w:rPr>
        <w:t>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Согласовано:</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 Подпись _________________</w:t>
      </w:r>
    </w:p>
    <w:p w:rsidR="00AB7498" w:rsidRPr="009A10B2" w:rsidRDefault="00200106" w:rsidP="00AB7498">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br w:type="page"/>
      </w:r>
      <w:r w:rsidR="00AB7498" w:rsidRPr="009A10B2">
        <w:rPr>
          <w:rFonts w:ascii="Times New Roman" w:eastAsia="Times New Roman" w:hAnsi="Times New Roman"/>
          <w:sz w:val="28"/>
          <w:szCs w:val="28"/>
          <w:lang w:eastAsia="ru-RU"/>
        </w:rPr>
        <w:lastRenderedPageBreak/>
        <w:t xml:space="preserve">Приложение </w:t>
      </w:r>
      <w:r w:rsidR="00183E6F" w:rsidRPr="009A10B2">
        <w:rPr>
          <w:rFonts w:ascii="Times New Roman" w:eastAsia="Times New Roman" w:hAnsi="Times New Roman"/>
          <w:sz w:val="28"/>
          <w:szCs w:val="28"/>
          <w:lang w:eastAsia="ru-RU"/>
        </w:rPr>
        <w:t>№</w:t>
      </w:r>
      <w:r w:rsidR="00AB7498" w:rsidRPr="009A10B2">
        <w:rPr>
          <w:rFonts w:ascii="Times New Roman" w:eastAsia="Times New Roman" w:hAnsi="Times New Roman"/>
          <w:sz w:val="28"/>
          <w:szCs w:val="28"/>
          <w:lang w:eastAsia="ru-RU"/>
        </w:rPr>
        <w:t xml:space="preserve"> 6</w:t>
      </w:r>
    </w:p>
    <w:p w:rsidR="00AB7498" w:rsidRPr="009A10B2" w:rsidRDefault="00AB7498" w:rsidP="00AB7498">
      <w:pPr>
        <w:widowControl w:val="0"/>
        <w:autoSpaceDE w:val="0"/>
        <w:autoSpaceDN w:val="0"/>
        <w:spacing w:after="0" w:line="240" w:lineRule="auto"/>
        <w:jc w:val="right"/>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к Административному регламенту</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ТИПОВАЯ ФОРМА</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ЗАКЛЮЧЕНИЯ ПО ИТОГАМ ПРОВЕРКИ</w:t>
      </w:r>
    </w:p>
    <w:p w:rsidR="00AB7498" w:rsidRPr="009A10B2" w:rsidRDefault="00AB7498" w:rsidP="00AB7498">
      <w:pPr>
        <w:widowControl w:val="0"/>
        <w:autoSpaceDE w:val="0"/>
        <w:autoSpaceDN w:val="0"/>
        <w:spacing w:after="0" w:line="240" w:lineRule="auto"/>
        <w:jc w:val="center"/>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ЗАЯВЛЕНИЯ И ДОКУМЕНТОВ, ПРЕДСТАВЛЕННЫХ ЛИЦЕНЗИАТОМ</w:t>
      </w:r>
    </w:p>
    <w:p w:rsidR="00AB7498" w:rsidRPr="009A10B2" w:rsidRDefault="00AB7498" w:rsidP="00AB7498">
      <w:pPr>
        <w:widowControl w:val="0"/>
        <w:autoSpaceDE w:val="0"/>
        <w:autoSpaceDN w:val="0"/>
        <w:spacing w:after="0" w:line="240" w:lineRule="auto"/>
        <w:rPr>
          <w:rFonts w:ascii="Times New Roman" w:eastAsia="Times New Roman" w:hAnsi="Times New Roman"/>
          <w:sz w:val="28"/>
          <w:szCs w:val="28"/>
          <w:lang w:eastAsia="ru-RU"/>
        </w:rPr>
      </w:pPr>
    </w:p>
    <w:p w:rsidR="00AB7498" w:rsidRPr="009A10B2" w:rsidRDefault="00AB7498" w:rsidP="00235881">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ЗАКЛЮЧЕНИЕ</w:t>
      </w:r>
    </w:p>
    <w:p w:rsidR="00AB7498" w:rsidRPr="009A10B2" w:rsidRDefault="00AB7498" w:rsidP="00235881">
      <w:pPr>
        <w:widowControl w:val="0"/>
        <w:autoSpaceDE w:val="0"/>
        <w:autoSpaceDN w:val="0"/>
        <w:spacing w:after="0" w:line="240" w:lineRule="auto"/>
        <w:jc w:val="center"/>
        <w:rPr>
          <w:rFonts w:ascii="Times New Roman" w:eastAsia="Times New Roman" w:hAnsi="Times New Roman"/>
          <w:b/>
          <w:sz w:val="28"/>
          <w:szCs w:val="28"/>
          <w:lang w:eastAsia="ru-RU"/>
        </w:rPr>
      </w:pPr>
      <w:r w:rsidRPr="009A10B2">
        <w:rPr>
          <w:rFonts w:ascii="Times New Roman" w:eastAsia="Times New Roman" w:hAnsi="Times New Roman"/>
          <w:b/>
          <w:sz w:val="28"/>
          <w:szCs w:val="28"/>
          <w:lang w:eastAsia="ru-RU"/>
        </w:rPr>
        <w:t>по итогам проверки заявления и документов, представленных лицензиатом</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b/>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"__" _____________ 20__ года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Наименование лицензиата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согласно заявлению от (рег.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Комитета) "___"_______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w:t>
      </w:r>
      <w:r w:rsidR="00F02E8F" w:rsidRPr="009A10B2">
        <w:rPr>
          <w:rFonts w:ascii="Times New Roman" w:eastAsia="Times New Roman" w:hAnsi="Times New Roman"/>
          <w:sz w:val="28"/>
          <w:szCs w:val="28"/>
          <w:lang w:eastAsia="ru-RU"/>
        </w:rPr>
        <w:t>_________</w:t>
      </w:r>
    </w:p>
    <w:p w:rsidR="00851398" w:rsidRPr="009A10B2" w:rsidRDefault="008513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Сведения, содержащиеся в заявлении и документах, являются / не являются достоверными.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Сведения, представленные заявителем (лицензиатом), противоречат / не противоречат сведениям, содержащимся в реестре на момент рассмотрения заявления.</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Отсутствуют / имеют место судебные споры по вопросу определения лица, правомочного осуществлять управление многоквартирным домом, сведения о котором указаны в заявлении.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Лицензиатом (заявителем – при наличии указанной обязанности) выполняются / не выполняются требования о размещении информации, указанной в заявлении, на официальном сайте для раскрытия информации в соответствии с частью 2 статьи 198 Жилищного кодекса Российской Федерации.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Отсутствует / имеется вступившее в законную силу решение суда о признании заявителя банкротом в соответствии с Федеральным законом от 26.10.2002 № 127-ФЗ «О несостоятельности (банкротстве)».</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Отсутствуют / имеются признаки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w:t>
      </w:r>
    </w:p>
    <w:p w:rsidR="008666A7" w:rsidRPr="009A10B2" w:rsidRDefault="008666A7" w:rsidP="008666A7">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A10B2">
        <w:rPr>
          <w:rFonts w:ascii="Times New Roman" w:eastAsia="Times New Roman" w:hAnsi="Times New Roman"/>
          <w:sz w:val="26"/>
          <w:szCs w:val="26"/>
          <w:lang w:eastAsia="ru-RU"/>
        </w:rPr>
        <w:t>Отсутствует / имеется нарушение положения пункта 1 части 2 статьи 161 Жилищного кодекса Российской Федерации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w:t>
      </w:r>
    </w:p>
    <w:p w:rsidR="008666A7" w:rsidRPr="009A10B2" w:rsidRDefault="008666A7"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Предложения  для принятия Комитетом соответс</w:t>
      </w:r>
      <w:r w:rsidR="001E3694" w:rsidRPr="009A10B2">
        <w:rPr>
          <w:rFonts w:ascii="Times New Roman" w:eastAsia="Times New Roman" w:hAnsi="Times New Roman"/>
          <w:sz w:val="28"/>
          <w:szCs w:val="28"/>
          <w:lang w:eastAsia="ru-RU"/>
        </w:rPr>
        <w:t xml:space="preserve">твующего решения в соответствии </w:t>
      </w:r>
      <w:r w:rsidRPr="009A10B2">
        <w:rPr>
          <w:rFonts w:ascii="Times New Roman" w:eastAsia="Times New Roman" w:hAnsi="Times New Roman"/>
          <w:sz w:val="28"/>
          <w:szCs w:val="28"/>
          <w:lang w:eastAsia="ru-RU"/>
        </w:rPr>
        <w:t>с пунктом 7 Порядка Минстроя России (нужное подчеркнуть):</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Внести следующие изменения в реестр лицензий Ленинградской области:</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включить с </w:t>
      </w:r>
      <w:r w:rsidR="00F02E8F" w:rsidRPr="009A10B2">
        <w:rPr>
          <w:rFonts w:ascii="Times New Roman" w:eastAsia="Times New Roman" w:hAnsi="Times New Roman"/>
          <w:sz w:val="28"/>
          <w:szCs w:val="28"/>
          <w:lang w:eastAsia="ru-RU"/>
        </w:rPr>
        <w:t>_______________________________________</w:t>
      </w:r>
      <w:r w:rsidRPr="009A10B2">
        <w:rPr>
          <w:rFonts w:ascii="Times New Roman" w:eastAsia="Times New Roman" w:hAnsi="Times New Roman"/>
          <w:sz w:val="28"/>
          <w:szCs w:val="28"/>
          <w:lang w:eastAsia="ru-RU"/>
        </w:rPr>
        <w:t>___</w:t>
      </w:r>
      <w:r w:rsidR="00F02E8F" w:rsidRPr="009A10B2">
        <w:rPr>
          <w:rFonts w:ascii="Times New Roman" w:eastAsia="Times New Roman" w:hAnsi="Times New Roman"/>
          <w:sz w:val="28"/>
          <w:szCs w:val="28"/>
          <w:lang w:eastAsia="ru-RU"/>
        </w:rPr>
        <w:t>_____________ МКД:</w:t>
      </w:r>
      <w:r w:rsidRPr="009A10B2">
        <w:rPr>
          <w:rFonts w:ascii="Times New Roman" w:eastAsia="Times New Roman" w:hAnsi="Times New Roman"/>
          <w:sz w:val="28"/>
          <w:szCs w:val="28"/>
          <w:lang w:eastAsia="ru-RU"/>
        </w:rPr>
        <w:t>__________________________________________</w:t>
      </w:r>
      <w:r w:rsidR="00F02E8F" w:rsidRPr="009A10B2">
        <w:rPr>
          <w:rFonts w:ascii="Times New Roman" w:eastAsia="Times New Roman" w:hAnsi="Times New Roman"/>
          <w:sz w:val="28"/>
          <w:szCs w:val="28"/>
          <w:lang w:eastAsia="ru-RU"/>
        </w:rPr>
        <w:t xml:space="preserve"> ___________________</w:t>
      </w:r>
    </w:p>
    <w:p w:rsidR="00F02E8F" w:rsidRPr="009A10B2" w:rsidRDefault="00AB7498"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исключить </w:t>
      </w:r>
      <w:r w:rsidR="00F02E8F" w:rsidRPr="009A10B2">
        <w:rPr>
          <w:rFonts w:ascii="Times New Roman" w:eastAsia="Times New Roman" w:hAnsi="Times New Roman"/>
          <w:sz w:val="28"/>
          <w:szCs w:val="28"/>
          <w:lang w:eastAsia="ru-RU"/>
        </w:rPr>
        <w:t xml:space="preserve">_______________________________________________________ </w:t>
      </w:r>
      <w:r w:rsidR="00F02E8F" w:rsidRPr="009A10B2">
        <w:rPr>
          <w:rFonts w:ascii="Times New Roman" w:eastAsia="Times New Roman" w:hAnsi="Times New Roman"/>
          <w:sz w:val="28"/>
          <w:szCs w:val="28"/>
          <w:lang w:eastAsia="ru-RU"/>
        </w:rPr>
        <w:lastRenderedPageBreak/>
        <w:t>МКД:__________________________________________ ___________________</w:t>
      </w:r>
    </w:p>
    <w:p w:rsidR="001E3694"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Отказать  во  внесении  изменений в реестр лицензий Ленинградской области в</w:t>
      </w:r>
      <w:r w:rsidR="00F02E8F"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связи с </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(указать причину отказа)</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 вернуть заявление лицензиату</w:t>
      </w:r>
    </w:p>
    <w:p w:rsidR="001E3694" w:rsidRPr="009A10B2" w:rsidRDefault="001E3694"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1E3694">
      <w:pPr>
        <w:widowControl w:val="0"/>
        <w:autoSpaceDE w:val="0"/>
        <w:autoSpaceDN w:val="0"/>
        <w:spacing w:after="0" w:line="240" w:lineRule="auto"/>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Приостановить </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рассмотрение</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заявления</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 xml:space="preserve"> о </w:t>
      </w:r>
      <w:r w:rsidR="001E3694" w:rsidRPr="009A10B2">
        <w:rPr>
          <w:rFonts w:ascii="Times New Roman" w:eastAsia="Times New Roman" w:hAnsi="Times New Roman"/>
          <w:sz w:val="28"/>
          <w:szCs w:val="28"/>
          <w:lang w:eastAsia="ru-RU"/>
        </w:rPr>
        <w:t xml:space="preserve"> </w:t>
      </w:r>
      <w:r w:rsidRPr="009A10B2">
        <w:rPr>
          <w:rFonts w:ascii="Times New Roman" w:eastAsia="Times New Roman" w:hAnsi="Times New Roman"/>
          <w:sz w:val="28"/>
          <w:szCs w:val="28"/>
          <w:lang w:eastAsia="ru-RU"/>
        </w:rPr>
        <w:t>внесе</w:t>
      </w:r>
      <w:r w:rsidR="001E3694" w:rsidRPr="009A10B2">
        <w:rPr>
          <w:rFonts w:ascii="Times New Roman" w:eastAsia="Times New Roman" w:hAnsi="Times New Roman"/>
          <w:sz w:val="28"/>
          <w:szCs w:val="28"/>
          <w:lang w:eastAsia="ru-RU"/>
        </w:rPr>
        <w:t xml:space="preserve">нии  изменений   в   реестр лицензий </w:t>
      </w:r>
      <w:r w:rsidRPr="009A10B2">
        <w:rPr>
          <w:rFonts w:ascii="Times New Roman" w:eastAsia="Times New Roman" w:hAnsi="Times New Roman"/>
          <w:sz w:val="28"/>
          <w:szCs w:val="28"/>
          <w:lang w:eastAsia="ru-RU"/>
        </w:rPr>
        <w:t>Ленинградской области в связи с ___________________________________________</w:t>
      </w:r>
      <w:r w:rsidR="00F02E8F" w:rsidRPr="009A10B2">
        <w:rPr>
          <w:rFonts w:ascii="Times New Roman" w:eastAsia="Times New Roman" w:hAnsi="Times New Roman"/>
          <w:sz w:val="28"/>
          <w:szCs w:val="28"/>
          <w:lang w:eastAsia="ru-RU"/>
        </w:rPr>
        <w:t>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                     (указать причину приостановления)</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__________________________________________________________________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Приложение:  заключение</w:t>
      </w:r>
      <w:r w:rsidR="001E3694" w:rsidRPr="009A10B2">
        <w:rPr>
          <w:rFonts w:ascii="Times New Roman" w:eastAsia="Times New Roman" w:hAnsi="Times New Roman"/>
          <w:sz w:val="28"/>
          <w:szCs w:val="28"/>
          <w:lang w:eastAsia="ru-RU"/>
        </w:rPr>
        <w:t xml:space="preserve"> отдела</w:t>
      </w:r>
      <w:r w:rsidRPr="009A10B2">
        <w:rPr>
          <w:rFonts w:ascii="Times New Roman" w:eastAsia="Times New Roman" w:hAnsi="Times New Roman"/>
          <w:sz w:val="28"/>
          <w:szCs w:val="28"/>
          <w:lang w:eastAsia="ru-RU"/>
        </w:rPr>
        <w:t xml:space="preserve"> информационно-аналит</w:t>
      </w:r>
      <w:r w:rsidR="001E3694" w:rsidRPr="009A10B2">
        <w:rPr>
          <w:rFonts w:ascii="Times New Roman" w:eastAsia="Times New Roman" w:hAnsi="Times New Roman"/>
          <w:sz w:val="28"/>
          <w:szCs w:val="28"/>
          <w:lang w:eastAsia="ru-RU"/>
        </w:rPr>
        <w:t xml:space="preserve">ического обеспечения от  </w:t>
      </w:r>
      <w:r w:rsidRPr="009A10B2">
        <w:rPr>
          <w:rFonts w:ascii="Times New Roman" w:eastAsia="Times New Roman" w:hAnsi="Times New Roman"/>
          <w:sz w:val="28"/>
          <w:szCs w:val="28"/>
          <w:lang w:eastAsia="ru-RU"/>
        </w:rPr>
        <w:t xml:space="preserve">"__" ___________ 20__ г. </w:t>
      </w:r>
      <w:r w:rsidR="00183E6F" w:rsidRPr="009A10B2">
        <w:rPr>
          <w:rFonts w:ascii="Times New Roman" w:eastAsia="Times New Roman" w:hAnsi="Times New Roman"/>
          <w:sz w:val="28"/>
          <w:szCs w:val="28"/>
          <w:lang w:eastAsia="ru-RU"/>
        </w:rPr>
        <w:t>№</w:t>
      </w:r>
      <w:r w:rsidRPr="009A10B2">
        <w:rPr>
          <w:rFonts w:ascii="Times New Roman" w:eastAsia="Times New Roman" w:hAnsi="Times New Roman"/>
          <w:sz w:val="28"/>
          <w:szCs w:val="28"/>
          <w:lang w:eastAsia="ru-RU"/>
        </w:rPr>
        <w:t xml:space="preserve"> 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Согласовано:</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 xml:space="preserve">ФИО </w:t>
      </w:r>
      <w:r w:rsidR="00F02E8F" w:rsidRPr="009A10B2">
        <w:rPr>
          <w:rFonts w:ascii="Times New Roman" w:eastAsia="Times New Roman" w:hAnsi="Times New Roman"/>
          <w:sz w:val="28"/>
          <w:szCs w:val="28"/>
          <w:lang w:eastAsia="ru-RU"/>
        </w:rPr>
        <w:t>и должность ____________</w:t>
      </w:r>
      <w:r w:rsidRPr="009A10B2">
        <w:rPr>
          <w:rFonts w:ascii="Times New Roman" w:eastAsia="Times New Roman" w:hAnsi="Times New Roman"/>
          <w:sz w:val="28"/>
          <w:szCs w:val="28"/>
          <w:lang w:eastAsia="ru-RU"/>
        </w:rPr>
        <w:t>_____________ Подпись _________________</w:t>
      </w: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p>
    <w:p w:rsidR="00AB7498" w:rsidRPr="009A10B2" w:rsidRDefault="00AB7498" w:rsidP="00AB7498">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Исполнитель:</w:t>
      </w:r>
    </w:p>
    <w:p w:rsidR="00F02E8F" w:rsidRPr="009A10B2" w:rsidRDefault="00F02E8F" w:rsidP="00F02E8F">
      <w:pPr>
        <w:widowControl w:val="0"/>
        <w:autoSpaceDE w:val="0"/>
        <w:autoSpaceDN w:val="0"/>
        <w:spacing w:after="0" w:line="240" w:lineRule="auto"/>
        <w:jc w:val="both"/>
        <w:rPr>
          <w:rFonts w:ascii="Times New Roman" w:eastAsia="Times New Roman" w:hAnsi="Times New Roman"/>
          <w:sz w:val="28"/>
          <w:szCs w:val="28"/>
          <w:lang w:eastAsia="ru-RU"/>
        </w:rPr>
      </w:pPr>
      <w:r w:rsidRPr="009A10B2">
        <w:rPr>
          <w:rFonts w:ascii="Times New Roman" w:eastAsia="Times New Roman" w:hAnsi="Times New Roman"/>
          <w:sz w:val="28"/>
          <w:szCs w:val="28"/>
          <w:lang w:eastAsia="ru-RU"/>
        </w:rPr>
        <w:t>ФИО и должность _________________________ Подпись _________________</w:t>
      </w:r>
    </w:p>
    <w:sectPr w:rsidR="00F02E8F" w:rsidRPr="009A10B2" w:rsidSect="00366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30" w:rsidRDefault="00F81A30" w:rsidP="00266121">
      <w:pPr>
        <w:spacing w:after="0" w:line="240" w:lineRule="auto"/>
      </w:pPr>
      <w:r>
        <w:separator/>
      </w:r>
    </w:p>
  </w:endnote>
  <w:endnote w:type="continuationSeparator" w:id="0">
    <w:p w:rsidR="00F81A30" w:rsidRDefault="00F81A30" w:rsidP="0026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30" w:rsidRDefault="00F81A30" w:rsidP="00266121">
      <w:pPr>
        <w:spacing w:after="0" w:line="240" w:lineRule="auto"/>
      </w:pPr>
      <w:r>
        <w:separator/>
      </w:r>
    </w:p>
  </w:footnote>
  <w:footnote w:type="continuationSeparator" w:id="0">
    <w:p w:rsidR="00F81A30" w:rsidRDefault="00F81A30" w:rsidP="00266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0D1D"/>
    <w:multiLevelType w:val="multilevel"/>
    <w:tmpl w:val="A44456CA"/>
    <w:lvl w:ilvl="0">
      <w:start w:val="1"/>
      <w:numFmt w:val="decimal"/>
      <w:lvlText w:val="%1."/>
      <w:lvlJc w:val="left"/>
      <w:pPr>
        <w:ind w:left="1698" w:hanging="990"/>
      </w:pPr>
      <w:rPr>
        <w:rFonts w:cs="Times New Roman" w:hint="default"/>
      </w:rPr>
    </w:lvl>
    <w:lvl w:ilvl="1">
      <w:start w:val="1"/>
      <w:numFmt w:val="decimal"/>
      <w:isLgl/>
      <w:lvlText w:val="%1.%2."/>
      <w:lvlJc w:val="left"/>
      <w:pPr>
        <w:ind w:left="1428" w:hanging="720"/>
      </w:pPr>
      <w:rPr>
        <w:rFonts w:cs="Times New Roman" w:hint="default"/>
      </w:rPr>
    </w:lvl>
    <w:lvl w:ilvl="2">
      <w:start w:val="6"/>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C9B458E"/>
    <w:multiLevelType w:val="multilevel"/>
    <w:tmpl w:val="2D3820D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D253F6B"/>
    <w:multiLevelType w:val="hybridMultilevel"/>
    <w:tmpl w:val="E1529A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11B23"/>
    <w:multiLevelType w:val="multilevel"/>
    <w:tmpl w:val="ADDEC978"/>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B9E4E65"/>
    <w:multiLevelType w:val="multilevel"/>
    <w:tmpl w:val="2C3421D4"/>
    <w:lvl w:ilvl="0">
      <w:start w:val="1"/>
      <w:numFmt w:val="decimal"/>
      <w:lvlText w:val="%1."/>
      <w:lvlJc w:val="left"/>
      <w:pPr>
        <w:ind w:left="3662" w:hanging="1110"/>
      </w:pPr>
      <w:rPr>
        <w:rFonts w:cs="Times New Roman" w:hint="default"/>
      </w:rPr>
    </w:lvl>
    <w:lvl w:ilvl="1">
      <w:start w:val="1"/>
      <w:numFmt w:val="decimal"/>
      <w:lvlText w:val="%1.%2."/>
      <w:lvlJc w:val="left"/>
      <w:pPr>
        <w:ind w:left="1677" w:hanging="1110"/>
      </w:pPr>
      <w:rPr>
        <w:rFonts w:cs="Times New Roman" w:hint="default"/>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98"/>
    <w:rsid w:val="0000784A"/>
    <w:rsid w:val="00025579"/>
    <w:rsid w:val="000429F2"/>
    <w:rsid w:val="00044548"/>
    <w:rsid w:val="00044BC6"/>
    <w:rsid w:val="00045019"/>
    <w:rsid w:val="00061D68"/>
    <w:rsid w:val="00063C90"/>
    <w:rsid w:val="00064B0A"/>
    <w:rsid w:val="0006508D"/>
    <w:rsid w:val="00082FD3"/>
    <w:rsid w:val="00090F7C"/>
    <w:rsid w:val="00095052"/>
    <w:rsid w:val="000B5CA0"/>
    <w:rsid w:val="000C0918"/>
    <w:rsid w:val="000C2B8D"/>
    <w:rsid w:val="001402A3"/>
    <w:rsid w:val="0014272D"/>
    <w:rsid w:val="0016489B"/>
    <w:rsid w:val="001700EF"/>
    <w:rsid w:val="00175D8A"/>
    <w:rsid w:val="00177DDD"/>
    <w:rsid w:val="0018256D"/>
    <w:rsid w:val="00183E6F"/>
    <w:rsid w:val="001A5C1D"/>
    <w:rsid w:val="001B02FD"/>
    <w:rsid w:val="001D1C39"/>
    <w:rsid w:val="001E3694"/>
    <w:rsid w:val="001F72CA"/>
    <w:rsid w:val="00200106"/>
    <w:rsid w:val="00210065"/>
    <w:rsid w:val="00226154"/>
    <w:rsid w:val="00235881"/>
    <w:rsid w:val="00237AF0"/>
    <w:rsid w:val="00254268"/>
    <w:rsid w:val="0025543C"/>
    <w:rsid w:val="002644A1"/>
    <w:rsid w:val="00266121"/>
    <w:rsid w:val="00273138"/>
    <w:rsid w:val="00283512"/>
    <w:rsid w:val="00291049"/>
    <w:rsid w:val="00293C6F"/>
    <w:rsid w:val="002B0AEA"/>
    <w:rsid w:val="002B4058"/>
    <w:rsid w:val="002C774D"/>
    <w:rsid w:val="002F4D48"/>
    <w:rsid w:val="0030523A"/>
    <w:rsid w:val="00305432"/>
    <w:rsid w:val="0030687E"/>
    <w:rsid w:val="00324A00"/>
    <w:rsid w:val="00327270"/>
    <w:rsid w:val="003547F1"/>
    <w:rsid w:val="003664ED"/>
    <w:rsid w:val="00367678"/>
    <w:rsid w:val="00390498"/>
    <w:rsid w:val="00395648"/>
    <w:rsid w:val="003A4BB3"/>
    <w:rsid w:val="003B5D65"/>
    <w:rsid w:val="003C3FE9"/>
    <w:rsid w:val="003C5676"/>
    <w:rsid w:val="0040386B"/>
    <w:rsid w:val="00435628"/>
    <w:rsid w:val="00444F7E"/>
    <w:rsid w:val="00451218"/>
    <w:rsid w:val="00475858"/>
    <w:rsid w:val="00487D81"/>
    <w:rsid w:val="004A6EB2"/>
    <w:rsid w:val="004B49DC"/>
    <w:rsid w:val="004B6705"/>
    <w:rsid w:val="004E26EE"/>
    <w:rsid w:val="004E2A03"/>
    <w:rsid w:val="005170E9"/>
    <w:rsid w:val="005254CD"/>
    <w:rsid w:val="005432B0"/>
    <w:rsid w:val="00563978"/>
    <w:rsid w:val="00566B4F"/>
    <w:rsid w:val="005720B9"/>
    <w:rsid w:val="00582EE2"/>
    <w:rsid w:val="005A0CD7"/>
    <w:rsid w:val="005D2A19"/>
    <w:rsid w:val="005E0676"/>
    <w:rsid w:val="005E7AA3"/>
    <w:rsid w:val="005F0081"/>
    <w:rsid w:val="005F48E1"/>
    <w:rsid w:val="00603B0C"/>
    <w:rsid w:val="006078D8"/>
    <w:rsid w:val="00613761"/>
    <w:rsid w:val="00621581"/>
    <w:rsid w:val="00622FFC"/>
    <w:rsid w:val="00640CCE"/>
    <w:rsid w:val="00666817"/>
    <w:rsid w:val="006671C6"/>
    <w:rsid w:val="0066779B"/>
    <w:rsid w:val="006A2D3E"/>
    <w:rsid w:val="006D6DC5"/>
    <w:rsid w:val="006E21BB"/>
    <w:rsid w:val="006F1BA6"/>
    <w:rsid w:val="00700E8B"/>
    <w:rsid w:val="00711864"/>
    <w:rsid w:val="0071570B"/>
    <w:rsid w:val="00726381"/>
    <w:rsid w:val="0073434F"/>
    <w:rsid w:val="00737D47"/>
    <w:rsid w:val="00740595"/>
    <w:rsid w:val="00752B67"/>
    <w:rsid w:val="0079080A"/>
    <w:rsid w:val="007A133B"/>
    <w:rsid w:val="007A71E0"/>
    <w:rsid w:val="007C648F"/>
    <w:rsid w:val="007E272D"/>
    <w:rsid w:val="007F609C"/>
    <w:rsid w:val="00802C62"/>
    <w:rsid w:val="00851398"/>
    <w:rsid w:val="0085684E"/>
    <w:rsid w:val="00862453"/>
    <w:rsid w:val="008666A7"/>
    <w:rsid w:val="00871B02"/>
    <w:rsid w:val="00890742"/>
    <w:rsid w:val="008A0F82"/>
    <w:rsid w:val="008B7F71"/>
    <w:rsid w:val="008D3917"/>
    <w:rsid w:val="008D3BD5"/>
    <w:rsid w:val="008D458B"/>
    <w:rsid w:val="008D6595"/>
    <w:rsid w:val="008E2765"/>
    <w:rsid w:val="008E3AF4"/>
    <w:rsid w:val="00904AD7"/>
    <w:rsid w:val="00905C66"/>
    <w:rsid w:val="00913CFA"/>
    <w:rsid w:val="00932C33"/>
    <w:rsid w:val="00935419"/>
    <w:rsid w:val="009469D7"/>
    <w:rsid w:val="00955449"/>
    <w:rsid w:val="00983067"/>
    <w:rsid w:val="009A10B2"/>
    <w:rsid w:val="009B2130"/>
    <w:rsid w:val="009B2458"/>
    <w:rsid w:val="009C03EE"/>
    <w:rsid w:val="009D0F7B"/>
    <w:rsid w:val="009E156C"/>
    <w:rsid w:val="009F2377"/>
    <w:rsid w:val="00A0474B"/>
    <w:rsid w:val="00A30334"/>
    <w:rsid w:val="00A35D11"/>
    <w:rsid w:val="00A76F3A"/>
    <w:rsid w:val="00A86EB0"/>
    <w:rsid w:val="00AB7498"/>
    <w:rsid w:val="00AC3EB4"/>
    <w:rsid w:val="00AC7D1B"/>
    <w:rsid w:val="00AD459B"/>
    <w:rsid w:val="00AE1371"/>
    <w:rsid w:val="00B06073"/>
    <w:rsid w:val="00B1489E"/>
    <w:rsid w:val="00B16CE2"/>
    <w:rsid w:val="00B2761E"/>
    <w:rsid w:val="00B5660E"/>
    <w:rsid w:val="00B60325"/>
    <w:rsid w:val="00B603A2"/>
    <w:rsid w:val="00B60F59"/>
    <w:rsid w:val="00B61184"/>
    <w:rsid w:val="00B66442"/>
    <w:rsid w:val="00B711FA"/>
    <w:rsid w:val="00B71DE9"/>
    <w:rsid w:val="00B75769"/>
    <w:rsid w:val="00B75EE4"/>
    <w:rsid w:val="00B92D58"/>
    <w:rsid w:val="00BA0158"/>
    <w:rsid w:val="00BA1FE4"/>
    <w:rsid w:val="00BB131B"/>
    <w:rsid w:val="00BC2F1D"/>
    <w:rsid w:val="00BD633E"/>
    <w:rsid w:val="00BF2755"/>
    <w:rsid w:val="00C21E9D"/>
    <w:rsid w:val="00C51CDD"/>
    <w:rsid w:val="00C64D4F"/>
    <w:rsid w:val="00C77888"/>
    <w:rsid w:val="00CB1C13"/>
    <w:rsid w:val="00CB7AE2"/>
    <w:rsid w:val="00CD7AD5"/>
    <w:rsid w:val="00CF5C2C"/>
    <w:rsid w:val="00D0044F"/>
    <w:rsid w:val="00D04F09"/>
    <w:rsid w:val="00D223BA"/>
    <w:rsid w:val="00D40095"/>
    <w:rsid w:val="00D46F38"/>
    <w:rsid w:val="00D53A20"/>
    <w:rsid w:val="00D53EF0"/>
    <w:rsid w:val="00D557C0"/>
    <w:rsid w:val="00D61780"/>
    <w:rsid w:val="00D71D1F"/>
    <w:rsid w:val="00D72974"/>
    <w:rsid w:val="00D7603F"/>
    <w:rsid w:val="00D769EE"/>
    <w:rsid w:val="00D913A0"/>
    <w:rsid w:val="00DB1CA8"/>
    <w:rsid w:val="00DC75F8"/>
    <w:rsid w:val="00DD5EF2"/>
    <w:rsid w:val="00E14F26"/>
    <w:rsid w:val="00E15B8A"/>
    <w:rsid w:val="00E22221"/>
    <w:rsid w:val="00E35D9A"/>
    <w:rsid w:val="00E4295E"/>
    <w:rsid w:val="00E56B7F"/>
    <w:rsid w:val="00E62F73"/>
    <w:rsid w:val="00E87A1B"/>
    <w:rsid w:val="00EB32F3"/>
    <w:rsid w:val="00EB3356"/>
    <w:rsid w:val="00EB7DBD"/>
    <w:rsid w:val="00ED74E5"/>
    <w:rsid w:val="00F01874"/>
    <w:rsid w:val="00F02E8F"/>
    <w:rsid w:val="00F15D6D"/>
    <w:rsid w:val="00F2763B"/>
    <w:rsid w:val="00F363BC"/>
    <w:rsid w:val="00F4508F"/>
    <w:rsid w:val="00F6208B"/>
    <w:rsid w:val="00F72675"/>
    <w:rsid w:val="00F72ECA"/>
    <w:rsid w:val="00F742ED"/>
    <w:rsid w:val="00F81A30"/>
    <w:rsid w:val="00FA116C"/>
    <w:rsid w:val="00FA19F7"/>
    <w:rsid w:val="00FC238A"/>
    <w:rsid w:val="00FC3BD5"/>
    <w:rsid w:val="00FC55CC"/>
    <w:rsid w:val="00FD21E6"/>
    <w:rsid w:val="00FD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7498"/>
  </w:style>
  <w:style w:type="paragraph" w:customStyle="1" w:styleId="ConsPlusTitlePage">
    <w:name w:val="ConsPlusTitlePage"/>
    <w:rsid w:val="00AB7498"/>
    <w:pPr>
      <w:widowControl w:val="0"/>
      <w:autoSpaceDE w:val="0"/>
      <w:autoSpaceDN w:val="0"/>
    </w:pPr>
    <w:rPr>
      <w:rFonts w:ascii="Tahoma" w:eastAsia="Times New Roman" w:hAnsi="Tahoma" w:cs="Tahoma"/>
    </w:rPr>
  </w:style>
  <w:style w:type="paragraph" w:customStyle="1" w:styleId="ConsPlusNormal">
    <w:name w:val="ConsPlusNormal"/>
    <w:rsid w:val="00AB7498"/>
    <w:pPr>
      <w:widowControl w:val="0"/>
      <w:autoSpaceDE w:val="0"/>
      <w:autoSpaceDN w:val="0"/>
    </w:pPr>
    <w:rPr>
      <w:rFonts w:eastAsia="Times New Roman" w:cs="Calibri"/>
      <w:sz w:val="22"/>
    </w:rPr>
  </w:style>
  <w:style w:type="paragraph" w:customStyle="1" w:styleId="ConsPlusTitle">
    <w:name w:val="ConsPlusTitle"/>
    <w:rsid w:val="00AB7498"/>
    <w:pPr>
      <w:widowControl w:val="0"/>
      <w:autoSpaceDE w:val="0"/>
      <w:autoSpaceDN w:val="0"/>
    </w:pPr>
    <w:rPr>
      <w:rFonts w:eastAsia="Times New Roman" w:cs="Calibri"/>
      <w:b/>
      <w:sz w:val="22"/>
    </w:rPr>
  </w:style>
  <w:style w:type="paragraph" w:customStyle="1" w:styleId="ConsPlusNonformat">
    <w:name w:val="ConsPlusNonformat"/>
    <w:rsid w:val="00AB7498"/>
    <w:pPr>
      <w:widowControl w:val="0"/>
      <w:autoSpaceDE w:val="0"/>
      <w:autoSpaceDN w:val="0"/>
    </w:pPr>
    <w:rPr>
      <w:rFonts w:ascii="Courier New" w:eastAsia="Times New Roman" w:hAnsi="Courier New" w:cs="Courier New"/>
    </w:rPr>
  </w:style>
  <w:style w:type="character" w:styleId="a3">
    <w:name w:val="Hyperlink"/>
    <w:uiPriority w:val="99"/>
    <w:unhideWhenUsed/>
    <w:rsid w:val="00AB7498"/>
    <w:rPr>
      <w:rFonts w:cs="Times New Roman"/>
      <w:color w:val="0000FF"/>
      <w:u w:val="single"/>
    </w:rPr>
  </w:style>
  <w:style w:type="paragraph" w:styleId="a4">
    <w:name w:val="Balloon Text"/>
    <w:basedOn w:val="a"/>
    <w:link w:val="a5"/>
    <w:uiPriority w:val="99"/>
    <w:semiHidden/>
    <w:unhideWhenUsed/>
    <w:rsid w:val="00183E6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83E6F"/>
    <w:rPr>
      <w:rFonts w:ascii="Tahoma" w:hAnsi="Tahoma" w:cs="Tahoma"/>
      <w:sz w:val="16"/>
      <w:szCs w:val="16"/>
      <w:lang w:eastAsia="en-US"/>
    </w:rPr>
  </w:style>
  <w:style w:type="paragraph" w:styleId="a6">
    <w:name w:val="List Paragraph"/>
    <w:basedOn w:val="a"/>
    <w:qFormat/>
    <w:rsid w:val="00044BC6"/>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customStyle="1" w:styleId="Standard">
    <w:name w:val="Standard"/>
    <w:rsid w:val="00FA19F7"/>
    <w:pPr>
      <w:suppressAutoHyphens/>
      <w:autoSpaceDN w:val="0"/>
      <w:textAlignment w:val="baseline"/>
    </w:pPr>
    <w:rPr>
      <w:rFonts w:ascii="Times New Roman" w:eastAsia="Times New Roman" w:hAnsi="Times New Roman"/>
      <w:kern w:val="3"/>
    </w:rPr>
  </w:style>
  <w:style w:type="paragraph" w:customStyle="1" w:styleId="a7">
    <w:name w:val="Название проектного документа"/>
    <w:basedOn w:val="a"/>
    <w:rsid w:val="00FA19F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header"/>
    <w:basedOn w:val="a"/>
    <w:link w:val="a9"/>
    <w:uiPriority w:val="99"/>
    <w:unhideWhenUsed/>
    <w:rsid w:val="00266121"/>
    <w:pPr>
      <w:tabs>
        <w:tab w:val="center" w:pos="4677"/>
        <w:tab w:val="right" w:pos="9355"/>
      </w:tabs>
    </w:pPr>
  </w:style>
  <w:style w:type="character" w:customStyle="1" w:styleId="a9">
    <w:name w:val="Верхний колонтитул Знак"/>
    <w:link w:val="a8"/>
    <w:uiPriority w:val="99"/>
    <w:rsid w:val="00266121"/>
    <w:rPr>
      <w:sz w:val="22"/>
      <w:szCs w:val="22"/>
      <w:lang w:eastAsia="en-US"/>
    </w:rPr>
  </w:style>
  <w:style w:type="paragraph" w:styleId="aa">
    <w:name w:val="footer"/>
    <w:basedOn w:val="a"/>
    <w:link w:val="ab"/>
    <w:uiPriority w:val="99"/>
    <w:unhideWhenUsed/>
    <w:rsid w:val="00266121"/>
    <w:pPr>
      <w:tabs>
        <w:tab w:val="center" w:pos="4677"/>
        <w:tab w:val="right" w:pos="9355"/>
      </w:tabs>
    </w:pPr>
  </w:style>
  <w:style w:type="character" w:customStyle="1" w:styleId="ab">
    <w:name w:val="Нижний колонтитул Знак"/>
    <w:link w:val="aa"/>
    <w:uiPriority w:val="99"/>
    <w:rsid w:val="002661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7498"/>
  </w:style>
  <w:style w:type="paragraph" w:customStyle="1" w:styleId="ConsPlusTitlePage">
    <w:name w:val="ConsPlusTitlePage"/>
    <w:rsid w:val="00AB7498"/>
    <w:pPr>
      <w:widowControl w:val="0"/>
      <w:autoSpaceDE w:val="0"/>
      <w:autoSpaceDN w:val="0"/>
    </w:pPr>
    <w:rPr>
      <w:rFonts w:ascii="Tahoma" w:eastAsia="Times New Roman" w:hAnsi="Tahoma" w:cs="Tahoma"/>
    </w:rPr>
  </w:style>
  <w:style w:type="paragraph" w:customStyle="1" w:styleId="ConsPlusNormal">
    <w:name w:val="ConsPlusNormal"/>
    <w:rsid w:val="00AB7498"/>
    <w:pPr>
      <w:widowControl w:val="0"/>
      <w:autoSpaceDE w:val="0"/>
      <w:autoSpaceDN w:val="0"/>
    </w:pPr>
    <w:rPr>
      <w:rFonts w:eastAsia="Times New Roman" w:cs="Calibri"/>
      <w:sz w:val="22"/>
    </w:rPr>
  </w:style>
  <w:style w:type="paragraph" w:customStyle="1" w:styleId="ConsPlusTitle">
    <w:name w:val="ConsPlusTitle"/>
    <w:rsid w:val="00AB7498"/>
    <w:pPr>
      <w:widowControl w:val="0"/>
      <w:autoSpaceDE w:val="0"/>
      <w:autoSpaceDN w:val="0"/>
    </w:pPr>
    <w:rPr>
      <w:rFonts w:eastAsia="Times New Roman" w:cs="Calibri"/>
      <w:b/>
      <w:sz w:val="22"/>
    </w:rPr>
  </w:style>
  <w:style w:type="paragraph" w:customStyle="1" w:styleId="ConsPlusNonformat">
    <w:name w:val="ConsPlusNonformat"/>
    <w:rsid w:val="00AB7498"/>
    <w:pPr>
      <w:widowControl w:val="0"/>
      <w:autoSpaceDE w:val="0"/>
      <w:autoSpaceDN w:val="0"/>
    </w:pPr>
    <w:rPr>
      <w:rFonts w:ascii="Courier New" w:eastAsia="Times New Roman" w:hAnsi="Courier New" w:cs="Courier New"/>
    </w:rPr>
  </w:style>
  <w:style w:type="character" w:styleId="a3">
    <w:name w:val="Hyperlink"/>
    <w:uiPriority w:val="99"/>
    <w:unhideWhenUsed/>
    <w:rsid w:val="00AB7498"/>
    <w:rPr>
      <w:rFonts w:cs="Times New Roman"/>
      <w:color w:val="0000FF"/>
      <w:u w:val="single"/>
    </w:rPr>
  </w:style>
  <w:style w:type="paragraph" w:styleId="a4">
    <w:name w:val="Balloon Text"/>
    <w:basedOn w:val="a"/>
    <w:link w:val="a5"/>
    <w:uiPriority w:val="99"/>
    <w:semiHidden/>
    <w:unhideWhenUsed/>
    <w:rsid w:val="00183E6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83E6F"/>
    <w:rPr>
      <w:rFonts w:ascii="Tahoma" w:hAnsi="Tahoma" w:cs="Tahoma"/>
      <w:sz w:val="16"/>
      <w:szCs w:val="16"/>
      <w:lang w:eastAsia="en-US"/>
    </w:rPr>
  </w:style>
  <w:style w:type="paragraph" w:styleId="a6">
    <w:name w:val="List Paragraph"/>
    <w:basedOn w:val="a"/>
    <w:qFormat/>
    <w:rsid w:val="00044BC6"/>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customStyle="1" w:styleId="Standard">
    <w:name w:val="Standard"/>
    <w:rsid w:val="00FA19F7"/>
    <w:pPr>
      <w:suppressAutoHyphens/>
      <w:autoSpaceDN w:val="0"/>
      <w:textAlignment w:val="baseline"/>
    </w:pPr>
    <w:rPr>
      <w:rFonts w:ascii="Times New Roman" w:eastAsia="Times New Roman" w:hAnsi="Times New Roman"/>
      <w:kern w:val="3"/>
    </w:rPr>
  </w:style>
  <w:style w:type="paragraph" w:customStyle="1" w:styleId="a7">
    <w:name w:val="Название проектного документа"/>
    <w:basedOn w:val="a"/>
    <w:rsid w:val="00FA19F7"/>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header"/>
    <w:basedOn w:val="a"/>
    <w:link w:val="a9"/>
    <w:uiPriority w:val="99"/>
    <w:unhideWhenUsed/>
    <w:rsid w:val="00266121"/>
    <w:pPr>
      <w:tabs>
        <w:tab w:val="center" w:pos="4677"/>
        <w:tab w:val="right" w:pos="9355"/>
      </w:tabs>
    </w:pPr>
  </w:style>
  <w:style w:type="character" w:customStyle="1" w:styleId="a9">
    <w:name w:val="Верхний колонтитул Знак"/>
    <w:link w:val="a8"/>
    <w:uiPriority w:val="99"/>
    <w:rsid w:val="00266121"/>
    <w:rPr>
      <w:sz w:val="22"/>
      <w:szCs w:val="22"/>
      <w:lang w:eastAsia="en-US"/>
    </w:rPr>
  </w:style>
  <w:style w:type="paragraph" w:styleId="aa">
    <w:name w:val="footer"/>
    <w:basedOn w:val="a"/>
    <w:link w:val="ab"/>
    <w:uiPriority w:val="99"/>
    <w:unhideWhenUsed/>
    <w:rsid w:val="00266121"/>
    <w:pPr>
      <w:tabs>
        <w:tab w:val="center" w:pos="4677"/>
        <w:tab w:val="right" w:pos="9355"/>
      </w:tabs>
    </w:pPr>
  </w:style>
  <w:style w:type="character" w:customStyle="1" w:styleId="ab">
    <w:name w:val="Нижний колонтитул Знак"/>
    <w:link w:val="aa"/>
    <w:uiPriority w:val="99"/>
    <w:rsid w:val="002661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gu.gosuslugi.ru/" TargetMode="External"/><Relationship Id="rId21" Type="http://schemas.openxmlformats.org/officeDocument/2006/relationships/hyperlink" Target="consultantplus://offline/ref=6629C3E30126D6AC940A787081C97D27DD65C3578A6CDD853D999C88180693791E053E232A8C8351d02BM" TargetMode="External"/><Relationship Id="rId42" Type="http://schemas.openxmlformats.org/officeDocument/2006/relationships/hyperlink" Target="consultantplus://offline/ref=6629C3E30126D6AC940A787081C97D27DD65C350866FDD853D999C88180693791E053E2B238Fd820M" TargetMode="External"/><Relationship Id="rId47" Type="http://schemas.openxmlformats.org/officeDocument/2006/relationships/hyperlink" Target="consultantplus://offline/ref=6629C3E30126D6AC940A787081C97D27DD65C1508F68DD853D999C88180693791E053E232A8C8359d028M" TargetMode="External"/><Relationship Id="rId63" Type="http://schemas.openxmlformats.org/officeDocument/2006/relationships/hyperlink" Target="consultantplus://offline/ref=85E072C893FE55961177DFF8EC524C9FBE68E3B6397165D6C1CE6F3286BE56456D4DFFFEA5419BC8G7TAQ" TargetMode="External"/><Relationship Id="rId68" Type="http://schemas.openxmlformats.org/officeDocument/2006/relationships/hyperlink" Target="consultantplus://offline/ref=6629C3E30126D6AC940A787081C97D27DD65C1508F68DD853D999C88180693791E053E232A8C8359d02FM" TargetMode="External"/><Relationship Id="rId84" Type="http://schemas.openxmlformats.org/officeDocument/2006/relationships/hyperlink" Target="consultantplus://offline/ref=6629C3E30126D6AC940A787081C97D27DD6EC4528B6EDD853D999C88180693791E053E232A8C815Bd026M" TargetMode="External"/><Relationship Id="rId89" Type="http://schemas.openxmlformats.org/officeDocument/2006/relationships/hyperlink" Target="consultantplus://offline/ref=7FA1AE1FFFBBF1F78B57E7D0D09261BACD6BFE759116D4B6A903668AD6184565C81E8EECDE8120E1C614312F619A1B6647C7E5BCB740F578T0B0M" TargetMode="External"/><Relationship Id="rId16" Type="http://schemas.openxmlformats.org/officeDocument/2006/relationships/hyperlink" Target="consultantplus://offline/ref=6629C3E30126D6AC940A787081C97D27DD65C15E8B68DD853D999C88180693791E053E272Bd82EM" TargetMode="External"/><Relationship Id="rId11" Type="http://schemas.openxmlformats.org/officeDocument/2006/relationships/hyperlink" Target="consultantplus://offline/ref=6629C3E30126D6AC940A787081C97D27DD6DCD5E8F63DD853D999C88180693791E053E232A8C8150d026M" TargetMode="External"/><Relationship Id="rId32" Type="http://schemas.openxmlformats.org/officeDocument/2006/relationships/hyperlink" Target="consultantplus://offline/ref=7424E31B6B8D8C3D1885C518AFD741EC44A11510D754174188F7DAE0E3045560C37662A2U5JFO" TargetMode="External"/><Relationship Id="rId37" Type="http://schemas.openxmlformats.org/officeDocument/2006/relationships/hyperlink" Target="consultantplus://offline/ref=59883B522F4B6D21A29467652AAB51B7350B839BCCB1255F29DD0119C8DC81BA080ABBAFRFO0O" TargetMode="External"/><Relationship Id="rId53" Type="http://schemas.openxmlformats.org/officeDocument/2006/relationships/hyperlink" Target="consultantplus://offline/ref=6629C3E30126D6AC940A787081C97D27DD65C1508F68DD853D999C88180693791E053E232A8C8359d02DM" TargetMode="External"/><Relationship Id="rId58" Type="http://schemas.openxmlformats.org/officeDocument/2006/relationships/hyperlink" Target="consultantplus://offline/ref=85E072C893FE55961177DFF8EC524C9FBE68E3B6397165D6C1CE6F3286BE56456D4DFFFEA5419BCEG7TBQ" TargetMode="External"/><Relationship Id="rId74" Type="http://schemas.openxmlformats.org/officeDocument/2006/relationships/hyperlink" Target="consultantplus://offline/ref=6629C3E30126D6AC940A787081C97D27DD6EC4528B6EDD853D999C88180693791E053E232A8C815Bd026M" TargetMode="External"/><Relationship Id="rId79" Type="http://schemas.openxmlformats.org/officeDocument/2006/relationships/hyperlink" Target="consultantplus://offline/ref=6629C3E30126D6AC940A787081C97D27DD6EC4528B6EDD853D999C88180693791E053E232A8C815Bd026M" TargetMode="External"/><Relationship Id="rId5" Type="http://schemas.openxmlformats.org/officeDocument/2006/relationships/settings" Target="settings.xml"/><Relationship Id="rId90" Type="http://schemas.openxmlformats.org/officeDocument/2006/relationships/hyperlink" Target="consultantplus://offline/ref=7FA1AE1FFFBBF1F78B57E7D0D09261BACD6BFE759116D4B6A903668AD6184565C81E8EECDE8120E1C614312F619A1B6647C7E5BCB740F578T0B0M" TargetMode="External"/><Relationship Id="rId14" Type="http://schemas.openxmlformats.org/officeDocument/2006/relationships/hyperlink" Target="consultantplus://offline/ref=6629C3E30126D6AC940A787081C97D27DD65C1508F68DD853D999C88180693791E053E232A8C835Ad02AM" TargetMode="External"/><Relationship Id="rId22" Type="http://schemas.openxmlformats.org/officeDocument/2006/relationships/hyperlink" Target="consultantplus://offline/ref=6629C3E30126D6AC940A787081C97D27DD6DCD5E8F63DD853D999C88180693791E053E20d22AM" TargetMode="External"/><Relationship Id="rId27" Type="http://schemas.openxmlformats.org/officeDocument/2006/relationships/hyperlink" Target="consultantplus://offline/ref=821EDDE2D1BA43594D3FD67DB598D0B8CED9D9125A7142258F87F07E3F0026B349215CE9E944561B5ADAD69CB7059DEDE5BD80118360E6F5gFT2J" TargetMode="External"/><Relationship Id="rId30" Type="http://schemas.openxmlformats.org/officeDocument/2006/relationships/hyperlink" Target="consultantplus://offline/ref=84F678064D4866724DD24ABB869B982AC6D344D6939A2F365A90425311A68A1F72928EB54FA82E3E5D663DDABDE15001FD213054Z4zEM" TargetMode="External"/><Relationship Id="rId35" Type="http://schemas.openxmlformats.org/officeDocument/2006/relationships/hyperlink" Target="consultantplus://offline/ref=6629C3E30126D6AC940A787081C97D27DD65C15E8B68DD853D999C8818d026M" TargetMode="External"/><Relationship Id="rId43" Type="http://schemas.openxmlformats.org/officeDocument/2006/relationships/hyperlink" Target="consultantplus://offline/ref=6629C3E30126D6AC940A787081C97D27DD6DCD5E8F63DD853D999C8818d026M" TargetMode="External"/><Relationship Id="rId48" Type="http://schemas.openxmlformats.org/officeDocument/2006/relationships/hyperlink" Target="consultantplus://offline/ref=6629C3E30126D6AC940A787081C97D27DD65C1508F68DD853D999C88180693791E053E232A8C835Cd02AM" TargetMode="External"/><Relationship Id="rId56" Type="http://schemas.openxmlformats.org/officeDocument/2006/relationships/hyperlink" Target="consultantplus://offline/ref=6629C3E30126D6AC940A787081C97D27DD65C1508F68DD853D999C88180693791E053E232A8C835Ad02AM" TargetMode="External"/><Relationship Id="rId64" Type="http://schemas.openxmlformats.org/officeDocument/2006/relationships/hyperlink" Target="consultantplus://offline/ref=6629C3E30126D6AC940A787081C97D27DD65C1508F68DD853D999C88180693791E053E232A8C835Bd02CM" TargetMode="External"/><Relationship Id="rId69" Type="http://schemas.openxmlformats.org/officeDocument/2006/relationships/hyperlink" Target="consultantplus://offline/ref=6629C3E30126D6AC940A787081C97D27DD65C15E8B68DD853D999C8818d026M" TargetMode="External"/><Relationship Id="rId77" Type="http://schemas.openxmlformats.org/officeDocument/2006/relationships/hyperlink" Target="consultantplus://offline/ref=6629C3E30126D6AC940A787081C97D27DD65C15E8B68DD853D999C88180693791E053E232A8D875Bd028M" TargetMode="External"/><Relationship Id="rId8" Type="http://schemas.openxmlformats.org/officeDocument/2006/relationships/endnotes" Target="endnotes.xml"/><Relationship Id="rId51" Type="http://schemas.openxmlformats.org/officeDocument/2006/relationships/hyperlink" Target="consultantplus://offline/ref=6629C3E30126D6AC940A787081C97D27DD65C1508F68DD853D999C88180693791E053E232A8C8359d02DM" TargetMode="External"/><Relationship Id="rId72" Type="http://schemas.openxmlformats.org/officeDocument/2006/relationships/hyperlink" Target="consultantplus://offline/ref=6629C3E30126D6AC940A787081C97D27DD65C3578A6CDD853D999C88180693791E053E232Bd82EM" TargetMode="External"/><Relationship Id="rId80" Type="http://schemas.openxmlformats.org/officeDocument/2006/relationships/hyperlink" Target="consultantplus://offline/ref=6629C3E30126D6AC940A787081C97D27DD65C15E8B68DD853D999C88180693791E053E262Cd82FM" TargetMode="External"/><Relationship Id="rId85" Type="http://schemas.openxmlformats.org/officeDocument/2006/relationships/hyperlink" Target="consultantplus://offline/ref=6629C3E30126D6AC940A787081C97D27DD65C15E8B68DD853D999C88180693791E053E262Cd82FM" TargetMode="External"/><Relationship Id="rId3" Type="http://schemas.openxmlformats.org/officeDocument/2006/relationships/styles" Target="styles.xml"/><Relationship Id="rId12" Type="http://schemas.openxmlformats.org/officeDocument/2006/relationships/hyperlink" Target="consultantplus://offline/ref=6629C3E30126D6AC940A787081C97D27DD6DCD5E8F63DD853D999C88180693791E053E232A8C8151d02FM" TargetMode="External"/><Relationship Id="rId17" Type="http://schemas.openxmlformats.org/officeDocument/2006/relationships/hyperlink" Target="consultantplus://offline/ref=1BAD1CF545A709A1367C494E57901BEA43FF149ADFEC2F20CCCD93F91D6AD9C07A7D36E9E1CEA673qEx8N" TargetMode="External"/><Relationship Id="rId25" Type="http://schemas.openxmlformats.org/officeDocument/2006/relationships/hyperlink" Target="http://ghi.lenobl.ru/law/perechen/lk/" TargetMode="External"/><Relationship Id="rId33" Type="http://schemas.openxmlformats.org/officeDocument/2006/relationships/hyperlink" Target="consultantplus://offline/ref=6629C3E30126D6AC940A787081C97D27DD65C15E8B68DD853D999C8818d026M" TargetMode="External"/><Relationship Id="rId38" Type="http://schemas.openxmlformats.org/officeDocument/2006/relationships/hyperlink" Target="consultantplus://offline/ref=59883B522F4B6D21A29467652AAB51B7350B839BCCB1255F29DD0119C8DC81BA080ABBAFRFO2O" TargetMode="External"/><Relationship Id="rId46" Type="http://schemas.openxmlformats.org/officeDocument/2006/relationships/hyperlink" Target="consultantplus://offline/ref=6629C3E30126D6AC940A787081C97D27DD65C1508F68DD853D999C88180693791E053E232A8C8359d02DM" TargetMode="External"/><Relationship Id="rId59" Type="http://schemas.openxmlformats.org/officeDocument/2006/relationships/hyperlink" Target="consultantplus://offline/ref=85E072C893FE55961177DFF8EC524C9FBE68E3B6397165D6C1CE6F3286BE56456D4DFFFCGAT1Q" TargetMode="External"/><Relationship Id="rId67" Type="http://schemas.openxmlformats.org/officeDocument/2006/relationships/hyperlink" Target="consultantplus://offline/ref=6629C3E30126D6AC940A787081C97D27DD65C1508F68DD853D999C88180693791E053E232A8C835Bd02BM" TargetMode="External"/><Relationship Id="rId20" Type="http://schemas.openxmlformats.org/officeDocument/2006/relationships/hyperlink" Target="consultantplus://offline/ref=6629C3E30126D6AC940A787081C97D27DD65C15E8B68DD853D999C88180693791E053E262Fd828M" TargetMode="External"/><Relationship Id="rId41" Type="http://schemas.openxmlformats.org/officeDocument/2006/relationships/hyperlink" Target="consultantplus://offline/ref=59883B522F4B6D21A29467652AAB51B7350B839BCCB1255F29DD0119C8DC81BA080ABBADF4A904B2R4O8O" TargetMode="External"/><Relationship Id="rId54" Type="http://schemas.openxmlformats.org/officeDocument/2006/relationships/hyperlink" Target="consultantplus://offline/ref=6629C3E30126D6AC940A787081C97D27DD65C1508F68DD853D999C88180693791E053E232A8C8359d028M" TargetMode="External"/><Relationship Id="rId62" Type="http://schemas.openxmlformats.org/officeDocument/2006/relationships/hyperlink" Target="consultantplus://offline/ref=85E072C893FE55961177DFF8EC524C9FBE68E3B6397165D6C1CE6F3286BE56456D4DFFFCGAT7Q" TargetMode="External"/><Relationship Id="rId70" Type="http://schemas.openxmlformats.org/officeDocument/2006/relationships/hyperlink" Target="consultantplus://offline/ref=6629C3E30126D6AC940A787081C97D27DD6DCD5E8F63DD853D999C8818d026M" TargetMode="External"/><Relationship Id="rId75" Type="http://schemas.openxmlformats.org/officeDocument/2006/relationships/hyperlink" Target="consultantplus://offline/ref=6629C3E30126D6AC940A787081C97D27DD65C15E8B68DD853D999C88180693791E053E262Cd82FM" TargetMode="External"/><Relationship Id="rId83" Type="http://schemas.openxmlformats.org/officeDocument/2006/relationships/hyperlink" Target="consultantplus://offline/ref=6629C3E30126D6AC940A787081C97D27DD6EC4528B6EDD853D999C88180693791E053E232A8C815Fd027M" TargetMode="External"/><Relationship Id="rId88" Type="http://schemas.openxmlformats.org/officeDocument/2006/relationships/hyperlink" Target="consultantplus://offline/ref=8E76519EF7707275860EE35CB5068C8F2A6BA8FE5ABE93740B9FCB9704867E1F9BB087B878EC37CE11A147FBC788AAFC1236C22A8B9D530BK262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29C3E30126D6AC940A787081C97D27DD65C1508F68DD853D999C88180693791E053E232A8C835Ad02AM" TargetMode="External"/><Relationship Id="rId23" Type="http://schemas.openxmlformats.org/officeDocument/2006/relationships/hyperlink" Target="consultantplus://offline/ref=6629C3E30126D6AC940A787081C97D27DE65C455896BDD853D999C88180693791E053E232A8C8359d028M" TargetMode="External"/><Relationship Id="rId28" Type="http://schemas.openxmlformats.org/officeDocument/2006/relationships/hyperlink" Target="consultantplus://offline/ref=813A6BB93E9F0BC372EFFDB585ADBCEDBBE6CB3702D8DBF6E2DC48E6F8A2154C770FEE88ADy2BBO" TargetMode="External"/><Relationship Id="rId36" Type="http://schemas.openxmlformats.org/officeDocument/2006/relationships/hyperlink" Target="consultantplus://offline/ref=59883B522F4B6D21A29467652AAB51B7350B839BCCB1255F29DD0119C8DC81BA080ABBADF4A904B4R4O9O" TargetMode="External"/><Relationship Id="rId49" Type="http://schemas.openxmlformats.org/officeDocument/2006/relationships/hyperlink" Target="consultantplus://offline/ref=6629C3E30126D6AC940A787081C97D27DD65C1508F68DD853D999C88180693791E053E232A8C8359d02DM" TargetMode="External"/><Relationship Id="rId57" Type="http://schemas.openxmlformats.org/officeDocument/2006/relationships/hyperlink" Target="consultantplus://offline/ref=6629C3E30126D6AC940A787081C97D27DD65C1508F68DD853D999C88180693791E053E232A8C835Ad02AM"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7424E31B6B8D8C3D1885C518AFD741EC44A11510D754174188F7DAE0E3045560C37662A2U5JCO" TargetMode="External"/><Relationship Id="rId44" Type="http://schemas.openxmlformats.org/officeDocument/2006/relationships/hyperlink" Target="consultantplus://offline/ref=6629C3E30126D6AC940A787081C97D27DE6EC5548768DD853D999C88180693791E053E232A8C8359d02DM" TargetMode="External"/><Relationship Id="rId52" Type="http://schemas.openxmlformats.org/officeDocument/2006/relationships/hyperlink" Target="consultantplus://offline/ref=6629C3E30126D6AC940A787081C97D27DD65C1508F68DD853D999C88180693791E053E232A8C8359d028M" TargetMode="External"/><Relationship Id="rId60" Type="http://schemas.openxmlformats.org/officeDocument/2006/relationships/hyperlink" Target="consultantplus://offline/ref=85E072C893FE55961177DFF8EC524C9FBE68E3B6397165D6C1CE6F3286BE56456D4DFFFCGAT3Q" TargetMode="External"/><Relationship Id="rId65" Type="http://schemas.openxmlformats.org/officeDocument/2006/relationships/hyperlink" Target="consultantplus://offline/ref=6629C3E30126D6AC940A787081C97D27DD65C1508F68DD853D999C88180693791E053E232A8C835Bd02BM" TargetMode="External"/><Relationship Id="rId73" Type="http://schemas.openxmlformats.org/officeDocument/2006/relationships/hyperlink" Target="consultantplus://offline/ref=6629C3E30126D6AC940A787081C97D27DD6EC4528B6EDD853D999C88180693791E053E232A8C815Fd027M" TargetMode="External"/><Relationship Id="rId78" Type="http://schemas.openxmlformats.org/officeDocument/2006/relationships/hyperlink" Target="consultantplus://offline/ref=6629C3E30126D6AC940A787081C97D27DD6EC4528B6EDD853D999C88180693791E053E232A8C815Fd027M" TargetMode="External"/><Relationship Id="rId81" Type="http://schemas.openxmlformats.org/officeDocument/2006/relationships/hyperlink" Target="consultantplus://offline/ref=6629C3E30126D6AC940A787081C97D27DD65C15E8B68DD853D999C88180693791E053E262Cd828M" TargetMode="External"/><Relationship Id="rId86" Type="http://schemas.openxmlformats.org/officeDocument/2006/relationships/hyperlink" Target="consultantplus://offline/ref=6629C3E30126D6AC940A787081C97D27DD65C15E8B68DD853D999C88180693791E053E262Cd828M" TargetMode="External"/><Relationship Id="rId4" Type="http://schemas.microsoft.com/office/2007/relationships/stylesWithEffects" Target="stylesWithEffects.xml"/><Relationship Id="rId9" Type="http://schemas.openxmlformats.org/officeDocument/2006/relationships/hyperlink" Target="file://C:\AppData\Local\Microsoft\Windows\Temporary%20Internet%20Files\Content.Outlook\AppData\Local\Microsoft\Windows\Temporary%20Internet%20Files\AppData\Local\Microsoft\AppData\Local\Microsoft\AppData\Local\Microsoft\Windows\Temporary%20Internet%20Files\AppData\Local\Microsoft\Windows\Temporary%20Internet%20Files\Content.Outlook\AppData\Local\Microsoft\Windows\Temporary%20Internet%20Files\av_grigorieva\Desktop\www.gu.lenobl.ru" TargetMode="External"/><Relationship Id="rId13" Type="http://schemas.openxmlformats.org/officeDocument/2006/relationships/hyperlink" Target="consultantplus://offline/ref=6629C3E30126D6AC940A787081C97D27DE65C455896BDD853D999C88180693791E053E232A8C835Ad027M" TargetMode="External"/><Relationship Id="rId18" Type="http://schemas.openxmlformats.org/officeDocument/2006/relationships/hyperlink" Target="consultantplus://offline/ref=1BAD1CF545A709A1367C494E57901BEA43FF149ADFEC2F20CCCD93F91D6AD9C07A7D36E9E1CEA675qExBN" TargetMode="External"/><Relationship Id="rId39" Type="http://schemas.openxmlformats.org/officeDocument/2006/relationships/hyperlink" Target="consultantplus://offline/ref=59883B522F4B6D21A29467652AAB51B7350B839BCCB1255F29DD0119C8DC81BA080ABBAFRFO5O" TargetMode="External"/><Relationship Id="rId34" Type="http://schemas.openxmlformats.org/officeDocument/2006/relationships/hyperlink" Target="consultantplus://offline/ref=6629C3E30126D6AC940A787081C97D27DD65C15E8B68DD853D999C8818d026M" TargetMode="External"/><Relationship Id="rId50" Type="http://schemas.openxmlformats.org/officeDocument/2006/relationships/hyperlink" Target="consultantplus://offline/ref=6629C3E30126D6AC940A787081C97D27DD65C1508F68DD853D999C88180693791E053E232A8C8359d028M" TargetMode="External"/><Relationship Id="rId55" Type="http://schemas.openxmlformats.org/officeDocument/2006/relationships/hyperlink" Target="consultantplus://offline/ref=6629C3E30126D6AC940A787081C97D27DD65C1508F68DD853D999C88180693791E053E232A8C835Bd027M" TargetMode="External"/><Relationship Id="rId76" Type="http://schemas.openxmlformats.org/officeDocument/2006/relationships/hyperlink" Target="consultantplus://offline/ref=6629C3E30126D6AC940A787081C97D27DD65C15E8B68DD853D999C88180693791E053E262Cd828M" TargetMode="External"/><Relationship Id="rId7" Type="http://schemas.openxmlformats.org/officeDocument/2006/relationships/footnotes" Target="footnotes.xml"/><Relationship Id="rId71" Type="http://schemas.openxmlformats.org/officeDocument/2006/relationships/hyperlink" Target="consultantplus://offline/ref=E94680F1D26777E6D81E418AC4781C2D6BB8FAB446910C6FF571ABD7C27AD11F7246FCF3BC74C4D23692373BC623E7F77172DC1B81N1Z2O"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813A6BB93E9F0BC372EFFDB585ADBCEDBBE6CB3702D8DBF6E2DC48E6F8A2154C770FEE8FA42DF091y2B1O" TargetMode="External"/><Relationship Id="rId24" Type="http://schemas.openxmlformats.org/officeDocument/2006/relationships/hyperlink" Target="consultantplus://offline/ref=6629C3E30126D6AC940A787081C97D27DD65C1508F68DD853D999C8818d026M" TargetMode="External"/><Relationship Id="rId40" Type="http://schemas.openxmlformats.org/officeDocument/2006/relationships/hyperlink" Target="consultantplus://offline/ref=59883B522F4B6D21A29467652AAB51B7350B839BCCB1255F29DD0119C8DC81BA080ABBAFRFO6O" TargetMode="External"/><Relationship Id="rId45" Type="http://schemas.openxmlformats.org/officeDocument/2006/relationships/hyperlink" Target="consultantplus://offline/ref=6629C3E30126D6AC940A787081C97D27DE6EC5548768DD853D999C88180693791E053E232A8C8359d02DM" TargetMode="External"/><Relationship Id="rId66" Type="http://schemas.openxmlformats.org/officeDocument/2006/relationships/hyperlink" Target="consultantplus://offline/ref=6629C3E30126D6AC940A787081C97D27DD65C1508F68DD853D999C88180693791E053E232A8C835Bd02CM" TargetMode="External"/><Relationship Id="rId87" Type="http://schemas.openxmlformats.org/officeDocument/2006/relationships/hyperlink" Target="consultantplus://offline/ref=8E76519EF7707275860EE35CB5068C8F2A6BA8FE5ABE93740B9FCB9704867E1F9BB087B878EC37CE11A147FBC788AAFC1236C22A8B9D530BK262L" TargetMode="External"/><Relationship Id="rId61" Type="http://schemas.openxmlformats.org/officeDocument/2006/relationships/hyperlink" Target="consultantplus://offline/ref=85E072C893FE55961177DFF8EC524C9FBE68E3B6397165D6C1CE6F3286BE56456D4DFFFCGAT4Q" TargetMode="External"/><Relationship Id="rId82" Type="http://schemas.openxmlformats.org/officeDocument/2006/relationships/hyperlink" Target="consultantplus://offline/ref=6629C3E30126D6AC940A787081C97D27DD65C15E8B68DD853D999C88180693791E053E232A8D875Bd028M" TargetMode="External"/><Relationship Id="rId19" Type="http://schemas.openxmlformats.org/officeDocument/2006/relationships/hyperlink" Target="consultantplus://offline/ref=6629C3E30126D6AC940A787081C97D27DD65C350866FDD853D999C8818d02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D70D-E177-448C-8383-DFEF9C65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79</Pages>
  <Words>25401</Words>
  <Characters>144792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169854</CharactersWithSpaces>
  <SharedDoc>false</SharedDoc>
  <HLinks>
    <vt:vector size="816" baseType="variant">
      <vt:variant>
        <vt:i4>5046358</vt:i4>
      </vt:variant>
      <vt:variant>
        <vt:i4>396</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393</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390</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387</vt:i4>
      </vt:variant>
      <vt:variant>
        <vt:i4>0</vt:i4>
      </vt:variant>
      <vt:variant>
        <vt:i4>5</vt:i4>
      </vt:variant>
      <vt:variant>
        <vt:lpwstr>consultantplus://offline/ref=6629C3E30126D6AC940A787081C97D27DD6EC4528B6EDD853D999C88180693791E053E232A8C815Fd027M</vt:lpwstr>
      </vt:variant>
      <vt:variant>
        <vt:lpwstr/>
      </vt:variant>
      <vt:variant>
        <vt:i4>7864424</vt:i4>
      </vt:variant>
      <vt:variant>
        <vt:i4>384</vt:i4>
      </vt:variant>
      <vt:variant>
        <vt:i4>0</vt:i4>
      </vt:variant>
      <vt:variant>
        <vt:i4>5</vt:i4>
      </vt:variant>
      <vt:variant>
        <vt:lpwstr>consultantplus://offline/ref=6629C3E30126D6AC940A787081C97D27DD65C15E8B68DD853D999C88180693791E053E232A8D875Bd028M</vt:lpwstr>
      </vt:variant>
      <vt:variant>
        <vt:lpwstr/>
      </vt:variant>
      <vt:variant>
        <vt:i4>5046358</vt:i4>
      </vt:variant>
      <vt:variant>
        <vt:i4>381</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378</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375</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372</vt:i4>
      </vt:variant>
      <vt:variant>
        <vt:i4>0</vt:i4>
      </vt:variant>
      <vt:variant>
        <vt:i4>5</vt:i4>
      </vt:variant>
      <vt:variant>
        <vt:lpwstr>consultantplus://offline/ref=6629C3E30126D6AC940A787081C97D27DD6EC4528B6EDD853D999C88180693791E053E232A8C815Fd027M</vt:lpwstr>
      </vt:variant>
      <vt:variant>
        <vt:lpwstr/>
      </vt:variant>
      <vt:variant>
        <vt:i4>7864424</vt:i4>
      </vt:variant>
      <vt:variant>
        <vt:i4>369</vt:i4>
      </vt:variant>
      <vt:variant>
        <vt:i4>0</vt:i4>
      </vt:variant>
      <vt:variant>
        <vt:i4>5</vt:i4>
      </vt:variant>
      <vt:variant>
        <vt:lpwstr>consultantplus://offline/ref=6629C3E30126D6AC940A787081C97D27DD65C15E8B68DD853D999C88180693791E053E232A8D875Bd028M</vt:lpwstr>
      </vt:variant>
      <vt:variant>
        <vt:lpwstr/>
      </vt:variant>
      <vt:variant>
        <vt:i4>5046358</vt:i4>
      </vt:variant>
      <vt:variant>
        <vt:i4>366</vt:i4>
      </vt:variant>
      <vt:variant>
        <vt:i4>0</vt:i4>
      </vt:variant>
      <vt:variant>
        <vt:i4>5</vt:i4>
      </vt:variant>
      <vt:variant>
        <vt:lpwstr>consultantplus://offline/ref=6629C3E30126D6AC940A787081C97D27DD65C15E8B68DD853D999C88180693791E053E262Cd828M</vt:lpwstr>
      </vt:variant>
      <vt:variant>
        <vt:lpwstr/>
      </vt:variant>
      <vt:variant>
        <vt:i4>5046280</vt:i4>
      </vt:variant>
      <vt:variant>
        <vt:i4>363</vt:i4>
      </vt:variant>
      <vt:variant>
        <vt:i4>0</vt:i4>
      </vt:variant>
      <vt:variant>
        <vt:i4>5</vt:i4>
      </vt:variant>
      <vt:variant>
        <vt:lpwstr>consultantplus://offline/ref=6629C3E30126D6AC940A787081C97D27DD65C15E8B68DD853D999C88180693791E053E262Cd82FM</vt:lpwstr>
      </vt:variant>
      <vt:variant>
        <vt:lpwstr/>
      </vt:variant>
      <vt:variant>
        <vt:i4>7864376</vt:i4>
      </vt:variant>
      <vt:variant>
        <vt:i4>360</vt:i4>
      </vt:variant>
      <vt:variant>
        <vt:i4>0</vt:i4>
      </vt:variant>
      <vt:variant>
        <vt:i4>5</vt:i4>
      </vt:variant>
      <vt:variant>
        <vt:lpwstr>consultantplus://offline/ref=6629C3E30126D6AC940A787081C97D27DD6EC4528B6EDD853D999C88180693791E053E232A8C815Bd026M</vt:lpwstr>
      </vt:variant>
      <vt:variant>
        <vt:lpwstr/>
      </vt:variant>
      <vt:variant>
        <vt:i4>7864381</vt:i4>
      </vt:variant>
      <vt:variant>
        <vt:i4>357</vt:i4>
      </vt:variant>
      <vt:variant>
        <vt:i4>0</vt:i4>
      </vt:variant>
      <vt:variant>
        <vt:i4>5</vt:i4>
      </vt:variant>
      <vt:variant>
        <vt:lpwstr>consultantplus://offline/ref=6629C3E30126D6AC940A787081C97D27DD6EC4528B6EDD853D999C88180693791E053E232A8C815Fd027M</vt:lpwstr>
      </vt:variant>
      <vt:variant>
        <vt:lpwstr/>
      </vt:variant>
      <vt:variant>
        <vt:i4>5046279</vt:i4>
      </vt:variant>
      <vt:variant>
        <vt:i4>354</vt:i4>
      </vt:variant>
      <vt:variant>
        <vt:i4>0</vt:i4>
      </vt:variant>
      <vt:variant>
        <vt:i4>5</vt:i4>
      </vt:variant>
      <vt:variant>
        <vt:lpwstr>consultantplus://offline/ref=6629C3E30126D6AC940A787081C97D27DD65C3578A6CDD853D999C88180693791E053E232Bd82EM</vt:lpwstr>
      </vt:variant>
      <vt:variant>
        <vt:lpwstr/>
      </vt:variant>
      <vt:variant>
        <vt:i4>5505108</vt:i4>
      </vt:variant>
      <vt:variant>
        <vt:i4>351</vt:i4>
      </vt:variant>
      <vt:variant>
        <vt:i4>0</vt:i4>
      </vt:variant>
      <vt:variant>
        <vt:i4>5</vt:i4>
      </vt:variant>
      <vt:variant>
        <vt:lpwstr>consultantplus://offline/ref=E94680F1D26777E6D81E418AC4781C2D6BB8FAB446910C6FF571ABD7C27AD11F7246FCF3BC74C4D23692373BC623E7F77172DC1B81N1Z2O</vt:lpwstr>
      </vt:variant>
      <vt:variant>
        <vt:lpwstr/>
      </vt:variant>
      <vt:variant>
        <vt:i4>4259847</vt:i4>
      </vt:variant>
      <vt:variant>
        <vt:i4>348</vt:i4>
      </vt:variant>
      <vt:variant>
        <vt:i4>0</vt:i4>
      </vt:variant>
      <vt:variant>
        <vt:i4>5</vt:i4>
      </vt:variant>
      <vt:variant>
        <vt:lpwstr>consultantplus://offline/ref=6629C3E30126D6AC940A787081C97D27DD6DCD5E8F63DD853D999C8818d026M</vt:lpwstr>
      </vt:variant>
      <vt:variant>
        <vt:lpwstr/>
      </vt:variant>
      <vt:variant>
        <vt:i4>4259852</vt:i4>
      </vt:variant>
      <vt:variant>
        <vt:i4>345</vt:i4>
      </vt:variant>
      <vt:variant>
        <vt:i4>0</vt:i4>
      </vt:variant>
      <vt:variant>
        <vt:i4>5</vt:i4>
      </vt:variant>
      <vt:variant>
        <vt:lpwstr>consultantplus://offline/ref=6629C3E30126D6AC940A787081C97D27DD65C15E8B68DD853D999C8818d026M</vt:lpwstr>
      </vt:variant>
      <vt:variant>
        <vt:lpwstr/>
      </vt:variant>
      <vt:variant>
        <vt:i4>7864383</vt:i4>
      </vt:variant>
      <vt:variant>
        <vt:i4>342</vt:i4>
      </vt:variant>
      <vt:variant>
        <vt:i4>0</vt:i4>
      </vt:variant>
      <vt:variant>
        <vt:i4>5</vt:i4>
      </vt:variant>
      <vt:variant>
        <vt:lpwstr>consultantplus://offline/ref=6629C3E30126D6AC940A787081C97D27DD65C1508F68DD853D999C88180693791E053E232A8C8359d02FM</vt:lpwstr>
      </vt:variant>
      <vt:variant>
        <vt:lpwstr/>
      </vt:variant>
      <vt:variant>
        <vt:i4>7864416</vt:i4>
      </vt:variant>
      <vt:variant>
        <vt:i4>339</vt:i4>
      </vt:variant>
      <vt:variant>
        <vt:i4>0</vt:i4>
      </vt:variant>
      <vt:variant>
        <vt:i4>5</vt:i4>
      </vt:variant>
      <vt:variant>
        <vt:lpwstr>consultantplus://offline/ref=6629C3E30126D6AC940A787081C97D27DD65C1508F68DD853D999C88180693791E053E232A8C835Bd02BM</vt:lpwstr>
      </vt:variant>
      <vt:variant>
        <vt:lpwstr/>
      </vt:variant>
      <vt:variant>
        <vt:i4>7864417</vt:i4>
      </vt:variant>
      <vt:variant>
        <vt:i4>336</vt:i4>
      </vt:variant>
      <vt:variant>
        <vt:i4>0</vt:i4>
      </vt:variant>
      <vt:variant>
        <vt:i4>5</vt:i4>
      </vt:variant>
      <vt:variant>
        <vt:lpwstr>consultantplus://offline/ref=6629C3E30126D6AC940A787081C97D27DD65C1508F68DD853D999C88180693791E053E232A8C835Bd02CM</vt:lpwstr>
      </vt:variant>
      <vt:variant>
        <vt:lpwstr/>
      </vt:variant>
      <vt:variant>
        <vt:i4>327745</vt:i4>
      </vt:variant>
      <vt:variant>
        <vt:i4>333</vt:i4>
      </vt:variant>
      <vt:variant>
        <vt:i4>0</vt:i4>
      </vt:variant>
      <vt:variant>
        <vt:i4>5</vt:i4>
      </vt:variant>
      <vt:variant>
        <vt:lpwstr/>
      </vt:variant>
      <vt:variant>
        <vt:lpwstr>P510</vt:lpwstr>
      </vt:variant>
      <vt:variant>
        <vt:i4>7864416</vt:i4>
      </vt:variant>
      <vt:variant>
        <vt:i4>330</vt:i4>
      </vt:variant>
      <vt:variant>
        <vt:i4>0</vt:i4>
      </vt:variant>
      <vt:variant>
        <vt:i4>5</vt:i4>
      </vt:variant>
      <vt:variant>
        <vt:lpwstr>consultantplus://offline/ref=6629C3E30126D6AC940A787081C97D27DD65C1508F68DD853D999C88180693791E053E232A8C835Bd02BM</vt:lpwstr>
      </vt:variant>
      <vt:variant>
        <vt:lpwstr/>
      </vt:variant>
      <vt:variant>
        <vt:i4>7864417</vt:i4>
      </vt:variant>
      <vt:variant>
        <vt:i4>327</vt:i4>
      </vt:variant>
      <vt:variant>
        <vt:i4>0</vt:i4>
      </vt:variant>
      <vt:variant>
        <vt:i4>5</vt:i4>
      </vt:variant>
      <vt:variant>
        <vt:lpwstr>consultantplus://offline/ref=6629C3E30126D6AC940A787081C97D27DD65C1508F68DD853D999C88180693791E053E232A8C835Bd02CM</vt:lpwstr>
      </vt:variant>
      <vt:variant>
        <vt:lpwstr/>
      </vt:variant>
      <vt:variant>
        <vt:i4>7536703</vt:i4>
      </vt:variant>
      <vt:variant>
        <vt:i4>324</vt:i4>
      </vt:variant>
      <vt:variant>
        <vt:i4>0</vt:i4>
      </vt:variant>
      <vt:variant>
        <vt:i4>5</vt:i4>
      </vt:variant>
      <vt:variant>
        <vt:lpwstr>consultantplus://offline/ref=85E072C893FE55961177DFF8EC524C9FBE68E3B6397165D6C1CE6F3286BE56456D4DFFFEA5419BC8G7TAQ</vt:lpwstr>
      </vt:variant>
      <vt:variant>
        <vt:lpwstr/>
      </vt:variant>
      <vt:variant>
        <vt:i4>8126567</vt:i4>
      </vt:variant>
      <vt:variant>
        <vt:i4>321</vt:i4>
      </vt:variant>
      <vt:variant>
        <vt:i4>0</vt:i4>
      </vt:variant>
      <vt:variant>
        <vt:i4>5</vt:i4>
      </vt:variant>
      <vt:variant>
        <vt:lpwstr>consultantplus://offline/ref=85E072C893FE55961177DFF8EC524C9FBE68E3B6397165D6C1CE6F3286BE56456D4DFFFCGAT7Q</vt:lpwstr>
      </vt:variant>
      <vt:variant>
        <vt:lpwstr/>
      </vt:variant>
      <vt:variant>
        <vt:i4>8126564</vt:i4>
      </vt:variant>
      <vt:variant>
        <vt:i4>318</vt:i4>
      </vt:variant>
      <vt:variant>
        <vt:i4>0</vt:i4>
      </vt:variant>
      <vt:variant>
        <vt:i4>5</vt:i4>
      </vt:variant>
      <vt:variant>
        <vt:lpwstr>consultantplus://offline/ref=85E072C893FE55961177DFF8EC524C9FBE68E3B6397165D6C1CE6F3286BE56456D4DFFFCGAT4Q</vt:lpwstr>
      </vt:variant>
      <vt:variant>
        <vt:lpwstr/>
      </vt:variant>
      <vt:variant>
        <vt:i4>8126563</vt:i4>
      </vt:variant>
      <vt:variant>
        <vt:i4>315</vt:i4>
      </vt:variant>
      <vt:variant>
        <vt:i4>0</vt:i4>
      </vt:variant>
      <vt:variant>
        <vt:i4>5</vt:i4>
      </vt:variant>
      <vt:variant>
        <vt:lpwstr>consultantplus://offline/ref=85E072C893FE55961177DFF8EC524C9FBE68E3B6397165D6C1CE6F3286BE56456D4DFFFCGAT3Q</vt:lpwstr>
      </vt:variant>
      <vt:variant>
        <vt:lpwstr/>
      </vt:variant>
      <vt:variant>
        <vt:i4>8126561</vt:i4>
      </vt:variant>
      <vt:variant>
        <vt:i4>312</vt:i4>
      </vt:variant>
      <vt:variant>
        <vt:i4>0</vt:i4>
      </vt:variant>
      <vt:variant>
        <vt:i4>5</vt:i4>
      </vt:variant>
      <vt:variant>
        <vt:lpwstr>consultantplus://offline/ref=85E072C893FE55961177DFF8EC524C9FBE68E3B6397165D6C1CE6F3286BE56456D4DFFFCGAT1Q</vt:lpwstr>
      </vt:variant>
      <vt:variant>
        <vt:lpwstr/>
      </vt:variant>
      <vt:variant>
        <vt:i4>7536737</vt:i4>
      </vt:variant>
      <vt:variant>
        <vt:i4>309</vt:i4>
      </vt:variant>
      <vt:variant>
        <vt:i4>0</vt:i4>
      </vt:variant>
      <vt:variant>
        <vt:i4>5</vt:i4>
      </vt:variant>
      <vt:variant>
        <vt:lpwstr>consultantplus://offline/ref=85E072C893FE55961177DFF8EC524C9FBE68E3B6397165D6C1CE6F3286BE56456D4DFFFEA5419BCEG7TBQ</vt:lpwstr>
      </vt:variant>
      <vt:variant>
        <vt:lpwstr/>
      </vt:variant>
      <vt:variant>
        <vt:i4>7864416</vt:i4>
      </vt:variant>
      <vt:variant>
        <vt:i4>306</vt:i4>
      </vt:variant>
      <vt:variant>
        <vt:i4>0</vt:i4>
      </vt:variant>
      <vt:variant>
        <vt:i4>5</vt:i4>
      </vt:variant>
      <vt:variant>
        <vt:lpwstr>consultantplus://offline/ref=6629C3E30126D6AC940A787081C97D27DD65C1508F68DD853D999C88180693791E053E232A8C835Ad02AM</vt:lpwstr>
      </vt:variant>
      <vt:variant>
        <vt:lpwstr/>
      </vt:variant>
      <vt:variant>
        <vt:i4>327745</vt:i4>
      </vt:variant>
      <vt:variant>
        <vt:i4>303</vt:i4>
      </vt:variant>
      <vt:variant>
        <vt:i4>0</vt:i4>
      </vt:variant>
      <vt:variant>
        <vt:i4>5</vt:i4>
      </vt:variant>
      <vt:variant>
        <vt:lpwstr/>
      </vt:variant>
      <vt:variant>
        <vt:lpwstr>P510</vt:lpwstr>
      </vt:variant>
      <vt:variant>
        <vt:i4>786496</vt:i4>
      </vt:variant>
      <vt:variant>
        <vt:i4>300</vt:i4>
      </vt:variant>
      <vt:variant>
        <vt:i4>0</vt:i4>
      </vt:variant>
      <vt:variant>
        <vt:i4>5</vt:i4>
      </vt:variant>
      <vt:variant>
        <vt:lpwstr/>
      </vt:variant>
      <vt:variant>
        <vt:lpwstr>P509</vt:lpwstr>
      </vt:variant>
      <vt:variant>
        <vt:i4>262208</vt:i4>
      </vt:variant>
      <vt:variant>
        <vt:i4>297</vt:i4>
      </vt:variant>
      <vt:variant>
        <vt:i4>0</vt:i4>
      </vt:variant>
      <vt:variant>
        <vt:i4>5</vt:i4>
      </vt:variant>
      <vt:variant>
        <vt:lpwstr/>
      </vt:variant>
      <vt:variant>
        <vt:lpwstr>P501</vt:lpwstr>
      </vt:variant>
      <vt:variant>
        <vt:i4>7864416</vt:i4>
      </vt:variant>
      <vt:variant>
        <vt:i4>294</vt:i4>
      </vt:variant>
      <vt:variant>
        <vt:i4>0</vt:i4>
      </vt:variant>
      <vt:variant>
        <vt:i4>5</vt:i4>
      </vt:variant>
      <vt:variant>
        <vt:lpwstr>consultantplus://offline/ref=6629C3E30126D6AC940A787081C97D27DD65C1508F68DD853D999C88180693791E053E232A8C835Ad02AM</vt:lpwstr>
      </vt:variant>
      <vt:variant>
        <vt:lpwstr/>
      </vt:variant>
      <vt:variant>
        <vt:i4>458816</vt:i4>
      </vt:variant>
      <vt:variant>
        <vt:i4>291</vt:i4>
      </vt:variant>
      <vt:variant>
        <vt:i4>0</vt:i4>
      </vt:variant>
      <vt:variant>
        <vt:i4>5</vt:i4>
      </vt:variant>
      <vt:variant>
        <vt:lpwstr/>
      </vt:variant>
      <vt:variant>
        <vt:lpwstr>P502</vt:lpwstr>
      </vt:variant>
      <vt:variant>
        <vt:i4>393280</vt:i4>
      </vt:variant>
      <vt:variant>
        <vt:i4>288</vt:i4>
      </vt:variant>
      <vt:variant>
        <vt:i4>0</vt:i4>
      </vt:variant>
      <vt:variant>
        <vt:i4>5</vt:i4>
      </vt:variant>
      <vt:variant>
        <vt:lpwstr/>
      </vt:variant>
      <vt:variant>
        <vt:lpwstr>P503</vt:lpwstr>
      </vt:variant>
      <vt:variant>
        <vt:i4>262208</vt:i4>
      </vt:variant>
      <vt:variant>
        <vt:i4>285</vt:i4>
      </vt:variant>
      <vt:variant>
        <vt:i4>0</vt:i4>
      </vt:variant>
      <vt:variant>
        <vt:i4>5</vt:i4>
      </vt:variant>
      <vt:variant>
        <vt:lpwstr/>
      </vt:variant>
      <vt:variant>
        <vt:lpwstr>P501</vt:lpwstr>
      </vt:variant>
      <vt:variant>
        <vt:i4>7864373</vt:i4>
      </vt:variant>
      <vt:variant>
        <vt:i4>282</vt:i4>
      </vt:variant>
      <vt:variant>
        <vt:i4>0</vt:i4>
      </vt:variant>
      <vt:variant>
        <vt:i4>5</vt:i4>
      </vt:variant>
      <vt:variant>
        <vt:lpwstr>consultantplus://offline/ref=6629C3E30126D6AC940A787081C97D27DD65C1508F68DD853D999C88180693791E053E232A8C835Bd027M</vt:lpwstr>
      </vt:variant>
      <vt:variant>
        <vt:lpwstr/>
      </vt:variant>
      <vt:variant>
        <vt:i4>7864417</vt:i4>
      </vt:variant>
      <vt:variant>
        <vt:i4>279</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276</vt:i4>
      </vt:variant>
      <vt:variant>
        <vt:i4>0</vt:i4>
      </vt:variant>
      <vt:variant>
        <vt:i4>5</vt:i4>
      </vt:variant>
      <vt:variant>
        <vt:lpwstr>consultantplus://offline/ref=6629C3E30126D6AC940A787081C97D27DD65C1508F68DD853D999C88180693791E053E232A8C8359d02DM</vt:lpwstr>
      </vt:variant>
      <vt:variant>
        <vt:lpwstr/>
      </vt:variant>
      <vt:variant>
        <vt:i4>65602</vt:i4>
      </vt:variant>
      <vt:variant>
        <vt:i4>273</vt:i4>
      </vt:variant>
      <vt:variant>
        <vt:i4>0</vt:i4>
      </vt:variant>
      <vt:variant>
        <vt:i4>5</vt:i4>
      </vt:variant>
      <vt:variant>
        <vt:lpwstr/>
      </vt:variant>
      <vt:variant>
        <vt:lpwstr>P223</vt:lpwstr>
      </vt:variant>
      <vt:variant>
        <vt:i4>7864417</vt:i4>
      </vt:variant>
      <vt:variant>
        <vt:i4>270</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267</vt:i4>
      </vt:variant>
      <vt:variant>
        <vt:i4>0</vt:i4>
      </vt:variant>
      <vt:variant>
        <vt:i4>5</vt:i4>
      </vt:variant>
      <vt:variant>
        <vt:lpwstr>consultantplus://offline/ref=6629C3E30126D6AC940A787081C97D27DD65C1508F68DD853D999C88180693791E053E232A8C8359d02DM</vt:lpwstr>
      </vt:variant>
      <vt:variant>
        <vt:lpwstr/>
      </vt:variant>
      <vt:variant>
        <vt:i4>7864417</vt:i4>
      </vt:variant>
      <vt:variant>
        <vt:i4>264</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261</vt:i4>
      </vt:variant>
      <vt:variant>
        <vt:i4>0</vt:i4>
      </vt:variant>
      <vt:variant>
        <vt:i4>5</vt:i4>
      </vt:variant>
      <vt:variant>
        <vt:lpwstr>consultantplus://offline/ref=6629C3E30126D6AC940A787081C97D27DD65C1508F68DD853D999C88180693791E053E232A8C8359d02DM</vt:lpwstr>
      </vt:variant>
      <vt:variant>
        <vt:lpwstr/>
      </vt:variant>
      <vt:variant>
        <vt:i4>7864418</vt:i4>
      </vt:variant>
      <vt:variant>
        <vt:i4>258</vt:i4>
      </vt:variant>
      <vt:variant>
        <vt:i4>0</vt:i4>
      </vt:variant>
      <vt:variant>
        <vt:i4>5</vt:i4>
      </vt:variant>
      <vt:variant>
        <vt:lpwstr>consultantplus://offline/ref=6629C3E30126D6AC940A787081C97D27DD65C1508F68DD853D999C88180693791E053E232A8C835Cd02AM</vt:lpwstr>
      </vt:variant>
      <vt:variant>
        <vt:lpwstr/>
      </vt:variant>
      <vt:variant>
        <vt:i4>65602</vt:i4>
      </vt:variant>
      <vt:variant>
        <vt:i4>255</vt:i4>
      </vt:variant>
      <vt:variant>
        <vt:i4>0</vt:i4>
      </vt:variant>
      <vt:variant>
        <vt:i4>5</vt:i4>
      </vt:variant>
      <vt:variant>
        <vt:lpwstr/>
      </vt:variant>
      <vt:variant>
        <vt:lpwstr>P223</vt:lpwstr>
      </vt:variant>
      <vt:variant>
        <vt:i4>7864417</vt:i4>
      </vt:variant>
      <vt:variant>
        <vt:i4>252</vt:i4>
      </vt:variant>
      <vt:variant>
        <vt:i4>0</vt:i4>
      </vt:variant>
      <vt:variant>
        <vt:i4>5</vt:i4>
      </vt:variant>
      <vt:variant>
        <vt:lpwstr>consultantplus://offline/ref=6629C3E30126D6AC940A787081C97D27DD65C1508F68DD853D999C88180693791E053E232A8C8359d028M</vt:lpwstr>
      </vt:variant>
      <vt:variant>
        <vt:lpwstr/>
      </vt:variant>
      <vt:variant>
        <vt:i4>7864381</vt:i4>
      </vt:variant>
      <vt:variant>
        <vt:i4>249</vt:i4>
      </vt:variant>
      <vt:variant>
        <vt:i4>0</vt:i4>
      </vt:variant>
      <vt:variant>
        <vt:i4>5</vt:i4>
      </vt:variant>
      <vt:variant>
        <vt:lpwstr>consultantplus://offline/ref=6629C3E30126D6AC940A787081C97D27DD65C1508F68DD853D999C88180693791E053E232A8C8359d02DM</vt:lpwstr>
      </vt:variant>
      <vt:variant>
        <vt:lpwstr/>
      </vt:variant>
      <vt:variant>
        <vt:i4>65602</vt:i4>
      </vt:variant>
      <vt:variant>
        <vt:i4>246</vt:i4>
      </vt:variant>
      <vt:variant>
        <vt:i4>0</vt:i4>
      </vt:variant>
      <vt:variant>
        <vt:i4>5</vt:i4>
      </vt:variant>
      <vt:variant>
        <vt:lpwstr/>
      </vt:variant>
      <vt:variant>
        <vt:lpwstr>P223</vt:lpwstr>
      </vt:variant>
      <vt:variant>
        <vt:i4>71</vt:i4>
      </vt:variant>
      <vt:variant>
        <vt:i4>243</vt:i4>
      </vt:variant>
      <vt:variant>
        <vt:i4>0</vt:i4>
      </vt:variant>
      <vt:variant>
        <vt:i4>5</vt:i4>
      </vt:variant>
      <vt:variant>
        <vt:lpwstr/>
      </vt:variant>
      <vt:variant>
        <vt:lpwstr>P171</vt:lpwstr>
      </vt:variant>
      <vt:variant>
        <vt:i4>65602</vt:i4>
      </vt:variant>
      <vt:variant>
        <vt:i4>240</vt:i4>
      </vt:variant>
      <vt:variant>
        <vt:i4>0</vt:i4>
      </vt:variant>
      <vt:variant>
        <vt:i4>5</vt:i4>
      </vt:variant>
      <vt:variant>
        <vt:lpwstr/>
      </vt:variant>
      <vt:variant>
        <vt:lpwstr>P223</vt:lpwstr>
      </vt:variant>
      <vt:variant>
        <vt:i4>65607</vt:i4>
      </vt:variant>
      <vt:variant>
        <vt:i4>237</vt:i4>
      </vt:variant>
      <vt:variant>
        <vt:i4>0</vt:i4>
      </vt:variant>
      <vt:variant>
        <vt:i4>5</vt:i4>
      </vt:variant>
      <vt:variant>
        <vt:lpwstr/>
      </vt:variant>
      <vt:variant>
        <vt:lpwstr>P170</vt:lpwstr>
      </vt:variant>
      <vt:variant>
        <vt:i4>7864381</vt:i4>
      </vt:variant>
      <vt:variant>
        <vt:i4>234</vt:i4>
      </vt:variant>
      <vt:variant>
        <vt:i4>0</vt:i4>
      </vt:variant>
      <vt:variant>
        <vt:i4>5</vt:i4>
      </vt:variant>
      <vt:variant>
        <vt:lpwstr>consultantplus://offline/ref=6629C3E30126D6AC940A787081C97D27DE6EC5548768DD853D999C88180693791E053E232A8C8359d02DM</vt:lpwstr>
      </vt:variant>
      <vt:variant>
        <vt:lpwstr/>
      </vt:variant>
      <vt:variant>
        <vt:i4>70</vt:i4>
      </vt:variant>
      <vt:variant>
        <vt:i4>231</vt:i4>
      </vt:variant>
      <vt:variant>
        <vt:i4>0</vt:i4>
      </vt:variant>
      <vt:variant>
        <vt:i4>5</vt:i4>
      </vt:variant>
      <vt:variant>
        <vt:lpwstr/>
      </vt:variant>
      <vt:variant>
        <vt:lpwstr>P262</vt:lpwstr>
      </vt:variant>
      <vt:variant>
        <vt:i4>70</vt:i4>
      </vt:variant>
      <vt:variant>
        <vt:i4>228</vt:i4>
      </vt:variant>
      <vt:variant>
        <vt:i4>0</vt:i4>
      </vt:variant>
      <vt:variant>
        <vt:i4>5</vt:i4>
      </vt:variant>
      <vt:variant>
        <vt:lpwstr/>
      </vt:variant>
      <vt:variant>
        <vt:lpwstr>P262</vt:lpwstr>
      </vt:variant>
      <vt:variant>
        <vt:i4>262211</vt:i4>
      </vt:variant>
      <vt:variant>
        <vt:i4>225</vt:i4>
      </vt:variant>
      <vt:variant>
        <vt:i4>0</vt:i4>
      </vt:variant>
      <vt:variant>
        <vt:i4>5</vt:i4>
      </vt:variant>
      <vt:variant>
        <vt:lpwstr/>
      </vt:variant>
      <vt:variant>
        <vt:lpwstr>P236</vt:lpwstr>
      </vt:variant>
      <vt:variant>
        <vt:i4>327753</vt:i4>
      </vt:variant>
      <vt:variant>
        <vt:i4>222</vt:i4>
      </vt:variant>
      <vt:variant>
        <vt:i4>0</vt:i4>
      </vt:variant>
      <vt:variant>
        <vt:i4>5</vt:i4>
      </vt:variant>
      <vt:variant>
        <vt:lpwstr/>
      </vt:variant>
      <vt:variant>
        <vt:lpwstr>P194</vt:lpwstr>
      </vt:variant>
      <vt:variant>
        <vt:i4>196681</vt:i4>
      </vt:variant>
      <vt:variant>
        <vt:i4>219</vt:i4>
      </vt:variant>
      <vt:variant>
        <vt:i4>0</vt:i4>
      </vt:variant>
      <vt:variant>
        <vt:i4>5</vt:i4>
      </vt:variant>
      <vt:variant>
        <vt:lpwstr/>
      </vt:variant>
      <vt:variant>
        <vt:lpwstr>P192</vt:lpwstr>
      </vt:variant>
      <vt:variant>
        <vt:i4>73</vt:i4>
      </vt:variant>
      <vt:variant>
        <vt:i4>216</vt:i4>
      </vt:variant>
      <vt:variant>
        <vt:i4>0</vt:i4>
      </vt:variant>
      <vt:variant>
        <vt:i4>5</vt:i4>
      </vt:variant>
      <vt:variant>
        <vt:lpwstr/>
      </vt:variant>
      <vt:variant>
        <vt:lpwstr>P191</vt:lpwstr>
      </vt:variant>
      <vt:variant>
        <vt:i4>73</vt:i4>
      </vt:variant>
      <vt:variant>
        <vt:i4>213</vt:i4>
      </vt:variant>
      <vt:variant>
        <vt:i4>0</vt:i4>
      </vt:variant>
      <vt:variant>
        <vt:i4>5</vt:i4>
      </vt:variant>
      <vt:variant>
        <vt:lpwstr/>
      </vt:variant>
      <vt:variant>
        <vt:lpwstr>P191</vt:lpwstr>
      </vt:variant>
      <vt:variant>
        <vt:i4>73</vt:i4>
      </vt:variant>
      <vt:variant>
        <vt:i4>210</vt:i4>
      </vt:variant>
      <vt:variant>
        <vt:i4>0</vt:i4>
      </vt:variant>
      <vt:variant>
        <vt:i4>5</vt:i4>
      </vt:variant>
      <vt:variant>
        <vt:lpwstr/>
      </vt:variant>
      <vt:variant>
        <vt:lpwstr>P191</vt:lpwstr>
      </vt:variant>
      <vt:variant>
        <vt:i4>73</vt:i4>
      </vt:variant>
      <vt:variant>
        <vt:i4>207</vt:i4>
      </vt:variant>
      <vt:variant>
        <vt:i4>0</vt:i4>
      </vt:variant>
      <vt:variant>
        <vt:i4>5</vt:i4>
      </vt:variant>
      <vt:variant>
        <vt:lpwstr/>
      </vt:variant>
      <vt:variant>
        <vt:lpwstr>P191</vt:lpwstr>
      </vt:variant>
      <vt:variant>
        <vt:i4>73</vt:i4>
      </vt:variant>
      <vt:variant>
        <vt:i4>204</vt:i4>
      </vt:variant>
      <vt:variant>
        <vt:i4>0</vt:i4>
      </vt:variant>
      <vt:variant>
        <vt:i4>5</vt:i4>
      </vt:variant>
      <vt:variant>
        <vt:lpwstr/>
      </vt:variant>
      <vt:variant>
        <vt:lpwstr>P191</vt:lpwstr>
      </vt:variant>
      <vt:variant>
        <vt:i4>524357</vt:i4>
      </vt:variant>
      <vt:variant>
        <vt:i4>201</vt:i4>
      </vt:variant>
      <vt:variant>
        <vt:i4>0</vt:i4>
      </vt:variant>
      <vt:variant>
        <vt:i4>5</vt:i4>
      </vt:variant>
      <vt:variant>
        <vt:lpwstr/>
      </vt:variant>
      <vt:variant>
        <vt:lpwstr>P159</vt:lpwstr>
      </vt:variant>
      <vt:variant>
        <vt:i4>73</vt:i4>
      </vt:variant>
      <vt:variant>
        <vt:i4>198</vt:i4>
      </vt:variant>
      <vt:variant>
        <vt:i4>0</vt:i4>
      </vt:variant>
      <vt:variant>
        <vt:i4>5</vt:i4>
      </vt:variant>
      <vt:variant>
        <vt:lpwstr/>
      </vt:variant>
      <vt:variant>
        <vt:lpwstr>P191</vt:lpwstr>
      </vt:variant>
      <vt:variant>
        <vt:i4>327744</vt:i4>
      </vt:variant>
      <vt:variant>
        <vt:i4>195</vt:i4>
      </vt:variant>
      <vt:variant>
        <vt:i4>0</vt:i4>
      </vt:variant>
      <vt:variant>
        <vt:i4>5</vt:i4>
      </vt:variant>
      <vt:variant>
        <vt:lpwstr/>
      </vt:variant>
      <vt:variant>
        <vt:lpwstr>P207</vt:lpwstr>
      </vt:variant>
      <vt:variant>
        <vt:i4>524358</vt:i4>
      </vt:variant>
      <vt:variant>
        <vt:i4>192</vt:i4>
      </vt:variant>
      <vt:variant>
        <vt:i4>0</vt:i4>
      </vt:variant>
      <vt:variant>
        <vt:i4>5</vt:i4>
      </vt:variant>
      <vt:variant>
        <vt:lpwstr/>
      </vt:variant>
      <vt:variant>
        <vt:lpwstr>P169</vt:lpwstr>
      </vt:variant>
      <vt:variant>
        <vt:i4>327744</vt:i4>
      </vt:variant>
      <vt:variant>
        <vt:i4>189</vt:i4>
      </vt:variant>
      <vt:variant>
        <vt:i4>0</vt:i4>
      </vt:variant>
      <vt:variant>
        <vt:i4>5</vt:i4>
      </vt:variant>
      <vt:variant>
        <vt:lpwstr/>
      </vt:variant>
      <vt:variant>
        <vt:lpwstr>P207</vt:lpwstr>
      </vt:variant>
      <vt:variant>
        <vt:i4>71</vt:i4>
      </vt:variant>
      <vt:variant>
        <vt:i4>186</vt:i4>
      </vt:variant>
      <vt:variant>
        <vt:i4>0</vt:i4>
      </vt:variant>
      <vt:variant>
        <vt:i4>5</vt:i4>
      </vt:variant>
      <vt:variant>
        <vt:lpwstr/>
      </vt:variant>
      <vt:variant>
        <vt:lpwstr>P272</vt:lpwstr>
      </vt:variant>
      <vt:variant>
        <vt:i4>393280</vt:i4>
      </vt:variant>
      <vt:variant>
        <vt:i4>183</vt:i4>
      </vt:variant>
      <vt:variant>
        <vt:i4>0</vt:i4>
      </vt:variant>
      <vt:variant>
        <vt:i4>5</vt:i4>
      </vt:variant>
      <vt:variant>
        <vt:lpwstr/>
      </vt:variant>
      <vt:variant>
        <vt:lpwstr>P204</vt:lpwstr>
      </vt:variant>
      <vt:variant>
        <vt:i4>589894</vt:i4>
      </vt:variant>
      <vt:variant>
        <vt:i4>180</vt:i4>
      </vt:variant>
      <vt:variant>
        <vt:i4>0</vt:i4>
      </vt:variant>
      <vt:variant>
        <vt:i4>5</vt:i4>
      </vt:variant>
      <vt:variant>
        <vt:lpwstr/>
      </vt:variant>
      <vt:variant>
        <vt:lpwstr>P168</vt:lpwstr>
      </vt:variant>
      <vt:variant>
        <vt:i4>393280</vt:i4>
      </vt:variant>
      <vt:variant>
        <vt:i4>177</vt:i4>
      </vt:variant>
      <vt:variant>
        <vt:i4>0</vt:i4>
      </vt:variant>
      <vt:variant>
        <vt:i4>5</vt:i4>
      </vt:variant>
      <vt:variant>
        <vt:lpwstr/>
      </vt:variant>
      <vt:variant>
        <vt:lpwstr>P204</vt:lpwstr>
      </vt:variant>
      <vt:variant>
        <vt:i4>70</vt:i4>
      </vt:variant>
      <vt:variant>
        <vt:i4>174</vt:i4>
      </vt:variant>
      <vt:variant>
        <vt:i4>0</vt:i4>
      </vt:variant>
      <vt:variant>
        <vt:i4>5</vt:i4>
      </vt:variant>
      <vt:variant>
        <vt:lpwstr/>
      </vt:variant>
      <vt:variant>
        <vt:lpwstr>P262</vt:lpwstr>
      </vt:variant>
      <vt:variant>
        <vt:i4>262211</vt:i4>
      </vt:variant>
      <vt:variant>
        <vt:i4>171</vt:i4>
      </vt:variant>
      <vt:variant>
        <vt:i4>0</vt:i4>
      </vt:variant>
      <vt:variant>
        <vt:i4>5</vt:i4>
      </vt:variant>
      <vt:variant>
        <vt:lpwstr/>
      </vt:variant>
      <vt:variant>
        <vt:lpwstr>P236</vt:lpwstr>
      </vt:variant>
      <vt:variant>
        <vt:i4>524361</vt:i4>
      </vt:variant>
      <vt:variant>
        <vt:i4>168</vt:i4>
      </vt:variant>
      <vt:variant>
        <vt:i4>0</vt:i4>
      </vt:variant>
      <vt:variant>
        <vt:i4>5</vt:i4>
      </vt:variant>
      <vt:variant>
        <vt:lpwstr/>
      </vt:variant>
      <vt:variant>
        <vt:lpwstr>P199</vt:lpwstr>
      </vt:variant>
      <vt:variant>
        <vt:i4>589897</vt:i4>
      </vt:variant>
      <vt:variant>
        <vt:i4>165</vt:i4>
      </vt:variant>
      <vt:variant>
        <vt:i4>0</vt:i4>
      </vt:variant>
      <vt:variant>
        <vt:i4>5</vt:i4>
      </vt:variant>
      <vt:variant>
        <vt:lpwstr/>
      </vt:variant>
      <vt:variant>
        <vt:lpwstr>P198</vt:lpwstr>
      </vt:variant>
      <vt:variant>
        <vt:i4>393289</vt:i4>
      </vt:variant>
      <vt:variant>
        <vt:i4>162</vt:i4>
      </vt:variant>
      <vt:variant>
        <vt:i4>0</vt:i4>
      </vt:variant>
      <vt:variant>
        <vt:i4>5</vt:i4>
      </vt:variant>
      <vt:variant>
        <vt:lpwstr/>
      </vt:variant>
      <vt:variant>
        <vt:lpwstr>P197</vt:lpwstr>
      </vt:variant>
      <vt:variant>
        <vt:i4>393289</vt:i4>
      </vt:variant>
      <vt:variant>
        <vt:i4>159</vt:i4>
      </vt:variant>
      <vt:variant>
        <vt:i4>0</vt:i4>
      </vt:variant>
      <vt:variant>
        <vt:i4>5</vt:i4>
      </vt:variant>
      <vt:variant>
        <vt:lpwstr/>
      </vt:variant>
      <vt:variant>
        <vt:lpwstr>P197</vt:lpwstr>
      </vt:variant>
      <vt:variant>
        <vt:i4>393289</vt:i4>
      </vt:variant>
      <vt:variant>
        <vt:i4>156</vt:i4>
      </vt:variant>
      <vt:variant>
        <vt:i4>0</vt:i4>
      </vt:variant>
      <vt:variant>
        <vt:i4>5</vt:i4>
      </vt:variant>
      <vt:variant>
        <vt:lpwstr/>
      </vt:variant>
      <vt:variant>
        <vt:lpwstr>P197</vt:lpwstr>
      </vt:variant>
      <vt:variant>
        <vt:i4>393289</vt:i4>
      </vt:variant>
      <vt:variant>
        <vt:i4>153</vt:i4>
      </vt:variant>
      <vt:variant>
        <vt:i4>0</vt:i4>
      </vt:variant>
      <vt:variant>
        <vt:i4>5</vt:i4>
      </vt:variant>
      <vt:variant>
        <vt:lpwstr/>
      </vt:variant>
      <vt:variant>
        <vt:lpwstr>P197</vt:lpwstr>
      </vt:variant>
      <vt:variant>
        <vt:i4>393286</vt:i4>
      </vt:variant>
      <vt:variant>
        <vt:i4>150</vt:i4>
      </vt:variant>
      <vt:variant>
        <vt:i4>0</vt:i4>
      </vt:variant>
      <vt:variant>
        <vt:i4>5</vt:i4>
      </vt:variant>
      <vt:variant>
        <vt:lpwstr/>
      </vt:variant>
      <vt:variant>
        <vt:lpwstr>P167</vt:lpwstr>
      </vt:variant>
      <vt:variant>
        <vt:i4>393289</vt:i4>
      </vt:variant>
      <vt:variant>
        <vt:i4>147</vt:i4>
      </vt:variant>
      <vt:variant>
        <vt:i4>0</vt:i4>
      </vt:variant>
      <vt:variant>
        <vt:i4>5</vt:i4>
      </vt:variant>
      <vt:variant>
        <vt:lpwstr/>
      </vt:variant>
      <vt:variant>
        <vt:lpwstr>P197</vt:lpwstr>
      </vt:variant>
      <vt:variant>
        <vt:i4>7864381</vt:i4>
      </vt:variant>
      <vt:variant>
        <vt:i4>144</vt:i4>
      </vt:variant>
      <vt:variant>
        <vt:i4>0</vt:i4>
      </vt:variant>
      <vt:variant>
        <vt:i4>5</vt:i4>
      </vt:variant>
      <vt:variant>
        <vt:lpwstr>consultantplus://offline/ref=6629C3E30126D6AC940A787081C97D27DE6EC5548768DD853D999C88180693791E053E232A8C8359d02DM</vt:lpwstr>
      </vt:variant>
      <vt:variant>
        <vt:lpwstr/>
      </vt:variant>
      <vt:variant>
        <vt:i4>70</vt:i4>
      </vt:variant>
      <vt:variant>
        <vt:i4>141</vt:i4>
      </vt:variant>
      <vt:variant>
        <vt:i4>0</vt:i4>
      </vt:variant>
      <vt:variant>
        <vt:i4>5</vt:i4>
      </vt:variant>
      <vt:variant>
        <vt:lpwstr/>
      </vt:variant>
      <vt:variant>
        <vt:lpwstr>P262</vt:lpwstr>
      </vt:variant>
      <vt:variant>
        <vt:i4>70</vt:i4>
      </vt:variant>
      <vt:variant>
        <vt:i4>138</vt:i4>
      </vt:variant>
      <vt:variant>
        <vt:i4>0</vt:i4>
      </vt:variant>
      <vt:variant>
        <vt:i4>5</vt:i4>
      </vt:variant>
      <vt:variant>
        <vt:lpwstr/>
      </vt:variant>
      <vt:variant>
        <vt:lpwstr>P262</vt:lpwstr>
      </vt:variant>
      <vt:variant>
        <vt:i4>262211</vt:i4>
      </vt:variant>
      <vt:variant>
        <vt:i4>135</vt:i4>
      </vt:variant>
      <vt:variant>
        <vt:i4>0</vt:i4>
      </vt:variant>
      <vt:variant>
        <vt:i4>5</vt:i4>
      </vt:variant>
      <vt:variant>
        <vt:lpwstr/>
      </vt:variant>
      <vt:variant>
        <vt:lpwstr>P236</vt:lpwstr>
      </vt:variant>
      <vt:variant>
        <vt:i4>327753</vt:i4>
      </vt:variant>
      <vt:variant>
        <vt:i4>132</vt:i4>
      </vt:variant>
      <vt:variant>
        <vt:i4>0</vt:i4>
      </vt:variant>
      <vt:variant>
        <vt:i4>5</vt:i4>
      </vt:variant>
      <vt:variant>
        <vt:lpwstr/>
      </vt:variant>
      <vt:variant>
        <vt:lpwstr>P194</vt:lpwstr>
      </vt:variant>
      <vt:variant>
        <vt:i4>196681</vt:i4>
      </vt:variant>
      <vt:variant>
        <vt:i4>129</vt:i4>
      </vt:variant>
      <vt:variant>
        <vt:i4>0</vt:i4>
      </vt:variant>
      <vt:variant>
        <vt:i4>5</vt:i4>
      </vt:variant>
      <vt:variant>
        <vt:lpwstr/>
      </vt:variant>
      <vt:variant>
        <vt:lpwstr>P192</vt:lpwstr>
      </vt:variant>
      <vt:variant>
        <vt:i4>73</vt:i4>
      </vt:variant>
      <vt:variant>
        <vt:i4>126</vt:i4>
      </vt:variant>
      <vt:variant>
        <vt:i4>0</vt:i4>
      </vt:variant>
      <vt:variant>
        <vt:i4>5</vt:i4>
      </vt:variant>
      <vt:variant>
        <vt:lpwstr/>
      </vt:variant>
      <vt:variant>
        <vt:lpwstr>P191</vt:lpwstr>
      </vt:variant>
      <vt:variant>
        <vt:i4>73</vt:i4>
      </vt:variant>
      <vt:variant>
        <vt:i4>123</vt:i4>
      </vt:variant>
      <vt:variant>
        <vt:i4>0</vt:i4>
      </vt:variant>
      <vt:variant>
        <vt:i4>5</vt:i4>
      </vt:variant>
      <vt:variant>
        <vt:lpwstr/>
      </vt:variant>
      <vt:variant>
        <vt:lpwstr>P191</vt:lpwstr>
      </vt:variant>
      <vt:variant>
        <vt:i4>73</vt:i4>
      </vt:variant>
      <vt:variant>
        <vt:i4>120</vt:i4>
      </vt:variant>
      <vt:variant>
        <vt:i4>0</vt:i4>
      </vt:variant>
      <vt:variant>
        <vt:i4>5</vt:i4>
      </vt:variant>
      <vt:variant>
        <vt:lpwstr/>
      </vt:variant>
      <vt:variant>
        <vt:lpwstr>P191</vt:lpwstr>
      </vt:variant>
      <vt:variant>
        <vt:i4>73</vt:i4>
      </vt:variant>
      <vt:variant>
        <vt:i4>117</vt:i4>
      </vt:variant>
      <vt:variant>
        <vt:i4>0</vt:i4>
      </vt:variant>
      <vt:variant>
        <vt:i4>5</vt:i4>
      </vt:variant>
      <vt:variant>
        <vt:lpwstr/>
      </vt:variant>
      <vt:variant>
        <vt:lpwstr>P191</vt:lpwstr>
      </vt:variant>
      <vt:variant>
        <vt:i4>73</vt:i4>
      </vt:variant>
      <vt:variant>
        <vt:i4>114</vt:i4>
      </vt:variant>
      <vt:variant>
        <vt:i4>0</vt:i4>
      </vt:variant>
      <vt:variant>
        <vt:i4>5</vt:i4>
      </vt:variant>
      <vt:variant>
        <vt:lpwstr/>
      </vt:variant>
      <vt:variant>
        <vt:lpwstr>P191</vt:lpwstr>
      </vt:variant>
      <vt:variant>
        <vt:i4>524357</vt:i4>
      </vt:variant>
      <vt:variant>
        <vt:i4>111</vt:i4>
      </vt:variant>
      <vt:variant>
        <vt:i4>0</vt:i4>
      </vt:variant>
      <vt:variant>
        <vt:i4>5</vt:i4>
      </vt:variant>
      <vt:variant>
        <vt:lpwstr/>
      </vt:variant>
      <vt:variant>
        <vt:lpwstr>P159</vt:lpwstr>
      </vt:variant>
      <vt:variant>
        <vt:i4>73</vt:i4>
      </vt:variant>
      <vt:variant>
        <vt:i4>108</vt:i4>
      </vt:variant>
      <vt:variant>
        <vt:i4>0</vt:i4>
      </vt:variant>
      <vt:variant>
        <vt:i4>5</vt:i4>
      </vt:variant>
      <vt:variant>
        <vt:lpwstr/>
      </vt:variant>
      <vt:variant>
        <vt:lpwstr>P191</vt:lpwstr>
      </vt:variant>
      <vt:variant>
        <vt:i4>4259847</vt:i4>
      </vt:variant>
      <vt:variant>
        <vt:i4>105</vt:i4>
      </vt:variant>
      <vt:variant>
        <vt:i4>0</vt:i4>
      </vt:variant>
      <vt:variant>
        <vt:i4>5</vt:i4>
      </vt:variant>
      <vt:variant>
        <vt:lpwstr>consultantplus://offline/ref=6629C3E30126D6AC940A787081C97D27DD6DCD5E8F63DD853D999C8818d026M</vt:lpwstr>
      </vt:variant>
      <vt:variant>
        <vt:lpwstr/>
      </vt:variant>
      <vt:variant>
        <vt:i4>7667809</vt:i4>
      </vt:variant>
      <vt:variant>
        <vt:i4>102</vt:i4>
      </vt:variant>
      <vt:variant>
        <vt:i4>0</vt:i4>
      </vt:variant>
      <vt:variant>
        <vt:i4>5</vt:i4>
      </vt:variant>
      <vt:variant>
        <vt:lpwstr>consultantplus://offline/ref=6629C3E30126D6AC940A787081C97D27DD65C350866FDD853D999C88180693791E053E2B238Fd820M</vt:lpwstr>
      </vt:variant>
      <vt:variant>
        <vt:lpwstr/>
      </vt:variant>
      <vt:variant>
        <vt:i4>3866721</vt:i4>
      </vt:variant>
      <vt:variant>
        <vt:i4>99</vt:i4>
      </vt:variant>
      <vt:variant>
        <vt:i4>0</vt:i4>
      </vt:variant>
      <vt:variant>
        <vt:i4>5</vt:i4>
      </vt:variant>
      <vt:variant>
        <vt:lpwstr>consultantplus://offline/ref=59883B522F4B6D21A29467652AAB51B7350B839BCCB1255F29DD0119C8DC81BA080ABBADF4A904B2R4O8O</vt:lpwstr>
      </vt:variant>
      <vt:variant>
        <vt:lpwstr/>
      </vt:variant>
      <vt:variant>
        <vt:i4>7209012</vt:i4>
      </vt:variant>
      <vt:variant>
        <vt:i4>96</vt:i4>
      </vt:variant>
      <vt:variant>
        <vt:i4>0</vt:i4>
      </vt:variant>
      <vt:variant>
        <vt:i4>5</vt:i4>
      </vt:variant>
      <vt:variant>
        <vt:lpwstr>consultantplus://offline/ref=59883B522F4B6D21A29467652AAB51B7350B839BCCB1255F29DD0119C8DC81BA080ABBAFRFO6O</vt:lpwstr>
      </vt:variant>
      <vt:variant>
        <vt:lpwstr/>
      </vt:variant>
      <vt:variant>
        <vt:i4>7209015</vt:i4>
      </vt:variant>
      <vt:variant>
        <vt:i4>93</vt:i4>
      </vt:variant>
      <vt:variant>
        <vt:i4>0</vt:i4>
      </vt:variant>
      <vt:variant>
        <vt:i4>5</vt:i4>
      </vt:variant>
      <vt:variant>
        <vt:lpwstr>consultantplus://offline/ref=59883B522F4B6D21A29467652AAB51B7350B839BCCB1255F29DD0119C8DC81BA080ABBAFRFO5O</vt:lpwstr>
      </vt:variant>
      <vt:variant>
        <vt:lpwstr/>
      </vt:variant>
      <vt:variant>
        <vt:i4>7209008</vt:i4>
      </vt:variant>
      <vt:variant>
        <vt:i4>90</vt:i4>
      </vt:variant>
      <vt:variant>
        <vt:i4>0</vt:i4>
      </vt:variant>
      <vt:variant>
        <vt:i4>5</vt:i4>
      </vt:variant>
      <vt:variant>
        <vt:lpwstr>consultantplus://offline/ref=59883B522F4B6D21A29467652AAB51B7350B839BCCB1255F29DD0119C8DC81BA080ABBAFRFO2O</vt:lpwstr>
      </vt:variant>
      <vt:variant>
        <vt:lpwstr/>
      </vt:variant>
      <vt:variant>
        <vt:i4>7209010</vt:i4>
      </vt:variant>
      <vt:variant>
        <vt:i4>87</vt:i4>
      </vt:variant>
      <vt:variant>
        <vt:i4>0</vt:i4>
      </vt:variant>
      <vt:variant>
        <vt:i4>5</vt:i4>
      </vt:variant>
      <vt:variant>
        <vt:lpwstr>consultantplus://offline/ref=59883B522F4B6D21A29467652AAB51B7350B839BCCB1255F29DD0119C8DC81BA080ABBAFRFO0O</vt:lpwstr>
      </vt:variant>
      <vt:variant>
        <vt:lpwstr/>
      </vt:variant>
      <vt:variant>
        <vt:i4>3866726</vt:i4>
      </vt:variant>
      <vt:variant>
        <vt:i4>84</vt:i4>
      </vt:variant>
      <vt:variant>
        <vt:i4>0</vt:i4>
      </vt:variant>
      <vt:variant>
        <vt:i4>5</vt:i4>
      </vt:variant>
      <vt:variant>
        <vt:lpwstr>consultantplus://offline/ref=59883B522F4B6D21A29467652AAB51B7350B839BCCB1255F29DD0119C8DC81BA080ABBADF4A904B4R4O9O</vt:lpwstr>
      </vt:variant>
      <vt:variant>
        <vt:lpwstr/>
      </vt:variant>
      <vt:variant>
        <vt:i4>4259852</vt:i4>
      </vt:variant>
      <vt:variant>
        <vt:i4>81</vt:i4>
      </vt:variant>
      <vt:variant>
        <vt:i4>0</vt:i4>
      </vt:variant>
      <vt:variant>
        <vt:i4>5</vt:i4>
      </vt:variant>
      <vt:variant>
        <vt:lpwstr>consultantplus://offline/ref=6629C3E30126D6AC940A787081C97D27DD65C15E8B68DD853D999C8818d026M</vt:lpwstr>
      </vt:variant>
      <vt:variant>
        <vt:lpwstr/>
      </vt:variant>
      <vt:variant>
        <vt:i4>4259852</vt:i4>
      </vt:variant>
      <vt:variant>
        <vt:i4>78</vt:i4>
      </vt:variant>
      <vt:variant>
        <vt:i4>0</vt:i4>
      </vt:variant>
      <vt:variant>
        <vt:i4>5</vt:i4>
      </vt:variant>
      <vt:variant>
        <vt:lpwstr>consultantplus://offline/ref=6629C3E30126D6AC940A787081C97D27DD65C15E8B68DD853D999C8818d026M</vt:lpwstr>
      </vt:variant>
      <vt:variant>
        <vt:lpwstr/>
      </vt:variant>
      <vt:variant>
        <vt:i4>4259852</vt:i4>
      </vt:variant>
      <vt:variant>
        <vt:i4>75</vt:i4>
      </vt:variant>
      <vt:variant>
        <vt:i4>0</vt:i4>
      </vt:variant>
      <vt:variant>
        <vt:i4>5</vt:i4>
      </vt:variant>
      <vt:variant>
        <vt:lpwstr>consultantplus://offline/ref=6629C3E30126D6AC940A787081C97D27DD65C15E8B68DD853D999C8818d026M</vt:lpwstr>
      </vt:variant>
      <vt:variant>
        <vt:lpwstr/>
      </vt:variant>
      <vt:variant>
        <vt:i4>6553661</vt:i4>
      </vt:variant>
      <vt:variant>
        <vt:i4>72</vt:i4>
      </vt:variant>
      <vt:variant>
        <vt:i4>0</vt:i4>
      </vt:variant>
      <vt:variant>
        <vt:i4>5</vt:i4>
      </vt:variant>
      <vt:variant>
        <vt:lpwstr>consultantplus://offline/ref=7424E31B6B8D8C3D1885C518AFD741EC44A11510D754174188F7DAE0E3045560C37662A2U5JFO</vt:lpwstr>
      </vt:variant>
      <vt:variant>
        <vt:lpwstr/>
      </vt:variant>
      <vt:variant>
        <vt:i4>6553656</vt:i4>
      </vt:variant>
      <vt:variant>
        <vt:i4>69</vt:i4>
      </vt:variant>
      <vt:variant>
        <vt:i4>0</vt:i4>
      </vt:variant>
      <vt:variant>
        <vt:i4>5</vt:i4>
      </vt:variant>
      <vt:variant>
        <vt:lpwstr>consultantplus://offline/ref=7424E31B6B8D8C3D1885C518AFD741EC44A11510D754174188F7DAE0E3045560C37662A2U5JCO</vt:lpwstr>
      </vt:variant>
      <vt:variant>
        <vt:lpwstr/>
      </vt:variant>
      <vt:variant>
        <vt:i4>3866679</vt:i4>
      </vt:variant>
      <vt:variant>
        <vt:i4>66</vt:i4>
      </vt:variant>
      <vt:variant>
        <vt:i4>0</vt:i4>
      </vt:variant>
      <vt:variant>
        <vt:i4>5</vt:i4>
      </vt:variant>
      <vt:variant>
        <vt:lpwstr>consultantplus://offline/ref=813A6BB93E9F0BC372EFFDB585ADBCEDBBE6CB3702D8DBF6E2DC48E6F8A2154C770FEE8FA42DF091y2B1O</vt:lpwstr>
      </vt:variant>
      <vt:variant>
        <vt:lpwstr/>
      </vt:variant>
      <vt:variant>
        <vt:i4>5636111</vt:i4>
      </vt:variant>
      <vt:variant>
        <vt:i4>63</vt:i4>
      </vt:variant>
      <vt:variant>
        <vt:i4>0</vt:i4>
      </vt:variant>
      <vt:variant>
        <vt:i4>5</vt:i4>
      </vt:variant>
      <vt:variant>
        <vt:lpwstr>consultantplus://offline/ref=813A6BB93E9F0BC372EFFDB585ADBCEDBBE6CB3702D8DBF6E2DC48E6F8A2154C770FEE88ADy2BBO</vt:lpwstr>
      </vt:variant>
      <vt:variant>
        <vt:lpwstr/>
      </vt:variant>
      <vt:variant>
        <vt:i4>852041</vt:i4>
      </vt:variant>
      <vt:variant>
        <vt:i4>60</vt:i4>
      </vt:variant>
      <vt:variant>
        <vt:i4>0</vt:i4>
      </vt:variant>
      <vt:variant>
        <vt:i4>5</vt:i4>
      </vt:variant>
      <vt:variant>
        <vt:lpwstr/>
      </vt:variant>
      <vt:variant>
        <vt:lpwstr>P895</vt:lpwstr>
      </vt:variant>
      <vt:variant>
        <vt:i4>7143520</vt:i4>
      </vt:variant>
      <vt:variant>
        <vt:i4>57</vt:i4>
      </vt:variant>
      <vt:variant>
        <vt:i4>0</vt:i4>
      </vt:variant>
      <vt:variant>
        <vt:i4>5</vt:i4>
      </vt:variant>
      <vt:variant>
        <vt:lpwstr>consultantplus://offline/ref=821EDDE2D1BA43594D3FD67DB598D0B8CED9D9125A7142258F87F07E3F0026B349215CE9E944561B5ADAD69CB7059DEDE5BD80118360E6F5gFT2J</vt:lpwstr>
      </vt:variant>
      <vt:variant>
        <vt:lpwstr/>
      </vt:variant>
      <vt:variant>
        <vt:i4>131142</vt:i4>
      </vt:variant>
      <vt:variant>
        <vt:i4>54</vt:i4>
      </vt:variant>
      <vt:variant>
        <vt:i4>0</vt:i4>
      </vt:variant>
      <vt:variant>
        <vt:i4>5</vt:i4>
      </vt:variant>
      <vt:variant>
        <vt:lpwstr/>
      </vt:variant>
      <vt:variant>
        <vt:lpwstr>P765</vt:lpwstr>
      </vt:variant>
      <vt:variant>
        <vt:i4>262208</vt:i4>
      </vt:variant>
      <vt:variant>
        <vt:i4>51</vt:i4>
      </vt:variant>
      <vt:variant>
        <vt:i4>0</vt:i4>
      </vt:variant>
      <vt:variant>
        <vt:i4>5</vt:i4>
      </vt:variant>
      <vt:variant>
        <vt:lpwstr/>
      </vt:variant>
      <vt:variant>
        <vt:lpwstr>P602</vt:lpwstr>
      </vt:variant>
      <vt:variant>
        <vt:i4>4259933</vt:i4>
      </vt:variant>
      <vt:variant>
        <vt:i4>48</vt:i4>
      </vt:variant>
      <vt:variant>
        <vt:i4>0</vt:i4>
      </vt:variant>
      <vt:variant>
        <vt:i4>5</vt:i4>
      </vt:variant>
      <vt:variant>
        <vt:lpwstr>consultantplus://offline/ref=6629C3E30126D6AC940A787081C97D27DD65C1508F68DD853D999C8818d026M</vt:lpwstr>
      </vt:variant>
      <vt:variant>
        <vt:lpwstr/>
      </vt:variant>
      <vt:variant>
        <vt:i4>7864421</vt:i4>
      </vt:variant>
      <vt:variant>
        <vt:i4>45</vt:i4>
      </vt:variant>
      <vt:variant>
        <vt:i4>0</vt:i4>
      </vt:variant>
      <vt:variant>
        <vt:i4>5</vt:i4>
      </vt:variant>
      <vt:variant>
        <vt:lpwstr>consultantplus://offline/ref=6629C3E30126D6AC940A787081C97D27DE65C455896BDD853D999C88180693791E053E232A8C8359d028M</vt:lpwstr>
      </vt:variant>
      <vt:variant>
        <vt:lpwstr/>
      </vt:variant>
      <vt:variant>
        <vt:i4>8323179</vt:i4>
      </vt:variant>
      <vt:variant>
        <vt:i4>42</vt:i4>
      </vt:variant>
      <vt:variant>
        <vt:i4>0</vt:i4>
      </vt:variant>
      <vt:variant>
        <vt:i4>5</vt:i4>
      </vt:variant>
      <vt:variant>
        <vt:lpwstr>consultantplus://offline/ref=6629C3E30126D6AC940A787081C97D27DD6DCD5E8F63DD853D999C88180693791E053E20d22AM</vt:lpwstr>
      </vt:variant>
      <vt:variant>
        <vt:lpwstr/>
      </vt:variant>
      <vt:variant>
        <vt:i4>7864426</vt:i4>
      </vt:variant>
      <vt:variant>
        <vt:i4>39</vt:i4>
      </vt:variant>
      <vt:variant>
        <vt:i4>0</vt:i4>
      </vt:variant>
      <vt:variant>
        <vt:i4>5</vt:i4>
      </vt:variant>
      <vt:variant>
        <vt:lpwstr>consultantplus://offline/ref=6629C3E30126D6AC940A787081C97D27DD65C3578A6CDD853D999C88180693791E053E232A8C8351d02BM</vt:lpwstr>
      </vt:variant>
      <vt:variant>
        <vt:lpwstr/>
      </vt:variant>
      <vt:variant>
        <vt:i4>5046355</vt:i4>
      </vt:variant>
      <vt:variant>
        <vt:i4>36</vt:i4>
      </vt:variant>
      <vt:variant>
        <vt:i4>0</vt:i4>
      </vt:variant>
      <vt:variant>
        <vt:i4>5</vt:i4>
      </vt:variant>
      <vt:variant>
        <vt:lpwstr>consultantplus://offline/ref=6629C3E30126D6AC940A787081C97D27DD65C15E8B68DD853D999C88180693791E053E262Fd828M</vt:lpwstr>
      </vt:variant>
      <vt:variant>
        <vt:lpwstr/>
      </vt:variant>
      <vt:variant>
        <vt:i4>4259921</vt:i4>
      </vt:variant>
      <vt:variant>
        <vt:i4>33</vt:i4>
      </vt:variant>
      <vt:variant>
        <vt:i4>0</vt:i4>
      </vt:variant>
      <vt:variant>
        <vt:i4>5</vt:i4>
      </vt:variant>
      <vt:variant>
        <vt:lpwstr>consultantplus://offline/ref=6629C3E30126D6AC940A787081C97D27DD65C350866FDD853D999C8818d026M</vt:lpwstr>
      </vt:variant>
      <vt:variant>
        <vt:lpwstr/>
      </vt:variant>
      <vt:variant>
        <vt:i4>73</vt:i4>
      </vt:variant>
      <vt:variant>
        <vt:i4>30</vt:i4>
      </vt:variant>
      <vt:variant>
        <vt:i4>0</vt:i4>
      </vt:variant>
      <vt:variant>
        <vt:i4>5</vt:i4>
      </vt:variant>
      <vt:variant>
        <vt:lpwstr/>
      </vt:variant>
      <vt:variant>
        <vt:lpwstr>P191</vt:lpwstr>
      </vt:variant>
      <vt:variant>
        <vt:i4>8257598</vt:i4>
      </vt:variant>
      <vt:variant>
        <vt:i4>27</vt:i4>
      </vt:variant>
      <vt:variant>
        <vt:i4>0</vt:i4>
      </vt:variant>
      <vt:variant>
        <vt:i4>5</vt:i4>
      </vt:variant>
      <vt:variant>
        <vt:lpwstr>consultantplus://offline/ref=1BAD1CF545A709A1367C494E57901BEA43FF149ADFEC2F20CCCD93F91D6AD9C07A7D36E9E1CEA675qExBN</vt:lpwstr>
      </vt:variant>
      <vt:variant>
        <vt:lpwstr/>
      </vt:variant>
      <vt:variant>
        <vt:i4>8257634</vt:i4>
      </vt:variant>
      <vt:variant>
        <vt:i4>24</vt:i4>
      </vt:variant>
      <vt:variant>
        <vt:i4>0</vt:i4>
      </vt:variant>
      <vt:variant>
        <vt:i4>5</vt:i4>
      </vt:variant>
      <vt:variant>
        <vt:lpwstr>consultantplus://offline/ref=1BAD1CF545A709A1367C494E57901BEA43FF149ADFEC2F20CCCD93F91D6AD9C07A7D36E9E1CEA673qEx8N</vt:lpwstr>
      </vt:variant>
      <vt:variant>
        <vt:lpwstr/>
      </vt:variant>
      <vt:variant>
        <vt:i4>393289</vt:i4>
      </vt:variant>
      <vt:variant>
        <vt:i4>21</vt:i4>
      </vt:variant>
      <vt:variant>
        <vt:i4>0</vt:i4>
      </vt:variant>
      <vt:variant>
        <vt:i4>5</vt:i4>
      </vt:variant>
      <vt:variant>
        <vt:lpwstr/>
      </vt:variant>
      <vt:variant>
        <vt:lpwstr>P197</vt:lpwstr>
      </vt:variant>
      <vt:variant>
        <vt:i4>73</vt:i4>
      </vt:variant>
      <vt:variant>
        <vt:i4>18</vt:i4>
      </vt:variant>
      <vt:variant>
        <vt:i4>0</vt:i4>
      </vt:variant>
      <vt:variant>
        <vt:i4>5</vt:i4>
      </vt:variant>
      <vt:variant>
        <vt:lpwstr/>
      </vt:variant>
      <vt:variant>
        <vt:lpwstr>P191</vt:lpwstr>
      </vt:variant>
      <vt:variant>
        <vt:i4>5046283</vt:i4>
      </vt:variant>
      <vt:variant>
        <vt:i4>15</vt:i4>
      </vt:variant>
      <vt:variant>
        <vt:i4>0</vt:i4>
      </vt:variant>
      <vt:variant>
        <vt:i4>5</vt:i4>
      </vt:variant>
      <vt:variant>
        <vt:lpwstr>consultantplus://offline/ref=6629C3E30126D6AC940A787081C97D27DD65C15E8B68DD853D999C88180693791E053E272Bd82EM</vt:lpwstr>
      </vt:variant>
      <vt:variant>
        <vt:lpwstr/>
      </vt:variant>
      <vt:variant>
        <vt:i4>7864431</vt:i4>
      </vt:variant>
      <vt:variant>
        <vt:i4>12</vt:i4>
      </vt:variant>
      <vt:variant>
        <vt:i4>0</vt:i4>
      </vt:variant>
      <vt:variant>
        <vt:i4>5</vt:i4>
      </vt:variant>
      <vt:variant>
        <vt:lpwstr>consultantplus://offline/ref=6629C3E30126D6AC940A787081C97D27DD6DCD5E8F63DD853D999C88180693791E053E232A8C8151d02FM</vt:lpwstr>
      </vt:variant>
      <vt:variant>
        <vt:lpwstr/>
      </vt:variant>
      <vt:variant>
        <vt:i4>7864382</vt:i4>
      </vt:variant>
      <vt:variant>
        <vt:i4>9</vt:i4>
      </vt:variant>
      <vt:variant>
        <vt:i4>0</vt:i4>
      </vt:variant>
      <vt:variant>
        <vt:i4>5</vt:i4>
      </vt:variant>
      <vt:variant>
        <vt:lpwstr>consultantplus://offline/ref=6629C3E30126D6AC940A787081C97D27DD6DCD5E8F63DD853D999C88180693791E053E232A8C8150d026M</vt:lpwstr>
      </vt:variant>
      <vt:variant>
        <vt:lpwstr/>
      </vt:variant>
      <vt:variant>
        <vt:i4>7864416</vt:i4>
      </vt:variant>
      <vt:variant>
        <vt:i4>6</vt:i4>
      </vt:variant>
      <vt:variant>
        <vt:i4>0</vt:i4>
      </vt:variant>
      <vt:variant>
        <vt:i4>5</vt:i4>
      </vt:variant>
      <vt:variant>
        <vt:lpwstr>consultantplus://offline/ref=6629C3E30126D6AC940A787081C97D27DD65C1508F68DD853D999C88180693791E053E232A8C835Ad02AM</vt:lpwstr>
      </vt:variant>
      <vt:variant>
        <vt:lpwstr/>
      </vt:variant>
      <vt:variant>
        <vt:i4>7864416</vt:i4>
      </vt:variant>
      <vt:variant>
        <vt:i4>3</vt:i4>
      </vt:variant>
      <vt:variant>
        <vt:i4>0</vt:i4>
      </vt:variant>
      <vt:variant>
        <vt:i4>5</vt:i4>
      </vt:variant>
      <vt:variant>
        <vt:lpwstr>consultantplus://offline/ref=6629C3E30126D6AC940A787081C97D27DD65C1508F68DD853D999C88180693791E053E232A8C835Ad02AM</vt:lpwstr>
      </vt:variant>
      <vt:variant>
        <vt:lpwstr/>
      </vt:variant>
      <vt:variant>
        <vt:i4>7864370</vt:i4>
      </vt:variant>
      <vt:variant>
        <vt:i4>0</vt:i4>
      </vt:variant>
      <vt:variant>
        <vt:i4>0</vt:i4>
      </vt:variant>
      <vt:variant>
        <vt:i4>5</vt:i4>
      </vt:variant>
      <vt:variant>
        <vt:lpwstr>consultantplus://offline/ref=6629C3E30126D6AC940A787081C97D27DE65C455896BDD853D999C88180693791E053E232A8C835Ad027M</vt:lpwstr>
      </vt:variant>
      <vt:variant>
        <vt:lpwstr/>
      </vt:variant>
      <vt:variant>
        <vt:i4>6946871</vt:i4>
      </vt:variant>
      <vt:variant>
        <vt:i4>6</vt:i4>
      </vt:variant>
      <vt:variant>
        <vt:i4>0</vt:i4>
      </vt:variant>
      <vt:variant>
        <vt:i4>5</vt:i4>
      </vt:variant>
      <vt:variant>
        <vt:lpwstr/>
      </vt:variant>
      <vt:variant>
        <vt:lpwstr>Par259</vt:lpwstr>
      </vt:variant>
      <vt:variant>
        <vt:i4>3276852</vt:i4>
      </vt:variant>
      <vt:variant>
        <vt:i4>3</vt:i4>
      </vt:variant>
      <vt:variant>
        <vt:i4>0</vt:i4>
      </vt:variant>
      <vt:variant>
        <vt:i4>5</vt:i4>
      </vt:variant>
      <vt:variant>
        <vt:lpwstr>consultantplus://offline/ref=7FA1AE1FFFBBF1F78B57E7D0D09261BACD6BFE759116D4B6A903668AD6184565C81E8EECDE8120E1C614312F619A1B6647C7E5BCB740F578T0B0M</vt:lpwstr>
      </vt:variant>
      <vt:variant>
        <vt:lpwstr/>
      </vt:variant>
      <vt:variant>
        <vt:i4>2097250</vt:i4>
      </vt:variant>
      <vt:variant>
        <vt:i4>0</vt:i4>
      </vt:variant>
      <vt:variant>
        <vt:i4>0</vt:i4>
      </vt:variant>
      <vt:variant>
        <vt:i4>5</vt:i4>
      </vt:variant>
      <vt:variant>
        <vt:lpwstr>consultantplus://offline/ref=8E76519EF7707275860EE35CB5068C8F2A6BA8FE5ABE93740B9FCB9704867E1F9BB087B878EC37CE11A147FBC788AAFC1236C22A8B9D530BK262L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Герман Сергеевич Лукашев</dc:creator>
  <cp:keywords/>
  <cp:lastModifiedBy>Галина Сергеевна Дмитриева</cp:lastModifiedBy>
  <cp:revision>22</cp:revision>
  <cp:lastPrinted>2018-09-12T08:20:00Z</cp:lastPrinted>
  <dcterms:created xsi:type="dcterms:W3CDTF">2018-12-03T06:10:00Z</dcterms:created>
  <dcterms:modified xsi:type="dcterms:W3CDTF">2018-12-13T07:25:00Z</dcterms:modified>
</cp:coreProperties>
</file>