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E745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ПРОЕКТ</w:t>
      </w: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1B5F31" w:rsidRPr="00CE7459" w:rsidRDefault="001B5F31" w:rsidP="001B5F31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E74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Заместитель Председателя Правительства Ленинградской области –</w:t>
      </w:r>
    </w:p>
    <w:p w:rsidR="001B5F31" w:rsidRPr="00CE7459" w:rsidRDefault="001B5F31" w:rsidP="001B5F31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E74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председатель комитета экономического</w:t>
      </w: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E74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развития и инвестиционной деятельности</w:t>
      </w: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E74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____________________________    </w:t>
      </w:r>
      <w:proofErr w:type="spellStart"/>
      <w:r w:rsidRPr="00CE74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Д.Ялов</w:t>
      </w:r>
      <w:proofErr w:type="spellEnd"/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7459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ПРАВИТЕЛЬСТВО ЛЕНИНГРАДСКОЙ ОБЛАСТИ</w:t>
      </w: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ПОСТАНОВЛЕНИЕ</w:t>
      </w:r>
    </w:p>
    <w:p w:rsidR="001B5F31" w:rsidRPr="00CE7459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CE7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от  «____»  ___________ 201</w:t>
      </w:r>
      <w:r w:rsidR="002F3C1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9</w:t>
      </w:r>
      <w:r w:rsidRPr="00CE7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года N ___</w:t>
      </w:r>
    </w:p>
    <w:p w:rsidR="001B5F31" w:rsidRPr="00CE7459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6"/>
          <w:szCs w:val="26"/>
          <w:lang w:val="x-none" w:eastAsia="x-none"/>
        </w:rPr>
      </w:pPr>
    </w:p>
    <w:p w:rsidR="001B5F31" w:rsidRPr="00CE7459" w:rsidRDefault="001B5F31" w:rsidP="00892C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sub_2"/>
      <w:proofErr w:type="gramStart"/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изменений в постановление Правите</w:t>
      </w:r>
      <w:r w:rsidR="00397B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льства Ленинградской области</w:t>
      </w:r>
      <w:r w:rsidR="00397B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от 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декабря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201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</w:t>
      </w:r>
      <w:r w:rsidRPr="00CE7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N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600</w:t>
      </w:r>
      <w:r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«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 утверждении П</w:t>
      </w:r>
      <w:r w:rsidR="00652F0E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орядка определения объема</w:t>
      </w:r>
      <w:r w:rsidR="00652F0E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предоставления из областного бюджета Ленинградской области субсидии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некоммерческим организациям, не являющимся государственными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(муниципальными) учреждениями, в целях оказания содействия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Ленинградской области в реализации Стратегии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</w:t>
      </w:r>
      <w:r w:rsidR="00A2163D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циально-экономического развития</w:t>
      </w:r>
      <w:r w:rsidR="00A2163D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Северо-Западного</w:t>
      </w:r>
      <w:r w:rsidR="00892CD5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06411" w:rsidRPr="00CE7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федерального округа на период до 2020 года»</w:t>
      </w:r>
      <w:proofErr w:type="gramEnd"/>
    </w:p>
    <w:p w:rsidR="001B5F31" w:rsidRPr="00CE7459" w:rsidRDefault="001B5F31" w:rsidP="001B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5D76" w:rsidRDefault="001B5F31" w:rsidP="00EA6B65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45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F3529" w:rsidRPr="00CE7459">
        <w:rPr>
          <w:rFonts w:ascii="Times New Roman" w:hAnsi="Times New Roman" w:cs="Times New Roman"/>
          <w:sz w:val="26"/>
          <w:szCs w:val="26"/>
        </w:rPr>
        <w:t>Порядок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</w:t>
      </w:r>
      <w:r w:rsidR="00892CD5" w:rsidRPr="00CE7459">
        <w:rPr>
          <w:rFonts w:ascii="Times New Roman" w:hAnsi="Times New Roman" w:cs="Times New Roman"/>
          <w:sz w:val="26"/>
          <w:szCs w:val="26"/>
        </w:rPr>
        <w:t xml:space="preserve">едерального округа на период до </w:t>
      </w:r>
      <w:r w:rsidR="00FF3529" w:rsidRPr="00CE7459">
        <w:rPr>
          <w:rFonts w:ascii="Times New Roman" w:hAnsi="Times New Roman" w:cs="Times New Roman"/>
          <w:sz w:val="26"/>
          <w:szCs w:val="26"/>
        </w:rPr>
        <w:t>2020 года</w:t>
      </w:r>
      <w:r w:rsidR="007A5D76" w:rsidRPr="00CE7459">
        <w:rPr>
          <w:rFonts w:ascii="Times New Roman" w:hAnsi="Times New Roman" w:cs="Times New Roman"/>
          <w:sz w:val="26"/>
          <w:szCs w:val="26"/>
        </w:rPr>
        <w:t>, утвержденный постановлением Правительства Ленинградской области от 22 декабря 2014 года</w:t>
      </w:r>
      <w:r w:rsidR="00FF3529" w:rsidRPr="00CE7459">
        <w:rPr>
          <w:rFonts w:ascii="Times New Roman" w:hAnsi="Times New Roman" w:cs="Times New Roman"/>
          <w:sz w:val="26"/>
          <w:szCs w:val="26"/>
        </w:rPr>
        <w:t xml:space="preserve"> </w:t>
      </w:r>
      <w:r w:rsidRPr="00CE745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N </w:t>
      </w:r>
      <w:r w:rsidR="00FF3529" w:rsidRPr="00CE7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600</w:t>
      </w:r>
      <w:r w:rsidR="00D542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– Порядок)</w:t>
      </w:r>
      <w:r w:rsidRPr="00CE745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F3C19">
        <w:rPr>
          <w:rFonts w:ascii="Times New Roman" w:hAnsi="Times New Roman" w:cs="Times New Roman"/>
          <w:bCs/>
          <w:sz w:val="26"/>
          <w:szCs w:val="26"/>
        </w:rPr>
        <w:t xml:space="preserve">следующие </w:t>
      </w:r>
      <w:r w:rsidRPr="00CE7459">
        <w:rPr>
          <w:rFonts w:ascii="Times New Roman" w:hAnsi="Times New Roman" w:cs="Times New Roman"/>
          <w:sz w:val="26"/>
          <w:szCs w:val="26"/>
        </w:rPr>
        <w:t>изменения</w:t>
      </w:r>
      <w:r w:rsidR="002F3C1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F3C19" w:rsidRDefault="00D542B1" w:rsidP="00D542B1">
      <w:pPr>
        <w:pStyle w:val="ae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Изложить абзацы 2 – </w:t>
      </w:r>
      <w:r w:rsidR="0079792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пункта 3 Порядка в следующей редакции:</w:t>
      </w:r>
    </w:p>
    <w:p w:rsidR="00D542B1" w:rsidRDefault="00D542B1" w:rsidP="00D54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«Целевыми показателями результативности предоставления субсидии являются:</w:t>
      </w:r>
    </w:p>
    <w:p w:rsidR="00D542B1" w:rsidRPr="00D542B1" w:rsidRDefault="00D542B1" w:rsidP="00D542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2B1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797929">
        <w:rPr>
          <w:rFonts w:ascii="Times New Roman" w:hAnsi="Times New Roman" w:cs="Times New Roman"/>
          <w:sz w:val="26"/>
          <w:szCs w:val="26"/>
        </w:rPr>
        <w:t xml:space="preserve">проведенных </w:t>
      </w:r>
      <w:r w:rsidR="00797929" w:rsidRPr="00D542B1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D542B1">
        <w:rPr>
          <w:rFonts w:ascii="Times New Roman" w:hAnsi="Times New Roman" w:cs="Times New Roman"/>
          <w:sz w:val="26"/>
          <w:szCs w:val="26"/>
        </w:rPr>
        <w:t>с участием некоммерческой организации</w:t>
      </w:r>
      <w:r w:rsidR="00797929">
        <w:rPr>
          <w:rFonts w:ascii="Times New Roman" w:hAnsi="Times New Roman" w:cs="Times New Roman"/>
          <w:sz w:val="26"/>
          <w:szCs w:val="26"/>
        </w:rPr>
        <w:t xml:space="preserve"> за период, установленный правовым актом Комитета</w:t>
      </w:r>
      <w:r w:rsidRPr="00D542B1">
        <w:rPr>
          <w:rFonts w:ascii="Times New Roman" w:hAnsi="Times New Roman" w:cs="Times New Roman"/>
          <w:sz w:val="26"/>
          <w:szCs w:val="26"/>
        </w:rPr>
        <w:t>, ед.;</w:t>
      </w:r>
    </w:p>
    <w:p w:rsidR="00D542B1" w:rsidRDefault="00D542B1" w:rsidP="00D54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2B1">
        <w:rPr>
          <w:rFonts w:ascii="Times New Roman" w:hAnsi="Times New Roman" w:cs="Times New Roman"/>
          <w:sz w:val="26"/>
          <w:szCs w:val="26"/>
        </w:rPr>
        <w:t xml:space="preserve">количество уникальных посетителей официального сайта некоммерческой организации в сети </w:t>
      </w:r>
      <w:r w:rsidR="00797929">
        <w:rPr>
          <w:rFonts w:ascii="Times New Roman" w:hAnsi="Times New Roman" w:cs="Times New Roman"/>
          <w:sz w:val="26"/>
          <w:szCs w:val="26"/>
        </w:rPr>
        <w:t>«</w:t>
      </w:r>
      <w:r w:rsidRPr="00D542B1">
        <w:rPr>
          <w:rFonts w:ascii="Times New Roman" w:hAnsi="Times New Roman" w:cs="Times New Roman"/>
          <w:sz w:val="26"/>
          <w:szCs w:val="26"/>
        </w:rPr>
        <w:t>Интернет</w:t>
      </w:r>
      <w:r w:rsidR="00797929" w:rsidRPr="00797929">
        <w:rPr>
          <w:rFonts w:ascii="Times New Roman" w:hAnsi="Times New Roman" w:cs="Times New Roman"/>
          <w:sz w:val="26"/>
          <w:szCs w:val="26"/>
        </w:rPr>
        <w:t>»</w:t>
      </w:r>
      <w:r w:rsidRPr="00797929">
        <w:rPr>
          <w:rFonts w:ascii="Times New Roman" w:hAnsi="Times New Roman" w:cs="Times New Roman"/>
          <w:sz w:val="26"/>
          <w:szCs w:val="26"/>
        </w:rPr>
        <w:t xml:space="preserve"> </w:t>
      </w:r>
      <w:r w:rsidR="00797929">
        <w:rPr>
          <w:rFonts w:ascii="Times New Roman" w:hAnsi="Times New Roman" w:cs="Times New Roman"/>
          <w:sz w:val="26"/>
          <w:szCs w:val="26"/>
        </w:rPr>
        <w:t xml:space="preserve">за период, установленный правовым актом Комитета, </w:t>
      </w:r>
      <w:r w:rsidRPr="00D542B1">
        <w:rPr>
          <w:rFonts w:ascii="Times New Roman" w:hAnsi="Times New Roman" w:cs="Times New Roman"/>
          <w:sz w:val="26"/>
          <w:szCs w:val="26"/>
        </w:rPr>
        <w:t>с размещенными информационными материалами, отвечающими цели предоставления субсидии, ед.</w:t>
      </w:r>
      <w:r w:rsidR="00DF548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B3D8A" w:rsidRDefault="0057508B" w:rsidP="0057508B">
      <w:pPr>
        <w:pStyle w:val="ae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7 Порядка дополнить абзац</w:t>
      </w:r>
      <w:r w:rsidR="00804202">
        <w:rPr>
          <w:rFonts w:ascii="Times New Roman" w:hAnsi="Times New Roman" w:cs="Times New Roman"/>
          <w:sz w:val="26"/>
          <w:szCs w:val="26"/>
        </w:rPr>
        <w:t>ами</w:t>
      </w:r>
      <w:r w:rsidR="007B3D8A">
        <w:rPr>
          <w:rFonts w:ascii="Times New Roman" w:hAnsi="Times New Roman" w:cs="Times New Roman"/>
          <w:sz w:val="26"/>
          <w:szCs w:val="26"/>
        </w:rPr>
        <w:t xml:space="preserve"> 9</w:t>
      </w:r>
      <w:r w:rsidR="00804202">
        <w:rPr>
          <w:rFonts w:ascii="Times New Roman" w:hAnsi="Times New Roman" w:cs="Times New Roman"/>
          <w:sz w:val="26"/>
          <w:szCs w:val="26"/>
        </w:rPr>
        <w:t xml:space="preserve"> – 10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04202" w:rsidRDefault="0057508B" w:rsidP="00551C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D8A">
        <w:rPr>
          <w:rFonts w:ascii="Times New Roman" w:hAnsi="Times New Roman" w:cs="Times New Roman"/>
          <w:sz w:val="26"/>
          <w:szCs w:val="26"/>
        </w:rPr>
        <w:t>«</w:t>
      </w:r>
      <w:r w:rsidR="007B3D8A" w:rsidRPr="007B3D8A">
        <w:rPr>
          <w:rFonts w:ascii="Times New Roman" w:hAnsi="Times New Roman" w:cs="Times New Roman"/>
          <w:sz w:val="26"/>
          <w:szCs w:val="26"/>
        </w:rPr>
        <w:t xml:space="preserve">В случае наличия неиспользованного остатка бюджетных ассигнований Комитет вправе осуществить повторный прием </w:t>
      </w:r>
      <w:r w:rsidR="007B3D8A" w:rsidRPr="00551C95">
        <w:rPr>
          <w:rFonts w:ascii="Times New Roman" w:hAnsi="Times New Roman" w:cs="Times New Roman"/>
          <w:sz w:val="26"/>
          <w:szCs w:val="26"/>
        </w:rPr>
        <w:t>заяв</w:t>
      </w:r>
      <w:r w:rsidR="007335B4" w:rsidRPr="00551C95">
        <w:rPr>
          <w:rFonts w:ascii="Times New Roman" w:hAnsi="Times New Roman" w:cs="Times New Roman"/>
          <w:sz w:val="26"/>
          <w:szCs w:val="26"/>
        </w:rPr>
        <w:t>лений</w:t>
      </w:r>
      <w:r w:rsidR="007B3D8A" w:rsidRPr="00551C95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hyperlink r:id="rId9" w:history="1">
        <w:r w:rsidR="007B3D8A" w:rsidRPr="00551C95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="007335B4" w:rsidRPr="00551C95">
        <w:rPr>
          <w:rFonts w:ascii="Times New Roman" w:hAnsi="Times New Roman" w:cs="Times New Roman"/>
          <w:sz w:val="26"/>
          <w:szCs w:val="26"/>
        </w:rPr>
        <w:t xml:space="preserve">, 7 и 8 </w:t>
      </w:r>
      <w:r w:rsidR="00551C95" w:rsidRPr="00551C9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804202">
        <w:rPr>
          <w:rFonts w:ascii="Times New Roman" w:hAnsi="Times New Roman" w:cs="Times New Roman"/>
          <w:sz w:val="26"/>
          <w:szCs w:val="26"/>
        </w:rPr>
        <w:t>.</w:t>
      </w:r>
    </w:p>
    <w:p w:rsidR="007B3D8A" w:rsidRDefault="00804202" w:rsidP="00551C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получения отказа в предоставлении субсидии некоммерческая организация вправе повторно предоставить в Комитет документы в соответствии с пунктами 5 и 8 настоящего Порядка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51C95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CF1FB3" w:rsidRPr="00CF1FB3" w:rsidRDefault="00CF1FB3" w:rsidP="00CF1FB3">
      <w:pPr>
        <w:pStyle w:val="ae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FB3">
        <w:rPr>
          <w:rFonts w:ascii="Times New Roman" w:hAnsi="Times New Roman" w:cs="Times New Roman"/>
          <w:sz w:val="26"/>
          <w:szCs w:val="26"/>
        </w:rPr>
        <w:t>Пункт 8 Порядка изложить в следующей редакции:</w:t>
      </w:r>
    </w:p>
    <w:p w:rsidR="0057508B" w:rsidRPr="007B3D8A" w:rsidRDefault="00CF1FB3" w:rsidP="007B3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FB3">
        <w:rPr>
          <w:rFonts w:ascii="Times New Roman" w:hAnsi="Times New Roman" w:cs="Times New Roman"/>
          <w:sz w:val="26"/>
          <w:szCs w:val="26"/>
        </w:rPr>
        <w:lastRenderedPageBreak/>
        <w:t>«8.</w:t>
      </w:r>
      <w:r>
        <w:rPr>
          <w:rFonts w:ascii="Times New Roman" w:hAnsi="Times New Roman" w:cs="Times New Roman"/>
          <w:sz w:val="26"/>
          <w:szCs w:val="26"/>
        </w:rPr>
        <w:tab/>
      </w:r>
      <w:r w:rsidRPr="00CF1FB3">
        <w:rPr>
          <w:rFonts w:ascii="Times New Roman" w:hAnsi="Times New Roman" w:cs="Times New Roman"/>
          <w:sz w:val="26"/>
          <w:szCs w:val="26"/>
        </w:rPr>
        <w:t>Сроки представления и рассмотрения заявлений</w:t>
      </w:r>
      <w:r>
        <w:rPr>
          <w:rFonts w:ascii="Times New Roman" w:hAnsi="Times New Roman" w:cs="Times New Roman"/>
          <w:sz w:val="26"/>
          <w:szCs w:val="26"/>
        </w:rPr>
        <w:t xml:space="preserve"> и период, за котор</w:t>
      </w:r>
      <w:r w:rsidR="00DF548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й возмещаются затраты некоммерческой организации на </w:t>
      </w:r>
      <w:r w:rsidRPr="00D542B1">
        <w:rPr>
          <w:rFonts w:ascii="Times New Roman" w:hAnsi="Times New Roman" w:cs="Times New Roman"/>
          <w:sz w:val="26"/>
          <w:szCs w:val="26"/>
        </w:rPr>
        <w:t>цели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F1FB3">
        <w:rPr>
          <w:rFonts w:ascii="Times New Roman" w:hAnsi="Times New Roman" w:cs="Times New Roman"/>
          <w:sz w:val="26"/>
          <w:szCs w:val="26"/>
        </w:rPr>
        <w:t xml:space="preserve"> утверждаются правовым актом Комитета и размещаются на официальном сайте Комитета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F1FB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»: </w:t>
      </w:r>
      <w:r w:rsidRPr="00CF1FB3">
        <w:rPr>
          <w:rFonts w:ascii="Times New Roman" w:hAnsi="Times New Roman" w:cs="Times New Roman"/>
          <w:sz w:val="26"/>
          <w:szCs w:val="26"/>
        </w:rPr>
        <w:t xml:space="preserve">www.econ.lenobl.ru.». </w:t>
      </w:r>
    </w:p>
    <w:p w:rsidR="005C2A1C" w:rsidRPr="00551C95" w:rsidRDefault="00D86783" w:rsidP="00551C95">
      <w:pPr>
        <w:pStyle w:val="ae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81">
        <w:rPr>
          <w:rFonts w:ascii="Times New Roman" w:hAnsi="Times New Roman" w:cs="Times New Roman"/>
          <w:sz w:val="26"/>
          <w:szCs w:val="26"/>
        </w:rPr>
        <w:t xml:space="preserve">В абзаце 10 </w:t>
      </w:r>
      <w:r w:rsidR="0057508B">
        <w:rPr>
          <w:rFonts w:ascii="Times New Roman" w:hAnsi="Times New Roman" w:cs="Times New Roman"/>
          <w:sz w:val="26"/>
          <w:szCs w:val="26"/>
        </w:rPr>
        <w:t>–</w:t>
      </w:r>
      <w:r w:rsidR="005C2A1C">
        <w:rPr>
          <w:rFonts w:ascii="Times New Roman" w:hAnsi="Times New Roman" w:cs="Times New Roman"/>
          <w:sz w:val="26"/>
          <w:szCs w:val="26"/>
        </w:rPr>
        <w:t xml:space="preserve"> </w:t>
      </w:r>
      <w:r w:rsidRPr="00DF5481">
        <w:rPr>
          <w:rFonts w:ascii="Times New Roman" w:hAnsi="Times New Roman" w:cs="Times New Roman"/>
          <w:sz w:val="26"/>
          <w:szCs w:val="26"/>
        </w:rPr>
        <w:t>11 пункта 5 Порядка слова «заверенная» заменить на «заверенную»</w:t>
      </w:r>
      <w:r w:rsidR="00DF5481">
        <w:rPr>
          <w:rFonts w:ascii="Times New Roman" w:hAnsi="Times New Roman" w:cs="Times New Roman"/>
          <w:sz w:val="26"/>
          <w:szCs w:val="26"/>
        </w:rPr>
        <w:t>.</w:t>
      </w:r>
    </w:p>
    <w:p w:rsidR="007A5D76" w:rsidRPr="00DF5481" w:rsidRDefault="007A5D76" w:rsidP="0057508B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481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подписания. </w:t>
      </w: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hAnsi="Times New Roman" w:cs="Times New Roman"/>
          <w:sz w:val="26"/>
          <w:szCs w:val="26"/>
        </w:rPr>
        <w:t xml:space="preserve">Губернатор </w:t>
      </w: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459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</w:r>
      <w:r w:rsidRPr="00CE7459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CE7459">
        <w:rPr>
          <w:rFonts w:ascii="Times New Roman" w:hAnsi="Times New Roman" w:cs="Times New Roman"/>
          <w:sz w:val="26"/>
          <w:szCs w:val="26"/>
        </w:rPr>
        <w:t>А.Дрозденко</w:t>
      </w:r>
      <w:proofErr w:type="spellEnd"/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AA8" w:rsidRDefault="006D4AA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AA8" w:rsidRDefault="006D4AA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252" w:rsidRDefault="003B3252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C95" w:rsidRPr="00CE7459" w:rsidRDefault="00551C95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 xml:space="preserve">Исп. Виноградова М.В. (611-43-87, 2875, </w:t>
      </w:r>
      <w:r w:rsidRPr="00CE7459">
        <w:rPr>
          <w:rFonts w:ascii="Times New Roman" w:eastAsia="Times New Roman" w:hAnsi="Times New Roman" w:cs="Times New Roman"/>
          <w:sz w:val="20"/>
          <w:szCs w:val="20"/>
          <w:lang w:val="en-US"/>
        </w:rPr>
        <w:t>mv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CE7459">
        <w:rPr>
          <w:rFonts w:ascii="Times New Roman" w:eastAsia="Times New Roman" w:hAnsi="Times New Roman" w:cs="Times New Roman"/>
          <w:sz w:val="20"/>
          <w:szCs w:val="20"/>
          <w:lang w:val="en-US"/>
        </w:rPr>
        <w:t>vinogradova</w:t>
      </w:r>
      <w:proofErr w:type="spellEnd"/>
      <w:r w:rsidRPr="00CE7459">
        <w:rPr>
          <w:rFonts w:ascii="Times New Roman" w:eastAsia="Times New Roman" w:hAnsi="Times New Roman" w:cs="Times New Roman"/>
          <w:sz w:val="20"/>
          <w:szCs w:val="20"/>
        </w:rPr>
        <w:t>@lenreg.ru)</w:t>
      </w:r>
    </w:p>
    <w:p w:rsidR="003C48CF" w:rsidRDefault="007A5D76" w:rsidP="00DF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>Комитет экономического развития и инвестиционной деятельности Ленинградской области</w:t>
      </w:r>
      <w:bookmarkEnd w:id="0"/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</w:t>
      </w:r>
      <w:proofErr w:type="gramStart"/>
      <w:r w:rsidRPr="008348B9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>22 декабря 2014 года N 600 «Об утверждении Порядка определения объема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>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>Северо-Западного федерального округа на период до 2020 года»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48B9">
        <w:rPr>
          <w:rFonts w:ascii="Times New Roman" w:eastAsia="Times New Roman" w:hAnsi="Times New Roman" w:cs="Times New Roman"/>
          <w:sz w:val="26"/>
          <w:szCs w:val="26"/>
        </w:rPr>
        <w:t>Проектом постановления Правительства Ленинградской области «О внесении изменений в постановление Правительства Ленинградской области от 22 декабря 2014 года N 600 «Об утверждении Порядка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года» (далее</w:t>
      </w:r>
      <w:proofErr w:type="gramEnd"/>
      <w:r w:rsidRPr="008348B9">
        <w:rPr>
          <w:rFonts w:ascii="Times New Roman" w:eastAsia="Times New Roman" w:hAnsi="Times New Roman" w:cs="Times New Roman"/>
          <w:sz w:val="26"/>
          <w:szCs w:val="26"/>
        </w:rPr>
        <w:t xml:space="preserve"> соответственно – Порядок, субсидия) в Порядок вносятся следующие изменения.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>Устанавливается, что период, за который возмещаются затраты некоммерческой организации на цели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едоставления субсидии, утверждае</w:t>
      </w:r>
      <w:r w:rsidRPr="008348B9">
        <w:rPr>
          <w:rFonts w:ascii="Times New Roman" w:eastAsia="Times New Roman" w:hAnsi="Times New Roman" w:cs="Times New Roman"/>
          <w:sz w:val="26"/>
          <w:szCs w:val="26"/>
        </w:rPr>
        <w:t xml:space="preserve">тся правовым актом Комитета экономического развития и инвестиционной деятельности Ленинградской области (далее – Комитет). 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>Наименования целевых показатели результативности предоставления субсидии корректируются для приведения их в соответствие периоду, за который возмещаются затраты некоммерческой организации на цели предоставления субсидии.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4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Устанавливается право Комитета экономического развития и инвестиционной деятельности Ленинградской области </w:t>
      </w:r>
      <w:proofErr w:type="gramStart"/>
      <w:r w:rsidRPr="008348B9">
        <w:rPr>
          <w:rFonts w:ascii="Times New Roman" w:eastAsia="Times New Roman" w:hAnsi="Times New Roman" w:cs="Times New Roman"/>
          <w:sz w:val="26"/>
          <w:szCs w:val="26"/>
        </w:rPr>
        <w:t>на повторный прием заявлений на предоставление субсидии в соответствии с Порядком при наличии</w:t>
      </w:r>
      <w:proofErr w:type="gramEnd"/>
      <w:r w:rsidRPr="008348B9">
        <w:rPr>
          <w:rFonts w:ascii="Times New Roman" w:eastAsia="Times New Roman" w:hAnsi="Times New Roman" w:cs="Times New Roman"/>
          <w:sz w:val="26"/>
          <w:szCs w:val="26"/>
        </w:rPr>
        <w:t xml:space="preserve"> неиспользованного остатка бюджетных ассигнований, а также право некоммерческой организации на повторное предоставление в Комитет документов в соответствии с Порядком в случае получения отказа в предоставлении субсидии.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348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 xml:space="preserve">В порядок также вносятся технические правки. 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</w:p>
    <w:p w:rsid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Ленинградской</w:t>
      </w:r>
      <w:proofErr w:type="gramEnd"/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>области – председатель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>комитета экономического развития</w:t>
      </w: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48B9">
        <w:rPr>
          <w:rFonts w:ascii="Times New Roman" w:eastAsia="Times New Roman" w:hAnsi="Times New Roman" w:cs="Times New Roman"/>
          <w:sz w:val="26"/>
          <w:szCs w:val="26"/>
        </w:rPr>
        <w:t xml:space="preserve">и инвестиционной деятельности </w:t>
      </w:r>
      <w:r w:rsidRPr="008348B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F37DB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bookmarkStart w:id="1" w:name="_GoBack"/>
      <w:bookmarkEnd w:id="1"/>
      <w:proofErr w:type="spellStart"/>
      <w:r w:rsidRPr="008348B9">
        <w:rPr>
          <w:rFonts w:ascii="Times New Roman" w:eastAsia="Times New Roman" w:hAnsi="Times New Roman" w:cs="Times New Roman"/>
          <w:sz w:val="26"/>
          <w:szCs w:val="26"/>
        </w:rPr>
        <w:t>Д.Ялов</w:t>
      </w:r>
      <w:proofErr w:type="spellEnd"/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8B9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48B9">
        <w:rPr>
          <w:rFonts w:ascii="Times New Roman" w:eastAsia="Times New Roman" w:hAnsi="Times New Roman" w:cs="Times New Roman"/>
          <w:sz w:val="20"/>
          <w:szCs w:val="20"/>
        </w:rPr>
        <w:t>Исп. Виноградова М.В. (611-43-87, 2875, mv_vinogradova@lenreg.ru)</w:t>
      </w:r>
    </w:p>
    <w:p w:rsidR="006D4AA8" w:rsidRPr="008348B9" w:rsidRDefault="008348B9" w:rsidP="0083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48B9">
        <w:rPr>
          <w:rFonts w:ascii="Times New Roman" w:eastAsia="Times New Roman" w:hAnsi="Times New Roman" w:cs="Times New Roman"/>
          <w:sz w:val="20"/>
          <w:szCs w:val="20"/>
        </w:rPr>
        <w:t>Комитет экономического развития и инвестиционной деятельности Ленинградской области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6D4AA8" w:rsidRPr="008348B9" w:rsidSect="00834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0C" w:rsidRDefault="00D9430C">
      <w:pPr>
        <w:spacing w:after="0" w:line="240" w:lineRule="auto"/>
      </w:pPr>
      <w:r>
        <w:separator/>
      </w:r>
    </w:p>
  </w:endnote>
  <w:endnote w:type="continuationSeparator" w:id="0">
    <w:p w:rsidR="00D9430C" w:rsidRDefault="00D9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0C" w:rsidRDefault="00D9430C">
      <w:pPr>
        <w:spacing w:after="0" w:line="240" w:lineRule="auto"/>
      </w:pPr>
      <w:r>
        <w:separator/>
      </w:r>
    </w:p>
  </w:footnote>
  <w:footnote w:type="continuationSeparator" w:id="0">
    <w:p w:rsidR="00D9430C" w:rsidRDefault="00D9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5A26D1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52210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EE3B6C"/>
    <w:multiLevelType w:val="hybridMultilevel"/>
    <w:tmpl w:val="9E7ED22E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06E52"/>
    <w:rsid w:val="00021718"/>
    <w:rsid w:val="0002530D"/>
    <w:rsid w:val="00055F3E"/>
    <w:rsid w:val="00065419"/>
    <w:rsid w:val="00093557"/>
    <w:rsid w:val="000966E1"/>
    <w:rsid w:val="000B2835"/>
    <w:rsid w:val="000B4192"/>
    <w:rsid w:val="000C17EE"/>
    <w:rsid w:val="000E1609"/>
    <w:rsid w:val="000E1E52"/>
    <w:rsid w:val="000F22F1"/>
    <w:rsid w:val="00103978"/>
    <w:rsid w:val="00135C1F"/>
    <w:rsid w:val="00151914"/>
    <w:rsid w:val="0015227A"/>
    <w:rsid w:val="0018068E"/>
    <w:rsid w:val="00187B39"/>
    <w:rsid w:val="001911C9"/>
    <w:rsid w:val="001A5C5B"/>
    <w:rsid w:val="001A7CBA"/>
    <w:rsid w:val="001B5F31"/>
    <w:rsid w:val="001B7125"/>
    <w:rsid w:val="001B7D35"/>
    <w:rsid w:val="001D3BC3"/>
    <w:rsid w:val="001D5C29"/>
    <w:rsid w:val="001F2CDF"/>
    <w:rsid w:val="001F4AE5"/>
    <w:rsid w:val="00201BF9"/>
    <w:rsid w:val="00203980"/>
    <w:rsid w:val="00210ADD"/>
    <w:rsid w:val="0021559F"/>
    <w:rsid w:val="00216073"/>
    <w:rsid w:val="002453FE"/>
    <w:rsid w:val="00276D34"/>
    <w:rsid w:val="00290E2A"/>
    <w:rsid w:val="002A55CA"/>
    <w:rsid w:val="002B60CB"/>
    <w:rsid w:val="002D6E7F"/>
    <w:rsid w:val="002F1617"/>
    <w:rsid w:val="002F3C19"/>
    <w:rsid w:val="002F5AE7"/>
    <w:rsid w:val="002F5CD4"/>
    <w:rsid w:val="0030628E"/>
    <w:rsid w:val="00332EA4"/>
    <w:rsid w:val="0034336B"/>
    <w:rsid w:val="003448A1"/>
    <w:rsid w:val="00361E08"/>
    <w:rsid w:val="00376A63"/>
    <w:rsid w:val="003868DD"/>
    <w:rsid w:val="00394DE7"/>
    <w:rsid w:val="00397B5B"/>
    <w:rsid w:val="003A4FFF"/>
    <w:rsid w:val="003B1593"/>
    <w:rsid w:val="003B3252"/>
    <w:rsid w:val="003C48CF"/>
    <w:rsid w:val="003C68D5"/>
    <w:rsid w:val="003E78EA"/>
    <w:rsid w:val="003F5B78"/>
    <w:rsid w:val="004035D7"/>
    <w:rsid w:val="00417B02"/>
    <w:rsid w:val="00460185"/>
    <w:rsid w:val="00470159"/>
    <w:rsid w:val="004842C7"/>
    <w:rsid w:val="004A1A46"/>
    <w:rsid w:val="004A794C"/>
    <w:rsid w:val="004B10A8"/>
    <w:rsid w:val="004C1D62"/>
    <w:rsid w:val="004C32EA"/>
    <w:rsid w:val="004C59F5"/>
    <w:rsid w:val="004F0A6D"/>
    <w:rsid w:val="00547475"/>
    <w:rsid w:val="00551C95"/>
    <w:rsid w:val="00570D10"/>
    <w:rsid w:val="0057508B"/>
    <w:rsid w:val="00576855"/>
    <w:rsid w:val="00581A20"/>
    <w:rsid w:val="005938AB"/>
    <w:rsid w:val="005B406A"/>
    <w:rsid w:val="005C2A1C"/>
    <w:rsid w:val="005C3204"/>
    <w:rsid w:val="005D33BD"/>
    <w:rsid w:val="005E46CF"/>
    <w:rsid w:val="005F358D"/>
    <w:rsid w:val="005F6C3D"/>
    <w:rsid w:val="006071AF"/>
    <w:rsid w:val="00623AE3"/>
    <w:rsid w:val="00626A6C"/>
    <w:rsid w:val="00627755"/>
    <w:rsid w:val="006346FB"/>
    <w:rsid w:val="00652F0E"/>
    <w:rsid w:val="00656B4F"/>
    <w:rsid w:val="00657542"/>
    <w:rsid w:val="006635AD"/>
    <w:rsid w:val="00676703"/>
    <w:rsid w:val="00680E0C"/>
    <w:rsid w:val="00687DDC"/>
    <w:rsid w:val="006910B4"/>
    <w:rsid w:val="00691B07"/>
    <w:rsid w:val="00692653"/>
    <w:rsid w:val="00694B20"/>
    <w:rsid w:val="006A6B14"/>
    <w:rsid w:val="006C5F19"/>
    <w:rsid w:val="006D4AA8"/>
    <w:rsid w:val="006E337D"/>
    <w:rsid w:val="00710710"/>
    <w:rsid w:val="00730DFA"/>
    <w:rsid w:val="007335B4"/>
    <w:rsid w:val="00741759"/>
    <w:rsid w:val="00745BAD"/>
    <w:rsid w:val="007709C2"/>
    <w:rsid w:val="00797929"/>
    <w:rsid w:val="007A5D76"/>
    <w:rsid w:val="007B3D8A"/>
    <w:rsid w:val="007B5D32"/>
    <w:rsid w:val="007C1FE0"/>
    <w:rsid w:val="007C5E1C"/>
    <w:rsid w:val="007C6D6B"/>
    <w:rsid w:val="007E18CF"/>
    <w:rsid w:val="00801706"/>
    <w:rsid w:val="00804202"/>
    <w:rsid w:val="00826CD9"/>
    <w:rsid w:val="008348B9"/>
    <w:rsid w:val="0084236B"/>
    <w:rsid w:val="00890EE1"/>
    <w:rsid w:val="00892CD5"/>
    <w:rsid w:val="008C24C9"/>
    <w:rsid w:val="008D0207"/>
    <w:rsid w:val="008D288F"/>
    <w:rsid w:val="008D71EF"/>
    <w:rsid w:val="008E63AB"/>
    <w:rsid w:val="008F0694"/>
    <w:rsid w:val="008F2C8E"/>
    <w:rsid w:val="0090250D"/>
    <w:rsid w:val="00906411"/>
    <w:rsid w:val="00916D53"/>
    <w:rsid w:val="00930F4E"/>
    <w:rsid w:val="00961902"/>
    <w:rsid w:val="00985C8D"/>
    <w:rsid w:val="00994664"/>
    <w:rsid w:val="00996E1D"/>
    <w:rsid w:val="009B08C1"/>
    <w:rsid w:val="009C0C52"/>
    <w:rsid w:val="009F71CA"/>
    <w:rsid w:val="00A06B96"/>
    <w:rsid w:val="00A2163D"/>
    <w:rsid w:val="00A41343"/>
    <w:rsid w:val="00A569E7"/>
    <w:rsid w:val="00A717C7"/>
    <w:rsid w:val="00A85F73"/>
    <w:rsid w:val="00A978A1"/>
    <w:rsid w:val="00AA744D"/>
    <w:rsid w:val="00AC1DC7"/>
    <w:rsid w:val="00AF18F5"/>
    <w:rsid w:val="00B256AB"/>
    <w:rsid w:val="00B277FD"/>
    <w:rsid w:val="00B40584"/>
    <w:rsid w:val="00B40CD7"/>
    <w:rsid w:val="00B672E3"/>
    <w:rsid w:val="00B7756C"/>
    <w:rsid w:val="00B970C2"/>
    <w:rsid w:val="00BC3BE7"/>
    <w:rsid w:val="00BC4D98"/>
    <w:rsid w:val="00BD15FB"/>
    <w:rsid w:val="00BD320F"/>
    <w:rsid w:val="00BD5514"/>
    <w:rsid w:val="00BD6A93"/>
    <w:rsid w:val="00BE3AC2"/>
    <w:rsid w:val="00C25869"/>
    <w:rsid w:val="00C37D2D"/>
    <w:rsid w:val="00C66CC1"/>
    <w:rsid w:val="00C81BCC"/>
    <w:rsid w:val="00C93F5B"/>
    <w:rsid w:val="00CA07B4"/>
    <w:rsid w:val="00CB4662"/>
    <w:rsid w:val="00CC1471"/>
    <w:rsid w:val="00CD702B"/>
    <w:rsid w:val="00CE7459"/>
    <w:rsid w:val="00CF1FB3"/>
    <w:rsid w:val="00CF7634"/>
    <w:rsid w:val="00D17B07"/>
    <w:rsid w:val="00D35744"/>
    <w:rsid w:val="00D542B1"/>
    <w:rsid w:val="00D64516"/>
    <w:rsid w:val="00D65822"/>
    <w:rsid w:val="00D84772"/>
    <w:rsid w:val="00D86783"/>
    <w:rsid w:val="00D86EB6"/>
    <w:rsid w:val="00D9430C"/>
    <w:rsid w:val="00DC6EDA"/>
    <w:rsid w:val="00DE256C"/>
    <w:rsid w:val="00DF2EAB"/>
    <w:rsid w:val="00DF5481"/>
    <w:rsid w:val="00E109E9"/>
    <w:rsid w:val="00E33E3A"/>
    <w:rsid w:val="00E55722"/>
    <w:rsid w:val="00E7043D"/>
    <w:rsid w:val="00E72C12"/>
    <w:rsid w:val="00E73C32"/>
    <w:rsid w:val="00E81A36"/>
    <w:rsid w:val="00E871E0"/>
    <w:rsid w:val="00E93C6F"/>
    <w:rsid w:val="00EA5E04"/>
    <w:rsid w:val="00EA6B65"/>
    <w:rsid w:val="00EA7AC0"/>
    <w:rsid w:val="00ED15E2"/>
    <w:rsid w:val="00EE1300"/>
    <w:rsid w:val="00EF62EF"/>
    <w:rsid w:val="00F018E8"/>
    <w:rsid w:val="00F01E66"/>
    <w:rsid w:val="00F05163"/>
    <w:rsid w:val="00F1136C"/>
    <w:rsid w:val="00F3224A"/>
    <w:rsid w:val="00F32C04"/>
    <w:rsid w:val="00F37DB4"/>
    <w:rsid w:val="00F63344"/>
    <w:rsid w:val="00F83C19"/>
    <w:rsid w:val="00F92043"/>
    <w:rsid w:val="00F97F0D"/>
    <w:rsid w:val="00FA3526"/>
    <w:rsid w:val="00FB30DE"/>
    <w:rsid w:val="00FC0566"/>
    <w:rsid w:val="00FC1D07"/>
    <w:rsid w:val="00FD1693"/>
    <w:rsid w:val="00FD2B8B"/>
    <w:rsid w:val="00FE030A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800399CD78CDEAB81C981FB05725045EC0B4965BBAAFF680B429BD972AE2850B25891C99619EC98ACA8376E508134D14970D103A0F47B6D9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16D6-BC04-4A1D-B79B-5972E190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18</cp:revision>
  <cp:lastPrinted>2018-08-28T10:17:00Z</cp:lastPrinted>
  <dcterms:created xsi:type="dcterms:W3CDTF">2018-12-05T10:10:00Z</dcterms:created>
  <dcterms:modified xsi:type="dcterms:W3CDTF">2019-02-06T09:37:00Z</dcterms:modified>
</cp:coreProperties>
</file>