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C07FE1" w:rsidRDefault="000721BF" w:rsidP="00C07FE1">
      <w:pPr>
        <w:ind w:left="5387" w:hanging="142"/>
        <w:rPr>
          <w:rFonts w:eastAsia="Calibri"/>
          <w:sz w:val="28"/>
          <w:szCs w:val="28"/>
          <w:lang w:eastAsia="en-US"/>
        </w:rPr>
      </w:pPr>
      <w:r w:rsidRPr="00C07FE1">
        <w:rPr>
          <w:rFonts w:eastAsia="Calibri"/>
          <w:sz w:val="28"/>
          <w:szCs w:val="28"/>
          <w:lang w:eastAsia="en-US"/>
        </w:rPr>
        <w:t xml:space="preserve">Таблица </w:t>
      </w:r>
      <w:r w:rsidR="00CE4CBF" w:rsidRPr="00C07FE1">
        <w:rPr>
          <w:rFonts w:eastAsia="Calibri"/>
          <w:sz w:val="28"/>
          <w:szCs w:val="28"/>
          <w:lang w:eastAsia="en-US"/>
        </w:rPr>
        <w:t>3</w:t>
      </w:r>
      <w:r w:rsidR="005C1C14" w:rsidRPr="00C07FE1">
        <w:rPr>
          <w:rFonts w:eastAsia="Calibri"/>
          <w:sz w:val="28"/>
          <w:szCs w:val="28"/>
          <w:lang w:eastAsia="en-US"/>
        </w:rPr>
        <w:t xml:space="preserve"> </w:t>
      </w:r>
    </w:p>
    <w:p w:rsidR="000721BF" w:rsidRPr="00C07FE1" w:rsidRDefault="000721BF" w:rsidP="00C07FE1">
      <w:pPr>
        <w:ind w:left="5387" w:hanging="142"/>
        <w:rPr>
          <w:rFonts w:eastAsia="Calibri"/>
          <w:sz w:val="28"/>
          <w:szCs w:val="28"/>
          <w:lang w:eastAsia="en-US"/>
        </w:rPr>
      </w:pPr>
      <w:r w:rsidRPr="00C07FE1">
        <w:rPr>
          <w:rFonts w:eastAsia="Calibri"/>
          <w:sz w:val="28"/>
          <w:szCs w:val="28"/>
          <w:lang w:eastAsia="en-US"/>
        </w:rPr>
        <w:t xml:space="preserve">приложения </w:t>
      </w:r>
      <w:r w:rsidR="00CE4CBF" w:rsidRPr="00C07FE1">
        <w:rPr>
          <w:rFonts w:eastAsia="Calibri"/>
          <w:sz w:val="28"/>
          <w:szCs w:val="28"/>
          <w:lang w:eastAsia="en-US"/>
        </w:rPr>
        <w:t>16</w:t>
      </w:r>
      <w:r w:rsidR="005C1C14" w:rsidRPr="00C07FE1">
        <w:rPr>
          <w:rFonts w:eastAsia="Calibri"/>
          <w:sz w:val="28"/>
          <w:szCs w:val="28"/>
          <w:lang w:eastAsia="en-US"/>
        </w:rPr>
        <w:t xml:space="preserve"> </w:t>
      </w:r>
    </w:p>
    <w:p w:rsidR="00ED2D14" w:rsidRPr="00C07FE1" w:rsidRDefault="00ED2D14" w:rsidP="00C07FE1">
      <w:pPr>
        <w:ind w:left="5387" w:hanging="142"/>
        <w:rPr>
          <w:rFonts w:eastAsia="Calibri"/>
          <w:sz w:val="28"/>
          <w:szCs w:val="28"/>
          <w:lang w:eastAsia="en-US"/>
        </w:rPr>
      </w:pPr>
      <w:r w:rsidRPr="00C07FE1">
        <w:rPr>
          <w:rFonts w:eastAsia="Calibri"/>
          <w:sz w:val="28"/>
          <w:szCs w:val="28"/>
          <w:lang w:eastAsia="en-US"/>
        </w:rPr>
        <w:t>к областному закону</w:t>
      </w:r>
    </w:p>
    <w:p w:rsidR="00ED2D14" w:rsidRPr="00C07FE1" w:rsidRDefault="00ED2D14" w:rsidP="00C07FE1">
      <w:pPr>
        <w:ind w:left="5387" w:hanging="142"/>
        <w:rPr>
          <w:rFonts w:eastAsia="Calibri"/>
          <w:sz w:val="28"/>
          <w:szCs w:val="28"/>
          <w:lang w:eastAsia="en-US"/>
        </w:rPr>
      </w:pPr>
      <w:r w:rsidRPr="00C07FE1">
        <w:rPr>
          <w:rFonts w:eastAsia="Calibri"/>
          <w:sz w:val="28"/>
          <w:szCs w:val="28"/>
          <w:lang w:eastAsia="en-US"/>
        </w:rPr>
        <w:t>от 20 декабря 2018 года № 130-оз</w:t>
      </w:r>
    </w:p>
    <w:p w:rsidR="00ED2D14" w:rsidRPr="00C07FE1" w:rsidRDefault="00ED2D14" w:rsidP="00C07FE1">
      <w:pPr>
        <w:ind w:left="5387" w:hanging="142"/>
        <w:rPr>
          <w:rFonts w:eastAsia="Calibri"/>
          <w:sz w:val="28"/>
          <w:szCs w:val="28"/>
          <w:lang w:eastAsia="en-US"/>
        </w:rPr>
      </w:pPr>
      <w:proofErr w:type="gramStart"/>
      <w:r w:rsidRPr="00C07FE1">
        <w:rPr>
          <w:rFonts w:eastAsia="Calibri"/>
          <w:sz w:val="28"/>
          <w:szCs w:val="28"/>
          <w:lang w:eastAsia="en-US"/>
        </w:rPr>
        <w:t>(в редакции областного закона</w:t>
      </w:r>
      <w:proofErr w:type="gramEnd"/>
    </w:p>
    <w:p w:rsidR="00211C9B" w:rsidRDefault="00211C9B" w:rsidP="005C1C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7FE1" w:rsidRPr="00C07FE1" w:rsidRDefault="00C07FE1" w:rsidP="005C1C1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7E1568" w:rsidRPr="00C07FE1" w:rsidRDefault="007E1568" w:rsidP="005C1C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1CB0" w:rsidRPr="00C07FE1" w:rsidRDefault="00551CB0" w:rsidP="00551C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7FE1">
        <w:rPr>
          <w:b/>
          <w:sz w:val="28"/>
          <w:szCs w:val="28"/>
        </w:rPr>
        <w:t xml:space="preserve">РАСПРЕДЕЛЕНИЕ </w:t>
      </w:r>
    </w:p>
    <w:p w:rsidR="00C07FE1" w:rsidRDefault="00551CB0" w:rsidP="00C07F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07FE1">
        <w:rPr>
          <w:b/>
          <w:sz w:val="28"/>
          <w:szCs w:val="28"/>
        </w:rPr>
        <w:t xml:space="preserve">субвенций </w:t>
      </w:r>
      <w:r w:rsidR="002A68E4" w:rsidRPr="00C07FE1">
        <w:rPr>
          <w:b/>
          <w:sz w:val="28"/>
          <w:szCs w:val="28"/>
        </w:rPr>
        <w:t xml:space="preserve">бюджетам муниципальных образований </w:t>
      </w:r>
      <w:r w:rsidR="00C37905" w:rsidRPr="00C07FE1">
        <w:rPr>
          <w:b/>
          <w:sz w:val="28"/>
          <w:szCs w:val="28"/>
        </w:rPr>
        <w:t>Л</w:t>
      </w:r>
      <w:r w:rsidR="002A68E4" w:rsidRPr="00C07FE1">
        <w:rPr>
          <w:b/>
          <w:sz w:val="28"/>
          <w:szCs w:val="28"/>
        </w:rPr>
        <w:t>енинградской области</w:t>
      </w:r>
      <w:r w:rsidR="005C1C14" w:rsidRPr="00C07FE1">
        <w:rPr>
          <w:b/>
          <w:sz w:val="28"/>
          <w:szCs w:val="28"/>
        </w:rPr>
        <w:t xml:space="preserve"> </w:t>
      </w:r>
      <w:r w:rsidR="002A68E4" w:rsidRPr="00C07FE1">
        <w:rPr>
          <w:b/>
          <w:sz w:val="28"/>
          <w:szCs w:val="28"/>
        </w:rPr>
        <w:t>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</w:t>
      </w:r>
      <w:proofErr w:type="gramEnd"/>
      <w:r w:rsidR="002A68E4" w:rsidRPr="00C07FE1">
        <w:rPr>
          <w:b/>
          <w:sz w:val="28"/>
          <w:szCs w:val="28"/>
        </w:rPr>
        <w:t xml:space="preserve"> здани</w:t>
      </w:r>
      <w:r w:rsidR="00C07FE1">
        <w:rPr>
          <w:b/>
          <w:sz w:val="28"/>
          <w:szCs w:val="28"/>
        </w:rPr>
        <w:t>й и оплату коммунальных услуг),</w:t>
      </w:r>
    </w:p>
    <w:p w:rsidR="000721BF" w:rsidRPr="00C07FE1" w:rsidRDefault="002A68E4" w:rsidP="00C07F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7FE1">
        <w:rPr>
          <w:rFonts w:eastAsia="Calibri"/>
          <w:b/>
          <w:bCs/>
          <w:sz w:val="28"/>
          <w:szCs w:val="28"/>
          <w:lang w:eastAsia="en-US"/>
        </w:rPr>
        <w:t>на 2019 год и на плановый период 2020 и 2021 годов</w:t>
      </w:r>
    </w:p>
    <w:p w:rsidR="000721BF" w:rsidRPr="00C07FE1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5C1C14" w:rsidRPr="00C07FE1" w:rsidRDefault="005C1C14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636" w:type="dxa"/>
        <w:jc w:val="center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1"/>
        <w:gridCol w:w="1704"/>
        <w:gridCol w:w="1701"/>
        <w:gridCol w:w="1701"/>
      </w:tblGrid>
      <w:tr w:rsidR="006F09E7" w:rsidRPr="00C07FE1" w:rsidTr="00C07FE1">
        <w:trPr>
          <w:cantSplit/>
          <w:trHeight w:val="20"/>
          <w:jc w:val="center"/>
        </w:trPr>
        <w:tc>
          <w:tcPr>
            <w:tcW w:w="709" w:type="dxa"/>
            <w:vMerge w:val="restart"/>
          </w:tcPr>
          <w:p w:rsidR="006F09E7" w:rsidRPr="00C07FE1" w:rsidRDefault="000721BF" w:rsidP="005C1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6F09E7"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6F09E7"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6F09E7"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21" w:type="dxa"/>
            <w:vMerge w:val="restart"/>
          </w:tcPr>
          <w:p w:rsidR="000721BF" w:rsidRPr="00C07FE1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5C1C14"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F09E7" w:rsidRPr="00C07FE1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6F09E7"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>униципального</w:t>
            </w:r>
            <w:r w:rsidR="000721BF"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F09E7"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</w:t>
            </w:r>
          </w:p>
        </w:tc>
        <w:tc>
          <w:tcPr>
            <w:tcW w:w="5106" w:type="dxa"/>
            <w:gridSpan w:val="3"/>
          </w:tcPr>
          <w:p w:rsidR="006F09E7" w:rsidRPr="00C07FE1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  <w:r w:rsidR="005C1C14"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F09E7" w:rsidRPr="00C07FE1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>(тысяч рублей)</w:t>
            </w:r>
          </w:p>
        </w:tc>
      </w:tr>
      <w:tr w:rsidR="006F09E7" w:rsidRPr="00C07FE1" w:rsidTr="00C07FE1">
        <w:trPr>
          <w:cantSplit/>
          <w:trHeight w:val="2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F09E7" w:rsidRPr="00C07FE1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1" w:type="dxa"/>
            <w:vMerge/>
            <w:tcBorders>
              <w:bottom w:val="single" w:sz="4" w:space="0" w:color="auto"/>
            </w:tcBorders>
          </w:tcPr>
          <w:p w:rsidR="006F09E7" w:rsidRPr="00C07FE1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F09E7" w:rsidRPr="00C07FE1" w:rsidRDefault="006F09E7" w:rsidP="007B613C">
            <w:pPr>
              <w:jc w:val="center"/>
              <w:rPr>
                <w:b/>
                <w:sz w:val="26"/>
                <w:szCs w:val="26"/>
              </w:rPr>
            </w:pPr>
            <w:r w:rsidRPr="00C07FE1">
              <w:rPr>
                <w:b/>
                <w:sz w:val="26"/>
                <w:szCs w:val="26"/>
              </w:rPr>
              <w:t>201</w:t>
            </w:r>
            <w:r w:rsidR="007B613C" w:rsidRPr="00C07FE1">
              <w:rPr>
                <w:b/>
                <w:sz w:val="26"/>
                <w:szCs w:val="26"/>
              </w:rPr>
              <w:t>9</w:t>
            </w:r>
            <w:r w:rsidRPr="00C07FE1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09E7" w:rsidRPr="00C07FE1" w:rsidRDefault="006F09E7" w:rsidP="007B613C">
            <w:pPr>
              <w:jc w:val="center"/>
              <w:rPr>
                <w:b/>
                <w:sz w:val="26"/>
                <w:szCs w:val="26"/>
              </w:rPr>
            </w:pPr>
            <w:r w:rsidRPr="00C07FE1">
              <w:rPr>
                <w:b/>
                <w:sz w:val="26"/>
                <w:szCs w:val="26"/>
              </w:rPr>
              <w:t>20</w:t>
            </w:r>
            <w:r w:rsidR="007B613C" w:rsidRPr="00C07FE1">
              <w:rPr>
                <w:b/>
                <w:sz w:val="26"/>
                <w:szCs w:val="26"/>
              </w:rPr>
              <w:t>20</w:t>
            </w:r>
            <w:r w:rsidRPr="00C07FE1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09E7" w:rsidRPr="00C07FE1" w:rsidRDefault="006F09E7" w:rsidP="007B613C">
            <w:pPr>
              <w:jc w:val="center"/>
              <w:rPr>
                <w:b/>
                <w:sz w:val="26"/>
                <w:szCs w:val="26"/>
              </w:rPr>
            </w:pPr>
            <w:r w:rsidRPr="00C07FE1">
              <w:rPr>
                <w:b/>
                <w:sz w:val="26"/>
                <w:szCs w:val="26"/>
              </w:rPr>
              <w:t>202</w:t>
            </w:r>
            <w:r w:rsidR="007B613C" w:rsidRPr="00C07FE1">
              <w:rPr>
                <w:b/>
                <w:sz w:val="26"/>
                <w:szCs w:val="26"/>
              </w:rPr>
              <w:t>1</w:t>
            </w:r>
            <w:r w:rsidRPr="00C07FE1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1" w:type="dxa"/>
            <w:tcBorders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Бокситогорский муниципальный район</w:t>
            </w: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326 810,9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317 903,8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317 903,8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Волосовский</w:t>
            </w:r>
            <w:proofErr w:type="spellEnd"/>
            <w:r w:rsidRPr="00C07FE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324 313,1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315 474,0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315 474,0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Волховский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553 805,0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538 711,2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538 711,2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2 254 717,0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2 193 265,4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2 193 265,4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Выборгский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1 201 917,0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1 169 159,1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1 169 159,1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1 303 660,2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1 268 129,4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1 268 129,4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Кингисеппский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512 307,2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498 344,4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498 344,4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Киришский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460 085,9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447 546,4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447 546,4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561 151,8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545 857,8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545 857,8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C07FE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198 224,6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192 822,1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192 822,1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Ломоносовский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403 214,2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392 224,7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392 224,7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Лужский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433 565,5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421 748,8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421 748,8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Подпорожский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194 034,0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188 745,7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188 745,7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Приозерский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438 708,6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426 751,7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426 751,7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Сланцевский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248 092,6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241 330,9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241 330,9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Тихвинский муниципальный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494 441,0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480 965,2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480 965,2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Тосненский район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710 404,4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691 042,5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691 042,5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  <w:tcBorders>
              <w:top w:val="nil"/>
            </w:tcBorders>
          </w:tcPr>
          <w:p w:rsidR="00E51957" w:rsidRPr="00C07FE1" w:rsidRDefault="00E5195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21" w:type="dxa"/>
            <w:tcBorders>
              <w:top w:val="nil"/>
            </w:tcBorders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sz w:val="26"/>
                <w:szCs w:val="26"/>
              </w:rPr>
              <w:t>Сосновоборский городской округ</w:t>
            </w:r>
          </w:p>
        </w:tc>
        <w:tc>
          <w:tcPr>
            <w:tcW w:w="1704" w:type="dxa"/>
            <w:tcBorders>
              <w:top w:val="nil"/>
            </w:tcBorders>
            <w:vAlign w:val="center"/>
          </w:tcPr>
          <w:p w:rsidR="00E51957" w:rsidRPr="00C07FE1" w:rsidRDefault="00E51957" w:rsidP="00E51957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387 827,2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377 257,1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51957" w:rsidRPr="00C07FE1" w:rsidRDefault="00E51957" w:rsidP="00CE4CBF">
            <w:pPr>
              <w:jc w:val="center"/>
              <w:rPr>
                <w:sz w:val="26"/>
                <w:szCs w:val="26"/>
              </w:rPr>
            </w:pPr>
            <w:r w:rsidRPr="00C07FE1">
              <w:rPr>
                <w:sz w:val="26"/>
                <w:szCs w:val="26"/>
              </w:rPr>
              <w:t>377 257,1</w:t>
            </w:r>
          </w:p>
        </w:tc>
      </w:tr>
      <w:tr w:rsidR="00E51957" w:rsidRPr="00C07FE1" w:rsidTr="00C07FE1">
        <w:trPr>
          <w:cantSplit/>
          <w:trHeight w:val="20"/>
          <w:jc w:val="center"/>
        </w:trPr>
        <w:tc>
          <w:tcPr>
            <w:tcW w:w="709" w:type="dxa"/>
          </w:tcPr>
          <w:p w:rsidR="00E51957" w:rsidRPr="00C07FE1" w:rsidRDefault="00E51957" w:rsidP="005C1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</w:tcPr>
          <w:p w:rsidR="00E51957" w:rsidRPr="00C07FE1" w:rsidRDefault="00E5195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7FE1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704" w:type="dxa"/>
            <w:vAlign w:val="center"/>
          </w:tcPr>
          <w:p w:rsidR="00E51957" w:rsidRPr="00C07FE1" w:rsidRDefault="00E51957" w:rsidP="00E51957">
            <w:pPr>
              <w:jc w:val="center"/>
              <w:rPr>
                <w:b/>
                <w:bCs/>
                <w:sz w:val="26"/>
                <w:szCs w:val="26"/>
              </w:rPr>
            </w:pPr>
            <w:r w:rsidRPr="00C07FE1">
              <w:rPr>
                <w:b/>
                <w:bCs/>
                <w:sz w:val="26"/>
                <w:szCs w:val="26"/>
              </w:rPr>
              <w:t>11 007 280,2</w:t>
            </w:r>
          </w:p>
        </w:tc>
        <w:tc>
          <w:tcPr>
            <w:tcW w:w="1701" w:type="dxa"/>
            <w:vAlign w:val="center"/>
          </w:tcPr>
          <w:p w:rsidR="00E51957" w:rsidRPr="00C07FE1" w:rsidRDefault="00E51957" w:rsidP="00CE4CBF">
            <w:pPr>
              <w:jc w:val="center"/>
              <w:rPr>
                <w:b/>
                <w:bCs/>
                <w:sz w:val="26"/>
                <w:szCs w:val="26"/>
              </w:rPr>
            </w:pPr>
            <w:r w:rsidRPr="00C07FE1">
              <w:rPr>
                <w:b/>
                <w:bCs/>
                <w:sz w:val="26"/>
                <w:szCs w:val="26"/>
              </w:rPr>
              <w:t>10 707 280,2</w:t>
            </w:r>
          </w:p>
        </w:tc>
        <w:tc>
          <w:tcPr>
            <w:tcW w:w="1701" w:type="dxa"/>
            <w:vAlign w:val="center"/>
          </w:tcPr>
          <w:p w:rsidR="00E51957" w:rsidRPr="00C07FE1" w:rsidRDefault="00E51957" w:rsidP="00CE4CBF">
            <w:pPr>
              <w:jc w:val="center"/>
              <w:rPr>
                <w:b/>
                <w:bCs/>
                <w:sz w:val="26"/>
                <w:szCs w:val="26"/>
              </w:rPr>
            </w:pPr>
            <w:r w:rsidRPr="00C07FE1">
              <w:rPr>
                <w:b/>
                <w:bCs/>
                <w:sz w:val="26"/>
                <w:szCs w:val="26"/>
              </w:rPr>
              <w:t>10 707 280,2</w:t>
            </w:r>
          </w:p>
        </w:tc>
      </w:tr>
    </w:tbl>
    <w:p w:rsidR="00C348DC" w:rsidRPr="00C07FE1" w:rsidRDefault="00C348DC" w:rsidP="00A329A1">
      <w:pPr>
        <w:autoSpaceDE w:val="0"/>
        <w:autoSpaceDN w:val="0"/>
        <w:adjustRightInd w:val="0"/>
        <w:rPr>
          <w:sz w:val="28"/>
          <w:szCs w:val="28"/>
        </w:rPr>
      </w:pPr>
    </w:p>
    <w:sectPr w:rsidR="00C348DC" w:rsidRPr="00C07FE1" w:rsidSect="005C1C1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6115a7c-de34-4341-9591-268f04443e89"/>
  </w:docVars>
  <w:rsids>
    <w:rsidRoot w:val="00B45883"/>
    <w:rsid w:val="00006B03"/>
    <w:rsid w:val="000154FC"/>
    <w:rsid w:val="000721BF"/>
    <w:rsid w:val="00083634"/>
    <w:rsid w:val="000D1FCF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761EF"/>
    <w:rsid w:val="00287578"/>
    <w:rsid w:val="0029074D"/>
    <w:rsid w:val="002A68E4"/>
    <w:rsid w:val="002E3817"/>
    <w:rsid w:val="002E740A"/>
    <w:rsid w:val="002F79B4"/>
    <w:rsid w:val="0030119B"/>
    <w:rsid w:val="003252E7"/>
    <w:rsid w:val="0034720C"/>
    <w:rsid w:val="00352123"/>
    <w:rsid w:val="00355114"/>
    <w:rsid w:val="003F4216"/>
    <w:rsid w:val="004005DE"/>
    <w:rsid w:val="00403EC6"/>
    <w:rsid w:val="00441A3A"/>
    <w:rsid w:val="00453D7F"/>
    <w:rsid w:val="00551CB0"/>
    <w:rsid w:val="0058685D"/>
    <w:rsid w:val="005B3525"/>
    <w:rsid w:val="005C1C14"/>
    <w:rsid w:val="00603396"/>
    <w:rsid w:val="006452FF"/>
    <w:rsid w:val="006F09E7"/>
    <w:rsid w:val="0075335E"/>
    <w:rsid w:val="007642AC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B5031"/>
    <w:rsid w:val="009C3D77"/>
    <w:rsid w:val="009D0F0F"/>
    <w:rsid w:val="009E3BFE"/>
    <w:rsid w:val="00A329A1"/>
    <w:rsid w:val="00A8394B"/>
    <w:rsid w:val="00A920DC"/>
    <w:rsid w:val="00A92662"/>
    <w:rsid w:val="00AA029A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07FE1"/>
    <w:rsid w:val="00C243CA"/>
    <w:rsid w:val="00C348DC"/>
    <w:rsid w:val="00C37905"/>
    <w:rsid w:val="00C667C3"/>
    <w:rsid w:val="00C707C4"/>
    <w:rsid w:val="00C74C7A"/>
    <w:rsid w:val="00C93BD6"/>
    <w:rsid w:val="00C97834"/>
    <w:rsid w:val="00CB7C67"/>
    <w:rsid w:val="00CE4CBF"/>
    <w:rsid w:val="00CE5648"/>
    <w:rsid w:val="00D1116C"/>
    <w:rsid w:val="00D1340D"/>
    <w:rsid w:val="00D157D4"/>
    <w:rsid w:val="00D6334F"/>
    <w:rsid w:val="00D63CB2"/>
    <w:rsid w:val="00DA67F7"/>
    <w:rsid w:val="00DB76A5"/>
    <w:rsid w:val="00DD673D"/>
    <w:rsid w:val="00DE0C98"/>
    <w:rsid w:val="00E23433"/>
    <w:rsid w:val="00E43C57"/>
    <w:rsid w:val="00E472A4"/>
    <w:rsid w:val="00E51957"/>
    <w:rsid w:val="00E57DC5"/>
    <w:rsid w:val="00E9731E"/>
    <w:rsid w:val="00ED2D14"/>
    <w:rsid w:val="00ED38C4"/>
    <w:rsid w:val="00F741B9"/>
    <w:rsid w:val="00F75146"/>
    <w:rsid w:val="00FA3BE6"/>
    <w:rsid w:val="00FB4D7E"/>
    <w:rsid w:val="00FB50B7"/>
    <w:rsid w:val="00FD05EF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4</cp:revision>
  <cp:lastPrinted>2019-03-07T11:48:00Z</cp:lastPrinted>
  <dcterms:created xsi:type="dcterms:W3CDTF">2019-02-15T07:06:00Z</dcterms:created>
  <dcterms:modified xsi:type="dcterms:W3CDTF">2019-03-07T11:56:00Z</dcterms:modified>
</cp:coreProperties>
</file>