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79" w:rsidRPr="0042230E" w:rsidRDefault="0042230E" w:rsidP="0042230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230E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42230E" w:rsidRPr="0096662F" w:rsidRDefault="004B3D79" w:rsidP="004B3D79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6662F">
        <w:rPr>
          <w:rFonts w:ascii="Times New Roman" w:hAnsi="Times New Roman" w:cs="Times New Roman"/>
          <w:caps/>
          <w:sz w:val="28"/>
          <w:szCs w:val="28"/>
        </w:rPr>
        <w:t xml:space="preserve">Постановление </w:t>
      </w:r>
    </w:p>
    <w:p w:rsidR="004B3D79" w:rsidRPr="0096662F" w:rsidRDefault="004B3D79" w:rsidP="004B3D79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6662F">
        <w:rPr>
          <w:rFonts w:ascii="Times New Roman" w:hAnsi="Times New Roman" w:cs="Times New Roman"/>
          <w:caps/>
          <w:sz w:val="28"/>
          <w:szCs w:val="28"/>
        </w:rPr>
        <w:t>Правительства Ленинградской области</w:t>
      </w:r>
    </w:p>
    <w:p w:rsidR="004B3D79" w:rsidRPr="0042230E" w:rsidRDefault="004B3D79" w:rsidP="004B3D79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4B3D79" w:rsidRDefault="004B3D79" w:rsidP="004B3D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0098" w:rsidRDefault="00CB0098" w:rsidP="004B3D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0098" w:rsidRPr="0042230E" w:rsidRDefault="00CB0098" w:rsidP="004B3D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3D79" w:rsidRPr="0042230E" w:rsidRDefault="004B3D79" w:rsidP="004B3D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23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2230E" w:rsidRPr="0042230E">
        <w:rPr>
          <w:rFonts w:ascii="Times New Roman" w:hAnsi="Times New Roman" w:cs="Times New Roman"/>
          <w:b w:val="0"/>
          <w:sz w:val="28"/>
          <w:szCs w:val="28"/>
        </w:rPr>
        <w:t>«___»</w:t>
      </w:r>
      <w:r w:rsidRPr="0042230E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42230E" w:rsidRPr="0042230E">
        <w:rPr>
          <w:rFonts w:ascii="Times New Roman" w:hAnsi="Times New Roman" w:cs="Times New Roman"/>
          <w:b w:val="0"/>
          <w:sz w:val="28"/>
          <w:szCs w:val="28"/>
        </w:rPr>
        <w:t>2019 года                                                                            №______</w:t>
      </w:r>
    </w:p>
    <w:p w:rsidR="004B3D79" w:rsidRPr="0042230E" w:rsidRDefault="004B3D79" w:rsidP="0061745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D500B" w:rsidRPr="000D500B" w:rsidRDefault="004B3D79" w:rsidP="000D50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7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0D500B">
        <w:rPr>
          <w:rFonts w:ascii="Times New Roman" w:hAnsi="Times New Roman" w:cs="Times New Roman"/>
          <w:b/>
          <w:sz w:val="28"/>
          <w:szCs w:val="28"/>
        </w:rPr>
        <w:t>утверждении порядка</w:t>
      </w:r>
    </w:p>
    <w:p w:rsidR="004B3D79" w:rsidRDefault="000D500B" w:rsidP="000D50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00B">
        <w:rPr>
          <w:rFonts w:ascii="Times New Roman" w:hAnsi="Times New Roman" w:cs="Times New Roman"/>
          <w:b/>
          <w:sz w:val="28"/>
          <w:szCs w:val="28"/>
        </w:rPr>
        <w:t xml:space="preserve">организации профессионального обучения и дополнительного профессионального образования граждан </w:t>
      </w:r>
      <w:proofErr w:type="spellStart"/>
      <w:r w:rsidRPr="000D500B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0D500B">
        <w:rPr>
          <w:rFonts w:ascii="Times New Roman" w:hAnsi="Times New Roman" w:cs="Times New Roman"/>
          <w:b/>
          <w:sz w:val="28"/>
          <w:szCs w:val="28"/>
        </w:rPr>
        <w:t xml:space="preserve"> возраста по направлению </w:t>
      </w:r>
      <w:proofErr w:type="gramStart"/>
      <w:r w:rsidRPr="000D500B">
        <w:rPr>
          <w:rFonts w:ascii="Times New Roman" w:hAnsi="Times New Roman" w:cs="Times New Roman"/>
          <w:b/>
          <w:sz w:val="28"/>
          <w:szCs w:val="28"/>
        </w:rPr>
        <w:t>органов службы занятости населения Ленинградской области</w:t>
      </w:r>
      <w:proofErr w:type="gramEnd"/>
    </w:p>
    <w:p w:rsidR="004B3D79" w:rsidRPr="004B3D79" w:rsidRDefault="004B3D79" w:rsidP="004B3D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847" w:rsidRPr="00F3747A" w:rsidRDefault="00ED3847" w:rsidP="00FB23D0">
      <w:pPr>
        <w:spacing w:line="240" w:lineRule="auto"/>
        <w:ind w:firstLine="567"/>
        <w:rPr>
          <w:szCs w:val="28"/>
        </w:rPr>
      </w:pPr>
      <w:proofErr w:type="gramStart"/>
      <w:r w:rsidRPr="00F3747A">
        <w:rPr>
          <w:szCs w:val="28"/>
        </w:rPr>
        <w:t xml:space="preserve">В </w:t>
      </w:r>
      <w:r w:rsidR="00FB345D">
        <w:rPr>
          <w:szCs w:val="28"/>
        </w:rPr>
        <w:t>целях</w:t>
      </w:r>
      <w:r w:rsidR="004F2B5E">
        <w:rPr>
          <w:szCs w:val="28"/>
        </w:rPr>
        <w:t xml:space="preserve"> </w:t>
      </w:r>
      <w:r>
        <w:rPr>
          <w:szCs w:val="28"/>
        </w:rPr>
        <w:t xml:space="preserve">реализации </w:t>
      </w:r>
      <w:r w:rsidR="003341E8">
        <w:rPr>
          <w:szCs w:val="28"/>
        </w:rPr>
        <w:t xml:space="preserve">мероприятия </w:t>
      </w:r>
      <w:r w:rsidR="003341E8" w:rsidRPr="003341E8">
        <w:rPr>
          <w:szCs w:val="28"/>
        </w:rPr>
        <w:t>«</w:t>
      </w:r>
      <w:r w:rsidR="000D500B">
        <w:rPr>
          <w:bCs/>
          <w:szCs w:val="28"/>
        </w:rPr>
        <w:t>О</w:t>
      </w:r>
      <w:r w:rsidR="003341E8" w:rsidRPr="003341E8">
        <w:rPr>
          <w:bCs/>
          <w:szCs w:val="28"/>
        </w:rPr>
        <w:t xml:space="preserve">рганизация мероприятий </w:t>
      </w:r>
      <w:r w:rsidR="00234F3B">
        <w:rPr>
          <w:bCs/>
          <w:szCs w:val="28"/>
        </w:rPr>
        <w:t xml:space="preserve">                             </w:t>
      </w:r>
      <w:r w:rsidR="003341E8" w:rsidRPr="003341E8">
        <w:rPr>
          <w:bCs/>
          <w:szCs w:val="28"/>
        </w:rPr>
        <w:t xml:space="preserve">по </w:t>
      </w:r>
      <w:r w:rsidR="003341E8" w:rsidRPr="003341E8">
        <w:rPr>
          <w:szCs w:val="28"/>
        </w:rPr>
        <w:t>профессиональн</w:t>
      </w:r>
      <w:r w:rsidR="003341E8">
        <w:rPr>
          <w:szCs w:val="28"/>
        </w:rPr>
        <w:t xml:space="preserve">ому обучению и дополнительному </w:t>
      </w:r>
      <w:r w:rsidR="003341E8" w:rsidRPr="003341E8">
        <w:rPr>
          <w:szCs w:val="28"/>
        </w:rPr>
        <w:t xml:space="preserve">профессиональному образованию лиц </w:t>
      </w:r>
      <w:proofErr w:type="spellStart"/>
      <w:r w:rsidR="003341E8" w:rsidRPr="003341E8">
        <w:rPr>
          <w:szCs w:val="28"/>
        </w:rPr>
        <w:t>предпенсионного</w:t>
      </w:r>
      <w:proofErr w:type="spellEnd"/>
      <w:r w:rsidR="003341E8" w:rsidRPr="003341E8">
        <w:rPr>
          <w:szCs w:val="28"/>
        </w:rPr>
        <w:t xml:space="preserve"> возраста</w:t>
      </w:r>
      <w:r w:rsidR="003341E8">
        <w:rPr>
          <w:szCs w:val="28"/>
        </w:rPr>
        <w:t>»</w:t>
      </w:r>
      <w:r w:rsidR="00902AA7">
        <w:rPr>
          <w:szCs w:val="28"/>
        </w:rPr>
        <w:t xml:space="preserve"> </w:t>
      </w:r>
      <w:r w:rsidRPr="00E25E72">
        <w:rPr>
          <w:szCs w:val="28"/>
        </w:rPr>
        <w:t xml:space="preserve">федерального проекта «Разработка </w:t>
      </w:r>
      <w:r w:rsidR="00907392">
        <w:rPr>
          <w:szCs w:val="28"/>
        </w:rPr>
        <w:t xml:space="preserve">      </w:t>
      </w:r>
      <w:r w:rsidRPr="00E25E72">
        <w:rPr>
          <w:szCs w:val="28"/>
        </w:rPr>
        <w:t>и реализация программы системной поддержки и повышения качества жизни граждан старшего поколения «Старшее поколение» нац</w:t>
      </w:r>
      <w:r>
        <w:rPr>
          <w:szCs w:val="28"/>
        </w:rPr>
        <w:t>ионального проекта «Демография»</w:t>
      </w:r>
      <w:r w:rsidR="00FB23D0">
        <w:rPr>
          <w:szCs w:val="28"/>
        </w:rPr>
        <w:t xml:space="preserve"> (приложение </w:t>
      </w:r>
      <w:r w:rsidR="00FB23D0" w:rsidRPr="005527C5">
        <w:rPr>
          <w:szCs w:val="28"/>
        </w:rPr>
        <w:t xml:space="preserve">к протоколу заседания проектного комитета </w:t>
      </w:r>
      <w:r w:rsidR="00907392">
        <w:rPr>
          <w:szCs w:val="28"/>
        </w:rPr>
        <w:t xml:space="preserve">                   </w:t>
      </w:r>
      <w:r w:rsidR="00FB23D0" w:rsidRPr="005527C5">
        <w:rPr>
          <w:szCs w:val="28"/>
        </w:rPr>
        <w:t xml:space="preserve">по </w:t>
      </w:r>
      <w:r w:rsidR="00FB23D0">
        <w:rPr>
          <w:szCs w:val="28"/>
        </w:rPr>
        <w:t>национальному проекту «Демография»</w:t>
      </w:r>
      <w:r w:rsidR="00FB23D0" w:rsidRPr="005527C5">
        <w:rPr>
          <w:szCs w:val="28"/>
        </w:rPr>
        <w:t xml:space="preserve"> от</w:t>
      </w:r>
      <w:r w:rsidR="003341E8">
        <w:rPr>
          <w:szCs w:val="28"/>
        </w:rPr>
        <w:t xml:space="preserve"> 14 декабря </w:t>
      </w:r>
      <w:r w:rsidR="00FB23D0" w:rsidRPr="005527C5">
        <w:rPr>
          <w:szCs w:val="28"/>
        </w:rPr>
        <w:t>20</w:t>
      </w:r>
      <w:r w:rsidR="00FB23D0">
        <w:rPr>
          <w:szCs w:val="28"/>
        </w:rPr>
        <w:t>18</w:t>
      </w:r>
      <w:r w:rsidR="00FB23D0" w:rsidRPr="005527C5">
        <w:rPr>
          <w:szCs w:val="28"/>
        </w:rPr>
        <w:t xml:space="preserve"> г</w:t>
      </w:r>
      <w:r w:rsidR="003341E8">
        <w:rPr>
          <w:szCs w:val="28"/>
        </w:rPr>
        <w:t>ода</w:t>
      </w:r>
      <w:r w:rsidR="00FB23D0" w:rsidRPr="005527C5">
        <w:rPr>
          <w:szCs w:val="28"/>
        </w:rPr>
        <w:t xml:space="preserve"> №</w:t>
      </w:r>
      <w:r w:rsidR="00FB23D0">
        <w:rPr>
          <w:szCs w:val="28"/>
        </w:rPr>
        <w:t xml:space="preserve"> 3)</w:t>
      </w:r>
      <w:r w:rsidR="003341E8">
        <w:rPr>
          <w:szCs w:val="28"/>
        </w:rPr>
        <w:t xml:space="preserve"> </w:t>
      </w:r>
      <w:r w:rsidR="00907392">
        <w:rPr>
          <w:szCs w:val="28"/>
        </w:rPr>
        <w:t xml:space="preserve">                    </w:t>
      </w:r>
      <w:r w:rsidR="003341E8">
        <w:rPr>
          <w:szCs w:val="28"/>
        </w:rPr>
        <w:t>и государственной программы Ленинградской области «Содействие занятости населения</w:t>
      </w:r>
      <w:proofErr w:type="gramEnd"/>
      <w:r w:rsidR="003341E8">
        <w:rPr>
          <w:szCs w:val="28"/>
        </w:rPr>
        <w:t xml:space="preserve"> Ленинградской области», утвержденной постановлением Правительства Ленинградской области от 7 декабря 2015 года № 466</w:t>
      </w:r>
      <w:r>
        <w:rPr>
          <w:szCs w:val="28"/>
        </w:rPr>
        <w:t xml:space="preserve">, на </w:t>
      </w:r>
      <w:r w:rsidRPr="00E25E72">
        <w:rPr>
          <w:szCs w:val="28"/>
        </w:rPr>
        <w:t>основании распоряжения Правительства Р</w:t>
      </w:r>
      <w:r>
        <w:rPr>
          <w:szCs w:val="28"/>
        </w:rPr>
        <w:t xml:space="preserve">оссийской Федерации </w:t>
      </w:r>
      <w:r w:rsidRPr="00E25E72">
        <w:rPr>
          <w:szCs w:val="28"/>
        </w:rPr>
        <w:t xml:space="preserve">от 30 декабря 2018 года № 3025-р </w:t>
      </w:r>
      <w:r w:rsidR="00907392">
        <w:rPr>
          <w:szCs w:val="28"/>
        </w:rPr>
        <w:t xml:space="preserve">               </w:t>
      </w:r>
      <w:r w:rsidRPr="00E25E72">
        <w:rPr>
          <w:szCs w:val="28"/>
        </w:rPr>
        <w:t xml:space="preserve">«Об утверждении специальной программы профессионального обучения </w:t>
      </w:r>
      <w:r w:rsidR="00907392">
        <w:rPr>
          <w:szCs w:val="28"/>
        </w:rPr>
        <w:t xml:space="preserve">                   </w:t>
      </w:r>
      <w:r w:rsidRPr="00E25E72">
        <w:rPr>
          <w:szCs w:val="28"/>
        </w:rPr>
        <w:t xml:space="preserve">и дополнительного профессионального образования граждан </w:t>
      </w:r>
      <w:proofErr w:type="spellStart"/>
      <w:r w:rsidRPr="00E25E72">
        <w:rPr>
          <w:szCs w:val="28"/>
        </w:rPr>
        <w:t>предпенсионного</w:t>
      </w:r>
      <w:proofErr w:type="spellEnd"/>
      <w:r w:rsidRPr="00E25E72">
        <w:rPr>
          <w:szCs w:val="28"/>
        </w:rPr>
        <w:t xml:space="preserve"> возраста на период до </w:t>
      </w:r>
      <w:r w:rsidRPr="005A4295">
        <w:rPr>
          <w:szCs w:val="28"/>
        </w:rPr>
        <w:t>2024 года</w:t>
      </w:r>
      <w:r>
        <w:rPr>
          <w:szCs w:val="28"/>
        </w:rPr>
        <w:t xml:space="preserve">» </w:t>
      </w:r>
      <w:r w:rsidRPr="00F3747A">
        <w:rPr>
          <w:szCs w:val="28"/>
        </w:rPr>
        <w:t xml:space="preserve">Правительство Ленинградской области  </w:t>
      </w:r>
      <w:r w:rsidR="00907392">
        <w:rPr>
          <w:szCs w:val="28"/>
        </w:rPr>
        <w:t xml:space="preserve">                  </w:t>
      </w:r>
      <w:proofErr w:type="gramStart"/>
      <w:r w:rsidRPr="00F3747A">
        <w:rPr>
          <w:szCs w:val="28"/>
        </w:rPr>
        <w:t>п</w:t>
      </w:r>
      <w:proofErr w:type="gramEnd"/>
      <w:r w:rsidRPr="00F3747A">
        <w:rPr>
          <w:szCs w:val="28"/>
        </w:rPr>
        <w:t xml:space="preserve"> о с т а н о в л я е т: </w:t>
      </w:r>
    </w:p>
    <w:p w:rsidR="004B3D79" w:rsidRPr="00A36AF5" w:rsidRDefault="004B3D79" w:rsidP="004B3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D79" w:rsidRPr="00C84F56" w:rsidRDefault="00F3747A" w:rsidP="00C84F56">
      <w:pPr>
        <w:pStyle w:val="a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17843">
        <w:rPr>
          <w:sz w:val="28"/>
          <w:szCs w:val="28"/>
        </w:rPr>
        <w:t>1</w:t>
      </w:r>
      <w:r w:rsidR="004B3D79" w:rsidRPr="00D17843">
        <w:rPr>
          <w:sz w:val="28"/>
          <w:szCs w:val="28"/>
        </w:rPr>
        <w:t>.</w:t>
      </w:r>
      <w:r w:rsidR="004B3D79" w:rsidRPr="007D107F">
        <w:rPr>
          <w:sz w:val="28"/>
          <w:szCs w:val="28"/>
        </w:rPr>
        <w:t xml:space="preserve">Утвердить </w:t>
      </w:r>
      <w:r w:rsidR="007D107F">
        <w:rPr>
          <w:sz w:val="28"/>
          <w:szCs w:val="28"/>
        </w:rPr>
        <w:t xml:space="preserve">порядок </w:t>
      </w:r>
      <w:r w:rsidR="000D500B" w:rsidRPr="000D500B">
        <w:rPr>
          <w:sz w:val="28"/>
          <w:szCs w:val="28"/>
        </w:rPr>
        <w:t xml:space="preserve">организации профессионального обучения </w:t>
      </w:r>
      <w:r w:rsidR="00234F3B">
        <w:rPr>
          <w:sz w:val="28"/>
          <w:szCs w:val="28"/>
        </w:rPr>
        <w:t xml:space="preserve">                          </w:t>
      </w:r>
      <w:r w:rsidR="000D500B" w:rsidRPr="000D500B">
        <w:rPr>
          <w:sz w:val="28"/>
          <w:szCs w:val="28"/>
        </w:rPr>
        <w:t xml:space="preserve">и дополнительного профессионального образования граждан </w:t>
      </w:r>
      <w:proofErr w:type="spellStart"/>
      <w:r w:rsidR="000D500B" w:rsidRPr="000D500B">
        <w:rPr>
          <w:sz w:val="28"/>
          <w:szCs w:val="28"/>
        </w:rPr>
        <w:t>предпенсионного</w:t>
      </w:r>
      <w:proofErr w:type="spellEnd"/>
      <w:r w:rsidR="000D500B" w:rsidRPr="000D500B">
        <w:rPr>
          <w:sz w:val="28"/>
          <w:szCs w:val="28"/>
        </w:rPr>
        <w:t xml:space="preserve"> возраста по направлению </w:t>
      </w:r>
      <w:proofErr w:type="gramStart"/>
      <w:r w:rsidR="000D500B" w:rsidRPr="000D500B">
        <w:rPr>
          <w:sz w:val="28"/>
          <w:szCs w:val="28"/>
        </w:rPr>
        <w:t>органов службы занятости населения Ленинградской области</w:t>
      </w:r>
      <w:proofErr w:type="gramEnd"/>
      <w:r w:rsidR="000D500B" w:rsidRPr="000D500B">
        <w:rPr>
          <w:sz w:val="28"/>
          <w:szCs w:val="28"/>
        </w:rPr>
        <w:t xml:space="preserve"> </w:t>
      </w:r>
      <w:r w:rsidR="00973B8A">
        <w:rPr>
          <w:sz w:val="28"/>
          <w:szCs w:val="28"/>
        </w:rPr>
        <w:t>согласно приложению</w:t>
      </w:r>
      <w:r w:rsidR="004B3D79" w:rsidRPr="00F15356">
        <w:rPr>
          <w:sz w:val="28"/>
          <w:szCs w:val="28"/>
        </w:rPr>
        <w:t>.</w:t>
      </w:r>
    </w:p>
    <w:p w:rsidR="004B3D79" w:rsidRPr="0007073D" w:rsidRDefault="007A1496" w:rsidP="002D5F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B3D79" w:rsidRPr="00F1535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B3D79" w:rsidRPr="00995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3D79" w:rsidRPr="00995A4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234F3B" w:rsidRPr="004B3D79" w:rsidRDefault="007A1496" w:rsidP="00234F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073D">
        <w:rPr>
          <w:rFonts w:ascii="Times New Roman" w:hAnsi="Times New Roman" w:cs="Times New Roman"/>
          <w:sz w:val="28"/>
          <w:szCs w:val="28"/>
        </w:rPr>
        <w:t>.</w:t>
      </w:r>
      <w:r w:rsidR="00902AA7">
        <w:rPr>
          <w:rFonts w:ascii="Times New Roman" w:hAnsi="Times New Roman" w:cs="Times New Roman"/>
          <w:sz w:val="28"/>
          <w:szCs w:val="28"/>
        </w:rPr>
        <w:t xml:space="preserve"> </w:t>
      </w:r>
      <w:r w:rsidR="00234F3B" w:rsidRPr="003519CA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234F3B">
        <w:rPr>
          <w:rFonts w:ascii="Times New Roman" w:hAnsi="Times New Roman" w:cs="Times New Roman"/>
          <w:sz w:val="28"/>
          <w:szCs w:val="28"/>
        </w:rPr>
        <w:t>тупает в силу с</w:t>
      </w:r>
      <w:r w:rsidR="00064B96">
        <w:rPr>
          <w:rFonts w:ascii="Times New Roman" w:hAnsi="Times New Roman" w:cs="Times New Roman"/>
          <w:sz w:val="28"/>
          <w:szCs w:val="28"/>
        </w:rPr>
        <w:t xml:space="preserve"> даты</w:t>
      </w:r>
      <w:r w:rsidR="00234F3B">
        <w:rPr>
          <w:rFonts w:ascii="Times New Roman" w:hAnsi="Times New Roman" w:cs="Times New Roman"/>
          <w:sz w:val="28"/>
          <w:szCs w:val="28"/>
        </w:rPr>
        <w:t xml:space="preserve"> </w:t>
      </w:r>
      <w:r w:rsidR="00064B96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1A5F75">
        <w:rPr>
          <w:rFonts w:ascii="Times New Roman" w:hAnsi="Times New Roman" w:cs="Times New Roman"/>
          <w:sz w:val="28"/>
          <w:szCs w:val="28"/>
        </w:rPr>
        <w:t>,</w:t>
      </w:r>
      <w:r w:rsidR="00234F3B">
        <w:rPr>
          <w:rFonts w:ascii="Times New Roman" w:hAnsi="Times New Roman" w:cs="Times New Roman"/>
          <w:sz w:val="28"/>
          <w:szCs w:val="28"/>
        </w:rPr>
        <w:t xml:space="preserve"> </w:t>
      </w:r>
      <w:r w:rsidR="00234F3B" w:rsidRPr="003519CA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</w:t>
      </w:r>
      <w:r w:rsidR="00234F3B">
        <w:rPr>
          <w:rFonts w:ascii="Times New Roman" w:hAnsi="Times New Roman" w:cs="Times New Roman"/>
          <w:sz w:val="28"/>
          <w:szCs w:val="28"/>
        </w:rPr>
        <w:t>8 февраля</w:t>
      </w:r>
      <w:r w:rsidR="00234F3B" w:rsidRPr="003519CA">
        <w:rPr>
          <w:rFonts w:ascii="Times New Roman" w:hAnsi="Times New Roman" w:cs="Times New Roman"/>
          <w:sz w:val="28"/>
          <w:szCs w:val="28"/>
        </w:rPr>
        <w:t xml:space="preserve"> 201</w:t>
      </w:r>
      <w:r w:rsidR="00234F3B">
        <w:rPr>
          <w:rFonts w:ascii="Times New Roman" w:hAnsi="Times New Roman" w:cs="Times New Roman"/>
          <w:sz w:val="28"/>
          <w:szCs w:val="28"/>
        </w:rPr>
        <w:t>9</w:t>
      </w:r>
      <w:r w:rsidR="00234F3B" w:rsidRPr="003519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F3B" w:rsidRDefault="00234F3B" w:rsidP="00234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6B4" w:rsidRPr="004B3D79" w:rsidRDefault="000836B4" w:rsidP="00234F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374" w:rsidRDefault="006D4374" w:rsidP="00083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6B4" w:rsidRPr="004B3D79" w:rsidRDefault="000836B4" w:rsidP="00083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D79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8E021E" w:rsidRDefault="000836B4" w:rsidP="00907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D79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</w:t>
      </w:r>
      <w:r w:rsidR="00A83F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3F79">
        <w:rPr>
          <w:rFonts w:ascii="Times New Roman" w:hAnsi="Times New Roman" w:cs="Times New Roman"/>
          <w:sz w:val="28"/>
          <w:szCs w:val="28"/>
        </w:rPr>
        <w:tab/>
      </w:r>
      <w:r w:rsidR="00A83F79">
        <w:rPr>
          <w:rFonts w:ascii="Times New Roman" w:hAnsi="Times New Roman" w:cs="Times New Roman"/>
          <w:sz w:val="28"/>
          <w:szCs w:val="28"/>
        </w:rPr>
        <w:tab/>
      </w:r>
      <w:r w:rsidR="00A83F79">
        <w:rPr>
          <w:rFonts w:ascii="Times New Roman" w:hAnsi="Times New Roman" w:cs="Times New Roman"/>
          <w:sz w:val="28"/>
          <w:szCs w:val="28"/>
        </w:rPr>
        <w:tab/>
      </w:r>
      <w:r w:rsidRPr="004B3D79">
        <w:rPr>
          <w:rFonts w:ascii="Times New Roman" w:hAnsi="Times New Roman" w:cs="Times New Roman"/>
          <w:sz w:val="28"/>
          <w:szCs w:val="28"/>
        </w:rPr>
        <w:t>А.</w:t>
      </w:r>
      <w:r w:rsidR="00064B96">
        <w:rPr>
          <w:rFonts w:ascii="Times New Roman" w:hAnsi="Times New Roman" w:cs="Times New Roman"/>
          <w:sz w:val="28"/>
          <w:szCs w:val="28"/>
        </w:rPr>
        <w:t xml:space="preserve"> </w:t>
      </w:r>
      <w:r w:rsidRPr="004B3D79">
        <w:rPr>
          <w:rFonts w:ascii="Times New Roman" w:hAnsi="Times New Roman" w:cs="Times New Roman"/>
          <w:sz w:val="28"/>
          <w:szCs w:val="28"/>
        </w:rPr>
        <w:t>Дрозденко</w:t>
      </w:r>
    </w:p>
    <w:p w:rsidR="008E021E" w:rsidRPr="008E021E" w:rsidRDefault="008E021E" w:rsidP="008E021E">
      <w:pPr>
        <w:spacing w:line="240" w:lineRule="auto"/>
        <w:jc w:val="right"/>
        <w:rPr>
          <w:rFonts w:eastAsiaTheme="minorEastAsia"/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Утвержден</w:t>
      </w:r>
    </w:p>
    <w:p w:rsidR="008E021E" w:rsidRDefault="008E021E" w:rsidP="008E021E">
      <w:pPr>
        <w:spacing w:line="240" w:lineRule="auto"/>
        <w:jc w:val="right"/>
        <w:rPr>
          <w:rFonts w:eastAsiaTheme="minorEastAsia"/>
          <w:szCs w:val="28"/>
        </w:rPr>
      </w:pPr>
      <w:r>
        <w:rPr>
          <w:szCs w:val="28"/>
        </w:rPr>
        <w:t>Постановлением Правительства</w:t>
      </w:r>
    </w:p>
    <w:p w:rsidR="008E021E" w:rsidRDefault="008E021E" w:rsidP="008E02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E021E" w:rsidRDefault="008E021E" w:rsidP="008E02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«___»________ 2019 года  №______</w:t>
      </w:r>
    </w:p>
    <w:p w:rsidR="008E021E" w:rsidRDefault="008E021E" w:rsidP="008E02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  <w:bookmarkStart w:id="0" w:name="Par47"/>
      <w:bookmarkStart w:id="1" w:name="Par181"/>
      <w:bookmarkStart w:id="2" w:name="Par228"/>
      <w:bookmarkEnd w:id="0"/>
      <w:bookmarkEnd w:id="1"/>
      <w:bookmarkEnd w:id="2"/>
    </w:p>
    <w:p w:rsidR="008E021E" w:rsidRDefault="008E021E" w:rsidP="008E0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021E" w:rsidRDefault="008E021E" w:rsidP="008E0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E021E" w:rsidRDefault="008E021E" w:rsidP="008E021E">
      <w:pPr>
        <w:pStyle w:val="a5"/>
        <w:shd w:val="clear" w:color="auto" w:fill="auto"/>
        <w:spacing w:line="240" w:lineRule="auto"/>
        <w:ind w:right="1140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организации профессионального обучения и дополнительного профессионального образования граждан </w:t>
      </w:r>
      <w:proofErr w:type="spellStart"/>
      <w:r>
        <w:rPr>
          <w:b/>
          <w:sz w:val="28"/>
          <w:szCs w:val="28"/>
        </w:rPr>
        <w:t>предпенсионного</w:t>
      </w:r>
      <w:proofErr w:type="spellEnd"/>
      <w:r>
        <w:rPr>
          <w:b/>
          <w:sz w:val="28"/>
          <w:szCs w:val="28"/>
        </w:rPr>
        <w:t xml:space="preserve"> возраста по </w:t>
      </w:r>
      <w:r>
        <w:rPr>
          <w:b/>
          <w:color w:val="000000" w:themeColor="text1"/>
          <w:sz w:val="28"/>
          <w:szCs w:val="28"/>
        </w:rPr>
        <w:t xml:space="preserve">направлению </w:t>
      </w:r>
      <w:proofErr w:type="gramStart"/>
      <w:r>
        <w:rPr>
          <w:rFonts w:eastAsiaTheme="minorEastAsia"/>
          <w:b/>
          <w:color w:val="000000" w:themeColor="text1"/>
          <w:sz w:val="28"/>
          <w:szCs w:val="28"/>
          <w:lang w:eastAsia="ru-RU"/>
        </w:rPr>
        <w:t xml:space="preserve">органов службы занятости населения </w:t>
      </w:r>
      <w:r>
        <w:rPr>
          <w:b/>
          <w:color w:val="000000" w:themeColor="text1"/>
          <w:sz w:val="28"/>
          <w:szCs w:val="28"/>
        </w:rPr>
        <w:t>Ленинградской области</w:t>
      </w:r>
      <w:proofErr w:type="gramEnd"/>
    </w:p>
    <w:p w:rsidR="008E021E" w:rsidRDefault="008E021E" w:rsidP="008E021E">
      <w:pPr>
        <w:pStyle w:val="a5"/>
        <w:shd w:val="clear" w:color="auto" w:fill="auto"/>
        <w:spacing w:line="240" w:lineRule="auto"/>
        <w:ind w:right="1140"/>
        <w:jc w:val="center"/>
        <w:rPr>
          <w:color w:val="000000" w:themeColor="text1"/>
          <w:sz w:val="28"/>
          <w:szCs w:val="28"/>
        </w:rPr>
      </w:pPr>
    </w:p>
    <w:p w:rsidR="008E021E" w:rsidRDefault="008E021E" w:rsidP="008E021E">
      <w:pPr>
        <w:pStyle w:val="a5"/>
        <w:shd w:val="clear" w:color="auto" w:fill="auto"/>
        <w:spacing w:line="240" w:lineRule="auto"/>
        <w:ind w:right="11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Общие положения</w:t>
      </w:r>
    </w:p>
    <w:p w:rsidR="008E021E" w:rsidRDefault="008E021E" w:rsidP="008E021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21E" w:rsidRDefault="008E021E" w:rsidP="008E021E">
      <w:pPr>
        <w:pStyle w:val="a5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Настоящий порядок определяет механизмы организации профессионального обучения и дополнительного профессионального образования (далее – профессиональное обучение)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по </w:t>
      </w:r>
      <w:r>
        <w:rPr>
          <w:color w:val="000000" w:themeColor="text1"/>
          <w:sz w:val="28"/>
          <w:szCs w:val="28"/>
        </w:rPr>
        <w:t xml:space="preserve">направлению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органов службы занятости населения </w:t>
      </w:r>
      <w:r>
        <w:rPr>
          <w:color w:val="000000" w:themeColor="text1"/>
          <w:sz w:val="28"/>
          <w:szCs w:val="28"/>
        </w:rPr>
        <w:t xml:space="preserve">Ленинградской области в рамках </w:t>
      </w:r>
      <w:r>
        <w:rPr>
          <w:sz w:val="28"/>
          <w:szCs w:val="28"/>
        </w:rPr>
        <w:t>реализации мероприятия «</w:t>
      </w:r>
      <w:r>
        <w:rPr>
          <w:bCs/>
          <w:sz w:val="28"/>
          <w:szCs w:val="28"/>
        </w:rPr>
        <w:t xml:space="preserve">Организация мероприятий по </w:t>
      </w:r>
      <w:r>
        <w:rPr>
          <w:sz w:val="28"/>
          <w:szCs w:val="28"/>
        </w:rPr>
        <w:t xml:space="preserve">профессиональному обучению и дополнительному профессиональному образованию лиц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возраста»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</w:t>
      </w:r>
      <w:proofErr w:type="gramEnd"/>
      <w:r>
        <w:rPr>
          <w:sz w:val="28"/>
          <w:szCs w:val="28"/>
        </w:rPr>
        <w:t xml:space="preserve"> «Демография».</w:t>
      </w:r>
    </w:p>
    <w:p w:rsidR="008E021E" w:rsidRDefault="008E021E" w:rsidP="008E021E">
      <w:pPr>
        <w:pStyle w:val="a5"/>
        <w:shd w:val="clear" w:color="auto" w:fill="auto"/>
        <w:ind w:right="20" w:firstLine="547"/>
        <w:jc w:val="both"/>
        <w:rPr>
          <w:color w:val="000000" w:themeColor="text1"/>
          <w:sz w:val="28"/>
          <w:szCs w:val="28"/>
        </w:rPr>
      </w:pPr>
      <w:r>
        <w:t xml:space="preserve">1.2. </w:t>
      </w:r>
      <w:proofErr w:type="gramStart"/>
      <w:r>
        <w:rPr>
          <w:color w:val="000000" w:themeColor="text1"/>
          <w:sz w:val="28"/>
          <w:szCs w:val="28"/>
        </w:rPr>
        <w:t xml:space="preserve">Организаторами </w:t>
      </w:r>
      <w:r>
        <w:rPr>
          <w:sz w:val="28"/>
          <w:szCs w:val="28"/>
        </w:rPr>
        <w:t xml:space="preserve">профессионального обучения </w:t>
      </w:r>
      <w:r>
        <w:rPr>
          <w:color w:val="000000" w:themeColor="text1"/>
          <w:sz w:val="28"/>
          <w:szCs w:val="28"/>
        </w:rPr>
        <w:t>являются комитет по труду и занятости населения Ленинградской области (далее – Комитет), иные органы исполнительной власти Ленинградской области (в пределах наделенных полномочий), государственное казенное учреждение «Центр занятости населения Ленинградской области»,</w:t>
      </w:r>
      <w:r>
        <w:rPr>
          <w:sz w:val="28"/>
          <w:szCs w:val="28"/>
        </w:rPr>
        <w:t xml:space="preserve"> действующее через свои филиалы, созданные в административно-территориальных единицах Ленинградской области</w:t>
      </w:r>
      <w:r>
        <w:rPr>
          <w:color w:val="000000" w:themeColor="text1"/>
          <w:sz w:val="28"/>
          <w:szCs w:val="28"/>
        </w:rPr>
        <w:t xml:space="preserve"> (далее – ГКУ ЦЗН ЛО), организации, </w:t>
      </w:r>
      <w:r>
        <w:rPr>
          <w:sz w:val="28"/>
          <w:szCs w:val="28"/>
        </w:rPr>
        <w:t>осуществляющие образовательную деятельность и имеющие лицензии на образовательную деятельность по соответствующим образовательным программам</w:t>
      </w:r>
      <w:proofErr w:type="gramEnd"/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(далее – организации, осуществляющие образовательную деятельность) и работодатели Ленинградской области.</w:t>
      </w:r>
    </w:p>
    <w:p w:rsidR="008E021E" w:rsidRDefault="008E021E" w:rsidP="008E021E">
      <w:pPr>
        <w:pStyle w:val="ConsPlusNormal"/>
        <w:ind w:firstLine="5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предпенсионного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возраста направляются  на профессиональное обучение в организации, осуществляющие образовательную деятельность в соответствии с договорами, заключенными в установленном порядке.</w:t>
      </w:r>
    </w:p>
    <w:p w:rsidR="008E021E" w:rsidRDefault="008E021E" w:rsidP="008E021E">
      <w:pPr>
        <w:pStyle w:val="a5"/>
        <w:shd w:val="clear" w:color="auto" w:fill="auto"/>
        <w:tabs>
          <w:tab w:val="left" w:pos="0"/>
          <w:tab w:val="left" w:pos="567"/>
        </w:tabs>
        <w:spacing w:line="314" w:lineRule="exact"/>
        <w:ind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Целью профессионального обучения является:</w:t>
      </w:r>
    </w:p>
    <w:p w:rsidR="008E021E" w:rsidRDefault="008E021E" w:rsidP="008E021E">
      <w:pPr>
        <w:pStyle w:val="ConsPlusNormal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сохранение занятости граждан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возраста, повышение их конкурентоспособности на рынке труда;</w:t>
      </w:r>
    </w:p>
    <w:p w:rsidR="008E021E" w:rsidRDefault="008E021E" w:rsidP="008E021E">
      <w:pPr>
        <w:pStyle w:val="ConsPlusNormal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возможности обновления имеющихся и приобретения новых знаний и компетенций.</w:t>
      </w:r>
    </w:p>
    <w:p w:rsidR="008E021E" w:rsidRDefault="008E021E" w:rsidP="008E021E">
      <w:pPr>
        <w:pStyle w:val="a5"/>
        <w:shd w:val="clear" w:color="auto" w:fill="auto"/>
        <w:tabs>
          <w:tab w:val="left" w:pos="0"/>
          <w:tab w:val="left" w:pos="567"/>
        </w:tabs>
        <w:spacing w:line="314" w:lineRule="exact"/>
        <w:ind w:right="40" w:firstLine="547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1.4. На профессиональное обучение ГКУ ЦЗН ЛО направляются граждане </w:t>
      </w:r>
      <w:proofErr w:type="spellStart"/>
      <w:r>
        <w:rPr>
          <w:rFonts w:eastAsiaTheme="minorEastAsia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возраста (за 5 лет до наступления возраста, дающего право на страховую пенсию по старости, в том числе назначаемую досрочно):</w:t>
      </w:r>
    </w:p>
    <w:p w:rsidR="008E021E" w:rsidRDefault="008E021E" w:rsidP="008E021E">
      <w:pPr>
        <w:pStyle w:val="a5"/>
        <w:shd w:val="clear" w:color="auto" w:fill="auto"/>
        <w:tabs>
          <w:tab w:val="left" w:pos="0"/>
          <w:tab w:val="left" w:pos="567"/>
        </w:tabs>
        <w:spacing w:line="314" w:lineRule="exact"/>
        <w:ind w:right="40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lastRenderedPageBreak/>
        <w:tab/>
        <w:t>-</w:t>
      </w:r>
      <w:r>
        <w:rPr>
          <w:color w:val="000000" w:themeColor="text1"/>
          <w:sz w:val="28"/>
          <w:szCs w:val="28"/>
        </w:rPr>
        <w:t xml:space="preserve">состоящие в трудовых отношениях с работодателями (далее – работники </w:t>
      </w:r>
      <w:proofErr w:type="spellStart"/>
      <w:r>
        <w:rPr>
          <w:color w:val="000000" w:themeColor="text1"/>
          <w:sz w:val="28"/>
          <w:szCs w:val="28"/>
        </w:rPr>
        <w:t>предпенсионного</w:t>
      </w:r>
      <w:proofErr w:type="spellEnd"/>
      <w:r>
        <w:rPr>
          <w:color w:val="000000" w:themeColor="text1"/>
          <w:sz w:val="28"/>
          <w:szCs w:val="28"/>
        </w:rPr>
        <w:t xml:space="preserve"> возраста), по заявке работодателя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(юридического лица и индивидуального предпринимателя);</w:t>
      </w:r>
    </w:p>
    <w:p w:rsidR="008E021E" w:rsidRDefault="008E021E" w:rsidP="008E021E">
      <w:pPr>
        <w:pStyle w:val="a5"/>
        <w:shd w:val="clear" w:color="auto" w:fill="auto"/>
        <w:tabs>
          <w:tab w:val="left" w:pos="0"/>
          <w:tab w:val="left" w:pos="567"/>
        </w:tabs>
        <w:spacing w:line="314" w:lineRule="exact"/>
        <w:ind w:right="40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ab/>
        <w:t xml:space="preserve">- занятые и незанятые, самостоятельно обратившиеся в ГКУ ЦЗН ЛО </w:t>
      </w:r>
      <w:r>
        <w:rPr>
          <w:sz w:val="28"/>
          <w:szCs w:val="28"/>
        </w:rPr>
        <w:t xml:space="preserve">в поиске подходящей работы и </w:t>
      </w:r>
      <w:r>
        <w:rPr>
          <w:color w:val="000000" w:themeColor="text1"/>
          <w:sz w:val="28"/>
          <w:szCs w:val="28"/>
        </w:rPr>
        <w:t>желающие пройти профессиональное обучение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.</w:t>
      </w:r>
    </w:p>
    <w:p w:rsidR="008E021E" w:rsidRDefault="008E021E" w:rsidP="008E021E">
      <w:pPr>
        <w:pStyle w:val="a5"/>
        <w:shd w:val="clear" w:color="auto" w:fill="auto"/>
        <w:ind w:right="20" w:firstLine="70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color w:val="000000" w:themeColor="text1"/>
          <w:sz w:val="28"/>
          <w:szCs w:val="28"/>
        </w:rPr>
        <w:t xml:space="preserve">Граждане </w:t>
      </w:r>
      <w:proofErr w:type="spellStart"/>
      <w:r>
        <w:rPr>
          <w:color w:val="000000" w:themeColor="text1"/>
          <w:sz w:val="28"/>
          <w:szCs w:val="28"/>
        </w:rPr>
        <w:t>предпенсионного</w:t>
      </w:r>
      <w:proofErr w:type="spellEnd"/>
      <w:r>
        <w:rPr>
          <w:color w:val="000000" w:themeColor="text1"/>
          <w:sz w:val="28"/>
          <w:szCs w:val="28"/>
        </w:rPr>
        <w:t xml:space="preserve"> возраста, зарегистрированные в органах службы занятости населения Ленинградской области в качестве безработных, проходят профессиональное обучение за счет средств областного бюджета с привлечением средств субвенции из федерального бюджета для оплаты стипендии (на основании </w:t>
      </w:r>
      <w:proofErr w:type="spellStart"/>
      <w:r>
        <w:rPr>
          <w:color w:val="000000" w:themeColor="text1"/>
          <w:sz w:val="28"/>
          <w:szCs w:val="28"/>
        </w:rPr>
        <w:t>абз</w:t>
      </w:r>
      <w:proofErr w:type="spellEnd"/>
      <w:r>
        <w:rPr>
          <w:color w:val="000000" w:themeColor="text1"/>
          <w:sz w:val="28"/>
          <w:szCs w:val="28"/>
        </w:rPr>
        <w:t>. 8 пункта 1 статьи 7.1-1 Закона Российской Федерации от 19 апреля 1991 года № 1032-1 «О занятости населения в Российской Федерации»).</w:t>
      </w:r>
      <w:proofErr w:type="gramEnd"/>
    </w:p>
    <w:p w:rsidR="008E021E" w:rsidRDefault="008E021E" w:rsidP="008E0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Граждане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возраста, направляемые органами службы занятости населения Ленинградской области на профессиональное обучение, должны иметь гражданство Российской Федерации и быть зарегистрированными по месту жительства на территории Ленинградской области.</w:t>
      </w:r>
    </w:p>
    <w:p w:rsidR="008E021E" w:rsidRDefault="008E021E" w:rsidP="008E021E">
      <w:pPr>
        <w:pStyle w:val="a5"/>
        <w:shd w:val="clear" w:color="auto" w:fill="auto"/>
        <w:ind w:right="20" w:firstLine="5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1.7. Отбор граждан </w:t>
      </w:r>
      <w:proofErr w:type="spellStart"/>
      <w:r>
        <w:rPr>
          <w:rFonts w:eastAsiaTheme="minorEastAsia"/>
          <w:sz w:val="28"/>
          <w:szCs w:val="28"/>
          <w:lang w:eastAsia="ru-RU"/>
        </w:rPr>
        <w:t>предпенсионного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возраста для участия в профессиональном обучении осуществляется на основе информации, получаемой органами службы занятости населения </w:t>
      </w:r>
      <w:r>
        <w:rPr>
          <w:color w:val="000000" w:themeColor="text1"/>
          <w:sz w:val="28"/>
          <w:szCs w:val="28"/>
        </w:rPr>
        <w:t xml:space="preserve">Ленинградской области </w:t>
      </w:r>
      <w:r>
        <w:rPr>
          <w:rFonts w:eastAsiaTheme="minorEastAsia"/>
          <w:sz w:val="28"/>
          <w:szCs w:val="28"/>
          <w:lang w:eastAsia="ru-RU"/>
        </w:rPr>
        <w:t xml:space="preserve">о статусе гражданина (относится ли данный гражданин к категории граждан </w:t>
      </w:r>
      <w:proofErr w:type="spellStart"/>
      <w:r>
        <w:rPr>
          <w:rFonts w:eastAsiaTheme="minorEastAsia"/>
          <w:sz w:val="28"/>
          <w:szCs w:val="28"/>
          <w:lang w:eastAsia="ru-RU"/>
        </w:rPr>
        <w:t>предпенсионного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возраста) на основании данных Пенсионного фонда Российской Федерации.</w:t>
      </w:r>
    </w:p>
    <w:p w:rsidR="008E021E" w:rsidRDefault="008E021E" w:rsidP="008E0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Профессиональное обучение граждан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 осуществляется в соответствии с перечнем наиболее востребованных и приоритетных профессий на региональном рынке труда.</w:t>
      </w:r>
    </w:p>
    <w:p w:rsidR="008E021E" w:rsidRDefault="008E021E" w:rsidP="008E0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Профессиональное обучение граждан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 должно быть завершено до наступления возраста, дающего право на страховую пенсию по </w:t>
      </w:r>
      <w:r>
        <w:rPr>
          <w:rFonts w:ascii="Times New Roman" w:hAnsi="Times New Roman" w:cs="Times New Roman"/>
          <w:sz w:val="28"/>
          <w:szCs w:val="28"/>
        </w:rPr>
        <w:t>старости, в том числе назначаемую досрочно.</w:t>
      </w:r>
    </w:p>
    <w:p w:rsidR="008E021E" w:rsidRDefault="008E021E" w:rsidP="008E021E">
      <w:pPr>
        <w:pStyle w:val="ConsPlusNormal"/>
        <w:ind w:firstLine="567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Профессиональное обучение граждан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возраста: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проводится по программам профессионального обучения и дополнительного профессионального образования (профессиональной подготовки, переподготовки, повышения квалификации);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осуществляется по очной (дневной или вечерней), очно-заочной формам обучения и может быть групповым или индивидуальным;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-может реализовываться с применением сетевой формы обучения, электронного обучения и (или) дистанционных образовательных технологий;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включает в себя теоретическое, практическое и производственное профессиональное обучение (производственную практику), стажировку в зависимости от вида и формы профессионального обучения;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должно носить интенсивный и краткосрочный характер, продолжительность которого устанавливается основными программами профессионального обучения и дополнительными профессиональными программами. 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1.11.Средняя продолжительность периода профессионального обучения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трех месяцев. 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профессионального обучения может составлять от 16 до 500 часов.</w:t>
      </w:r>
    </w:p>
    <w:p w:rsidR="008E021E" w:rsidRDefault="008E021E" w:rsidP="008E021E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E021E" w:rsidRDefault="008E021E" w:rsidP="008E021E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E021E" w:rsidRDefault="008E021E" w:rsidP="008E02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2. Механизм направления на профессиональное обучение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 обратившихся в государственное казенное учреждение «Центр занятости населения Ленинградской области» за содействием в поиске подходящей работы и желающих пройти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профессиональное обучение</w:t>
      </w:r>
    </w:p>
    <w:p w:rsidR="008E021E" w:rsidRDefault="008E021E" w:rsidP="008E021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2.1.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раждане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возраста, самостоятельно обратившиеся в филиал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ГКУ ЦЗН ЛО </w:t>
      </w:r>
      <w:r>
        <w:rPr>
          <w:rFonts w:ascii="Times New Roman" w:hAnsi="Times New Roman" w:cs="Times New Roman"/>
          <w:sz w:val="28"/>
          <w:szCs w:val="28"/>
        </w:rPr>
        <w:t xml:space="preserve">за содействием в поиске подходящей работы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желающие пройти профессиональное обучение, лично представляют в филиал ГКУ ЦЗН ЛО следующие документы: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 прохождении профессионального обучения;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паспорт или иной документ, удостоверяющий личность;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СНИЛС;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трудовую книжку или документ ее заменяющий;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 об образовании и (или) квалификации;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-документ, выданный в установленном порядке учреждением здравоохранения о прохождении медицинского освидетельствования при направлении на обучение в соответствии с перечнем профессий, специальностей, требующих медицинского освидетельствования.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инвалидности 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индивидуальную программу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инвалида, выданную в установленном порядке и содержащую заключение о рекомендуемом характере и условиях труда - для граждан, относящихся к категории инвалидов.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Документ, подтверждающий отнесение гражданина к категории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возраста, выданный Пенсионным фондом Российской Федерации (при наличии).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В случае отсутствия документа, подтверждающего отнесение гражданина к категории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возраста, выданного Пенсионным фондом Российской Федерации, </w:t>
      </w:r>
      <w:r>
        <w:rPr>
          <w:color w:val="000000" w:themeColor="text1"/>
          <w:szCs w:val="28"/>
        </w:rPr>
        <w:t xml:space="preserve">ГКУ ЦЗН ЛО запрашивает данную </w:t>
      </w:r>
      <w:r>
        <w:rPr>
          <w:szCs w:val="28"/>
        </w:rPr>
        <w:t>информацию в Пенсионном фонде Российской Федерации.</w:t>
      </w:r>
    </w:p>
    <w:p w:rsidR="008E021E" w:rsidRDefault="008E021E" w:rsidP="008E021E">
      <w:pPr>
        <w:pStyle w:val="a5"/>
        <w:shd w:val="clear" w:color="auto" w:fill="auto"/>
        <w:ind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Ответственность за достоверность представленных документов несет гражданин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возраста, обратившийся в филиал </w:t>
      </w:r>
      <w:r>
        <w:rPr>
          <w:color w:val="000000" w:themeColor="text1"/>
          <w:sz w:val="28"/>
          <w:szCs w:val="28"/>
        </w:rPr>
        <w:t>ГКУ ЦЗН ЛО</w:t>
      </w:r>
      <w:r>
        <w:rPr>
          <w:sz w:val="28"/>
          <w:szCs w:val="28"/>
        </w:rPr>
        <w:t>.</w:t>
      </w:r>
    </w:p>
    <w:p w:rsidR="008E021E" w:rsidRDefault="008E021E" w:rsidP="008E021E">
      <w:pPr>
        <w:shd w:val="clear" w:color="auto" w:fill="FFFFFF"/>
        <w:spacing w:line="240" w:lineRule="auto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2.3. На основании представленных документов филиал </w:t>
      </w:r>
      <w:r>
        <w:rPr>
          <w:color w:val="000000" w:themeColor="text1"/>
          <w:szCs w:val="28"/>
        </w:rPr>
        <w:t xml:space="preserve">ГКУ ЦЗН ЛО </w:t>
      </w:r>
      <w:r>
        <w:rPr>
          <w:rFonts w:eastAsiaTheme="minorEastAsia"/>
          <w:szCs w:val="28"/>
        </w:rPr>
        <w:t xml:space="preserve">принимает решение о направлении или об отказе в направлении гражданина </w:t>
      </w:r>
      <w:proofErr w:type="spellStart"/>
      <w:r>
        <w:rPr>
          <w:rFonts w:eastAsiaTheme="minorEastAsia"/>
          <w:szCs w:val="28"/>
        </w:rPr>
        <w:t>предпенсионного</w:t>
      </w:r>
      <w:proofErr w:type="spellEnd"/>
      <w:r>
        <w:rPr>
          <w:rFonts w:eastAsiaTheme="minorEastAsia"/>
          <w:szCs w:val="28"/>
        </w:rPr>
        <w:t xml:space="preserve"> возраста на профессиональное обучение.</w:t>
      </w:r>
    </w:p>
    <w:p w:rsidR="008E021E" w:rsidRDefault="008E021E" w:rsidP="008E021E">
      <w:pPr>
        <w:pStyle w:val="a5"/>
        <w:shd w:val="clear" w:color="auto" w:fill="auto"/>
        <w:spacing w:line="240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2.4. Гражданину </w:t>
      </w:r>
      <w:proofErr w:type="spellStart"/>
      <w:r>
        <w:rPr>
          <w:rFonts w:eastAsiaTheme="minorEastAsia"/>
          <w:sz w:val="28"/>
          <w:szCs w:val="28"/>
          <w:lang w:eastAsia="ru-RU"/>
        </w:rPr>
        <w:t>предпенсионного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возраста может быть отказано в направлении на профессиональное обучение по следующим основаниям:</w:t>
      </w:r>
    </w:p>
    <w:p w:rsidR="008E021E" w:rsidRDefault="008E021E" w:rsidP="008E021E">
      <w:pPr>
        <w:spacing w:line="240" w:lineRule="auto"/>
        <w:ind w:firstLine="540"/>
        <w:rPr>
          <w:rFonts w:eastAsiaTheme="minorEastAsia"/>
          <w:szCs w:val="28"/>
        </w:rPr>
      </w:pPr>
      <w:bookmarkStart w:id="4" w:name="sub_3037"/>
      <w:r>
        <w:rPr>
          <w:rFonts w:eastAsiaTheme="minorEastAsia"/>
          <w:szCs w:val="28"/>
        </w:rPr>
        <w:t>представление документов, содержащих заведомо ложные сведения, а также представление других недостоверных данных;</w:t>
      </w:r>
    </w:p>
    <w:bookmarkEnd w:id="4"/>
    <w:p w:rsidR="008E021E" w:rsidRDefault="008E021E" w:rsidP="008E0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обращение для прохождения профессионального обучения в период реализации мероприятия «Организация мероприятий по профессиональному обучению и дополнительному профессиональному образованию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возраста»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«Демография».</w:t>
      </w:r>
    </w:p>
    <w:p w:rsidR="008E021E" w:rsidRDefault="008E021E" w:rsidP="008E0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случае отказа гражданину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профессиональном обучении специалист филиала ГКУ ЦЗН ЛО разъясняет основания отказа,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оформляет соответствующее решение и выдает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гражданину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под подпись.</w:t>
      </w:r>
    </w:p>
    <w:p w:rsidR="008E021E" w:rsidRDefault="008E021E" w:rsidP="008E021E">
      <w:pPr>
        <w:shd w:val="clear" w:color="auto" w:fill="FFFFFF"/>
        <w:spacing w:line="240" w:lineRule="auto"/>
        <w:ind w:firstLine="540"/>
        <w:rPr>
          <w:rFonts w:cstheme="minorBidi"/>
          <w:szCs w:val="28"/>
        </w:rPr>
      </w:pPr>
      <w:r>
        <w:rPr>
          <w:szCs w:val="28"/>
        </w:rPr>
        <w:t xml:space="preserve">2.6. В случае принятия решения о направлении гражданина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на профессиональное обучение специалисты филиала ГКУ ЦЗН ЛО приглашают гражданина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в филиал ГКУ ЦЗН ЛО для заключения договора о профессиональном обучении и получения направления в образовательную организацию.</w:t>
      </w:r>
    </w:p>
    <w:p w:rsidR="008E021E" w:rsidRDefault="008E021E" w:rsidP="008E021E">
      <w:pPr>
        <w:shd w:val="clear" w:color="auto" w:fill="FFFFFF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Типовая форма договора о профессиональном обучении между ГКУ ЦЗН ЛО и гражданином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утверждается распоряжением Комитета.</w:t>
      </w:r>
    </w:p>
    <w:p w:rsidR="008E021E" w:rsidRDefault="008E021E" w:rsidP="008E021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По личному заявлению гражданин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 получает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государственную услугу «</w:t>
      </w:r>
      <w:r>
        <w:rPr>
          <w:rFonts w:ascii="Times New Roman" w:hAnsi="Times New Roman" w:cs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государственная услуга по профессиональной ориентации)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8E021E" w:rsidRDefault="008E021E" w:rsidP="008E0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государственной услуги по профессиональной ориентации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проходит тестирование в целях определения оптимальной образовательной программы, наиболее подходящей по уровню квалификации, форме и срокам профессионального обучения.</w:t>
      </w:r>
    </w:p>
    <w:p w:rsidR="008E021E" w:rsidRDefault="008E021E" w:rsidP="008E0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После получения направления на профессиональное обучение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прибывает в образовательную организацию.</w:t>
      </w:r>
    </w:p>
    <w:p w:rsidR="008E021E" w:rsidRDefault="008E021E" w:rsidP="008E021E">
      <w:pPr>
        <w:spacing w:line="240" w:lineRule="auto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2.9. </w:t>
      </w:r>
      <w:bookmarkStart w:id="5" w:name="sub_2321"/>
      <w:r>
        <w:rPr>
          <w:rFonts w:eastAsiaTheme="minorEastAsia"/>
          <w:szCs w:val="28"/>
        </w:rPr>
        <w:t xml:space="preserve">При направлении граждан </w:t>
      </w:r>
      <w:proofErr w:type="spellStart"/>
      <w:r>
        <w:rPr>
          <w:rFonts w:eastAsiaTheme="minorEastAsia"/>
          <w:szCs w:val="28"/>
        </w:rPr>
        <w:t>предпенсионного</w:t>
      </w:r>
      <w:proofErr w:type="spellEnd"/>
      <w:r>
        <w:rPr>
          <w:rFonts w:eastAsiaTheme="minorEastAsia"/>
          <w:szCs w:val="28"/>
        </w:rPr>
        <w:t xml:space="preserve"> возраста для прохождения профессионального обучения в другую местность финансовая поддержка (оплата стоимости проезда к месту обучения и обратно, суточные расходы за время следования к месту обучения и обратно, оплата найма жилого помещения на время обучения) им не оказывается. </w:t>
      </w:r>
    </w:p>
    <w:bookmarkEnd w:id="5"/>
    <w:p w:rsidR="008E021E" w:rsidRDefault="008E021E" w:rsidP="008E021E">
      <w:pPr>
        <w:pStyle w:val="ConsPlusNormal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E021E" w:rsidRDefault="008E021E" w:rsidP="008E021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3. Механизм направления на профессиональное обучение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возраста, состоящих в трудовых отношениях с работодателями</w:t>
      </w:r>
    </w:p>
    <w:p w:rsidR="008E021E" w:rsidRDefault="008E021E" w:rsidP="008E021E">
      <w:pPr>
        <w:pStyle w:val="ConsPlusNormal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E021E" w:rsidRDefault="008E021E" w:rsidP="008E021E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 Работодатель, осуществляющий свою деятельность на территории Ленинградской области и имеющий потребность в профессиональном обучении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возраста, состоящих с ним трудовых отношениях (далее – </w:t>
      </w:r>
      <w:r>
        <w:rPr>
          <w:rFonts w:ascii="Times New Roman" w:eastAsia="Times New Roman" w:hAnsi="Times New Roman"/>
          <w:sz w:val="28"/>
          <w:szCs w:val="28"/>
        </w:rPr>
        <w:t xml:space="preserve">работники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возраста), обращается в филиал ГКУ ЦЗН ЛО с заявкой об организации профессионального обучения работников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возраста (далее – заявка). 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3.2. Заявка подается работодателем по форме согласно приложению 1 к настоящему Порядку.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К заявке прилагаются документы: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</w:rPr>
      </w:pPr>
      <w:r>
        <w:rPr>
          <w:szCs w:val="28"/>
        </w:rPr>
        <w:t xml:space="preserve">свидетельство о государственной регистрации (заверенная копия); 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свидетельство о постановке на учёт в налоговом органе по месту нахождения на территории Ленинградской области (заверенная копия); 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документ, подтверждающий полномочия работодателя, либо лица, уполномоченного в соответствии с действующим законодательством представлять интересы работодателя (заверенная копия); 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lastRenderedPageBreak/>
        <w:t>информационное письмо организации (предприятия) об отсутствии проведения в отношении организации (предприятия) процедуры банкротства, реорганизации, ликвидации и приостановлении хозяйственной деятельности;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szCs w:val="28"/>
          <w:lang w:eastAsia="en-US"/>
        </w:rPr>
      </w:pPr>
      <w:r>
        <w:rPr>
          <w:szCs w:val="28"/>
        </w:rPr>
        <w:t xml:space="preserve">список работников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возраста, направляемых на профессиональное обучение (по форме согласно приложению 2к настоящему Порядку), с указанием их данных:</w:t>
      </w:r>
    </w:p>
    <w:p w:rsidR="008E021E" w:rsidRDefault="008E021E" w:rsidP="008E021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Фамилии, Имени и Отчества, </w:t>
      </w:r>
    </w:p>
    <w:p w:rsidR="008E021E" w:rsidRDefault="008E021E" w:rsidP="008E021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паспортных данных, </w:t>
      </w:r>
    </w:p>
    <w:p w:rsidR="008E021E" w:rsidRDefault="008E021E" w:rsidP="008E021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СНИЛС работника, </w:t>
      </w:r>
    </w:p>
    <w:p w:rsidR="008E021E" w:rsidRDefault="008E021E" w:rsidP="008E021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даты рождения, </w:t>
      </w:r>
    </w:p>
    <w:p w:rsidR="008E021E" w:rsidRDefault="008E021E" w:rsidP="008E021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уровня образования, профессии (должности) согласно штатному расписанию, </w:t>
      </w:r>
    </w:p>
    <w:p w:rsidR="008E021E" w:rsidRDefault="008E021E" w:rsidP="008E021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образовательной программы (профессии/специальности) по которой планируется профессиональное обучение, </w:t>
      </w:r>
    </w:p>
    <w:p w:rsidR="008E021E" w:rsidRDefault="008E021E" w:rsidP="008E021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предполагаемой должности после прохождения профессионального обучения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3.3. Копии документов, представляемые работодателем, должны быть заверены подписью руководителя и печатью организации (предприятия).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3.4. </w:t>
      </w:r>
      <w:proofErr w:type="gramStart"/>
      <w:r>
        <w:rPr>
          <w:szCs w:val="28"/>
        </w:rPr>
        <w:t>Заявка в филиал ГКУ ЦЗН ЛО подаётся лично работодателем, либо лицом, уполномоченным в соответствии с действующем законодательством представлять интересы работодателя.</w:t>
      </w:r>
      <w:proofErr w:type="gramEnd"/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3.5. Поступившие в филиал ГКУ ЦЗН ЛО заявки работодателей регистрируются в течение трех рабочих дней со дня поступления.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После регистрации заявки принятые документы не возвращаются, дополнительные документы не принимаются.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Заявки рассматриваются в ГКУ ЦЗН ЛО в течение пяти рабочих дней со дня регистрации.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szCs w:val="28"/>
        </w:rPr>
        <w:t>В период рассмотрения заявки с</w:t>
      </w:r>
      <w:r>
        <w:rPr>
          <w:color w:val="000000" w:themeColor="text1"/>
          <w:szCs w:val="28"/>
        </w:rPr>
        <w:t xml:space="preserve"> целью уточнения принадлежности работников </w:t>
      </w:r>
      <w:proofErr w:type="spellStart"/>
      <w:r>
        <w:rPr>
          <w:color w:val="000000" w:themeColor="text1"/>
          <w:szCs w:val="28"/>
        </w:rPr>
        <w:t>предпенсионного</w:t>
      </w:r>
      <w:proofErr w:type="spellEnd"/>
      <w:r>
        <w:rPr>
          <w:color w:val="000000" w:themeColor="text1"/>
          <w:szCs w:val="28"/>
        </w:rPr>
        <w:t xml:space="preserve"> возраста к указанной категории </w:t>
      </w:r>
      <w:r>
        <w:rPr>
          <w:szCs w:val="28"/>
        </w:rPr>
        <w:t xml:space="preserve">ГКУ ЦЗН ЛО </w:t>
      </w:r>
      <w:r>
        <w:rPr>
          <w:color w:val="000000" w:themeColor="text1"/>
          <w:szCs w:val="28"/>
        </w:rPr>
        <w:t xml:space="preserve">запрашивает </w:t>
      </w:r>
      <w:r>
        <w:rPr>
          <w:szCs w:val="28"/>
        </w:rPr>
        <w:t xml:space="preserve">информацию в Пенсионном фонде Российской Федерации об отнесении </w:t>
      </w:r>
      <w:r>
        <w:rPr>
          <w:color w:val="000000" w:themeColor="text1"/>
          <w:szCs w:val="28"/>
        </w:rPr>
        <w:t xml:space="preserve">работников, указанных в заявке, </w:t>
      </w:r>
      <w:r>
        <w:rPr>
          <w:szCs w:val="28"/>
        </w:rPr>
        <w:t xml:space="preserve">к категории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возраста.</w:t>
      </w:r>
    </w:p>
    <w:p w:rsidR="008E021E" w:rsidRDefault="008E021E" w:rsidP="008E021E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3.6. После рассмотрения заявки работники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возраста направляются филиалом ГКУ ЦЗН ЛО на профессиональное обучение в организации, осуществляющие образовательную деятельность.</w:t>
      </w:r>
    </w:p>
    <w:p w:rsidR="008E021E" w:rsidRDefault="008E021E" w:rsidP="008E021E">
      <w:pPr>
        <w:pStyle w:val="a5"/>
        <w:shd w:val="clear" w:color="auto" w:fill="auto"/>
        <w:spacing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3.7. Работодателю может быть отказано в </w:t>
      </w:r>
      <w:r>
        <w:rPr>
          <w:sz w:val="28"/>
          <w:szCs w:val="28"/>
        </w:rPr>
        <w:t xml:space="preserve">организации профессионального обучения работников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по следующим основаниям:</w:t>
      </w:r>
    </w:p>
    <w:p w:rsidR="008E021E" w:rsidRDefault="008E021E" w:rsidP="008E0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полного пакета документов, предусмотренных </w:t>
      </w:r>
      <w:hyperlink r:id="rId6" w:anchor="Par47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8E021E" w:rsidRDefault="008E021E" w:rsidP="008E0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заведомо ложных и недостоверных сведений, документов;</w:t>
      </w:r>
    </w:p>
    <w:p w:rsidR="008E021E" w:rsidRDefault="008E021E" w:rsidP="008E0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включение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в заявку для прохождения профессионального обучения в период реализации мероприятия «Организация мероприятий по профессиональному обучению и дополнительному профессиональному образованию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возраста»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«Демография».</w:t>
      </w:r>
    </w:p>
    <w:p w:rsidR="008E021E" w:rsidRDefault="008E021E" w:rsidP="008E0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В случае отказа работодателю в профессиональном обучении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специалист филиала ГКУ ЦЗН ЛО разъясняет основания отказа, оформляет соответствующее решение, оформленное по форме согласно приложению 4 к настоящему порядку, и направляет его работодателю лично под подпись либо уведомлением, направленным заказным письмом.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jc w:val="center"/>
        <w:rPr>
          <w:rFonts w:cstheme="minorBidi"/>
          <w:color w:val="000000" w:themeColor="text1"/>
          <w:szCs w:val="28"/>
        </w:rPr>
      </w:pPr>
    </w:p>
    <w:p w:rsidR="008E021E" w:rsidRDefault="008E021E" w:rsidP="008E021E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Действия и ответственность организаторов п</w:t>
      </w:r>
      <w:r>
        <w:rPr>
          <w:szCs w:val="28"/>
        </w:rPr>
        <w:t xml:space="preserve">рофессионального обучения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Cs w:val="28"/>
        </w:rPr>
      </w:pP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4.1.При организации профессионального обучения граждан </w:t>
      </w:r>
      <w:proofErr w:type="spellStart"/>
      <w:r>
        <w:rPr>
          <w:color w:val="000000" w:themeColor="text1"/>
          <w:szCs w:val="28"/>
        </w:rPr>
        <w:t>предпенсионного</w:t>
      </w:r>
      <w:proofErr w:type="spellEnd"/>
      <w:r>
        <w:rPr>
          <w:color w:val="000000" w:themeColor="text1"/>
          <w:szCs w:val="28"/>
        </w:rPr>
        <w:t xml:space="preserve"> возраста ГКУ ЦЗН ЛО: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</w:rPr>
        <w:t xml:space="preserve">организует информационно-разъяснительную работу по освещению мероприятий по организации профессионального обучения граждан </w:t>
      </w:r>
      <w:proofErr w:type="spellStart"/>
      <w:r>
        <w:rPr>
          <w:color w:val="000000" w:themeColor="text1"/>
          <w:szCs w:val="28"/>
        </w:rPr>
        <w:t>предпенсионного</w:t>
      </w:r>
      <w:proofErr w:type="spellEnd"/>
      <w:r>
        <w:rPr>
          <w:color w:val="000000" w:themeColor="text1"/>
          <w:szCs w:val="28"/>
        </w:rPr>
        <w:t xml:space="preserve"> возраста;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предлагает гражданам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предпенсионного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возраста государственную услугу по профессиональной ориентации;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  <w:lang w:eastAsia="en-US"/>
        </w:rPr>
      </w:pPr>
      <w:r>
        <w:rPr>
          <w:szCs w:val="28"/>
        </w:rPr>
        <w:t>с</w:t>
      </w:r>
      <w:r>
        <w:rPr>
          <w:color w:val="000000" w:themeColor="text1"/>
          <w:szCs w:val="28"/>
        </w:rPr>
        <w:t xml:space="preserve"> целью уточнения принадлежности граждан </w:t>
      </w:r>
      <w:proofErr w:type="spellStart"/>
      <w:r>
        <w:rPr>
          <w:color w:val="000000" w:themeColor="text1"/>
          <w:szCs w:val="28"/>
        </w:rPr>
        <w:t>предпенсионного</w:t>
      </w:r>
      <w:proofErr w:type="spellEnd"/>
      <w:r>
        <w:rPr>
          <w:color w:val="000000" w:themeColor="text1"/>
          <w:szCs w:val="28"/>
        </w:rPr>
        <w:t xml:space="preserve"> возраста (незанятых и занятых) к указанной категории, запрашивает </w:t>
      </w:r>
      <w:r>
        <w:rPr>
          <w:szCs w:val="28"/>
        </w:rPr>
        <w:t xml:space="preserve">информацию в Пенсионном фонде Российской Федерации об отнесении гражданина к категории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возраста;</w:t>
      </w:r>
    </w:p>
    <w:p w:rsidR="008E021E" w:rsidRDefault="008E021E" w:rsidP="008E021E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осуществляет фиксирование результатов работы, проведенной с гражданином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по организации его профессионального обучения, в личном деле гражданина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возраста, а также в программно-техническом комплексе – регистре получателей услуг в области содействия занятости населения;</w:t>
      </w:r>
    </w:p>
    <w:p w:rsidR="008E021E" w:rsidRDefault="008E021E" w:rsidP="008E021E">
      <w:pPr>
        <w:shd w:val="clear" w:color="auto" w:fill="FFFFFF"/>
        <w:spacing w:line="240" w:lineRule="auto"/>
        <w:ind w:firstLine="567"/>
        <w:rPr>
          <w:szCs w:val="28"/>
        </w:rPr>
      </w:pPr>
      <w:proofErr w:type="gramStart"/>
      <w:r>
        <w:rPr>
          <w:szCs w:val="28"/>
        </w:rPr>
        <w:t xml:space="preserve">определяет образовательную программу обучения для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возраста, самостоятельно обратившихся </w:t>
      </w:r>
      <w:r>
        <w:rPr>
          <w:color w:val="000000" w:themeColor="text1"/>
          <w:szCs w:val="28"/>
        </w:rPr>
        <w:t xml:space="preserve">в ГКУ ЦЗН ЛО </w:t>
      </w:r>
      <w:r>
        <w:rPr>
          <w:szCs w:val="28"/>
        </w:rPr>
        <w:t xml:space="preserve">за содействием в поиске подходящей работы и желающих пройти профессиональное обучение, по профессии (специальности), востребованной на рынке труда с учетом:  сведений об образовании, профессиональной квалификации, рекомендаций, выданных по итогам предоставления государственной услуги по организации профессиональной ориентации, состояния здоровья; </w:t>
      </w:r>
      <w:proofErr w:type="gramEnd"/>
    </w:p>
    <w:p w:rsidR="008E021E" w:rsidRDefault="008E021E" w:rsidP="008E021E">
      <w:pPr>
        <w:shd w:val="clear" w:color="auto" w:fill="FFFFFF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согласует с работодателем образовательную программу обучения для работающих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в соответствии с заявкой работодателя;</w:t>
      </w:r>
    </w:p>
    <w:p w:rsidR="008E021E" w:rsidRDefault="008E021E" w:rsidP="008E021E">
      <w:pPr>
        <w:shd w:val="clear" w:color="auto" w:fill="FFFFFF"/>
        <w:spacing w:line="240" w:lineRule="auto"/>
        <w:ind w:firstLine="540"/>
        <w:rPr>
          <w:rFonts w:cstheme="minorBidi"/>
          <w:szCs w:val="28"/>
          <w:lang w:eastAsia="en-US"/>
        </w:rPr>
      </w:pPr>
      <w:proofErr w:type="gramStart"/>
      <w:r>
        <w:rPr>
          <w:szCs w:val="28"/>
        </w:rPr>
        <w:t>оформляет и выдают</w:t>
      </w:r>
      <w:proofErr w:type="gramEnd"/>
      <w:r>
        <w:rPr>
          <w:szCs w:val="28"/>
        </w:rPr>
        <w:t xml:space="preserve"> гражданину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направление на профессиональное обучение;</w:t>
      </w:r>
    </w:p>
    <w:p w:rsidR="008E021E" w:rsidRDefault="008E021E" w:rsidP="008E021E">
      <w:pPr>
        <w:shd w:val="clear" w:color="auto" w:fill="FFFFFF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информирует гражданина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о содержании и сроках обучения по образовательной программой, согласованной с гражданином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возраста, о месторасположении образовательной организации, схеме проезда, номерах контактных телефонов;</w:t>
      </w:r>
    </w:p>
    <w:p w:rsidR="008E021E" w:rsidRDefault="008E021E" w:rsidP="008E021E">
      <w:pPr>
        <w:shd w:val="clear" w:color="auto" w:fill="FFFFFF"/>
        <w:spacing w:line="240" w:lineRule="auto"/>
        <w:ind w:firstLine="540"/>
        <w:rPr>
          <w:color w:val="000000" w:themeColor="text1"/>
          <w:szCs w:val="28"/>
          <w:lang w:eastAsia="en-US"/>
        </w:rPr>
      </w:pPr>
      <w:r>
        <w:rPr>
          <w:szCs w:val="28"/>
        </w:rPr>
        <w:t xml:space="preserve">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color w:val="000000" w:themeColor="text1"/>
          <w:szCs w:val="28"/>
        </w:rPr>
        <w:t xml:space="preserve"> посещаемостью и успеваемостью обучающихся граждан </w:t>
      </w:r>
      <w:proofErr w:type="spellStart"/>
      <w:r>
        <w:rPr>
          <w:color w:val="000000" w:themeColor="text1"/>
          <w:szCs w:val="28"/>
        </w:rPr>
        <w:t>предпенсионного</w:t>
      </w:r>
      <w:proofErr w:type="spellEnd"/>
      <w:r>
        <w:rPr>
          <w:color w:val="000000" w:themeColor="text1"/>
          <w:szCs w:val="28"/>
        </w:rPr>
        <w:t xml:space="preserve"> возраста;</w:t>
      </w:r>
    </w:p>
    <w:p w:rsidR="008E021E" w:rsidRDefault="008E021E" w:rsidP="008E021E">
      <w:pPr>
        <w:shd w:val="clear" w:color="auto" w:fill="FFFFFF"/>
        <w:spacing w:line="240" w:lineRule="auto"/>
        <w:ind w:firstLine="540"/>
        <w:rPr>
          <w:rFonts w:cstheme="minorBidi"/>
          <w:szCs w:val="28"/>
        </w:rPr>
      </w:pPr>
      <w:r>
        <w:rPr>
          <w:szCs w:val="28"/>
        </w:rPr>
        <w:t xml:space="preserve">заключает договор с </w:t>
      </w:r>
      <w:r>
        <w:rPr>
          <w:color w:val="000000" w:themeColor="text1"/>
          <w:szCs w:val="28"/>
        </w:rPr>
        <w:t>организацией, осуществляющей образовательную деятельность,</w:t>
      </w:r>
      <w:r>
        <w:rPr>
          <w:szCs w:val="28"/>
        </w:rPr>
        <w:t xml:space="preserve"> о профессиональном обучении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в соответствии с действующим законодательством;</w:t>
      </w:r>
    </w:p>
    <w:p w:rsidR="008E021E" w:rsidRDefault="008E021E" w:rsidP="008E021E">
      <w:pPr>
        <w:shd w:val="clear" w:color="auto" w:fill="FFFFFF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 xml:space="preserve">заключает договор о профессиональном обучении с гражданином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возраста, самостоятельно обратившимся в филиал ГКУ ЦЗН ЛО за содействием в поиске подходящей работы и желающим пройти профессиональное обучение, в соответствии с типовой формой, утвержденной распоряжением Комитета;</w:t>
      </w:r>
    </w:p>
    <w:p w:rsidR="008E021E" w:rsidRDefault="008E021E" w:rsidP="008E021E">
      <w:pPr>
        <w:shd w:val="clear" w:color="auto" w:fill="FFFFFF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заключает договор с работодателем о профессиональном обучении работающих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по направлению работодателя в соответствии с типовой формой, утвержденной распоряжением Комитета;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выплачивает незанятым гражданам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возраста, направленным на получение профессионального обучения, стипендию, </w:t>
      </w:r>
      <w:r>
        <w:rPr>
          <w:rFonts w:ascii="Times New Roman" w:hAnsi="Times New Roman" w:cs="Times New Roman"/>
          <w:sz w:val="28"/>
          <w:szCs w:val="28"/>
        </w:rPr>
        <w:t xml:space="preserve">расчетный размер которой  равен минимальному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размеру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установленному Федеральным законом «О минимальном размере оплаты труда», увеличенному на районный коэффициент;</w:t>
      </w:r>
    </w:p>
    <w:p w:rsidR="008E021E" w:rsidRDefault="008E021E" w:rsidP="008E021E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несет ответственность за обеспечением целевого и эффективного расходования средств регионального бюджета, выделенных ему на профессиональное обучение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возраста;</w:t>
      </w:r>
    </w:p>
    <w:p w:rsidR="008E021E" w:rsidRDefault="008E021E" w:rsidP="008E021E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осуществляет мониторинг продолжения трудовой деятельности после завершения гражданином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профессионального обучения до окончания отчетного года;</w:t>
      </w:r>
    </w:p>
    <w:p w:rsidR="008E021E" w:rsidRDefault="008E021E" w:rsidP="008E021E">
      <w:pPr>
        <w:shd w:val="clear" w:color="auto" w:fill="FFFFFF"/>
        <w:spacing w:line="240" w:lineRule="auto"/>
        <w:ind w:firstLine="567"/>
        <w:rPr>
          <w:szCs w:val="28"/>
        </w:rPr>
      </w:pPr>
      <w:proofErr w:type="gramStart"/>
      <w:r>
        <w:rPr>
          <w:szCs w:val="28"/>
        </w:rPr>
        <w:t>отчитывается о реализации</w:t>
      </w:r>
      <w:proofErr w:type="gramEnd"/>
      <w:r>
        <w:rPr>
          <w:szCs w:val="28"/>
        </w:rPr>
        <w:t xml:space="preserve"> мероприятия по форме, ежегодно утверждаемой Комитетом, включающей критерии эффективности реализации мероприятия по численности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возраста, прошедших профессиональное обучение и занятых на конец отчетного периода, и доле продолживших работу на сохраненных рабочих местах или трудоустроенных на новые рабочие места после прохождения профессионального обучения.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rFonts w:cstheme="minorBidi"/>
          <w:szCs w:val="28"/>
        </w:rPr>
      </w:pPr>
      <w:r>
        <w:rPr>
          <w:szCs w:val="28"/>
        </w:rPr>
        <w:t xml:space="preserve">4.2. Организация, осуществляющая образовательную деятельность, заключившая договор с ГКУ ЦЗН ЛО на профессиональное обучение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возраста: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осуществляет профессиональное обучение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по направлению ГКУ ЦЗН ЛО;</w:t>
      </w:r>
    </w:p>
    <w:p w:rsidR="008E021E" w:rsidRDefault="008E021E" w:rsidP="008E02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осуществляет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посещаемостью и успеваемостью обучающихся граждан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возраста;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rFonts w:cstheme="minorBidi"/>
          <w:szCs w:val="28"/>
        </w:rPr>
      </w:pPr>
      <w:r>
        <w:rPr>
          <w:szCs w:val="28"/>
        </w:rPr>
        <w:t>несет ответственность за качество предоставляемых услуг;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по окончанию профессионального обучения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</w:t>
      </w:r>
      <w:proofErr w:type="gramStart"/>
      <w:r>
        <w:rPr>
          <w:szCs w:val="28"/>
        </w:rPr>
        <w:t>проводит квалификационный экзамен и выдаёт</w:t>
      </w:r>
      <w:proofErr w:type="gramEnd"/>
      <w:r>
        <w:rPr>
          <w:szCs w:val="28"/>
        </w:rPr>
        <w:t xml:space="preserve"> им документ установленного образца.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4.3. Комитет: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szCs w:val="28"/>
          <w:lang w:eastAsia="en-US"/>
        </w:rPr>
      </w:pPr>
      <w:r>
        <w:rPr>
          <w:szCs w:val="28"/>
        </w:rPr>
        <w:t>доводит до ГКУ ЦЗН ЛО показатели бюджетной росписи областного бюджета;</w:t>
      </w:r>
    </w:p>
    <w:p w:rsidR="008E021E" w:rsidRDefault="008E021E" w:rsidP="008E021E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осуществляет контроль за целевым и эффективным использованием средств регионального бюджета, выделенных ГКУ ЦЗН ЛО на профессиональное обучение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возраста;</w:t>
      </w:r>
    </w:p>
    <w:p w:rsidR="008E021E" w:rsidRDefault="008E021E" w:rsidP="008E021E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ГКУ ЦЗН ЛО настоящего Порядка.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rFonts w:cstheme="minorBidi"/>
          <w:szCs w:val="28"/>
        </w:rPr>
      </w:pPr>
      <w:r>
        <w:rPr>
          <w:szCs w:val="28"/>
        </w:rPr>
        <w:t>4.4.Работодатель: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>несет ответственность за достоверность представленных в ГКУ ЦЗН ЛО документов;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заключает договор с ГКУ ЦЗН ЛО о профессиональном обучении граждан </w:t>
      </w:r>
      <w:proofErr w:type="spellStart"/>
      <w:r>
        <w:rPr>
          <w:szCs w:val="28"/>
        </w:rPr>
        <w:lastRenderedPageBreak/>
        <w:t>предпенсионного</w:t>
      </w:r>
      <w:proofErr w:type="spellEnd"/>
      <w:r>
        <w:rPr>
          <w:szCs w:val="28"/>
        </w:rPr>
        <w:t xml:space="preserve"> возраста по типовой форме, утвержденной нормативным актом Комитета;</w:t>
      </w:r>
    </w:p>
    <w:p w:rsidR="008E021E" w:rsidRDefault="008E021E" w:rsidP="008E021E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после завершения профессионального обучения работников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представляет в ГКУ ЦЗН ЛО сведения о сохранении занятости работников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по форме согласно приложению 3 к настоящему Порядку;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несет ответственность за сохранение занятости работников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возраста, прошедших профессиональное обучение в отчетном году (за исключением прекративших трудовые отношения по собственной инициативе или по инициативе работодателя за виновные действия).</w:t>
      </w:r>
    </w:p>
    <w:p w:rsidR="008E021E" w:rsidRDefault="008E021E" w:rsidP="008E021E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  <w:lang w:eastAsia="en-US"/>
        </w:rPr>
      </w:pPr>
    </w:p>
    <w:p w:rsidR="008E021E" w:rsidRDefault="008E021E" w:rsidP="008E021E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 xml:space="preserve">5. Финансирование организации профессионального обучения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</w:t>
      </w:r>
    </w:p>
    <w:p w:rsidR="008E021E" w:rsidRDefault="008E021E" w:rsidP="008E021E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ab/>
      </w:r>
    </w:p>
    <w:p w:rsidR="008E021E" w:rsidRDefault="008E021E" w:rsidP="008E021E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>
        <w:rPr>
          <w:rFonts w:eastAsiaTheme="minorEastAsia"/>
          <w:szCs w:val="28"/>
        </w:rPr>
        <w:tab/>
      </w:r>
      <w:r>
        <w:rPr>
          <w:szCs w:val="28"/>
        </w:rPr>
        <w:t xml:space="preserve">5.1. </w:t>
      </w:r>
      <w:proofErr w:type="gramStart"/>
      <w:r>
        <w:rPr>
          <w:szCs w:val="28"/>
        </w:rPr>
        <w:t xml:space="preserve">Финансовое обеспечение профессионального обучения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 и выплата стипендии незанятым гражданам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возраста, обратившимся в филиалы ГКУ ЦЗН ЛО за содействием в поиске подходящей работы и направленным на профессиональное обучение, осуществляется за счет средств бюджета Ленинградской области и иного межбюджетного трансферта, предоставляемого бюджету Ленинградской области из федерального бюджета на реализацию мероприятия в рамках федерального проекта «Разработка и реализация программы</w:t>
      </w:r>
      <w:proofErr w:type="gramEnd"/>
      <w:r>
        <w:rPr>
          <w:szCs w:val="28"/>
        </w:rPr>
        <w:t xml:space="preserve"> системной поддержки и повышения качества жизни граждан старшего поколения («Старшее поколение») национального проекта «Демография».</w:t>
      </w:r>
    </w:p>
    <w:p w:rsidR="008E021E" w:rsidRDefault="008E021E" w:rsidP="008E021E">
      <w:pPr>
        <w:shd w:val="clear" w:color="auto" w:fill="FFFFFF"/>
        <w:tabs>
          <w:tab w:val="left" w:pos="567"/>
        </w:tabs>
        <w:spacing w:line="240" w:lineRule="auto"/>
        <w:rPr>
          <w:rFonts w:cstheme="minorBidi"/>
          <w:szCs w:val="28"/>
        </w:rPr>
      </w:pPr>
      <w:r>
        <w:rPr>
          <w:szCs w:val="28"/>
        </w:rPr>
        <w:tab/>
        <w:t xml:space="preserve">5.2. Главным распорядителем средств областного бюджета, предусмотренных на профессиональное обучение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возраста, является Комитет. </w:t>
      </w:r>
    </w:p>
    <w:p w:rsidR="008E021E" w:rsidRDefault="008E021E" w:rsidP="008E021E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>
        <w:rPr>
          <w:szCs w:val="28"/>
        </w:rPr>
        <w:tab/>
        <w:t xml:space="preserve">5.3. Получателем средств, предусмотренных на профессиональное обучение граждан </w:t>
      </w:r>
      <w:proofErr w:type="spellStart"/>
      <w:r>
        <w:rPr>
          <w:szCs w:val="28"/>
        </w:rPr>
        <w:t>предпенсионного</w:t>
      </w:r>
      <w:proofErr w:type="spellEnd"/>
      <w:r>
        <w:rPr>
          <w:szCs w:val="28"/>
        </w:rPr>
        <w:t xml:space="preserve"> возраста, является ГКУ ЦЗН ЛО.</w:t>
      </w:r>
    </w:p>
    <w:p w:rsidR="008E021E" w:rsidRDefault="008E021E" w:rsidP="008E021E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ab/>
        <w:t>5.4. Не использованные ГКУ ЦЗН ЛО в текущем финансовом году или использованные не по целевому назначению бюджетные средства подлежат возврату в областной бюджет Ленинградской области в порядке, установленном действующим законодательством.</w:t>
      </w:r>
    </w:p>
    <w:p w:rsidR="008E021E" w:rsidRDefault="008E021E" w:rsidP="008E021E">
      <w:pPr>
        <w:shd w:val="clear" w:color="auto" w:fill="FFFFFF"/>
        <w:spacing w:line="240" w:lineRule="auto"/>
        <w:rPr>
          <w:szCs w:val="28"/>
        </w:rPr>
      </w:pPr>
    </w:p>
    <w:p w:rsidR="008E021E" w:rsidRDefault="008E021E" w:rsidP="008E02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21E" w:rsidRDefault="008E021E" w:rsidP="008E021E"/>
    <w:p w:rsidR="002E7405" w:rsidRPr="00907392" w:rsidRDefault="002E7405" w:rsidP="00907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E7405" w:rsidRPr="00907392" w:rsidSect="00A83F79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0D8710A"/>
    <w:multiLevelType w:val="hybridMultilevel"/>
    <w:tmpl w:val="3E8A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5CB6"/>
    <w:multiLevelType w:val="hybridMultilevel"/>
    <w:tmpl w:val="6BEC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F1E76"/>
    <w:multiLevelType w:val="multilevel"/>
    <w:tmpl w:val="C2129E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2425A77"/>
    <w:multiLevelType w:val="hybridMultilevel"/>
    <w:tmpl w:val="1344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327AB"/>
    <w:multiLevelType w:val="hybridMultilevel"/>
    <w:tmpl w:val="0F0460FC"/>
    <w:lvl w:ilvl="0" w:tplc="AAFAC650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CD0"/>
    <w:rsid w:val="00003901"/>
    <w:rsid w:val="000527BD"/>
    <w:rsid w:val="00064B96"/>
    <w:rsid w:val="0007073D"/>
    <w:rsid w:val="000836B4"/>
    <w:rsid w:val="000D3BB6"/>
    <w:rsid w:val="000D500B"/>
    <w:rsid w:val="000D6A57"/>
    <w:rsid w:val="000F1490"/>
    <w:rsid w:val="001A59BA"/>
    <w:rsid w:val="001A5F75"/>
    <w:rsid w:val="001C0FDB"/>
    <w:rsid w:val="002064E8"/>
    <w:rsid w:val="00234F3B"/>
    <w:rsid w:val="00276BEE"/>
    <w:rsid w:val="002B2206"/>
    <w:rsid w:val="002C5306"/>
    <w:rsid w:val="002D5F82"/>
    <w:rsid w:val="002E7405"/>
    <w:rsid w:val="003341E8"/>
    <w:rsid w:val="003359FC"/>
    <w:rsid w:val="003432C8"/>
    <w:rsid w:val="0035396A"/>
    <w:rsid w:val="003A377D"/>
    <w:rsid w:val="003E2CD0"/>
    <w:rsid w:val="0042230E"/>
    <w:rsid w:val="00437DAC"/>
    <w:rsid w:val="0044331B"/>
    <w:rsid w:val="00475365"/>
    <w:rsid w:val="00475625"/>
    <w:rsid w:val="004B2CFA"/>
    <w:rsid w:val="004B3D79"/>
    <w:rsid w:val="004D1EBE"/>
    <w:rsid w:val="004F2B5E"/>
    <w:rsid w:val="00546A0F"/>
    <w:rsid w:val="005872FB"/>
    <w:rsid w:val="00592865"/>
    <w:rsid w:val="005C6881"/>
    <w:rsid w:val="005F6400"/>
    <w:rsid w:val="005F77D4"/>
    <w:rsid w:val="00617454"/>
    <w:rsid w:val="00625D84"/>
    <w:rsid w:val="0063105C"/>
    <w:rsid w:val="00632DFD"/>
    <w:rsid w:val="006358B4"/>
    <w:rsid w:val="00661DC8"/>
    <w:rsid w:val="00670122"/>
    <w:rsid w:val="0069780F"/>
    <w:rsid w:val="006A0172"/>
    <w:rsid w:val="006D4374"/>
    <w:rsid w:val="006E0A84"/>
    <w:rsid w:val="006E48B4"/>
    <w:rsid w:val="006F13A0"/>
    <w:rsid w:val="00717939"/>
    <w:rsid w:val="0075035E"/>
    <w:rsid w:val="007535B9"/>
    <w:rsid w:val="00771706"/>
    <w:rsid w:val="007A1496"/>
    <w:rsid w:val="007B2EAC"/>
    <w:rsid w:val="007B4F87"/>
    <w:rsid w:val="007C30AB"/>
    <w:rsid w:val="007C791D"/>
    <w:rsid w:val="007D107F"/>
    <w:rsid w:val="007D54FE"/>
    <w:rsid w:val="007D791C"/>
    <w:rsid w:val="007E4704"/>
    <w:rsid w:val="007F51AC"/>
    <w:rsid w:val="008051A2"/>
    <w:rsid w:val="00813B3E"/>
    <w:rsid w:val="008206B8"/>
    <w:rsid w:val="00823EBB"/>
    <w:rsid w:val="00830D71"/>
    <w:rsid w:val="008A63BD"/>
    <w:rsid w:val="008E021E"/>
    <w:rsid w:val="008E0B97"/>
    <w:rsid w:val="00902AA7"/>
    <w:rsid w:val="00907392"/>
    <w:rsid w:val="00914171"/>
    <w:rsid w:val="009240C1"/>
    <w:rsid w:val="0096662F"/>
    <w:rsid w:val="00973B8A"/>
    <w:rsid w:val="00995A40"/>
    <w:rsid w:val="009B2247"/>
    <w:rsid w:val="009C2EFD"/>
    <w:rsid w:val="009E4838"/>
    <w:rsid w:val="009F74D5"/>
    <w:rsid w:val="00A11BC8"/>
    <w:rsid w:val="00A30830"/>
    <w:rsid w:val="00A3357C"/>
    <w:rsid w:val="00A36AF5"/>
    <w:rsid w:val="00A54A52"/>
    <w:rsid w:val="00A743BA"/>
    <w:rsid w:val="00A83F79"/>
    <w:rsid w:val="00AD2268"/>
    <w:rsid w:val="00B03D8E"/>
    <w:rsid w:val="00B060EA"/>
    <w:rsid w:val="00B50E07"/>
    <w:rsid w:val="00B6347F"/>
    <w:rsid w:val="00B64A01"/>
    <w:rsid w:val="00B70A4D"/>
    <w:rsid w:val="00B73693"/>
    <w:rsid w:val="00BB33A6"/>
    <w:rsid w:val="00BB7D7C"/>
    <w:rsid w:val="00BC3D04"/>
    <w:rsid w:val="00BD35AA"/>
    <w:rsid w:val="00C00B08"/>
    <w:rsid w:val="00C03FD9"/>
    <w:rsid w:val="00C10C6D"/>
    <w:rsid w:val="00C3728A"/>
    <w:rsid w:val="00C54A52"/>
    <w:rsid w:val="00C63CC9"/>
    <w:rsid w:val="00C76924"/>
    <w:rsid w:val="00C84F56"/>
    <w:rsid w:val="00CB0098"/>
    <w:rsid w:val="00CF3CE5"/>
    <w:rsid w:val="00D00B85"/>
    <w:rsid w:val="00D16020"/>
    <w:rsid w:val="00D17843"/>
    <w:rsid w:val="00D20AA8"/>
    <w:rsid w:val="00D34461"/>
    <w:rsid w:val="00D36152"/>
    <w:rsid w:val="00D44401"/>
    <w:rsid w:val="00D84186"/>
    <w:rsid w:val="00D94B91"/>
    <w:rsid w:val="00DC522E"/>
    <w:rsid w:val="00E13F6D"/>
    <w:rsid w:val="00E33534"/>
    <w:rsid w:val="00E375C9"/>
    <w:rsid w:val="00E45C68"/>
    <w:rsid w:val="00E523F1"/>
    <w:rsid w:val="00ED3847"/>
    <w:rsid w:val="00F07907"/>
    <w:rsid w:val="00F15356"/>
    <w:rsid w:val="00F3475E"/>
    <w:rsid w:val="00F3747A"/>
    <w:rsid w:val="00F81452"/>
    <w:rsid w:val="00FB23D0"/>
    <w:rsid w:val="00FB345D"/>
    <w:rsid w:val="00FB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9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7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77D4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7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7D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3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1A59B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1A59BA"/>
    <w:pPr>
      <w:shd w:val="clear" w:color="auto" w:fill="FFFFFF"/>
      <w:spacing w:line="322" w:lineRule="exact"/>
      <w:jc w:val="left"/>
    </w:pPr>
    <w:rPr>
      <w:rFonts w:eastAsiaTheme="minorHAnsi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1A59BA"/>
  </w:style>
  <w:style w:type="character" w:customStyle="1" w:styleId="11">
    <w:name w:val="Основной текст + 11"/>
    <w:aliases w:val="5 pt2"/>
    <w:basedOn w:val="1"/>
    <w:uiPriority w:val="99"/>
    <w:rsid w:val="007535B9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A33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1C0FD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C0FD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1C0FDB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C0FDB"/>
    <w:pPr>
      <w:shd w:val="clear" w:color="auto" w:fill="FFFFFF"/>
      <w:spacing w:line="31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2E740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2E74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7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77D4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.turchenko\Documents\&#1053;&#1072;&#1094;&#1087;&#1088;&#1086;&#1077;&#1082;&#1090;%20&#1044;&#1045;&#1052;&#1054;&#1043;&#1056;&#1040;&#1060;&#1048;&#1071;\&#1054;&#1073;&#1091;&#1095;&#1077;&#1085;&#1080;&#1077;%20&#1075;&#1088;&#1072;&#1078;&#1076;&#1072;&#1085;%20&#1055;&#1055;%20&#1074;&#1086;&#1079;&#1088;&#1072;&#1089;&#1090;&#1072;\&#1044;&#1086;&#1082;&#1091;&#1084;&#1077;&#1085;&#1090;&#1099;%20&#1085;&#1086;&#1088;&#1084;%20&#1087;&#1088;&#1072;&#1074;%20&#1073;&#1072;&#1079;&#1072;\&#1053;&#1072;&#1096;&#1080;%20&#1076;&#1086;&#1082;&#1080;\&#1055;&#1086;&#1088;&#1103;&#1076;&#1082;&#1080;%20&#1087;&#1088;&#1086;&#1092;%20&#1086;&#1073;%20&#1087;&#1087;\&#1087;&#1086;&#1088;&#1103;&#1076;&#1082;&#1080;%20&#1051;&#1054;\&#1080;&#1090;&#1086;&#1075;&#1086;%20&#1087;&#1086;&#1088;&#1103;&#1076;&#1086;&#1082;%20&#1087;&#1086;%20&#1085;&#1072;&#1087;&#1088;%20&#1085;&#1072;%20&#1087;&#1088;&#1086;&#1092;%20&#1086;&#1073;%20&#1087;&#1087;\&#1087;&#1086;&#1088;&#1103;&#1076;&#1086;&#1082;%20&#1086;&#1073;&#1091;&#1095;&#1077;&#1085;&#1080;&#1077;%20&#1075;&#1088;&#1072;&#1078;&#1076;&#1072;&#1085;%20%20&#1087;&#1087;%20&#1074;&#1086;&#1079;&#1088;&#1072;&#1089;&#1090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Турченко Маргарита Михайловна</dc:creator>
  <cp:keywords/>
  <dc:description/>
  <cp:lastModifiedBy>Турченко Маргарита Михайловна</cp:lastModifiedBy>
  <cp:revision>97</cp:revision>
  <cp:lastPrinted>2019-03-14T06:14:00Z</cp:lastPrinted>
  <dcterms:created xsi:type="dcterms:W3CDTF">2019-01-11T06:00:00Z</dcterms:created>
  <dcterms:modified xsi:type="dcterms:W3CDTF">2019-03-18T08:25:00Z</dcterms:modified>
</cp:coreProperties>
</file>