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77A" w:rsidRPr="00B86E0A" w:rsidRDefault="00F9577A" w:rsidP="00F9577A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D86240" wp14:editId="6E3DFF9F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77A" w:rsidRPr="00B86E0A" w:rsidRDefault="00F9577A" w:rsidP="00F9577A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F9577A" w:rsidRPr="00B86E0A" w:rsidRDefault="00F9577A" w:rsidP="00F9577A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F9577A" w:rsidRPr="00B86E0A" w:rsidRDefault="00F9577A" w:rsidP="00F9577A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9577A" w:rsidRPr="00B86E0A" w:rsidRDefault="00F9577A" w:rsidP="00F9577A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28783A" w:rsidRPr="00B86E0A" w:rsidRDefault="0028783A" w:rsidP="0028783A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28783A" w:rsidRPr="00B86E0A" w:rsidRDefault="0028783A" w:rsidP="0028783A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28783A" w:rsidRPr="00B86E0A" w:rsidRDefault="0028783A" w:rsidP="0028783A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»____________2019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 w:rsidR="0083231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№_______________</w:t>
      </w:r>
    </w:p>
    <w:p w:rsidR="0028783A" w:rsidRPr="00B86E0A" w:rsidRDefault="0028783A" w:rsidP="0028783A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28783A" w:rsidRPr="00B86E0A" w:rsidRDefault="0028783A" w:rsidP="0028783A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F9577A" w:rsidRPr="00B86E0A" w:rsidRDefault="00F9577A" w:rsidP="00F9577A">
      <w:pPr>
        <w:tabs>
          <w:tab w:val="right" w:pos="1006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9577A" w:rsidRPr="00B86E0A" w:rsidRDefault="00F9577A" w:rsidP="00F9577A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9577A" w:rsidRPr="00F9577A" w:rsidRDefault="00F9577A" w:rsidP="00F957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 утверждении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границ зон охраны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287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Особняк</w:t>
      </w:r>
      <w:r w:rsidR="000870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287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начало </w:t>
      </w:r>
      <w:r w:rsidR="0028783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XX</w:t>
      </w:r>
      <w:r w:rsidR="00287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в.,                                                           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Ленинградская область, </w:t>
      </w:r>
      <w:proofErr w:type="spellStart"/>
      <w:r w:rsidR="00287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Лужский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муниципальный район,</w:t>
      </w:r>
      <w:r w:rsidR="00EF3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287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Лужское</w:t>
      </w:r>
      <w:proofErr w:type="spellEnd"/>
      <w:r w:rsidR="00287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 поселение,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</w:t>
      </w:r>
      <w:r w:rsidR="00287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Луга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287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 Тоси Петровой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287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д. 11, </w:t>
      </w:r>
      <w:r w:rsidRPr="00F9577A">
        <w:rPr>
          <w:rFonts w:ascii="Times New Roman" w:hAnsi="Times New Roman" w:cs="Times New Roman"/>
          <w:b/>
          <w:sz w:val="28"/>
          <w:szCs w:val="28"/>
        </w:rPr>
        <w:t>режим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Pr="00F9577A">
        <w:rPr>
          <w:rFonts w:ascii="Times New Roman" w:hAnsi="Times New Roman" w:cs="Times New Roman"/>
          <w:b/>
          <w:sz w:val="28"/>
          <w:szCs w:val="28"/>
        </w:rPr>
        <w:t xml:space="preserve"> использования земель</w:t>
      </w:r>
      <w:r w:rsidR="002878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577A">
        <w:rPr>
          <w:rFonts w:ascii="Times New Roman" w:hAnsi="Times New Roman" w:cs="Times New Roman"/>
          <w:b/>
          <w:sz w:val="28"/>
          <w:szCs w:val="28"/>
        </w:rPr>
        <w:t>и требовани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Pr="00F9577A">
        <w:rPr>
          <w:rFonts w:ascii="Times New Roman" w:hAnsi="Times New Roman" w:cs="Times New Roman"/>
          <w:b/>
          <w:sz w:val="28"/>
          <w:szCs w:val="28"/>
        </w:rPr>
        <w:t xml:space="preserve"> к градостроительным регламентам </w:t>
      </w:r>
      <w:r w:rsidR="0028783A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F9577A">
        <w:rPr>
          <w:rFonts w:ascii="Times New Roman" w:hAnsi="Times New Roman" w:cs="Times New Roman"/>
          <w:b/>
          <w:sz w:val="28"/>
          <w:szCs w:val="28"/>
        </w:rPr>
        <w:t>в границах данных зон</w:t>
      </w:r>
    </w:p>
    <w:p w:rsidR="00F9577A" w:rsidRPr="00B86E0A" w:rsidRDefault="00F9577A" w:rsidP="00F957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577A" w:rsidRPr="0008703F" w:rsidRDefault="00F9577A" w:rsidP="0008703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ст. 9.2, 33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34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25 июня              2002 года № 73-ФЗ «Об объектах культурного наследия (памятниках истории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Федерации», </w:t>
      </w:r>
      <w:r w:rsidR="00087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Положением о зонах охраны объектов культурного наследия (памятниках истории и культуры) народов Российской Федерации, утвержденным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Правительства Российской Федерации от 12 сентября 2015 года № 972</w:t>
      </w:r>
      <w:r w:rsidR="00087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ст. </w:t>
      </w:r>
      <w:r w:rsidR="0008703F">
        <w:rPr>
          <w:rFonts w:ascii="Times New Roman" w:eastAsia="Times New Roman" w:hAnsi="Times New Roman"/>
          <w:sz w:val="28"/>
          <w:szCs w:val="28"/>
          <w:lang w:eastAsia="ru-RU"/>
        </w:rPr>
        <w:t xml:space="preserve">ст.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08703F">
        <w:rPr>
          <w:rFonts w:ascii="Times New Roman" w:eastAsia="Times New Roman" w:hAnsi="Times New Roman"/>
          <w:sz w:val="28"/>
          <w:szCs w:val="28"/>
          <w:lang w:eastAsia="ru-RU"/>
        </w:rPr>
        <w:t>, 10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областного закона </w:t>
      </w:r>
      <w:r w:rsidRPr="00890FC9">
        <w:rPr>
          <w:rFonts w:ascii="Times New Roman" w:hAnsi="Times New Roman"/>
          <w:color w:val="000000"/>
          <w:sz w:val="28"/>
          <w:szCs w:val="28"/>
        </w:rPr>
        <w:t>Ленинградской области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25 декабря 2015 года № 140-оз «</w:t>
      </w:r>
      <w:r w:rsidRPr="00890FC9">
        <w:rPr>
          <w:rFonts w:ascii="Times New Roman" w:hAnsi="Times New Roman"/>
          <w:color w:val="000000"/>
          <w:sz w:val="28"/>
          <w:szCs w:val="28"/>
        </w:rPr>
        <w:t>О государственной охране, сохранении, использовании</w:t>
      </w:r>
      <w:r w:rsidR="0008703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90FC9">
        <w:rPr>
          <w:rFonts w:ascii="Times New Roman" w:hAnsi="Times New Roman"/>
          <w:color w:val="000000"/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</w:t>
      </w:r>
      <w:proofErr w:type="gramStart"/>
      <w:r w:rsidRPr="00890FC9">
        <w:rPr>
          <w:rFonts w:ascii="Times New Roman" w:hAnsi="Times New Roman"/>
          <w:color w:val="000000"/>
          <w:sz w:val="28"/>
          <w:szCs w:val="28"/>
        </w:rPr>
        <w:t>расположенных</w:t>
      </w:r>
      <w:proofErr w:type="gramEnd"/>
      <w:r w:rsidRPr="00890FC9">
        <w:rPr>
          <w:rFonts w:ascii="Times New Roman" w:hAnsi="Times New Roman"/>
          <w:color w:val="000000"/>
          <w:sz w:val="28"/>
          <w:szCs w:val="28"/>
        </w:rPr>
        <w:t xml:space="preserve"> на территории Ленинградской области»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п. 2.2.2.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Положения </w:t>
      </w:r>
      <w:r w:rsidR="0008703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>о комитете по культуре 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0481B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утвержденного </w:t>
      </w:r>
      <w:r w:rsidRPr="0030481B">
        <w:rPr>
          <w:rFonts w:ascii="Times New Roman" w:hAnsi="Times New Roman"/>
          <w:sz w:val="28"/>
          <w:szCs w:val="28"/>
        </w:rPr>
        <w:t>постановлением Правительства Ленинградской области от 24</w:t>
      </w:r>
      <w:r>
        <w:rPr>
          <w:rFonts w:ascii="Times New Roman" w:hAnsi="Times New Roman"/>
          <w:sz w:val="28"/>
          <w:szCs w:val="28"/>
        </w:rPr>
        <w:t xml:space="preserve"> октября </w:t>
      </w:r>
      <w:r w:rsidRPr="0030481B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>года №</w:t>
      </w:r>
      <w:r w:rsidRPr="0030481B">
        <w:rPr>
          <w:rFonts w:ascii="Times New Roman" w:hAnsi="Times New Roman"/>
          <w:sz w:val="28"/>
          <w:szCs w:val="28"/>
        </w:rPr>
        <w:t xml:space="preserve"> 431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proofErr w:type="gramStart"/>
      <w:r w:rsidR="0008703F">
        <w:rPr>
          <w:rFonts w:ascii="Times New Roman" w:hAnsi="Times New Roman" w:cs="Times New Roman"/>
          <w:sz w:val="28"/>
          <w:szCs w:val="28"/>
        </w:rPr>
        <w:t>проекта зон охраны объекта культурного наследия регионального</w:t>
      </w:r>
      <w:proofErr w:type="gramEnd"/>
      <w:r w:rsidR="0008703F">
        <w:rPr>
          <w:rFonts w:ascii="Times New Roman" w:hAnsi="Times New Roman" w:cs="Times New Roman"/>
          <w:sz w:val="28"/>
          <w:szCs w:val="28"/>
        </w:rPr>
        <w:t xml:space="preserve"> значения </w:t>
      </w:r>
      <w:r w:rsidR="0008703F" w:rsidRPr="003D03BB">
        <w:rPr>
          <w:rFonts w:ascii="Times New Roman" w:hAnsi="Times New Roman" w:cs="Times New Roman"/>
          <w:sz w:val="28"/>
          <w:szCs w:val="28"/>
        </w:rPr>
        <w:t>«</w:t>
      </w:r>
      <w:r w:rsidR="0028783A">
        <w:rPr>
          <w:rFonts w:ascii="Times New Roman" w:hAnsi="Times New Roman" w:cs="Times New Roman"/>
          <w:sz w:val="28"/>
          <w:szCs w:val="28"/>
        </w:rPr>
        <w:t>Особняк</w:t>
      </w:r>
      <w:r w:rsidR="0008703F" w:rsidRPr="003D03BB">
        <w:rPr>
          <w:rFonts w:ascii="Times New Roman" w:hAnsi="Times New Roman" w:cs="Times New Roman"/>
          <w:sz w:val="28"/>
          <w:szCs w:val="28"/>
        </w:rPr>
        <w:t>»</w:t>
      </w:r>
      <w:r w:rsidR="0028783A">
        <w:rPr>
          <w:rFonts w:ascii="Times New Roman" w:hAnsi="Times New Roman" w:cs="Times New Roman"/>
          <w:sz w:val="28"/>
          <w:szCs w:val="28"/>
        </w:rPr>
        <w:t xml:space="preserve">, начало </w:t>
      </w:r>
      <w:r w:rsidR="0028783A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28783A">
        <w:rPr>
          <w:rFonts w:ascii="Times New Roman" w:hAnsi="Times New Roman" w:cs="Times New Roman"/>
          <w:sz w:val="28"/>
          <w:szCs w:val="28"/>
        </w:rPr>
        <w:t xml:space="preserve"> в., расположенного</w:t>
      </w:r>
      <w:r w:rsidR="0008703F">
        <w:rPr>
          <w:rFonts w:ascii="Times New Roman" w:hAnsi="Times New Roman" w:cs="Times New Roman"/>
          <w:sz w:val="28"/>
          <w:szCs w:val="28"/>
        </w:rPr>
        <w:t xml:space="preserve"> </w:t>
      </w:r>
      <w:r w:rsidR="0008703F" w:rsidRPr="003D03BB">
        <w:rPr>
          <w:rFonts w:ascii="Times New Roman" w:hAnsi="Times New Roman" w:cs="Times New Roman"/>
          <w:sz w:val="28"/>
          <w:szCs w:val="28"/>
        </w:rPr>
        <w:t xml:space="preserve">по адресу: Ленинградская область, </w:t>
      </w:r>
      <w:proofErr w:type="spellStart"/>
      <w:r w:rsidR="0028783A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08703F" w:rsidRPr="003D03BB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="0028783A">
        <w:rPr>
          <w:rFonts w:ascii="Times New Roman" w:hAnsi="Times New Roman" w:cs="Times New Roman"/>
          <w:sz w:val="28"/>
          <w:szCs w:val="28"/>
        </w:rPr>
        <w:t>Лужское</w:t>
      </w:r>
      <w:proofErr w:type="spellEnd"/>
      <w:r w:rsidR="0028783A">
        <w:rPr>
          <w:rFonts w:ascii="Times New Roman" w:hAnsi="Times New Roman" w:cs="Times New Roman"/>
          <w:sz w:val="28"/>
          <w:szCs w:val="28"/>
        </w:rPr>
        <w:t xml:space="preserve"> городское поселение, </w:t>
      </w:r>
      <w:r w:rsidR="0008703F" w:rsidRPr="003D03BB">
        <w:rPr>
          <w:rFonts w:ascii="Times New Roman" w:hAnsi="Times New Roman" w:cs="Times New Roman"/>
          <w:sz w:val="28"/>
          <w:szCs w:val="28"/>
        </w:rPr>
        <w:t xml:space="preserve">г. </w:t>
      </w:r>
      <w:r w:rsidR="0028783A">
        <w:rPr>
          <w:rFonts w:ascii="Times New Roman" w:hAnsi="Times New Roman" w:cs="Times New Roman"/>
          <w:sz w:val="28"/>
          <w:szCs w:val="28"/>
        </w:rPr>
        <w:t>Луга</w:t>
      </w:r>
      <w:r w:rsidR="0008703F" w:rsidRPr="003D03BB">
        <w:rPr>
          <w:rFonts w:ascii="Times New Roman" w:hAnsi="Times New Roman" w:cs="Times New Roman"/>
          <w:sz w:val="28"/>
          <w:szCs w:val="28"/>
        </w:rPr>
        <w:t xml:space="preserve">, </w:t>
      </w:r>
      <w:r w:rsidR="00AC4C84">
        <w:rPr>
          <w:rFonts w:ascii="Times New Roman" w:hAnsi="Times New Roman" w:cs="Times New Roman"/>
          <w:sz w:val="28"/>
          <w:szCs w:val="28"/>
        </w:rPr>
        <w:t xml:space="preserve">ул. </w:t>
      </w:r>
      <w:r w:rsidR="0028783A">
        <w:rPr>
          <w:rFonts w:ascii="Times New Roman" w:hAnsi="Times New Roman" w:cs="Times New Roman"/>
          <w:sz w:val="28"/>
          <w:szCs w:val="28"/>
        </w:rPr>
        <w:t>Тоси Петровой, д. 11</w:t>
      </w:r>
      <w:r w:rsidR="0008703F">
        <w:rPr>
          <w:rFonts w:ascii="Times New Roman" w:hAnsi="Times New Roman" w:cs="Times New Roman"/>
          <w:sz w:val="28"/>
          <w:szCs w:val="28"/>
        </w:rPr>
        <w:t>,</w:t>
      </w:r>
      <w:r w:rsidR="0028783A">
        <w:rPr>
          <w:rFonts w:ascii="Times New Roman" w:hAnsi="Times New Roman" w:cs="Times New Roman"/>
          <w:sz w:val="28"/>
          <w:szCs w:val="28"/>
        </w:rPr>
        <w:t xml:space="preserve"> </w:t>
      </w:r>
      <w:r w:rsidR="0008703F">
        <w:rPr>
          <w:rFonts w:ascii="Times New Roman" w:hAnsi="Times New Roman" w:cs="Times New Roman"/>
          <w:sz w:val="28"/>
          <w:szCs w:val="28"/>
        </w:rPr>
        <w:t xml:space="preserve">с учетом наличия положительного заключения государственной                               историко-культурной экспертизы, выполненной </w:t>
      </w:r>
      <w:r w:rsidR="0008703F" w:rsidRPr="0008703F">
        <w:rPr>
          <w:rFonts w:ascii="Times New Roman" w:hAnsi="Times New Roman" w:cs="Times New Roman"/>
          <w:sz w:val="28"/>
          <w:szCs w:val="28"/>
        </w:rPr>
        <w:t xml:space="preserve">аттестованными экспертами:                     </w:t>
      </w:r>
      <w:r w:rsidR="0028783A">
        <w:rPr>
          <w:rFonts w:ascii="Times New Roman" w:hAnsi="Times New Roman" w:cs="Times New Roman"/>
          <w:sz w:val="28"/>
          <w:szCs w:val="28"/>
        </w:rPr>
        <w:t>Лебедевой Г.П.</w:t>
      </w:r>
      <w:r w:rsidR="0008703F" w:rsidRPr="0008703F">
        <w:rPr>
          <w:rFonts w:ascii="Times New Roman" w:hAnsi="Times New Roman" w:cs="Times New Roman"/>
          <w:sz w:val="28"/>
          <w:szCs w:val="28"/>
        </w:rPr>
        <w:t xml:space="preserve"> (приказ Министерства культуры Российской Федерации от </w:t>
      </w:r>
      <w:r w:rsidR="0028783A">
        <w:rPr>
          <w:rFonts w:ascii="Times New Roman" w:hAnsi="Times New Roman" w:cs="Times New Roman"/>
          <w:sz w:val="28"/>
          <w:szCs w:val="28"/>
        </w:rPr>
        <w:t>11 октября 2018</w:t>
      </w:r>
      <w:r w:rsidR="0008703F" w:rsidRPr="0008703F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28783A">
        <w:rPr>
          <w:rFonts w:ascii="Times New Roman" w:hAnsi="Times New Roman" w:cs="Times New Roman"/>
          <w:sz w:val="28"/>
          <w:szCs w:val="28"/>
        </w:rPr>
        <w:t>2365</w:t>
      </w:r>
      <w:r w:rsidR="0008703F" w:rsidRPr="0008703F">
        <w:rPr>
          <w:rFonts w:ascii="Times New Roman" w:hAnsi="Times New Roman" w:cs="Times New Roman"/>
          <w:sz w:val="28"/>
          <w:szCs w:val="28"/>
        </w:rPr>
        <w:t xml:space="preserve">), </w:t>
      </w:r>
      <w:r w:rsidR="0028783A">
        <w:rPr>
          <w:rFonts w:ascii="Times New Roman" w:hAnsi="Times New Roman" w:cs="Times New Roman"/>
          <w:sz w:val="28"/>
          <w:szCs w:val="28"/>
        </w:rPr>
        <w:t>Гуляевым В.Ф</w:t>
      </w:r>
      <w:r w:rsidR="0008703F" w:rsidRPr="0008703F">
        <w:rPr>
          <w:rFonts w:ascii="Times New Roman" w:hAnsi="Times New Roman" w:cs="Times New Roman"/>
          <w:sz w:val="28"/>
          <w:szCs w:val="28"/>
        </w:rPr>
        <w:t xml:space="preserve">. (приказ Министерства культуры Российской Федерации от </w:t>
      </w:r>
      <w:r w:rsidR="0028783A">
        <w:rPr>
          <w:rFonts w:ascii="Times New Roman" w:hAnsi="Times New Roman" w:cs="Times New Roman"/>
          <w:sz w:val="28"/>
          <w:szCs w:val="28"/>
        </w:rPr>
        <w:t>14 июля 2016</w:t>
      </w:r>
      <w:r w:rsidR="0008703F" w:rsidRPr="0008703F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28783A">
        <w:rPr>
          <w:rFonts w:ascii="Times New Roman" w:hAnsi="Times New Roman" w:cs="Times New Roman"/>
          <w:sz w:val="28"/>
          <w:szCs w:val="28"/>
        </w:rPr>
        <w:t>1632</w:t>
      </w:r>
      <w:r w:rsidR="0008703F" w:rsidRPr="0008703F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28783A">
        <w:rPr>
          <w:rFonts w:ascii="Times New Roman" w:hAnsi="Times New Roman" w:cs="Times New Roman"/>
          <w:sz w:val="28"/>
          <w:szCs w:val="28"/>
        </w:rPr>
        <w:t>Петрочининой</w:t>
      </w:r>
      <w:proofErr w:type="spellEnd"/>
      <w:r w:rsidR="0028783A">
        <w:rPr>
          <w:rFonts w:ascii="Times New Roman" w:hAnsi="Times New Roman" w:cs="Times New Roman"/>
          <w:sz w:val="28"/>
          <w:szCs w:val="28"/>
        </w:rPr>
        <w:t xml:space="preserve"> О.А</w:t>
      </w:r>
      <w:r w:rsidR="0008703F" w:rsidRPr="0008703F">
        <w:rPr>
          <w:rFonts w:ascii="Times New Roman" w:hAnsi="Times New Roman" w:cs="Times New Roman"/>
          <w:sz w:val="28"/>
          <w:szCs w:val="28"/>
        </w:rPr>
        <w:t xml:space="preserve">. (приказ Министерства культуры Российской Федерации от </w:t>
      </w:r>
      <w:r w:rsidR="0028783A">
        <w:rPr>
          <w:rFonts w:ascii="Times New Roman" w:hAnsi="Times New Roman" w:cs="Times New Roman"/>
          <w:sz w:val="28"/>
          <w:szCs w:val="28"/>
        </w:rPr>
        <w:t>31 января</w:t>
      </w:r>
      <w:r w:rsidR="0008703F" w:rsidRPr="0008703F">
        <w:rPr>
          <w:rFonts w:ascii="Times New Roman" w:hAnsi="Times New Roman" w:cs="Times New Roman"/>
          <w:sz w:val="28"/>
          <w:szCs w:val="28"/>
        </w:rPr>
        <w:t xml:space="preserve"> 2018 года № </w:t>
      </w:r>
      <w:r w:rsidR="0028783A">
        <w:rPr>
          <w:rFonts w:ascii="Times New Roman" w:hAnsi="Times New Roman" w:cs="Times New Roman"/>
          <w:sz w:val="28"/>
          <w:szCs w:val="28"/>
        </w:rPr>
        <w:t>78</w:t>
      </w:r>
      <w:r w:rsidR="0008703F" w:rsidRPr="0008703F">
        <w:rPr>
          <w:rFonts w:ascii="Times New Roman" w:hAnsi="Times New Roman" w:cs="Times New Roman"/>
          <w:sz w:val="28"/>
          <w:szCs w:val="28"/>
        </w:rPr>
        <w:t>)</w:t>
      </w:r>
      <w:r w:rsidR="0008703F">
        <w:rPr>
          <w:rFonts w:ascii="Times New Roman" w:hAnsi="Times New Roman" w:cs="Times New Roman"/>
          <w:sz w:val="28"/>
          <w:szCs w:val="28"/>
        </w:rPr>
        <w:t xml:space="preserve">, </w:t>
      </w:r>
      <w:r w:rsidR="002878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приказываю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9577A" w:rsidRDefault="00F9577A" w:rsidP="00F957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E52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зон охраны объекта культурного наследия регионального значения </w:t>
      </w:r>
      <w:r w:rsidR="00E5215E" w:rsidRPr="003D03BB">
        <w:rPr>
          <w:rFonts w:ascii="Times New Roman" w:hAnsi="Times New Roman" w:cs="Times New Roman"/>
          <w:sz w:val="28"/>
          <w:szCs w:val="28"/>
        </w:rPr>
        <w:t>«</w:t>
      </w:r>
      <w:r w:rsidR="0028783A">
        <w:rPr>
          <w:rFonts w:ascii="Times New Roman" w:hAnsi="Times New Roman" w:cs="Times New Roman"/>
          <w:sz w:val="28"/>
          <w:szCs w:val="28"/>
        </w:rPr>
        <w:t>Особняк</w:t>
      </w:r>
      <w:r w:rsidR="00E5215E" w:rsidRPr="003D03BB">
        <w:rPr>
          <w:rFonts w:ascii="Times New Roman" w:hAnsi="Times New Roman" w:cs="Times New Roman"/>
          <w:sz w:val="28"/>
          <w:szCs w:val="28"/>
        </w:rPr>
        <w:t>»</w:t>
      </w:r>
      <w:r w:rsidR="0028783A">
        <w:rPr>
          <w:rFonts w:ascii="Times New Roman" w:hAnsi="Times New Roman" w:cs="Times New Roman"/>
          <w:sz w:val="28"/>
          <w:szCs w:val="28"/>
        </w:rPr>
        <w:t xml:space="preserve">, начало ХХ </w:t>
      </w:r>
      <w:proofErr w:type="gramStart"/>
      <w:r w:rsidR="0028783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8783A">
        <w:rPr>
          <w:rFonts w:ascii="Times New Roman" w:hAnsi="Times New Roman" w:cs="Times New Roman"/>
          <w:sz w:val="28"/>
          <w:szCs w:val="28"/>
        </w:rPr>
        <w:t>.,</w:t>
      </w:r>
      <w:r w:rsidR="00E5215E">
        <w:rPr>
          <w:rFonts w:ascii="Times New Roman" w:hAnsi="Times New Roman" w:cs="Times New Roman"/>
          <w:sz w:val="28"/>
          <w:szCs w:val="28"/>
        </w:rPr>
        <w:t xml:space="preserve"> </w:t>
      </w:r>
      <w:r w:rsidR="00E5215E" w:rsidRPr="003D03BB">
        <w:rPr>
          <w:rFonts w:ascii="Times New Roman" w:hAnsi="Times New Roman" w:cs="Times New Roman"/>
          <w:sz w:val="28"/>
          <w:szCs w:val="28"/>
        </w:rPr>
        <w:t xml:space="preserve">по адресу: Ленинградская </w:t>
      </w:r>
      <w:r w:rsidR="00E5215E" w:rsidRPr="003D03BB">
        <w:rPr>
          <w:rFonts w:ascii="Times New Roman" w:hAnsi="Times New Roman" w:cs="Times New Roman"/>
          <w:sz w:val="28"/>
          <w:szCs w:val="28"/>
        </w:rPr>
        <w:lastRenderedPageBreak/>
        <w:t xml:space="preserve">область, </w:t>
      </w:r>
      <w:proofErr w:type="spellStart"/>
      <w:r w:rsidR="0028783A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E5215E" w:rsidRPr="003D03BB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="0028783A">
        <w:rPr>
          <w:rFonts w:ascii="Times New Roman" w:hAnsi="Times New Roman" w:cs="Times New Roman"/>
          <w:sz w:val="28"/>
          <w:szCs w:val="28"/>
        </w:rPr>
        <w:t>Лужское</w:t>
      </w:r>
      <w:proofErr w:type="spellEnd"/>
      <w:r w:rsidR="0028783A">
        <w:rPr>
          <w:rFonts w:ascii="Times New Roman" w:hAnsi="Times New Roman" w:cs="Times New Roman"/>
          <w:sz w:val="28"/>
          <w:szCs w:val="28"/>
        </w:rPr>
        <w:t xml:space="preserve"> городское поселение, </w:t>
      </w:r>
      <w:r w:rsidR="00E5215E" w:rsidRPr="003D03BB">
        <w:rPr>
          <w:rFonts w:ascii="Times New Roman" w:hAnsi="Times New Roman" w:cs="Times New Roman"/>
          <w:sz w:val="28"/>
          <w:szCs w:val="28"/>
        </w:rPr>
        <w:t xml:space="preserve">г. </w:t>
      </w:r>
      <w:r w:rsidR="0028783A">
        <w:rPr>
          <w:rFonts w:ascii="Times New Roman" w:hAnsi="Times New Roman" w:cs="Times New Roman"/>
          <w:sz w:val="28"/>
          <w:szCs w:val="28"/>
        </w:rPr>
        <w:t>Луга,</w:t>
      </w:r>
      <w:r w:rsidR="0000048A">
        <w:rPr>
          <w:rFonts w:ascii="Times New Roman" w:hAnsi="Times New Roman" w:cs="Times New Roman"/>
          <w:sz w:val="28"/>
          <w:szCs w:val="28"/>
        </w:rPr>
        <w:t xml:space="preserve">  </w:t>
      </w:r>
      <w:r w:rsidR="0028783A">
        <w:rPr>
          <w:rFonts w:ascii="Times New Roman" w:hAnsi="Times New Roman" w:cs="Times New Roman"/>
          <w:sz w:val="28"/>
          <w:szCs w:val="28"/>
        </w:rPr>
        <w:t xml:space="preserve"> </w:t>
      </w:r>
      <w:r w:rsidR="00AC4C84">
        <w:rPr>
          <w:rFonts w:ascii="Times New Roman" w:hAnsi="Times New Roman" w:cs="Times New Roman"/>
          <w:sz w:val="28"/>
          <w:szCs w:val="28"/>
        </w:rPr>
        <w:t xml:space="preserve">ул. </w:t>
      </w:r>
      <w:r w:rsidR="0028783A">
        <w:rPr>
          <w:rFonts w:ascii="Times New Roman" w:hAnsi="Times New Roman" w:cs="Times New Roman"/>
          <w:sz w:val="28"/>
          <w:szCs w:val="28"/>
        </w:rPr>
        <w:t>Тоси Петровой</w:t>
      </w:r>
      <w:r w:rsidR="00E5215E">
        <w:rPr>
          <w:rFonts w:ascii="Times New Roman" w:hAnsi="Times New Roman" w:cs="Times New Roman"/>
          <w:sz w:val="28"/>
          <w:szCs w:val="28"/>
        </w:rPr>
        <w:t>,</w:t>
      </w:r>
      <w:r w:rsidR="00AC4C84">
        <w:rPr>
          <w:rFonts w:ascii="Times New Roman" w:hAnsi="Times New Roman" w:cs="Times New Roman"/>
          <w:sz w:val="28"/>
          <w:szCs w:val="28"/>
        </w:rPr>
        <w:t xml:space="preserve"> д. 11,</w:t>
      </w:r>
      <w:r w:rsidR="00E5215E">
        <w:rPr>
          <w:rFonts w:ascii="Times New Roman" w:hAnsi="Times New Roman" w:cs="Times New Roman"/>
          <w:sz w:val="28"/>
          <w:szCs w:val="28"/>
        </w:rPr>
        <w:t xml:space="preserve"> согласно приложению 1 к настоящему приказу.</w:t>
      </w:r>
      <w:r w:rsidR="00E52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577A" w:rsidRDefault="00F9577A" w:rsidP="00F957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E52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</w:t>
      </w:r>
      <w:r w:rsidR="00E5215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режимы использования земель и требовани</w:t>
      </w:r>
      <w:r w:rsidR="001127E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52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к градостроительным регламентам в границах зон охраны объекта культурного наследия регионального значения </w:t>
      </w:r>
      <w:r w:rsidR="00AC4C84" w:rsidRPr="003D03BB">
        <w:rPr>
          <w:rFonts w:ascii="Times New Roman" w:hAnsi="Times New Roman" w:cs="Times New Roman"/>
          <w:sz w:val="28"/>
          <w:szCs w:val="28"/>
        </w:rPr>
        <w:t>«</w:t>
      </w:r>
      <w:r w:rsidR="00AC4C84">
        <w:rPr>
          <w:rFonts w:ascii="Times New Roman" w:hAnsi="Times New Roman" w:cs="Times New Roman"/>
          <w:sz w:val="28"/>
          <w:szCs w:val="28"/>
        </w:rPr>
        <w:t>Особняк</w:t>
      </w:r>
      <w:r w:rsidR="00AC4C84" w:rsidRPr="003D03BB">
        <w:rPr>
          <w:rFonts w:ascii="Times New Roman" w:hAnsi="Times New Roman" w:cs="Times New Roman"/>
          <w:sz w:val="28"/>
          <w:szCs w:val="28"/>
        </w:rPr>
        <w:t>»</w:t>
      </w:r>
      <w:r w:rsidR="00AC4C84">
        <w:rPr>
          <w:rFonts w:ascii="Times New Roman" w:hAnsi="Times New Roman" w:cs="Times New Roman"/>
          <w:sz w:val="28"/>
          <w:szCs w:val="28"/>
        </w:rPr>
        <w:t xml:space="preserve">, начало ХХ </w:t>
      </w:r>
      <w:proofErr w:type="gramStart"/>
      <w:r w:rsidR="00AC4C8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C4C84">
        <w:rPr>
          <w:rFonts w:ascii="Times New Roman" w:hAnsi="Times New Roman" w:cs="Times New Roman"/>
          <w:sz w:val="28"/>
          <w:szCs w:val="28"/>
        </w:rPr>
        <w:t xml:space="preserve">., </w:t>
      </w:r>
      <w:r w:rsidR="00AC4C84" w:rsidRPr="003D03BB">
        <w:rPr>
          <w:rFonts w:ascii="Times New Roman" w:hAnsi="Times New Roman" w:cs="Times New Roman"/>
          <w:sz w:val="28"/>
          <w:szCs w:val="28"/>
        </w:rPr>
        <w:t xml:space="preserve">по адресу: Ленинградская область, </w:t>
      </w:r>
      <w:proofErr w:type="spellStart"/>
      <w:r w:rsidR="00AC4C84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AC4C84" w:rsidRPr="003D03BB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="00AC4C84">
        <w:rPr>
          <w:rFonts w:ascii="Times New Roman" w:hAnsi="Times New Roman" w:cs="Times New Roman"/>
          <w:sz w:val="28"/>
          <w:szCs w:val="28"/>
        </w:rPr>
        <w:t>Лужское</w:t>
      </w:r>
      <w:proofErr w:type="spellEnd"/>
      <w:r w:rsidR="00AC4C84">
        <w:rPr>
          <w:rFonts w:ascii="Times New Roman" w:hAnsi="Times New Roman" w:cs="Times New Roman"/>
          <w:sz w:val="28"/>
          <w:szCs w:val="28"/>
        </w:rPr>
        <w:t xml:space="preserve"> городское поселение, </w:t>
      </w:r>
      <w:r w:rsidR="00AC4C84" w:rsidRPr="003D03BB">
        <w:rPr>
          <w:rFonts w:ascii="Times New Roman" w:hAnsi="Times New Roman" w:cs="Times New Roman"/>
          <w:sz w:val="28"/>
          <w:szCs w:val="28"/>
        </w:rPr>
        <w:t xml:space="preserve">г. </w:t>
      </w:r>
      <w:r w:rsidR="00AC4C84">
        <w:rPr>
          <w:rFonts w:ascii="Times New Roman" w:hAnsi="Times New Roman" w:cs="Times New Roman"/>
          <w:sz w:val="28"/>
          <w:szCs w:val="28"/>
        </w:rPr>
        <w:t>Луга, ул. Тоси Петровой, д. 11,</w:t>
      </w:r>
      <w:r w:rsidR="00E5215E">
        <w:rPr>
          <w:rFonts w:ascii="Times New Roman" w:hAnsi="Times New Roman" w:cs="Times New Roman"/>
          <w:sz w:val="28"/>
          <w:szCs w:val="28"/>
        </w:rPr>
        <w:t xml:space="preserve"> согласно приложению 2 к настоящему приказу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215E" w:rsidRDefault="00F9577A" w:rsidP="00E52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E5215E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 w:rsidR="00E5215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14F68" w:rsidRDefault="00E5215E" w:rsidP="0041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обеспечить внесение </w:t>
      </w:r>
      <w:r>
        <w:rPr>
          <w:rFonts w:ascii="Times New Roman" w:hAnsi="Times New Roman" w:cs="Times New Roman"/>
          <w:sz w:val="28"/>
          <w:szCs w:val="28"/>
        </w:rPr>
        <w:t xml:space="preserve">сведений </w:t>
      </w:r>
      <w:r w:rsidR="00414F68">
        <w:rPr>
          <w:rFonts w:ascii="Times New Roman" w:hAnsi="Times New Roman" w:cs="Times New Roman"/>
          <w:sz w:val="28"/>
          <w:szCs w:val="28"/>
        </w:rPr>
        <w:t>об утвержденных зонах охраны объекта</w:t>
      </w:r>
      <w:r w:rsidR="00414F68" w:rsidRPr="00414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4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культурного наследия регионального значения </w:t>
      </w:r>
      <w:r w:rsidR="00AC4C84" w:rsidRPr="003D03BB">
        <w:rPr>
          <w:rFonts w:ascii="Times New Roman" w:hAnsi="Times New Roman" w:cs="Times New Roman"/>
          <w:sz w:val="28"/>
          <w:szCs w:val="28"/>
        </w:rPr>
        <w:t>«</w:t>
      </w:r>
      <w:r w:rsidR="00AC4C84">
        <w:rPr>
          <w:rFonts w:ascii="Times New Roman" w:hAnsi="Times New Roman" w:cs="Times New Roman"/>
          <w:sz w:val="28"/>
          <w:szCs w:val="28"/>
        </w:rPr>
        <w:t>Особняк</w:t>
      </w:r>
      <w:r w:rsidR="00AC4C84" w:rsidRPr="003D03BB">
        <w:rPr>
          <w:rFonts w:ascii="Times New Roman" w:hAnsi="Times New Roman" w:cs="Times New Roman"/>
          <w:sz w:val="28"/>
          <w:szCs w:val="28"/>
        </w:rPr>
        <w:t>»</w:t>
      </w:r>
      <w:r w:rsidR="00AC4C84">
        <w:rPr>
          <w:rFonts w:ascii="Times New Roman" w:hAnsi="Times New Roman" w:cs="Times New Roman"/>
          <w:sz w:val="28"/>
          <w:szCs w:val="28"/>
        </w:rPr>
        <w:t xml:space="preserve">, начало ХХ </w:t>
      </w:r>
      <w:proofErr w:type="gramStart"/>
      <w:r w:rsidR="00AC4C8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C4C84">
        <w:rPr>
          <w:rFonts w:ascii="Times New Roman" w:hAnsi="Times New Roman" w:cs="Times New Roman"/>
          <w:sz w:val="28"/>
          <w:szCs w:val="28"/>
        </w:rPr>
        <w:t xml:space="preserve">., </w:t>
      </w:r>
      <w:r w:rsidR="00AC4C84" w:rsidRPr="003D03BB">
        <w:rPr>
          <w:rFonts w:ascii="Times New Roman" w:hAnsi="Times New Roman" w:cs="Times New Roman"/>
          <w:sz w:val="28"/>
          <w:szCs w:val="28"/>
        </w:rPr>
        <w:t xml:space="preserve">по адресу: Ленинградская область, </w:t>
      </w:r>
      <w:proofErr w:type="spellStart"/>
      <w:r w:rsidR="00AC4C84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AC4C84" w:rsidRPr="003D03BB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="00AC4C84">
        <w:rPr>
          <w:rFonts w:ascii="Times New Roman" w:hAnsi="Times New Roman" w:cs="Times New Roman"/>
          <w:sz w:val="28"/>
          <w:szCs w:val="28"/>
        </w:rPr>
        <w:t>Лужское</w:t>
      </w:r>
      <w:proofErr w:type="spellEnd"/>
      <w:r w:rsidR="00AC4C84">
        <w:rPr>
          <w:rFonts w:ascii="Times New Roman" w:hAnsi="Times New Roman" w:cs="Times New Roman"/>
          <w:sz w:val="28"/>
          <w:szCs w:val="28"/>
        </w:rPr>
        <w:t xml:space="preserve"> городское поселение, </w:t>
      </w:r>
      <w:r w:rsidR="00AC4C84" w:rsidRPr="003D03BB">
        <w:rPr>
          <w:rFonts w:ascii="Times New Roman" w:hAnsi="Times New Roman" w:cs="Times New Roman"/>
          <w:sz w:val="28"/>
          <w:szCs w:val="28"/>
        </w:rPr>
        <w:t xml:space="preserve">г. </w:t>
      </w:r>
      <w:r w:rsidR="00AC4C84">
        <w:rPr>
          <w:rFonts w:ascii="Times New Roman" w:hAnsi="Times New Roman" w:cs="Times New Roman"/>
          <w:sz w:val="28"/>
          <w:szCs w:val="28"/>
        </w:rPr>
        <w:t>Луга, ул. Тоси Петровой, д. 11,</w:t>
      </w:r>
      <w:r w:rsidR="00414F68">
        <w:rPr>
          <w:rFonts w:ascii="Times New Roman" w:hAnsi="Times New Roman" w:cs="Times New Roman"/>
          <w:sz w:val="28"/>
          <w:szCs w:val="28"/>
        </w:rPr>
        <w:t xml:space="preserve"> </w:t>
      </w:r>
      <w:r w:rsidRPr="005512E9"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 (памятников истории</w:t>
      </w:r>
      <w:r w:rsidR="00AC4C84">
        <w:rPr>
          <w:rFonts w:ascii="Times New Roman" w:hAnsi="Times New Roman" w:cs="Times New Roman"/>
          <w:sz w:val="28"/>
          <w:szCs w:val="28"/>
        </w:rPr>
        <w:t xml:space="preserve"> </w:t>
      </w:r>
      <w:r w:rsidRPr="005512E9">
        <w:rPr>
          <w:rFonts w:ascii="Times New Roman" w:hAnsi="Times New Roman" w:cs="Times New Roman"/>
          <w:sz w:val="28"/>
          <w:szCs w:val="28"/>
        </w:rPr>
        <w:t>и культуры) народов Российской Федерации;</w:t>
      </w:r>
    </w:p>
    <w:p w:rsidR="00414F68" w:rsidRDefault="00414F68" w:rsidP="0041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направить сведения об утвержденных зонах охраны объекта</w:t>
      </w:r>
      <w:r w:rsidRPr="00414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культурного наследия регионального значения </w:t>
      </w:r>
      <w:r w:rsidR="00AC4C84" w:rsidRPr="003D03BB">
        <w:rPr>
          <w:rFonts w:ascii="Times New Roman" w:hAnsi="Times New Roman" w:cs="Times New Roman"/>
          <w:sz w:val="28"/>
          <w:szCs w:val="28"/>
        </w:rPr>
        <w:t>«</w:t>
      </w:r>
      <w:r w:rsidR="00AC4C84">
        <w:rPr>
          <w:rFonts w:ascii="Times New Roman" w:hAnsi="Times New Roman" w:cs="Times New Roman"/>
          <w:sz w:val="28"/>
          <w:szCs w:val="28"/>
        </w:rPr>
        <w:t>Особняк</w:t>
      </w:r>
      <w:r w:rsidR="00AC4C84" w:rsidRPr="003D03BB">
        <w:rPr>
          <w:rFonts w:ascii="Times New Roman" w:hAnsi="Times New Roman" w:cs="Times New Roman"/>
          <w:sz w:val="28"/>
          <w:szCs w:val="28"/>
        </w:rPr>
        <w:t>»</w:t>
      </w:r>
      <w:r w:rsidR="00AC4C84">
        <w:rPr>
          <w:rFonts w:ascii="Times New Roman" w:hAnsi="Times New Roman" w:cs="Times New Roman"/>
          <w:sz w:val="28"/>
          <w:szCs w:val="28"/>
        </w:rPr>
        <w:t xml:space="preserve">, начало ХХ </w:t>
      </w:r>
      <w:proofErr w:type="gramStart"/>
      <w:r w:rsidR="00AC4C8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C4C84">
        <w:rPr>
          <w:rFonts w:ascii="Times New Roman" w:hAnsi="Times New Roman" w:cs="Times New Roman"/>
          <w:sz w:val="28"/>
          <w:szCs w:val="28"/>
        </w:rPr>
        <w:t xml:space="preserve">., </w:t>
      </w:r>
      <w:r w:rsidR="00AC4C84"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proofErr w:type="gramStart"/>
      <w:r w:rsidR="00AC4C84" w:rsidRPr="003D03BB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AC4C84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AC4C84" w:rsidRPr="003D03BB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="00AC4C84">
        <w:rPr>
          <w:rFonts w:ascii="Times New Roman" w:hAnsi="Times New Roman" w:cs="Times New Roman"/>
          <w:sz w:val="28"/>
          <w:szCs w:val="28"/>
        </w:rPr>
        <w:t>Лужское</w:t>
      </w:r>
      <w:proofErr w:type="spellEnd"/>
      <w:r w:rsidR="00AC4C84">
        <w:rPr>
          <w:rFonts w:ascii="Times New Roman" w:hAnsi="Times New Roman" w:cs="Times New Roman"/>
          <w:sz w:val="28"/>
          <w:szCs w:val="28"/>
        </w:rPr>
        <w:t xml:space="preserve"> городское поселение, </w:t>
      </w:r>
      <w:r w:rsidR="00AC4C84" w:rsidRPr="003D03BB">
        <w:rPr>
          <w:rFonts w:ascii="Times New Roman" w:hAnsi="Times New Roman" w:cs="Times New Roman"/>
          <w:sz w:val="28"/>
          <w:szCs w:val="28"/>
        </w:rPr>
        <w:t xml:space="preserve">г. </w:t>
      </w:r>
      <w:r w:rsidR="00AC4C84">
        <w:rPr>
          <w:rFonts w:ascii="Times New Roman" w:hAnsi="Times New Roman" w:cs="Times New Roman"/>
          <w:sz w:val="28"/>
          <w:szCs w:val="28"/>
        </w:rPr>
        <w:t>Луга, ул. Тоси Петровой, д. 11,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0CA">
        <w:rPr>
          <w:rFonts w:ascii="Times New Roman" w:hAnsi="Times New Roman" w:cs="Times New Roman"/>
          <w:sz w:val="28"/>
          <w:szCs w:val="28"/>
        </w:rPr>
        <w:t xml:space="preserve"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C130CA">
        <w:rPr>
          <w:rFonts w:ascii="Times New Roman" w:hAnsi="Times New Roman" w:cs="Times New Roman"/>
          <w:sz w:val="28"/>
          <w:szCs w:val="28"/>
        </w:rPr>
        <w:t>его территориальные органы</w:t>
      </w:r>
      <w:r>
        <w:rPr>
          <w:rFonts w:ascii="Times New Roman" w:hAnsi="Times New Roman" w:cs="Times New Roman"/>
          <w:sz w:val="28"/>
          <w:szCs w:val="28"/>
        </w:rPr>
        <w:t xml:space="preserve"> в срок и в порядке, установленные действующим законодательством;</w:t>
      </w:r>
      <w:proofErr w:type="gramEnd"/>
    </w:p>
    <w:p w:rsidR="00414F68" w:rsidRDefault="00E5215E" w:rsidP="0041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4F68">
        <w:rPr>
          <w:rFonts w:ascii="Times New Roman" w:hAnsi="Times New Roman" w:cs="Times New Roman"/>
          <w:sz w:val="28"/>
          <w:szCs w:val="28"/>
        </w:rPr>
        <w:t>направить копию настоящего приказа в соответствующий орган местного самоуправления городского округа или муниципального района, на территории которого расположены зоны охраны объекта культурного наследия, для размещения в информационной системе обеспечения градостроительной деятельности.</w:t>
      </w:r>
    </w:p>
    <w:p w:rsidR="00E5215E" w:rsidRDefault="00E5215E" w:rsidP="00E52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E5215E" w:rsidRDefault="00E5215E" w:rsidP="00E52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председателя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начальника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государственной охраны, сохранения и использования объектов культурного наследия.</w:t>
      </w:r>
    </w:p>
    <w:p w:rsidR="00414F68" w:rsidRDefault="00E5215E" w:rsidP="00E52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F9577A" w:rsidRDefault="00F9577A" w:rsidP="00F957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577A" w:rsidRPr="00D049E4" w:rsidRDefault="00F9577A" w:rsidP="00F957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577A" w:rsidRDefault="00F9577A" w:rsidP="00F95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комитета                                                                         Е.В. Чайковский</w:t>
      </w:r>
    </w:p>
    <w:p w:rsidR="00F9577A" w:rsidRDefault="00F9577A" w:rsidP="00F95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F9577A" w:rsidTr="006A554E">
        <w:tc>
          <w:tcPr>
            <w:tcW w:w="5812" w:type="dxa"/>
          </w:tcPr>
          <w:p w:rsidR="00F9577A" w:rsidRDefault="00F9577A" w:rsidP="006A554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E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</w:t>
            </w:r>
            <w:r w:rsidR="00AC4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</w:p>
        </w:tc>
        <w:tc>
          <w:tcPr>
            <w:tcW w:w="4394" w:type="dxa"/>
          </w:tcPr>
          <w:p w:rsidR="00F9577A" w:rsidRDefault="00F9577A" w:rsidP="006A5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</w:t>
            </w:r>
          </w:p>
          <w:p w:rsidR="00F9577A" w:rsidRDefault="00F9577A" w:rsidP="006A5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</w:t>
            </w:r>
            <w:r w:rsidR="0041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риказу комитета по культуре</w:t>
            </w:r>
          </w:p>
          <w:p w:rsidR="00F9577A" w:rsidRDefault="00F9577A" w:rsidP="006A5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00048A" w:rsidRDefault="00F9577A" w:rsidP="00414F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«___»________201</w:t>
            </w:r>
            <w:r w:rsidR="0041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</w:t>
            </w:r>
          </w:p>
          <w:p w:rsidR="00F9577A" w:rsidRDefault="00F9577A" w:rsidP="00414F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№__________</w:t>
            </w:r>
            <w:r w:rsidR="00000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</w:t>
            </w:r>
          </w:p>
        </w:tc>
      </w:tr>
    </w:tbl>
    <w:p w:rsidR="00F9577A" w:rsidRPr="006479E1" w:rsidRDefault="00F9577A" w:rsidP="00F9577A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F9577A" w:rsidRDefault="00F9577A" w:rsidP="00F9577A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</w:t>
      </w:r>
      <w:proofErr w:type="gramStart"/>
      <w:r w:rsidR="002C1E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зон охраны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 w:rsidR="001127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 значения</w:t>
      </w:r>
      <w:proofErr w:type="gramEnd"/>
    </w:p>
    <w:p w:rsidR="00F9577A" w:rsidRPr="002C1ECC" w:rsidRDefault="00AC4C84" w:rsidP="002C1E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значения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Особняк», начало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XX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в.,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proofErr w:type="gramStart"/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Лужский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муниципальный район,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Лужское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 поселение,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Луга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ул. Тоси Петровой, д. 11</w:t>
      </w:r>
      <w:r w:rsidR="00F9577A" w:rsidRPr="00D33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F9577A" w:rsidRDefault="00F9577A" w:rsidP="00F9577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084" w:rsidRDefault="0000048A" w:rsidP="00F9577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0958A0" wp14:editId="6599CD63">
            <wp:extent cx="5581816" cy="71879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2470" cy="718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5"/>
      </w:tblGrid>
      <w:tr w:rsidR="00F9577A" w:rsidRPr="00851F08" w:rsidTr="006A554E">
        <w:tc>
          <w:tcPr>
            <w:tcW w:w="9855" w:type="dxa"/>
            <w:hideMark/>
          </w:tcPr>
          <w:p w:rsidR="00395084" w:rsidRDefault="001127E5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C130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Карта (схема) границ </w:t>
            </w:r>
            <w:r w:rsidR="00031A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охранной зоны (ОЗ)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="00031A96"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031A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Особняк», начало </w:t>
            </w:r>
            <w:r w:rsidR="00031A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XX</w:t>
            </w:r>
            <w:r w:rsidR="00031A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в., </w:t>
            </w:r>
            <w:r w:rsidR="00031A96"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 адресу: </w:t>
            </w:r>
            <w:proofErr w:type="gramStart"/>
            <w:r w:rsidR="00031A96"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Ленинградская область, </w:t>
            </w:r>
            <w:proofErr w:type="spellStart"/>
            <w:r w:rsidR="00031A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Лужский</w:t>
            </w:r>
            <w:proofErr w:type="spellEnd"/>
            <w:r w:rsidR="00031A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031A96"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муниципальный район,</w:t>
            </w:r>
            <w:r w:rsidR="00031A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31A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Лужское</w:t>
            </w:r>
            <w:proofErr w:type="spellEnd"/>
            <w:r w:rsidR="00031A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городское поселение, </w:t>
            </w:r>
            <w:r w:rsidR="00031A96"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</w:t>
            </w:r>
            <w:r w:rsidR="00031A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Луга</w:t>
            </w:r>
            <w:r w:rsidR="00031A96"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</w:t>
            </w:r>
            <w:r w:rsidR="00031A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ул. Тоси Петровой, д. 11</w:t>
            </w:r>
            <w:r w:rsidR="00031A96" w:rsidRPr="00D33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End"/>
          </w:p>
          <w:p w:rsidR="00031A96" w:rsidRDefault="00031A96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30E" w:rsidRDefault="0022309A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77915" cy="6289675"/>
                  <wp:effectExtent l="0" t="0" r="0" b="0"/>
                  <wp:docPr id="3" name="Рисунок 3" descr="D:\Смирнова А\2019\Приказы\Лужский район\ПЗО\ОЗ (схем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мирнова А\2019\Приказы\Лужский район\ПЗО\ОЗ (схем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7915" cy="628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09A" w:rsidRDefault="0022309A" w:rsidP="0017389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7CFD" w:rsidRPr="00173898" w:rsidRDefault="00707CFD" w:rsidP="0017389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38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68C62346" wp14:editId="1444305D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78105</wp:posOffset>
                      </wp:positionV>
                      <wp:extent cx="568960" cy="0"/>
                      <wp:effectExtent l="0" t="19050" r="21590" b="19050"/>
                      <wp:wrapNone/>
                      <wp:docPr id="44" name="Прямая со стрелкой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89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4" o:spid="_x0000_s1026" type="#_x0000_t32" style="position:absolute;margin-left:4.5pt;margin-top:6.15pt;width:44.8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" strokecolor="#d99594 [1941]" strokeweight="2.25pt"/>
                  </w:pict>
                </mc:Fallback>
              </mc:AlternateContent>
            </w:r>
            <w:r w:rsidRPr="0017389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- граница охранной зоны (ОЗ) </w:t>
            </w:r>
          </w:p>
          <w:p w:rsidR="00707CFD" w:rsidRPr="00173898" w:rsidRDefault="00707CFD" w:rsidP="00173898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173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70023E6" wp14:editId="7B6DE64C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9525</wp:posOffset>
                      </wp:positionV>
                      <wp:extent cx="45085" cy="47625"/>
                      <wp:effectExtent l="13335" t="13335" r="8255" b="5715"/>
                      <wp:wrapNone/>
                      <wp:docPr id="45" name="Овал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76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17375E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5" o:spid="_x0000_s1026" style="position:absolute;margin-left:4.5pt;margin-top:.75pt;width:3.55pt;height: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" fillcolor="#0070c0" strokecolor="#17375e"/>
                  </w:pict>
                </mc:Fallback>
              </mc:AlternateContent>
            </w:r>
            <w:r w:rsidRPr="0017389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  1 - номера характерных (поворотных) точек</w:t>
            </w:r>
          </w:p>
          <w:p w:rsidR="0046730E" w:rsidRDefault="0046730E" w:rsidP="00173898">
            <w:pPr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A25FEB" w:rsidRDefault="001127E5" w:rsidP="00173898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0CA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Перечень координат поворотных (характерных) точек границ </w:t>
            </w:r>
            <w:r w:rsidR="00865F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охранной зоны (ОЗ) </w:t>
            </w:r>
            <w:r w:rsidR="00865F01"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 w:rsidR="00865F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="00865F01"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865F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Особняк», начало </w:t>
            </w:r>
            <w:r w:rsidR="00865F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XX</w:t>
            </w:r>
            <w:r w:rsidR="00865F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в., </w:t>
            </w:r>
            <w:r w:rsidR="00865F01"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 адресу: </w:t>
            </w:r>
            <w:proofErr w:type="gramStart"/>
            <w:r w:rsidR="00865F01"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Ленинградская область, </w:t>
            </w:r>
            <w:proofErr w:type="spellStart"/>
            <w:r w:rsidR="00865F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Лужский</w:t>
            </w:r>
            <w:proofErr w:type="spellEnd"/>
            <w:r w:rsidR="00865F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865F01"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муниципальный район,</w:t>
            </w:r>
            <w:r w:rsidR="00865F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865F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Лужское</w:t>
            </w:r>
            <w:proofErr w:type="spellEnd"/>
            <w:r w:rsidR="00865F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городское поселение, </w:t>
            </w:r>
            <w:r w:rsidR="00865F01"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</w:t>
            </w:r>
            <w:r w:rsidR="00865F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Луга</w:t>
            </w:r>
            <w:r w:rsidR="00865F01"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</w:t>
            </w:r>
            <w:r w:rsidR="00865F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ул. Тоси Петровой, д. 11</w:t>
            </w:r>
            <w:r w:rsidR="00865F01" w:rsidRPr="00D33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End"/>
          </w:p>
          <w:p w:rsidR="00865F01" w:rsidRPr="00A25FEB" w:rsidRDefault="00865F01" w:rsidP="001127E5">
            <w:pPr>
              <w:snapToGrid w:val="0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tbl>
            <w:tblPr>
              <w:tblW w:w="9000" w:type="dxa"/>
              <w:tblInd w:w="2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596"/>
              <w:gridCol w:w="3583"/>
              <w:gridCol w:w="3821"/>
            </w:tblGrid>
            <w:tr w:rsidR="00865F01" w:rsidRPr="00865F01" w:rsidTr="006A554E">
              <w:trPr>
                <w:cantSplit/>
              </w:trPr>
              <w:tc>
                <w:tcPr>
                  <w:tcW w:w="1596" w:type="dxa"/>
                  <w:vMerge w:val="restart"/>
                  <w:vAlign w:val="center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lastRenderedPageBreak/>
                    <w:t>Номер поворотной точки</w:t>
                  </w:r>
                </w:p>
              </w:tc>
              <w:tc>
                <w:tcPr>
                  <w:tcW w:w="7404" w:type="dxa"/>
                  <w:gridSpan w:val="2"/>
                  <w:vAlign w:val="center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Координаты поворотных точек в </w:t>
                  </w:r>
                  <w:proofErr w:type="gramStart"/>
                  <w:r w:rsidRPr="00865F01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МСК</w:t>
                  </w:r>
                  <w:proofErr w:type="gramEnd"/>
                  <w:r w:rsidRPr="00865F01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- 47 (м)</w:t>
                  </w:r>
                </w:p>
              </w:tc>
            </w:tr>
            <w:tr w:rsidR="00865F01" w:rsidRPr="00865F01" w:rsidTr="006A554E">
              <w:trPr>
                <w:cantSplit/>
              </w:trPr>
              <w:tc>
                <w:tcPr>
                  <w:tcW w:w="1596" w:type="dxa"/>
                  <w:vMerge/>
                  <w:vAlign w:val="center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583" w:type="dxa"/>
                  <w:vAlign w:val="center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Х</w:t>
                  </w:r>
                </w:p>
              </w:tc>
              <w:tc>
                <w:tcPr>
                  <w:tcW w:w="3821" w:type="dxa"/>
                  <w:vAlign w:val="center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Y</w:t>
                  </w:r>
                </w:p>
              </w:tc>
            </w:tr>
            <w:tr w:rsidR="00865F01" w:rsidRPr="00865F01" w:rsidTr="006A554E">
              <w:trPr>
                <w:tblHeader/>
              </w:trPr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3583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3821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5460,97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6727,25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5508,05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6816,69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5481,10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6739,50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5540,27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6718,56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5534,99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6703,03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5475,54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6722,26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5473,63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6613,90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5460,97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6727,25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5422,94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6619,29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5332,91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6770,09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11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5330,19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6789,84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12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5330,79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6767,60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13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5299,64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6683,45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14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5279,45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6690,54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15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5307,71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6775,18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16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5305,19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6779,76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17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5240,09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6801,16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18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5246,32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6820,28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19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5317,83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6796,82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5350,74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6894,10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21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5372,44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6887,47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22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5362,18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6855,18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23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5355,66 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6834,33</w:t>
                  </w:r>
                </w:p>
              </w:tc>
            </w:tr>
            <w:tr w:rsidR="00865F01" w:rsidRPr="00865F01" w:rsidTr="00865F01">
              <w:tc>
                <w:tcPr>
                  <w:tcW w:w="1596" w:type="dxa"/>
                  <w:vAlign w:val="center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24</w:t>
                  </w:r>
                </w:p>
              </w:tc>
              <w:tc>
                <w:tcPr>
                  <w:tcW w:w="3583" w:type="dxa"/>
                  <w:vAlign w:val="center"/>
                </w:tcPr>
                <w:p w:rsidR="00865F01" w:rsidRPr="00865F01" w:rsidRDefault="00865F01" w:rsidP="00865F01">
                  <w:pPr>
                    <w:spacing w:beforeLines="40" w:before="96" w:afterLines="40" w:after="96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6792,07</w:t>
                  </w:r>
                </w:p>
              </w:tc>
              <w:tc>
                <w:tcPr>
                  <w:tcW w:w="3821" w:type="dxa"/>
                  <w:vAlign w:val="center"/>
                </w:tcPr>
                <w:p w:rsidR="00865F01" w:rsidRPr="00865F01" w:rsidRDefault="00865F01" w:rsidP="00865F01">
                  <w:pPr>
                    <w:spacing w:beforeLines="40" w:before="96" w:afterLines="40" w:after="96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5339,99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25</w:t>
                  </w:r>
                </w:p>
              </w:tc>
              <w:tc>
                <w:tcPr>
                  <w:tcW w:w="3583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6783,71</w:t>
                  </w:r>
                </w:p>
              </w:tc>
              <w:tc>
                <w:tcPr>
                  <w:tcW w:w="3821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5362,99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26</w:t>
                  </w:r>
                </w:p>
              </w:tc>
              <w:tc>
                <w:tcPr>
                  <w:tcW w:w="3583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6781,87</w:t>
                  </w:r>
                </w:p>
              </w:tc>
              <w:tc>
                <w:tcPr>
                  <w:tcW w:w="3821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5362,35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27</w:t>
                  </w:r>
                </w:p>
              </w:tc>
              <w:tc>
                <w:tcPr>
                  <w:tcW w:w="3583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6779,65</w:t>
                  </w:r>
                </w:p>
              </w:tc>
              <w:tc>
                <w:tcPr>
                  <w:tcW w:w="3821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5368,81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28</w:t>
                  </w:r>
                </w:p>
              </w:tc>
              <w:tc>
                <w:tcPr>
                  <w:tcW w:w="3583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6780,03</w:t>
                  </w:r>
                </w:p>
              </w:tc>
              <w:tc>
                <w:tcPr>
                  <w:tcW w:w="3821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5369,08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29</w:t>
                  </w:r>
                </w:p>
              </w:tc>
              <w:tc>
                <w:tcPr>
                  <w:tcW w:w="3583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6777,09</w:t>
                  </w:r>
                </w:p>
              </w:tc>
              <w:tc>
                <w:tcPr>
                  <w:tcW w:w="3821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5377,51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30</w:t>
                  </w:r>
                </w:p>
              </w:tc>
              <w:tc>
                <w:tcPr>
                  <w:tcW w:w="3583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6776,55</w:t>
                  </w:r>
                </w:p>
              </w:tc>
              <w:tc>
                <w:tcPr>
                  <w:tcW w:w="3821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5371,38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31</w:t>
                  </w:r>
                </w:p>
              </w:tc>
              <w:tc>
                <w:tcPr>
                  <w:tcW w:w="3583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6774,18</w:t>
                  </w:r>
                </w:p>
              </w:tc>
              <w:tc>
                <w:tcPr>
                  <w:tcW w:w="3821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5384,02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32</w:t>
                  </w:r>
                </w:p>
              </w:tc>
              <w:tc>
                <w:tcPr>
                  <w:tcW w:w="3583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6774,61</w:t>
                  </w:r>
                </w:p>
              </w:tc>
              <w:tc>
                <w:tcPr>
                  <w:tcW w:w="3821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5384,24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33</w:t>
                  </w:r>
                </w:p>
              </w:tc>
              <w:tc>
                <w:tcPr>
                  <w:tcW w:w="3583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6758,48</w:t>
                  </w:r>
                </w:p>
              </w:tc>
              <w:tc>
                <w:tcPr>
                  <w:tcW w:w="3821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5427,15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34</w:t>
                  </w:r>
                </w:p>
              </w:tc>
              <w:tc>
                <w:tcPr>
                  <w:tcW w:w="3583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6755,01</w:t>
                  </w:r>
                </w:p>
              </w:tc>
              <w:tc>
                <w:tcPr>
                  <w:tcW w:w="3821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5437,53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35</w:t>
                  </w:r>
                </w:p>
              </w:tc>
              <w:tc>
                <w:tcPr>
                  <w:tcW w:w="3583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6751,33</w:t>
                  </w:r>
                </w:p>
              </w:tc>
              <w:tc>
                <w:tcPr>
                  <w:tcW w:w="3821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5447,87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36</w:t>
                  </w:r>
                </w:p>
              </w:tc>
              <w:tc>
                <w:tcPr>
                  <w:tcW w:w="3583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6753,71</w:t>
                  </w:r>
                </w:p>
              </w:tc>
              <w:tc>
                <w:tcPr>
                  <w:tcW w:w="3821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5459,94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37</w:t>
                  </w:r>
                </w:p>
              </w:tc>
              <w:tc>
                <w:tcPr>
                  <w:tcW w:w="3583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6754,60</w:t>
                  </w:r>
                </w:p>
              </w:tc>
              <w:tc>
                <w:tcPr>
                  <w:tcW w:w="3821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5454,70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38</w:t>
                  </w:r>
                </w:p>
              </w:tc>
              <w:tc>
                <w:tcPr>
                  <w:tcW w:w="3583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6756,83</w:t>
                  </w:r>
                </w:p>
              </w:tc>
              <w:tc>
                <w:tcPr>
                  <w:tcW w:w="3821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5461,61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39</w:t>
                  </w:r>
                </w:p>
              </w:tc>
              <w:tc>
                <w:tcPr>
                  <w:tcW w:w="3583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6756,07</w:t>
                  </w:r>
                </w:p>
              </w:tc>
              <w:tc>
                <w:tcPr>
                  <w:tcW w:w="3821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5461,86</w:t>
                  </w:r>
                </w:p>
              </w:tc>
            </w:tr>
            <w:tr w:rsidR="00865F01" w:rsidRPr="00865F01" w:rsidTr="006A554E">
              <w:tc>
                <w:tcPr>
                  <w:tcW w:w="1596" w:type="dxa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40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6757,34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865F01" w:rsidRPr="00865F01" w:rsidRDefault="00865F01" w:rsidP="00865F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5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5465,76</w:t>
                  </w:r>
                </w:p>
              </w:tc>
            </w:tr>
          </w:tbl>
          <w:p w:rsidR="00395084" w:rsidRDefault="00395084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4D19" w:rsidRPr="002C63EE" w:rsidRDefault="00474D19" w:rsidP="006A554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63EE">
              <w:rPr>
                <w:rFonts w:ascii="Times New Roman" w:hAnsi="Times New Roman"/>
                <w:b/>
                <w:sz w:val="28"/>
                <w:szCs w:val="28"/>
              </w:rPr>
              <w:t xml:space="preserve">Описание границ </w:t>
            </w:r>
            <w:r w:rsidR="006A55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охранной зоны (ОЗ) </w:t>
            </w:r>
            <w:r w:rsidR="006A554E"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 w:rsidR="006A55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="006A554E"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6A55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Особняк», начало </w:t>
            </w:r>
            <w:r w:rsidR="006A55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XX</w:t>
            </w:r>
            <w:r w:rsidR="006A55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в., </w:t>
            </w:r>
            <w:r w:rsidR="006A554E"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 адресу: </w:t>
            </w:r>
            <w:proofErr w:type="gramStart"/>
            <w:r w:rsidR="006A554E"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Ленинградская область, </w:t>
            </w:r>
            <w:proofErr w:type="spellStart"/>
            <w:r w:rsidR="006A55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Лужский</w:t>
            </w:r>
            <w:proofErr w:type="spellEnd"/>
            <w:r w:rsidR="006A55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6A554E"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муниципальный район,</w:t>
            </w:r>
            <w:r w:rsidR="006A55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</w:t>
            </w:r>
            <w:proofErr w:type="spellStart"/>
            <w:r w:rsidR="006A55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Лужское</w:t>
            </w:r>
            <w:proofErr w:type="spellEnd"/>
            <w:r w:rsidR="006A55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городское поселение, </w:t>
            </w:r>
            <w:r w:rsidR="006A554E"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</w:t>
            </w:r>
            <w:r w:rsidR="006A55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Луга</w:t>
            </w:r>
            <w:r w:rsidR="006A554E"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</w:t>
            </w:r>
            <w:r w:rsidR="006A55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ул. Тоси Петровой, д. 11</w:t>
            </w:r>
            <w:proofErr w:type="gramEnd"/>
          </w:p>
          <w:p w:rsidR="006A554E" w:rsidRDefault="006A554E" w:rsidP="00A25FEB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22309A" w:rsidRPr="0022309A" w:rsidRDefault="0022309A" w:rsidP="0022309A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2309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Границы охранной зоны (ОЗ) проходят от точки 1 до точки 2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                </w:t>
            </w:r>
            <w:r w:rsidRPr="0022309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на юго-восток, от точки 2 до точки 3 на юго-запад вдоль красной линии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      </w:t>
            </w:r>
            <w:r w:rsidRPr="0022309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пр. Кирова, от точки 3 до точки 4 на юго-восток вдоль красной линии ул. Тоси Петровой, от точки 4 до точки 5 на юго-запад, от точки 5 до точки 6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              </w:t>
            </w:r>
            <w:r w:rsidRPr="0022309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на северо-запад вдоль красной линии ул. Тоси Петровой,</w:t>
            </w:r>
            <w:r w:rsidRPr="0022309A">
              <w:rPr>
                <w:sz w:val="28"/>
                <w:szCs w:val="28"/>
              </w:rPr>
              <w:t xml:space="preserve"> </w:t>
            </w:r>
            <w:r w:rsidRPr="0022309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от точки 6 до точки 7 на юго-запад</w:t>
            </w:r>
            <w:r w:rsidRPr="0022309A">
              <w:rPr>
                <w:sz w:val="28"/>
                <w:szCs w:val="28"/>
              </w:rPr>
              <w:t xml:space="preserve"> </w:t>
            </w:r>
            <w:r w:rsidRPr="0022309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вдоль красной линии пр. Кирова, от точки 7 до точки 8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             </w:t>
            </w:r>
            <w:r w:rsidRPr="0022309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на северо-запад,</w:t>
            </w:r>
            <w:r w:rsidRPr="0022309A">
              <w:rPr>
                <w:sz w:val="28"/>
                <w:szCs w:val="28"/>
              </w:rPr>
              <w:t xml:space="preserve"> </w:t>
            </w:r>
            <w:r w:rsidRPr="0022309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от точки 8 до точки 9 на северо-восток вдоль красной линии пр. Кирова,  от точки 9 до точки 10 на северо-запад</w:t>
            </w:r>
            <w:r w:rsidRPr="0022309A">
              <w:rPr>
                <w:sz w:val="28"/>
                <w:szCs w:val="28"/>
              </w:rPr>
              <w:t xml:space="preserve"> </w:t>
            </w:r>
            <w:r w:rsidRPr="0022309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вдоль красной линии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    </w:t>
            </w:r>
            <w:r w:rsidRPr="0022309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ул. Тоси Петровой, от точки 10 до точки 12 на юго-запад,  от точки 12 до точки 13 на юго-запад вдоль красной линии пр. Урицкого,  от точки 13 до точки 14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</w:t>
            </w:r>
            <w:r w:rsidRPr="0022309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на северо-запад, от точки 14 до точки 15 на северо-восток вдоль красной линии пр. </w:t>
            </w:r>
            <w:proofErr w:type="gramStart"/>
            <w:r w:rsidRPr="0022309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Урицкого, от точки 15 до точки 16 на северо-запад, от точки 16 до точки 17 на северо-запад вдоль красной линии ул. Тоси Петровой, от точки 17 до точки 18 на северо-восток, от точки 18 до точки 19 на юго-восток вдоль красной линии ул. Тоси Петровой, от точки 19 до точки 20 на северо-восток вдоль красной линии пр.</w:t>
            </w:r>
            <w:proofErr w:type="gramEnd"/>
            <w:r w:rsidRPr="0022309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Урицкого, от точки 20 до точки 21 на юго-восток, от точки 21 до точки 24 на юго-запад вдоль красной линии пр. Урицкого,</w:t>
            </w:r>
            <w:r w:rsidRPr="0022309A">
              <w:rPr>
                <w:rFonts w:ascii="Times New Roman" w:hAnsi="Times New Roman" w:cs="Times New Roman"/>
                <w:sz w:val="28"/>
                <w:szCs w:val="28"/>
              </w:rPr>
              <w:t xml:space="preserve"> от точки 24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22309A">
              <w:rPr>
                <w:rFonts w:ascii="Times New Roman" w:hAnsi="Times New Roman" w:cs="Times New Roman"/>
                <w:sz w:val="28"/>
                <w:szCs w:val="28"/>
              </w:rPr>
              <w:t xml:space="preserve">до точки 35 </w:t>
            </w:r>
            <w:r w:rsidRPr="0022309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на юго-восток вдоль красной линии ул. Тоси Петровой,  </w:t>
            </w:r>
            <w:r w:rsidRPr="0022309A">
              <w:rPr>
                <w:rFonts w:ascii="Times New Roman" w:hAnsi="Times New Roman" w:cs="Times New Roman"/>
                <w:sz w:val="28"/>
                <w:szCs w:val="28"/>
              </w:rPr>
              <w:t xml:space="preserve">от точки 35 до точки 40 </w:t>
            </w:r>
            <w:r w:rsidRPr="0022309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на северо-восток,</w:t>
            </w:r>
            <w:r w:rsidRPr="0022309A">
              <w:rPr>
                <w:sz w:val="28"/>
                <w:szCs w:val="28"/>
              </w:rPr>
              <w:t xml:space="preserve"> </w:t>
            </w:r>
            <w:r w:rsidRPr="0022309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от точки 40 до точки 1 на северо-восток вдоль красной линии пр. Кирова. </w:t>
            </w:r>
          </w:p>
          <w:p w:rsidR="00474D19" w:rsidRDefault="00474D19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A554E" w:rsidRDefault="006A554E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A554E" w:rsidRDefault="006A554E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A554E" w:rsidRDefault="006A554E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A554E" w:rsidRDefault="006A554E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A554E" w:rsidRDefault="006A554E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A554E" w:rsidRDefault="006A554E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A554E" w:rsidRDefault="006A554E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A554E" w:rsidRDefault="006A554E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A554E" w:rsidRDefault="006A554E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A554E" w:rsidRDefault="006A554E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A554E" w:rsidRDefault="006A554E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A554E" w:rsidRDefault="006A554E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A554E" w:rsidRDefault="006A554E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A554E" w:rsidRDefault="006A554E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A554E" w:rsidRDefault="006A554E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A554E" w:rsidRDefault="006A554E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A554E" w:rsidRDefault="006A554E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A554E" w:rsidRDefault="006A554E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C130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Карта (схема) границ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зоны регулирования застройки и хозяйственной деятельности (ЗРЗ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) </w:t>
            </w:r>
            <w:r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Особняк», начало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XX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в.,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 адресу: </w:t>
            </w:r>
            <w:proofErr w:type="gramStart"/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Ленинградская область,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муниципальный район,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Лужское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городское поселение,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Луга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ул. Тоси Петровой, д. 11</w:t>
            </w:r>
            <w:r w:rsidRPr="00D33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End"/>
          </w:p>
          <w:p w:rsidR="006A554E" w:rsidRDefault="006A554E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6A554E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A8400E" wp14:editId="2CB5FF4F">
                  <wp:extent cx="5939155" cy="5038725"/>
                  <wp:effectExtent l="0" t="0" r="4445" b="9525"/>
                  <wp:docPr id="33" name="Рисунок 33" descr="D:\2_Тоси Петровой\Топосъемки\Схема ЗРЗ с  контурами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 descr="D:\2_Тоси Петровой\Топосъемки\Схема ЗРЗ с  контурами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8" r="14043" b="5980"/>
                          <a:stretch/>
                        </pic:blipFill>
                        <pic:spPr bwMode="auto">
                          <a:xfrm>
                            <a:off x="0" y="0"/>
                            <a:ext cx="5939155" cy="503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7CFD" w:rsidRPr="00707CFD" w:rsidRDefault="00707CFD" w:rsidP="00707CF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0081A130" wp14:editId="08116D28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78105</wp:posOffset>
                      </wp:positionV>
                      <wp:extent cx="568960" cy="0"/>
                      <wp:effectExtent l="0" t="19050" r="21590" b="19050"/>
                      <wp:wrapNone/>
                      <wp:docPr id="30" name="Прямая со стрелкой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89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0" o:spid="_x0000_s1026" type="#_x0000_t32" style="position:absolute;margin-left:4.5pt;margin-top:6.15pt;width:44.8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" strokecolor="#7030a0" strokeweight="2.25pt"/>
                  </w:pict>
                </mc:Fallback>
              </mc:AlternateContent>
            </w: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- граница зоны регулирования застройки и хозяйственной деятельности (ЗРЗ</w:t>
            </w:r>
            <w:proofErr w:type="gramStart"/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End"/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  <w:p w:rsidR="00707CFD" w:rsidRPr="00707CFD" w:rsidRDefault="00707CFD" w:rsidP="00707CFD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707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F954C49" wp14:editId="3D9C46B4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9525</wp:posOffset>
                      </wp:positionV>
                      <wp:extent cx="45085" cy="47625"/>
                      <wp:effectExtent l="13335" t="13335" r="8255" b="5715"/>
                      <wp:wrapNone/>
                      <wp:docPr id="47" name="Овал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76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17375E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7" o:spid="_x0000_s1026" style="position:absolute;margin-left:4.5pt;margin-top:.75pt;width:3.55pt;height: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" fillcolor="#0070c0" strokecolor="#17375e"/>
                  </w:pict>
                </mc:Fallback>
              </mc:AlternateContent>
            </w:r>
            <w:r w:rsidRPr="00707CF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  1 - номера характерных (поворотных) точек</w:t>
            </w:r>
          </w:p>
          <w:p w:rsidR="006A554E" w:rsidRPr="00707CFD" w:rsidRDefault="006A554E" w:rsidP="00707CFD">
            <w:pPr>
              <w:snapToGri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A554E" w:rsidRDefault="006A554E" w:rsidP="00707CFD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Перечень координат поворотных (характерных) точек границ </w:t>
            </w:r>
            <w:r w:rsidRPr="00707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зоны регулирования застройки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 хозяйственной деятельности (ЗРЗ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) </w:t>
            </w:r>
            <w:r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Особняк», начало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XX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в.,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 адресу: </w:t>
            </w:r>
            <w:proofErr w:type="gramStart"/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Ленинградская область,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муниципальный район,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Лужское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городское поселение,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Луга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ул. Тоси Петровой, д. 11</w:t>
            </w:r>
            <w:r w:rsidRPr="00D33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End"/>
          </w:p>
          <w:p w:rsidR="006A554E" w:rsidRDefault="006A554E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tbl>
            <w:tblPr>
              <w:tblW w:w="9000" w:type="dxa"/>
              <w:tblInd w:w="2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596"/>
              <w:gridCol w:w="3583"/>
              <w:gridCol w:w="3821"/>
            </w:tblGrid>
            <w:tr w:rsidR="006A554E" w:rsidRPr="00AD1C14" w:rsidTr="006A554E">
              <w:trPr>
                <w:cantSplit/>
              </w:trPr>
              <w:tc>
                <w:tcPr>
                  <w:tcW w:w="1596" w:type="dxa"/>
                  <w:vMerge w:val="restart"/>
                  <w:vAlign w:val="center"/>
                </w:tcPr>
                <w:p w:rsidR="006A554E" w:rsidRPr="00707CFD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Номер поворотной точки</w:t>
                  </w:r>
                </w:p>
              </w:tc>
              <w:tc>
                <w:tcPr>
                  <w:tcW w:w="7404" w:type="dxa"/>
                  <w:gridSpan w:val="2"/>
                  <w:vAlign w:val="center"/>
                </w:tcPr>
                <w:p w:rsidR="006A554E" w:rsidRPr="00707CFD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Координаты поворотных точек в </w:t>
                  </w:r>
                  <w:proofErr w:type="gramStart"/>
                  <w:r w:rsidRPr="00707CF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МСК</w:t>
                  </w:r>
                  <w:proofErr w:type="gramEnd"/>
                  <w:r w:rsidRPr="00707CF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- 47 (м)</w:t>
                  </w:r>
                </w:p>
              </w:tc>
            </w:tr>
            <w:tr w:rsidR="006A554E" w:rsidRPr="00AD1C14" w:rsidTr="006A554E">
              <w:trPr>
                <w:cantSplit/>
              </w:trPr>
              <w:tc>
                <w:tcPr>
                  <w:tcW w:w="1596" w:type="dxa"/>
                  <w:vMerge/>
                  <w:vAlign w:val="center"/>
                </w:tcPr>
                <w:p w:rsidR="006A554E" w:rsidRPr="00707CFD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583" w:type="dxa"/>
                  <w:vAlign w:val="center"/>
                </w:tcPr>
                <w:p w:rsidR="006A554E" w:rsidRPr="00707CFD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Х</w:t>
                  </w:r>
                </w:p>
              </w:tc>
              <w:tc>
                <w:tcPr>
                  <w:tcW w:w="3821" w:type="dxa"/>
                  <w:vAlign w:val="center"/>
                </w:tcPr>
                <w:p w:rsidR="006A554E" w:rsidRPr="00707CFD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Y</w:t>
                  </w:r>
                </w:p>
              </w:tc>
            </w:tr>
            <w:tr w:rsidR="006A554E" w:rsidRPr="00F94B8C" w:rsidTr="006A554E">
              <w:trPr>
                <w:tblHeader/>
              </w:trPr>
              <w:tc>
                <w:tcPr>
                  <w:tcW w:w="1596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3583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3821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</w:tr>
            <w:tr w:rsidR="006A554E" w:rsidRPr="00F94B8C" w:rsidTr="006A554E">
              <w:tc>
                <w:tcPr>
                  <w:tcW w:w="1596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1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5478,00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6793,65</w:t>
                  </w:r>
                </w:p>
              </w:tc>
            </w:tr>
            <w:tr w:rsidR="006A554E" w:rsidRPr="00F94B8C" w:rsidTr="006A554E">
              <w:tc>
                <w:tcPr>
                  <w:tcW w:w="1596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5487,42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6823,98</w:t>
                  </w:r>
                </w:p>
              </w:tc>
            </w:tr>
            <w:tr w:rsidR="006A554E" w:rsidRPr="00F94B8C" w:rsidTr="006A554E">
              <w:tc>
                <w:tcPr>
                  <w:tcW w:w="1596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5447,52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6838,24</w:t>
                  </w:r>
                </w:p>
              </w:tc>
            </w:tr>
            <w:tr w:rsidR="006A554E" w:rsidRPr="00F94B8C" w:rsidTr="006A554E">
              <w:tc>
                <w:tcPr>
                  <w:tcW w:w="1596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5444,88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6829,55</w:t>
                  </w:r>
                </w:p>
              </w:tc>
            </w:tr>
            <w:tr w:rsidR="006A554E" w:rsidRPr="00F94B8C" w:rsidTr="006A554E">
              <w:tc>
                <w:tcPr>
                  <w:tcW w:w="1596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5426,64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6835,85</w:t>
                  </w:r>
                </w:p>
              </w:tc>
            </w:tr>
            <w:tr w:rsidR="006A554E" w:rsidRPr="00F94B8C" w:rsidTr="006A554E">
              <w:tc>
                <w:tcPr>
                  <w:tcW w:w="1596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5442,00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6881,68</w:t>
                  </w:r>
                </w:p>
              </w:tc>
            </w:tr>
            <w:tr w:rsidR="006A554E" w:rsidRPr="00AD1C14" w:rsidTr="006A554E">
              <w:tc>
                <w:tcPr>
                  <w:tcW w:w="1596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5400,82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6893,90</w:t>
                  </w:r>
                </w:p>
              </w:tc>
            </w:tr>
            <w:tr w:rsidR="006A554E" w:rsidRPr="00F94B8C" w:rsidTr="006A554E">
              <w:tc>
                <w:tcPr>
                  <w:tcW w:w="1596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5387,60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6847,71</w:t>
                  </w:r>
                </w:p>
              </w:tc>
            </w:tr>
            <w:tr w:rsidR="006A554E" w:rsidRPr="00F94B8C" w:rsidTr="006A554E">
              <w:tc>
                <w:tcPr>
                  <w:tcW w:w="1596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5362,18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6855,18</w:t>
                  </w:r>
                </w:p>
              </w:tc>
            </w:tr>
            <w:tr w:rsidR="006A554E" w:rsidRPr="00F94B8C" w:rsidTr="006A554E">
              <w:tc>
                <w:tcPr>
                  <w:tcW w:w="1596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5355,66 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6834,33</w:t>
                  </w:r>
                </w:p>
              </w:tc>
            </w:tr>
            <w:tr w:rsidR="006A554E" w:rsidRPr="00F94B8C" w:rsidTr="006A554E">
              <w:tc>
                <w:tcPr>
                  <w:tcW w:w="1596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11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5358,61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6833,55</w:t>
                  </w:r>
                </w:p>
              </w:tc>
            </w:tr>
            <w:tr w:rsidR="006A554E" w:rsidRPr="00F94B8C" w:rsidTr="006A554E">
              <w:tc>
                <w:tcPr>
                  <w:tcW w:w="1596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12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5359,61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6834,05</w:t>
                  </w:r>
                </w:p>
              </w:tc>
            </w:tr>
            <w:tr w:rsidR="006A554E" w:rsidRPr="00F94B8C" w:rsidTr="006A554E">
              <w:tc>
                <w:tcPr>
                  <w:tcW w:w="1596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13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5361,40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6833,43</w:t>
                  </w:r>
                </w:p>
              </w:tc>
            </w:tr>
            <w:tr w:rsidR="006A554E" w:rsidRPr="00F94B8C" w:rsidTr="006A554E">
              <w:tc>
                <w:tcPr>
                  <w:tcW w:w="1596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14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5361,64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6833,88</w:t>
                  </w:r>
                </w:p>
              </w:tc>
            </w:tr>
            <w:tr w:rsidR="006A554E" w:rsidRPr="00F94B8C" w:rsidTr="006A554E">
              <w:tc>
                <w:tcPr>
                  <w:tcW w:w="1596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15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5407,07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6821,27</w:t>
                  </w:r>
                </w:p>
              </w:tc>
            </w:tr>
            <w:tr w:rsidR="006A554E" w:rsidRPr="00F94B8C" w:rsidTr="006A554E">
              <w:tc>
                <w:tcPr>
                  <w:tcW w:w="1596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16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5404,68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6813,96</w:t>
                  </w:r>
                </w:p>
              </w:tc>
            </w:tr>
            <w:tr w:rsidR="006A554E" w:rsidRPr="00F94B8C" w:rsidTr="006A554E">
              <w:tc>
                <w:tcPr>
                  <w:tcW w:w="1596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17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5440,67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6798,91</w:t>
                  </w:r>
                </w:p>
              </w:tc>
            </w:tr>
            <w:tr w:rsidR="006A554E" w:rsidRPr="00F94B8C" w:rsidTr="006A554E">
              <w:tc>
                <w:tcPr>
                  <w:tcW w:w="1596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18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5440,58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6798,56</w:t>
                  </w:r>
                </w:p>
              </w:tc>
            </w:tr>
            <w:tr w:rsidR="006A554E" w:rsidRPr="00F94B8C" w:rsidTr="006A554E">
              <w:tc>
                <w:tcPr>
                  <w:tcW w:w="1596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19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5449,42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6796,43</w:t>
                  </w:r>
                </w:p>
              </w:tc>
            </w:tr>
            <w:tr w:rsidR="006A554E" w:rsidRPr="00D143B1" w:rsidTr="006A554E">
              <w:tc>
                <w:tcPr>
                  <w:tcW w:w="1596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5451,38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6803,53</w:t>
                  </w:r>
                </w:p>
              </w:tc>
            </w:tr>
            <w:tr w:rsidR="007F3E28" w:rsidRPr="00D143B1" w:rsidTr="007F3E28">
              <w:tc>
                <w:tcPr>
                  <w:tcW w:w="9000" w:type="dxa"/>
                  <w:gridSpan w:val="3"/>
                </w:tcPr>
                <w:p w:rsidR="007F3E28" w:rsidRPr="006A554E" w:rsidRDefault="007F3E28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Внутренний контур</w:t>
                  </w:r>
                </w:p>
              </w:tc>
            </w:tr>
            <w:tr w:rsidR="007F3E28" w:rsidRPr="00D143B1" w:rsidTr="006A554E">
              <w:tc>
                <w:tcPr>
                  <w:tcW w:w="1596" w:type="dxa"/>
                </w:tcPr>
                <w:p w:rsidR="007F3E28" w:rsidRPr="007F3E28" w:rsidRDefault="007F3E28" w:rsidP="007F3E28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F3E28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21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7F3E28" w:rsidRPr="007F3E28" w:rsidRDefault="007F3E28" w:rsidP="007F3E28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F3E2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5479,18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7F3E28" w:rsidRPr="007F3E28" w:rsidRDefault="007F3E28" w:rsidP="007F3E28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F3E2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6797,29</w:t>
                  </w:r>
                </w:p>
              </w:tc>
            </w:tr>
            <w:tr w:rsidR="007F3E28" w:rsidRPr="00D143B1" w:rsidTr="006A554E">
              <w:tc>
                <w:tcPr>
                  <w:tcW w:w="1596" w:type="dxa"/>
                </w:tcPr>
                <w:p w:rsidR="007F3E28" w:rsidRPr="007F3E28" w:rsidRDefault="007F3E28" w:rsidP="007F3E28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F3E28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22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7F3E28" w:rsidRPr="007F3E28" w:rsidRDefault="007F3E28" w:rsidP="007F3E28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F3E2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5482,36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7F3E28" w:rsidRPr="007F3E28" w:rsidRDefault="007F3E28" w:rsidP="007F3E28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F3E2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6807,53</w:t>
                  </w:r>
                </w:p>
              </w:tc>
            </w:tr>
            <w:tr w:rsidR="007F3E28" w:rsidRPr="00D143B1" w:rsidTr="006A554E">
              <w:tc>
                <w:tcPr>
                  <w:tcW w:w="1596" w:type="dxa"/>
                </w:tcPr>
                <w:p w:rsidR="007F3E28" w:rsidRPr="007F3E28" w:rsidRDefault="007F3E28" w:rsidP="007F3E28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F3E28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23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7F3E28" w:rsidRPr="007F3E28" w:rsidRDefault="007F3E28" w:rsidP="007F3E28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F3E2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5464,54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7F3E28" w:rsidRPr="007F3E28" w:rsidRDefault="007F3E28" w:rsidP="007F3E28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F3E2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6813,60</w:t>
                  </w:r>
                </w:p>
              </w:tc>
            </w:tr>
            <w:tr w:rsidR="007F3E28" w:rsidRPr="00D143B1" w:rsidTr="006A554E">
              <w:tc>
                <w:tcPr>
                  <w:tcW w:w="1596" w:type="dxa"/>
                </w:tcPr>
                <w:p w:rsidR="007F3E28" w:rsidRPr="007F3E28" w:rsidRDefault="007F3E28" w:rsidP="007F3E28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F3E28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24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7F3E28" w:rsidRPr="007F3E28" w:rsidRDefault="007F3E28" w:rsidP="007F3E28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F3E2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5461,98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7F3E28" w:rsidRPr="007F3E28" w:rsidRDefault="007F3E28" w:rsidP="007F3E28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F3E2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6806,26</w:t>
                  </w:r>
                </w:p>
              </w:tc>
            </w:tr>
            <w:tr w:rsidR="007F3E28" w:rsidRPr="00D143B1" w:rsidTr="006A554E">
              <w:tc>
                <w:tcPr>
                  <w:tcW w:w="1596" w:type="dxa"/>
                </w:tcPr>
                <w:p w:rsidR="007F3E28" w:rsidRPr="007F3E28" w:rsidRDefault="007F3E28" w:rsidP="007F3E28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F3E28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25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7F3E28" w:rsidRPr="007F3E28" w:rsidRDefault="007F3E28" w:rsidP="007F3E28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F3E2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5459,07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7F3E28" w:rsidRPr="007F3E28" w:rsidRDefault="007F3E28" w:rsidP="007F3E28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F3E2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6807,30</w:t>
                  </w:r>
                </w:p>
              </w:tc>
            </w:tr>
            <w:tr w:rsidR="007F3E28" w:rsidRPr="00D143B1" w:rsidTr="006A554E">
              <w:tc>
                <w:tcPr>
                  <w:tcW w:w="1596" w:type="dxa"/>
                </w:tcPr>
                <w:p w:rsidR="007F3E28" w:rsidRPr="007F3E28" w:rsidRDefault="007F3E28" w:rsidP="007F3E28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F3E28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26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7F3E28" w:rsidRPr="007F3E28" w:rsidRDefault="007F3E28" w:rsidP="007F3E28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F3E2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5457,90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7F3E28" w:rsidRPr="007F3E28" w:rsidRDefault="007F3E28" w:rsidP="007F3E28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F3E2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6804,46</w:t>
                  </w:r>
                </w:p>
              </w:tc>
            </w:tr>
          </w:tbl>
          <w:p w:rsidR="006A554E" w:rsidRDefault="006A554E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6A554E" w:rsidRPr="002C63EE" w:rsidRDefault="006A554E" w:rsidP="006A554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63EE">
              <w:rPr>
                <w:rFonts w:ascii="Times New Roman" w:hAnsi="Times New Roman"/>
                <w:b/>
                <w:sz w:val="28"/>
                <w:szCs w:val="28"/>
              </w:rPr>
              <w:t xml:space="preserve">Описание границ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зоны регулирования застройки и хозяйственной деятельности (ЗРЗ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) </w:t>
            </w:r>
            <w:r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Особняк», начало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XX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в.,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 адресу: </w:t>
            </w:r>
            <w:proofErr w:type="gramStart"/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Ленинградская область,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муниципальный район,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Лужское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городское поселение,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Луга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ул. Тоси Петровой, д. 11</w:t>
            </w:r>
            <w:proofErr w:type="gramEnd"/>
          </w:p>
          <w:p w:rsidR="006A554E" w:rsidRPr="002C63EE" w:rsidRDefault="006A554E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7F3E28" w:rsidRDefault="0095566E" w:rsidP="007F3E28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5566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Границы зоны регулирования застройки и хозяйственной деятельности (ЗРЗ</w:t>
            </w:r>
            <w:proofErr w:type="gramStart"/>
            <w:r w:rsidRPr="0095566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</w:t>
            </w:r>
            <w:proofErr w:type="gramEnd"/>
            <w:r w:rsidRPr="0095566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) проходят от точки 1 до точки 2 на северо-восток вдоль красной линии пр. Кирова, от точки 2 до точки 3 на северо-запад перпендикулярно пр. Кирова, от точки 3 до точки 4 на юго-запад параллельно пр. Кирова, от точки 4 до точки 5 на северо-запад перпендикулярно пр. Кирова, от точки 5 до точки 6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           </w:t>
            </w:r>
            <w:r w:rsidRPr="0095566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на северо-восток параллельно пр. Кирова,</w:t>
            </w:r>
            <w:r w:rsidRPr="0095566E">
              <w:rPr>
                <w:sz w:val="28"/>
                <w:szCs w:val="28"/>
              </w:rPr>
              <w:t xml:space="preserve"> </w:t>
            </w:r>
            <w:r w:rsidRPr="0095566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от точки 6 до точки 7 на северо-запад</w:t>
            </w:r>
            <w:r w:rsidRPr="0095566E">
              <w:rPr>
                <w:sz w:val="28"/>
                <w:szCs w:val="28"/>
              </w:rPr>
              <w:t xml:space="preserve"> </w:t>
            </w:r>
            <w:r w:rsidRPr="0095566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перпендикулярно пр. Кирова, от точки 7 до точки 8 на юго-запад,</w:t>
            </w:r>
            <w:r w:rsidRPr="009556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566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от точки 8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</w:t>
            </w:r>
            <w:r w:rsidRPr="0095566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до точки 9 на северо-запад,  от точки 9 до точки 10 на юго-запад</w:t>
            </w:r>
            <w:r w:rsidRPr="009556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566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вдоль красной линии пр. Урицкого, от точки 10 до точки 14 на юго-восток вдоль границы</w:t>
            </w:r>
            <w:r w:rsidRPr="0095566E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территории </w:t>
            </w:r>
            <w:r w:rsidRPr="0095566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объекта культурного наследия регионального значения «Особняк», </w:t>
            </w:r>
            <w:r w:rsidRPr="0095566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начало XX в., по адресу: </w:t>
            </w:r>
            <w:proofErr w:type="gramStart"/>
            <w:r w:rsidRPr="0095566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Ленинградская область, </w:t>
            </w:r>
            <w:proofErr w:type="spellStart"/>
            <w:r w:rsidRPr="0095566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Лужский</w:t>
            </w:r>
            <w:proofErr w:type="spellEnd"/>
            <w:r w:rsidRPr="0095566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муниципальный район, </w:t>
            </w:r>
            <w:proofErr w:type="spellStart"/>
            <w:r w:rsidRPr="0095566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Лужское</w:t>
            </w:r>
            <w:proofErr w:type="spellEnd"/>
            <w:r w:rsidRPr="0095566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городское поселение, г. Луга, ул. Тоси Петровой, д. 11,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        </w:t>
            </w:r>
            <w:r w:rsidRPr="0095566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от точки 14 до точки 15 на юго-восток,  от точки 15 до точки 16 на юго-запад,</w:t>
            </w:r>
            <w:r w:rsidRPr="0095566E">
              <w:rPr>
                <w:sz w:val="28"/>
                <w:szCs w:val="28"/>
              </w:rPr>
              <w:t xml:space="preserve"> </w:t>
            </w:r>
            <w:r w:rsidRPr="0095566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от точки 16 до </w:t>
            </w:r>
            <w:r w:rsidRPr="007F3E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точки 17 на юго-восток, от точки 17 до точки 18 на юг, от точки 18 до точки 19 на юго-восток,</w:t>
            </w:r>
            <w:r w:rsidRPr="007F3E28">
              <w:rPr>
                <w:sz w:val="28"/>
                <w:szCs w:val="28"/>
              </w:rPr>
              <w:t xml:space="preserve"> </w:t>
            </w:r>
            <w:r w:rsidRPr="007F3E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от точки 19 до точки</w:t>
            </w:r>
            <w:proofErr w:type="gramEnd"/>
            <w:r w:rsidRPr="007F3E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20 на северо-восток,            от то</w:t>
            </w:r>
            <w:r w:rsidR="007F3E28" w:rsidRPr="007F3E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чки 20 до точки 1 на юго-восток, границы внутреннего контура зоны регулирования застройки и хозяйственной деятельности (ЗРЗ</w:t>
            </w:r>
            <w:proofErr w:type="gramStart"/>
            <w:r w:rsidR="007F3E28" w:rsidRPr="007F3E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</w:t>
            </w:r>
            <w:proofErr w:type="gramEnd"/>
            <w:r w:rsidR="007F3E28" w:rsidRPr="007F3E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) проходят </w:t>
            </w:r>
            <w:r w:rsidR="007F3E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      </w:t>
            </w:r>
            <w:r w:rsidR="007F3E28" w:rsidRPr="007F3E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по границе территории выявленного объекта культурного наследия «Доходный дом </w:t>
            </w:r>
            <w:proofErr w:type="spellStart"/>
            <w:r w:rsidR="007F3E28" w:rsidRPr="007F3E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Череменецкого</w:t>
            </w:r>
            <w:proofErr w:type="spellEnd"/>
            <w:r w:rsidR="007F3E28" w:rsidRPr="007F3E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монастыря», расположенного по адресу: г. Луга, </w:t>
            </w:r>
            <w:r w:rsidR="007F3E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           </w:t>
            </w:r>
            <w:r w:rsidR="007F3E28" w:rsidRPr="007F3E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пр. Кирова, д. 59, от точки 21 до точки 22 на северо-восток параллельно </w:t>
            </w:r>
            <w:r w:rsidR="007F3E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      </w:t>
            </w:r>
            <w:r w:rsidR="007F3E28" w:rsidRPr="007F3E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пр. Кирова, от точки 22 до точки 23 на северо-запад</w:t>
            </w:r>
            <w:r w:rsidR="007F3E28" w:rsidRPr="007F3E28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r w:rsidR="007F3E28" w:rsidRPr="007F3E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перпендикулярно </w:t>
            </w:r>
            <w:r w:rsidR="007F3E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         </w:t>
            </w:r>
            <w:r w:rsidR="007F3E28" w:rsidRPr="007F3E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пр. Кирова, от точки 23 до точки 24 на юго-запад</w:t>
            </w:r>
            <w:r w:rsidR="007F3E28" w:rsidRPr="007F3E28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r w:rsidR="007F3E28" w:rsidRPr="007F3E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параллельно пр. Кирова, </w:t>
            </w:r>
            <w:r w:rsidR="007F3E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   </w:t>
            </w:r>
            <w:r w:rsidR="007F3E28" w:rsidRPr="007F3E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от точки 24 до точки 25 на северо-за</w:t>
            </w:r>
            <w:r w:rsidR="007F3E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пад перпендикулярно пр. Кирова,</w:t>
            </w:r>
            <w:r w:rsidR="007F3E28" w:rsidRPr="007F3E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от точки 25 до точки 26 на юго-запад параллельно пр. Кирова,</w:t>
            </w:r>
            <w:r w:rsidR="007F3E28" w:rsidRPr="007F3E28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r w:rsidR="007F3E28" w:rsidRPr="007F3E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от точки 26 до точки 21 </w:t>
            </w:r>
            <w:r w:rsidR="007F3E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</w:t>
            </w:r>
            <w:r w:rsidR="007F3E28" w:rsidRPr="007F3E2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на юго-восток перпендикулярно пр. Кирова.</w:t>
            </w:r>
          </w:p>
          <w:p w:rsidR="00474D19" w:rsidRPr="0095566E" w:rsidRDefault="00474D19" w:rsidP="0095566E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A554E" w:rsidRDefault="006A554E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A554E" w:rsidRDefault="006A554E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A554E" w:rsidRDefault="006A554E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A554E" w:rsidRDefault="006A554E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C130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Карта (схема) границ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зоны регулирования застройки и хозяйственной деятельности (ЗРЗ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) </w:t>
            </w:r>
            <w:r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Особняк», начало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XX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в.,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 адресу: </w:t>
            </w:r>
            <w:proofErr w:type="gramStart"/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Ленинградская область,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муниципальный район,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Лужское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городское поселение,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Луга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ул. Тоси Петровой, д. 11</w:t>
            </w:r>
            <w:r w:rsidRPr="00D33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End"/>
          </w:p>
          <w:p w:rsidR="006A554E" w:rsidRDefault="006A554E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6A554E" w:rsidRPr="002C63EE" w:rsidRDefault="006A554E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E0CE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512FBC" wp14:editId="58A11444">
                  <wp:extent cx="5833886" cy="5734050"/>
                  <wp:effectExtent l="0" t="0" r="0" b="0"/>
                  <wp:docPr id="83" name="Рисунок 83" descr="D:\2_Тоси Петровой\Топосъемки\Схемв зоныЗРЗ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2_Тоси Петровой\Топосъемки\Схемв зоныЗРЗ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9" r="19817"/>
                          <a:stretch/>
                        </pic:blipFill>
                        <pic:spPr bwMode="auto">
                          <a:xfrm>
                            <a:off x="0" y="0"/>
                            <a:ext cx="5843520" cy="574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7CFD" w:rsidRPr="00707CFD" w:rsidRDefault="00707CFD" w:rsidP="00707CF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 wp14:anchorId="36934DCB" wp14:editId="4C1C3D76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78105</wp:posOffset>
                      </wp:positionV>
                      <wp:extent cx="568960" cy="0"/>
                      <wp:effectExtent l="0" t="19050" r="21590" b="19050"/>
                      <wp:wrapNone/>
                      <wp:docPr id="28" name="Прямая со стрелкой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89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4472C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8" o:spid="_x0000_s1026" type="#_x0000_t32" style="position:absolute;margin-left:4.5pt;margin-top:6.15pt;width:44.8pt;height:0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" strokecolor="#4472c4" strokeweight="2.25pt"/>
                  </w:pict>
                </mc:Fallback>
              </mc:AlternateContent>
            </w: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- граница зоны регулирования застройки и хозяйственной деятельности (ЗРЗ</w:t>
            </w:r>
            <w:proofErr w:type="gramStart"/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proofErr w:type="gramEnd"/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  <w:p w:rsidR="00707CFD" w:rsidRPr="00707CFD" w:rsidRDefault="00707CFD" w:rsidP="00707CFD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707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26EB41A" wp14:editId="1C003A4A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9525</wp:posOffset>
                      </wp:positionV>
                      <wp:extent cx="45085" cy="47625"/>
                      <wp:effectExtent l="13335" t="13335" r="8255" b="5715"/>
                      <wp:wrapNone/>
                      <wp:docPr id="29" name="Овал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76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17375E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9" o:spid="_x0000_s1026" style="position:absolute;margin-left:4.5pt;margin-top:.75pt;width:3.55pt;height: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" fillcolor="#0070c0" strokecolor="#17375e"/>
                  </w:pict>
                </mc:Fallback>
              </mc:AlternateContent>
            </w:r>
            <w:r w:rsidRPr="00707CF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  1 - номера характерных (поворотных) точек</w:t>
            </w:r>
          </w:p>
          <w:p w:rsidR="006A554E" w:rsidRPr="00707CFD" w:rsidRDefault="006A554E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6A554E" w:rsidRDefault="006A554E" w:rsidP="00707CFD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Перечень координат поворотных (характерных) точек границ </w:t>
            </w:r>
            <w:r w:rsidRPr="00707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зоны регулирования застройки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 хозяйственной деятельности (ЗРЗ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) </w:t>
            </w:r>
            <w:r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Особняк», начало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XX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в.,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 адресу: </w:t>
            </w:r>
            <w:proofErr w:type="gramStart"/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Ленинградская область,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муниципальный район,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Лужское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городское поселение,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Луга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ул. Тоси Петровой, д. 11</w:t>
            </w:r>
            <w:r w:rsidRPr="00D33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End"/>
          </w:p>
          <w:p w:rsidR="006A554E" w:rsidRDefault="006A554E" w:rsidP="00A25FEB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tbl>
            <w:tblPr>
              <w:tblW w:w="9000" w:type="dxa"/>
              <w:tblInd w:w="2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596"/>
              <w:gridCol w:w="3583"/>
              <w:gridCol w:w="3821"/>
            </w:tblGrid>
            <w:tr w:rsidR="006A554E" w:rsidRPr="003109C7" w:rsidTr="006A554E">
              <w:trPr>
                <w:cantSplit/>
              </w:trPr>
              <w:tc>
                <w:tcPr>
                  <w:tcW w:w="1596" w:type="dxa"/>
                  <w:vMerge w:val="restart"/>
                  <w:vAlign w:val="center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Номер </w:t>
                  </w:r>
                  <w:r w:rsidRPr="006A554E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lastRenderedPageBreak/>
                    <w:t>поворотной точки</w:t>
                  </w:r>
                </w:p>
              </w:tc>
              <w:tc>
                <w:tcPr>
                  <w:tcW w:w="7404" w:type="dxa"/>
                  <w:gridSpan w:val="2"/>
                  <w:vAlign w:val="center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lastRenderedPageBreak/>
                    <w:t xml:space="preserve">Координаты поворотных точек в </w:t>
                  </w:r>
                  <w:proofErr w:type="gramStart"/>
                  <w:r w:rsidRPr="006A554E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МСК</w:t>
                  </w:r>
                  <w:proofErr w:type="gramEnd"/>
                  <w:r w:rsidRPr="006A554E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- 47 (м)</w:t>
                  </w:r>
                </w:p>
              </w:tc>
            </w:tr>
            <w:tr w:rsidR="006A554E" w:rsidRPr="003109C7" w:rsidTr="006A554E">
              <w:trPr>
                <w:cantSplit/>
              </w:trPr>
              <w:tc>
                <w:tcPr>
                  <w:tcW w:w="1596" w:type="dxa"/>
                  <w:vMerge/>
                  <w:vAlign w:val="center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583" w:type="dxa"/>
                  <w:vAlign w:val="center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Х</w:t>
                  </w:r>
                </w:p>
              </w:tc>
              <w:tc>
                <w:tcPr>
                  <w:tcW w:w="3821" w:type="dxa"/>
                  <w:vAlign w:val="center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Y</w:t>
                  </w:r>
                </w:p>
              </w:tc>
            </w:tr>
            <w:tr w:rsidR="006A554E" w:rsidRPr="003109C7" w:rsidTr="006A554E">
              <w:trPr>
                <w:tblHeader/>
              </w:trPr>
              <w:tc>
                <w:tcPr>
                  <w:tcW w:w="1596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lastRenderedPageBreak/>
                    <w:t>1</w:t>
                  </w:r>
                </w:p>
              </w:tc>
              <w:tc>
                <w:tcPr>
                  <w:tcW w:w="3583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3821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</w:tr>
            <w:tr w:rsidR="006A554E" w:rsidRPr="00F94B8C" w:rsidTr="006A554E">
              <w:tc>
                <w:tcPr>
                  <w:tcW w:w="1596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5378,64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6754,68</w:t>
                  </w:r>
                </w:p>
              </w:tc>
            </w:tr>
            <w:tr w:rsidR="006A554E" w:rsidRPr="00F94B8C" w:rsidTr="006A554E">
              <w:tc>
                <w:tcPr>
                  <w:tcW w:w="1596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5460,97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6727,25</w:t>
                  </w:r>
                </w:p>
              </w:tc>
            </w:tr>
            <w:tr w:rsidR="006A554E" w:rsidRPr="00F94B8C" w:rsidTr="006A554E">
              <w:tc>
                <w:tcPr>
                  <w:tcW w:w="1596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5422,94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6619,29</w:t>
                  </w:r>
                </w:p>
              </w:tc>
            </w:tr>
            <w:tr w:rsidR="006A554E" w:rsidRPr="00F94B8C" w:rsidTr="006A554E">
              <w:tc>
                <w:tcPr>
                  <w:tcW w:w="1596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5345,29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6643,27</w:t>
                  </w:r>
                </w:p>
              </w:tc>
            </w:tr>
            <w:tr w:rsidR="006A554E" w:rsidRPr="00F94B8C" w:rsidTr="006A554E">
              <w:tc>
                <w:tcPr>
                  <w:tcW w:w="1596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5341,87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6634,15</w:t>
                  </w:r>
                </w:p>
              </w:tc>
            </w:tr>
            <w:tr w:rsidR="006A554E" w:rsidRPr="00F94B8C" w:rsidTr="006A554E">
              <w:tc>
                <w:tcPr>
                  <w:tcW w:w="1596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5321,99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6642,78</w:t>
                  </w:r>
                </w:p>
              </w:tc>
            </w:tr>
            <w:tr w:rsidR="006A554E" w:rsidRPr="00F94B8C" w:rsidTr="006A554E">
              <w:tc>
                <w:tcPr>
                  <w:tcW w:w="1596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5340,32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6697,17</w:t>
                  </w:r>
                </w:p>
              </w:tc>
            </w:tr>
            <w:tr w:rsidR="006A554E" w:rsidRPr="00AD1C14" w:rsidTr="006A554E">
              <w:tc>
                <w:tcPr>
                  <w:tcW w:w="1596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5346,85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6694,84</w:t>
                  </w:r>
                </w:p>
              </w:tc>
            </w:tr>
            <w:tr w:rsidR="006A554E" w:rsidRPr="00F94B8C" w:rsidTr="006A554E">
              <w:tc>
                <w:tcPr>
                  <w:tcW w:w="1596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5355,19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6693,08</w:t>
                  </w:r>
                </w:p>
              </w:tc>
            </w:tr>
            <w:tr w:rsidR="006A554E" w:rsidRPr="00F94B8C" w:rsidTr="006A554E">
              <w:tc>
                <w:tcPr>
                  <w:tcW w:w="1596" w:type="dxa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5359,01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6A554E" w:rsidRPr="006A554E" w:rsidRDefault="006A554E" w:rsidP="006A55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5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6691,62</w:t>
                  </w:r>
                </w:p>
              </w:tc>
            </w:tr>
          </w:tbl>
          <w:p w:rsidR="006A554E" w:rsidRDefault="006A554E" w:rsidP="00A25FEB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6A554E" w:rsidRPr="002C63EE" w:rsidRDefault="006A554E" w:rsidP="006A554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63EE">
              <w:rPr>
                <w:rFonts w:ascii="Times New Roman" w:hAnsi="Times New Roman"/>
                <w:b/>
                <w:sz w:val="28"/>
                <w:szCs w:val="28"/>
              </w:rPr>
              <w:t xml:space="preserve">Описание границ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зоны регулирования застройки и хозяйственной деятельности (ЗРЗ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) </w:t>
            </w:r>
            <w:r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Особняк», начало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XX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в.,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 адресу: </w:t>
            </w:r>
            <w:proofErr w:type="gramStart"/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Ленинградская область,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муниципальный район,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Лужское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городское поселение,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Луга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ул. Тоси Петровой, д. 11</w:t>
            </w:r>
            <w:proofErr w:type="gramEnd"/>
          </w:p>
          <w:p w:rsidR="006A554E" w:rsidRDefault="006A554E" w:rsidP="00A25FEB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22309A" w:rsidRPr="00A859B2" w:rsidRDefault="0022309A" w:rsidP="00A859B2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859B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Границы зоны регулирования застройки и хозяйственной деятельности (ЗРЗ</w:t>
            </w:r>
            <w:proofErr w:type="gramStart"/>
            <w:r w:rsidRPr="00A859B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2</w:t>
            </w:r>
            <w:proofErr w:type="gramEnd"/>
            <w:r w:rsidRPr="00A859B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) проходят от точки 1 до точки 2 на юго-восток вдоль красной линии </w:t>
            </w:r>
            <w:r w:rsidR="00A859B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   </w:t>
            </w:r>
            <w:r w:rsidRPr="00A859B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ул. Тоси Петровой, от точки 2 до точки 3 на юго-запад вдоль красной линии </w:t>
            </w:r>
            <w:r w:rsidR="00A859B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</w:t>
            </w:r>
            <w:r w:rsidRPr="00A859B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пр. Кирова, от точки 3 до точки 4 на северо-запад перпендикулярно пр. Кирова, от точки 4 до точки 5 на юго-запад параллельно пр. Кирова, от точки 5 до точки 6 на северо-запад параллельно ул. Тоси Петровой,</w:t>
            </w:r>
            <w:r w:rsidRPr="00A859B2">
              <w:rPr>
                <w:sz w:val="28"/>
                <w:szCs w:val="28"/>
              </w:rPr>
              <w:t xml:space="preserve"> </w:t>
            </w:r>
            <w:r w:rsidRPr="00A859B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от точки 6 до точки 7 </w:t>
            </w:r>
            <w:r w:rsidR="00A859B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       </w:t>
            </w:r>
            <w:r w:rsidRPr="00A859B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на северо-восток</w:t>
            </w:r>
            <w:r w:rsidRPr="00A859B2">
              <w:rPr>
                <w:sz w:val="28"/>
                <w:szCs w:val="28"/>
              </w:rPr>
              <w:t xml:space="preserve"> </w:t>
            </w:r>
            <w:r w:rsidRPr="00A859B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параллельно пр. Урицкого, от точки 7 до точки 10 </w:t>
            </w:r>
            <w:r w:rsidR="00A859B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               </w:t>
            </w:r>
            <w:r w:rsidRPr="00A859B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на юго-восток,</w:t>
            </w:r>
            <w:r w:rsidRPr="00A859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59B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от точки 10 до точки 1 на северо-восток параллельно </w:t>
            </w:r>
            <w:r w:rsidR="00A859B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              </w:t>
            </w:r>
            <w:r w:rsidRPr="00A859B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пр. Урицкого.</w:t>
            </w:r>
          </w:p>
          <w:p w:rsidR="00474D19" w:rsidRDefault="00474D19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A554E" w:rsidRDefault="006A554E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C130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Карта (схема) границ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зоны охраняемого природного ландшафта (ЗОЛ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) </w:t>
            </w:r>
            <w:r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Особняк», начало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XX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в.,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 адресу: </w:t>
            </w:r>
            <w:proofErr w:type="gramStart"/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Ленинградская область,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муниципальный район,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Лужское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городское поселение,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Луга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</w:t>
            </w:r>
            <w:r w:rsidR="00707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ул. Тоси Петровой, д. 11</w:t>
            </w:r>
            <w:r w:rsidRPr="00D33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End"/>
          </w:p>
          <w:p w:rsidR="006A554E" w:rsidRDefault="006A554E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0A501B" w:rsidRPr="002C63EE" w:rsidRDefault="000A501B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E0CE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C8F1A3" wp14:editId="6AEAE25D">
                  <wp:extent cx="4685218" cy="5400675"/>
                  <wp:effectExtent l="0" t="0" r="1270" b="0"/>
                  <wp:docPr id="65" name="Рисунок 65" descr="D:\2_Тоси Петровой\Топосъемки\Схема ЗОЛ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2_Тоси Петровой\Топосъемки\Схема ЗОЛ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2" r="33768"/>
                          <a:stretch/>
                        </pic:blipFill>
                        <pic:spPr bwMode="auto">
                          <a:xfrm>
                            <a:off x="0" y="0"/>
                            <a:ext cx="4692361" cy="540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7CFD" w:rsidRPr="00707CFD" w:rsidRDefault="00707CFD" w:rsidP="00707CF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8480" behindDoc="0" locked="0" layoutInCell="1" allowOverlap="1" wp14:anchorId="4FFAF60E" wp14:editId="69BE630E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78105</wp:posOffset>
                      </wp:positionV>
                      <wp:extent cx="568960" cy="0"/>
                      <wp:effectExtent l="0" t="19050" r="21590" b="19050"/>
                      <wp:wrapNone/>
                      <wp:docPr id="84" name="Прямая со стрелкой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89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92D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4" o:spid="_x0000_s1026" type="#_x0000_t32" style="position:absolute;margin-left:4.5pt;margin-top:6.15pt;width:44.8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" strokecolor="#92d050" strokeweight="2.25pt"/>
                  </w:pict>
                </mc:Fallback>
              </mc:AlternateContent>
            </w: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- граница зоны охраняемого природного ландшафта (ЗОЛ</w:t>
            </w:r>
            <w:proofErr w:type="gramStart"/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End"/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  <w:p w:rsidR="00707CFD" w:rsidRPr="00707CFD" w:rsidRDefault="00707CFD" w:rsidP="00707CFD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707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7EB0679" wp14:editId="1E642980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9525</wp:posOffset>
                      </wp:positionV>
                      <wp:extent cx="45085" cy="47625"/>
                      <wp:effectExtent l="13335" t="13335" r="8255" b="5715"/>
                      <wp:wrapNone/>
                      <wp:docPr id="46" name="Овал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76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17375E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6" o:spid="_x0000_s1026" style="position:absolute;margin-left:4.5pt;margin-top:.75pt;width:3.55pt;height: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" fillcolor="#0070c0" strokecolor="#17375e"/>
                  </w:pict>
                </mc:Fallback>
              </mc:AlternateContent>
            </w:r>
            <w:r w:rsidRPr="00707CF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  1 - номера характерных (поворотных) точек</w:t>
            </w:r>
          </w:p>
          <w:p w:rsidR="00707CFD" w:rsidRPr="00707CFD" w:rsidRDefault="00707CFD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707CFD" w:rsidRDefault="00707CFD" w:rsidP="00707CFD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Перечень координат поворотных (характерных) точек границ </w:t>
            </w:r>
            <w:r w:rsidRPr="00707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зоны охраняемого природного ландшафта (ЗОЛ</w:t>
            </w:r>
            <w:proofErr w:type="gramStart"/>
            <w:r w:rsidRPr="00707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proofErr w:type="gramEnd"/>
            <w:r w:rsidRPr="00707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 объекта культурного наследия регионального значения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Особняк», начало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XX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в.,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 адресу: </w:t>
            </w:r>
            <w:proofErr w:type="gramStart"/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Ленинградская область,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муниципальный район,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Лужское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городское поселение,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Луга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ул. Тоси Петровой, д. 11</w:t>
            </w:r>
            <w:r w:rsidRPr="00D33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End"/>
          </w:p>
          <w:p w:rsidR="00707CFD" w:rsidRDefault="00707CFD" w:rsidP="00A25FEB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tbl>
            <w:tblPr>
              <w:tblW w:w="9000" w:type="dxa"/>
              <w:tblInd w:w="2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596"/>
              <w:gridCol w:w="3583"/>
              <w:gridCol w:w="3821"/>
            </w:tblGrid>
            <w:tr w:rsidR="00707CFD" w:rsidRPr="00AD1C14" w:rsidTr="0022309A">
              <w:trPr>
                <w:cantSplit/>
              </w:trPr>
              <w:tc>
                <w:tcPr>
                  <w:tcW w:w="1596" w:type="dxa"/>
                  <w:vMerge w:val="restart"/>
                  <w:vAlign w:val="center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Номер поворотной точки</w:t>
                  </w:r>
                </w:p>
              </w:tc>
              <w:tc>
                <w:tcPr>
                  <w:tcW w:w="7404" w:type="dxa"/>
                  <w:gridSpan w:val="2"/>
                  <w:vAlign w:val="center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Координаты поворотных точек в </w:t>
                  </w:r>
                  <w:proofErr w:type="gramStart"/>
                  <w:r w:rsidRPr="00707CF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МСК</w:t>
                  </w:r>
                  <w:proofErr w:type="gramEnd"/>
                  <w:r w:rsidRPr="00707CF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- 47 (м)</w:t>
                  </w:r>
                </w:p>
              </w:tc>
            </w:tr>
            <w:tr w:rsidR="00707CFD" w:rsidRPr="00AD1C14" w:rsidTr="0022309A">
              <w:trPr>
                <w:cantSplit/>
              </w:trPr>
              <w:tc>
                <w:tcPr>
                  <w:tcW w:w="1596" w:type="dxa"/>
                  <w:vMerge/>
                  <w:vAlign w:val="center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583" w:type="dxa"/>
                  <w:vAlign w:val="center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Х</w:t>
                  </w:r>
                </w:p>
              </w:tc>
              <w:tc>
                <w:tcPr>
                  <w:tcW w:w="3821" w:type="dxa"/>
                  <w:vAlign w:val="center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Y</w:t>
                  </w:r>
                </w:p>
              </w:tc>
            </w:tr>
            <w:tr w:rsidR="00707CFD" w:rsidRPr="00F94B8C" w:rsidTr="0022309A">
              <w:trPr>
                <w:tblHeader/>
              </w:trPr>
              <w:tc>
                <w:tcPr>
                  <w:tcW w:w="1596" w:type="dxa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3583" w:type="dxa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3821" w:type="dxa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</w:tr>
            <w:tr w:rsidR="00707CFD" w:rsidTr="0022309A">
              <w:tc>
                <w:tcPr>
                  <w:tcW w:w="1596" w:type="dxa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1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</w:rPr>
                    <w:t>5378,6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</w:rPr>
                    <w:t>6754,54</w:t>
                  </w:r>
                </w:p>
              </w:tc>
            </w:tr>
            <w:tr w:rsidR="00707CFD" w:rsidRPr="008F5033" w:rsidTr="0022309A">
              <w:tc>
                <w:tcPr>
                  <w:tcW w:w="1596" w:type="dxa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</w:rPr>
                    <w:t>5332,91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</w:rPr>
                    <w:t>6770,09</w:t>
                  </w:r>
                </w:p>
              </w:tc>
            </w:tr>
            <w:tr w:rsidR="00707CFD" w:rsidRPr="008F5033" w:rsidTr="0022309A">
              <w:tc>
                <w:tcPr>
                  <w:tcW w:w="1596" w:type="dxa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</w:rPr>
                    <w:t>5330,19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</w:rPr>
                    <w:t>6789,84</w:t>
                  </w:r>
                </w:p>
              </w:tc>
            </w:tr>
            <w:tr w:rsidR="00707CFD" w:rsidRPr="008F5033" w:rsidTr="0022309A">
              <w:tc>
                <w:tcPr>
                  <w:tcW w:w="1596" w:type="dxa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</w:rPr>
                    <w:t>5330,79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</w:rPr>
                    <w:t>6767,60</w:t>
                  </w:r>
                </w:p>
              </w:tc>
            </w:tr>
            <w:tr w:rsidR="00707CFD" w:rsidRPr="008F5033" w:rsidTr="0022309A">
              <w:tc>
                <w:tcPr>
                  <w:tcW w:w="1596" w:type="dxa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5310,00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6711,02</w:t>
                  </w:r>
                </w:p>
              </w:tc>
            </w:tr>
            <w:tr w:rsidR="00707CFD" w:rsidRPr="008F5033" w:rsidTr="0022309A">
              <w:tc>
                <w:tcPr>
                  <w:tcW w:w="1596" w:type="dxa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5313,12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6709,94</w:t>
                  </w:r>
                </w:p>
              </w:tc>
            </w:tr>
            <w:tr w:rsidR="00707CFD" w:rsidRPr="008F5033" w:rsidTr="0022309A">
              <w:tc>
                <w:tcPr>
                  <w:tcW w:w="1596" w:type="dxa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5316,72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6719,61</w:t>
                  </w:r>
                </w:p>
              </w:tc>
            </w:tr>
            <w:tr w:rsidR="00707CFD" w:rsidRPr="008F5033" w:rsidTr="0022309A">
              <w:tc>
                <w:tcPr>
                  <w:tcW w:w="1596" w:type="dxa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5342,81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6710,58</w:t>
                  </w:r>
                </w:p>
              </w:tc>
            </w:tr>
            <w:tr w:rsidR="00707CFD" w:rsidRPr="008F5033" w:rsidTr="0022309A">
              <w:tc>
                <w:tcPr>
                  <w:tcW w:w="1596" w:type="dxa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53339,89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6701,62</w:t>
                  </w:r>
                </w:p>
              </w:tc>
            </w:tr>
            <w:tr w:rsidR="00707CFD" w:rsidRPr="008F5033" w:rsidTr="0022309A">
              <w:tc>
                <w:tcPr>
                  <w:tcW w:w="1596" w:type="dxa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5340,52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6697,12</w:t>
                  </w:r>
                </w:p>
              </w:tc>
            </w:tr>
            <w:tr w:rsidR="00707CFD" w:rsidRPr="008F5033" w:rsidTr="0022309A">
              <w:tc>
                <w:tcPr>
                  <w:tcW w:w="1596" w:type="dxa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11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5346,82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6694,76</w:t>
                  </w:r>
                </w:p>
              </w:tc>
            </w:tr>
            <w:tr w:rsidR="00707CFD" w:rsidRPr="008F5033" w:rsidTr="0022309A">
              <w:tc>
                <w:tcPr>
                  <w:tcW w:w="1596" w:type="dxa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12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</w:rPr>
                    <w:t>5355,10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</w:rPr>
                    <w:t>6692,90</w:t>
                  </w:r>
                </w:p>
              </w:tc>
            </w:tr>
            <w:tr w:rsidR="00707CFD" w:rsidRPr="00891EA1" w:rsidTr="0022309A">
              <w:tc>
                <w:tcPr>
                  <w:tcW w:w="1596" w:type="dxa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13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</w:rPr>
                    <w:t>5359,63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707CFD" w:rsidRPr="00707CFD" w:rsidRDefault="00707CFD" w:rsidP="00707C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07CFD">
                    <w:rPr>
                      <w:rFonts w:ascii="Times New Roman" w:hAnsi="Times New Roman" w:cs="Times New Roman"/>
                      <w:sz w:val="28"/>
                      <w:szCs w:val="28"/>
                    </w:rPr>
                    <w:t>6691,72</w:t>
                  </w:r>
                </w:p>
              </w:tc>
            </w:tr>
          </w:tbl>
          <w:p w:rsidR="00707CFD" w:rsidRDefault="00707CFD" w:rsidP="00A25FEB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707CFD" w:rsidRPr="002C63EE" w:rsidRDefault="00707CFD" w:rsidP="00707CF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63EE">
              <w:rPr>
                <w:rFonts w:ascii="Times New Roman" w:hAnsi="Times New Roman"/>
                <w:b/>
                <w:sz w:val="28"/>
                <w:szCs w:val="28"/>
              </w:rPr>
              <w:t xml:space="preserve">Описание границ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зоны охраняемого природного ландшафта (ЗОЛ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)  </w:t>
            </w:r>
            <w:r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Особняк», начало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XX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в.,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 адресу: </w:t>
            </w:r>
            <w:proofErr w:type="gramStart"/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Ленинградская область,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муниципальный район,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Лужское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городское поселение,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Луга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ул. Тоси Петровой, д. 11</w:t>
            </w:r>
            <w:proofErr w:type="gramEnd"/>
          </w:p>
          <w:p w:rsidR="00474D19" w:rsidRPr="002C63EE" w:rsidRDefault="00474D19" w:rsidP="00A25FEB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95566E" w:rsidRPr="0095566E" w:rsidRDefault="0095566E" w:rsidP="0095566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95566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Границы зоны охраняемого природного ландшафта (ЗОЛ</w:t>
            </w:r>
            <w:proofErr w:type="gramStart"/>
            <w:r w:rsidRPr="0095566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</w:t>
            </w:r>
            <w:proofErr w:type="gramEnd"/>
            <w:r w:rsidRPr="0095566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) проходят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  </w:t>
            </w:r>
            <w:r w:rsidRPr="0095566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от точки 1 до точки 2 на северо-запад вдоль красной линии ул. Тоси Петровой, от точки 2 до точки 3 на юго-запад, от точки 3 до точки 4 на юго-восток,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      </w:t>
            </w:r>
            <w:r w:rsidRPr="0095566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от точки 4 до точки 5 на юго-запад параллельно пр. Урицкого, от точки 5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     </w:t>
            </w:r>
            <w:r w:rsidRPr="0095566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до точки 6 на юго-восток перпендикулярно пр. Урицкого, от точки 6 до точки 7 на северо-восток параллельно пр. Урицкого,</w:t>
            </w:r>
            <w:r w:rsidRPr="0095566E">
              <w:rPr>
                <w:sz w:val="28"/>
                <w:szCs w:val="28"/>
              </w:rPr>
              <w:t xml:space="preserve"> </w:t>
            </w:r>
            <w:r w:rsidRPr="0095566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от точки 7 до точки 8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                 </w:t>
            </w:r>
            <w:r w:rsidRPr="0095566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на юго-восток</w:t>
            </w:r>
            <w:r w:rsidRPr="0095566E">
              <w:rPr>
                <w:sz w:val="28"/>
                <w:szCs w:val="28"/>
              </w:rPr>
              <w:t xml:space="preserve"> </w:t>
            </w:r>
            <w:r w:rsidRPr="0095566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параллельно ул. Тоси Петровой, от точки 8 до точки 9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            </w:t>
            </w:r>
            <w:r w:rsidRPr="0095566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на юго-запад параллельно пр. Урицкого,</w:t>
            </w:r>
            <w:r w:rsidRPr="009556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566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от точки 9 до точки 10 на юго-восток,  от точки 10 до точки 13 на юго-восток, от точки 13 до точки 1 на северо-восток параллельно пр. Урицкого.</w:t>
            </w:r>
          </w:p>
          <w:p w:rsidR="00395084" w:rsidRDefault="00395084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707C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C130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Карта (схема) границ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зоны охраняемого природного ландшафта (ЗОЛ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) </w:t>
            </w:r>
            <w:r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Особняк», начало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XX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в.,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 адресу: </w:t>
            </w:r>
            <w:proofErr w:type="gramStart"/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Ленинградская область,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муниципальный район,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Лужское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городское поселение, 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Луга</w:t>
            </w: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ул. Тоси Петровой, д. 11</w:t>
            </w:r>
            <w:r w:rsidRPr="00D33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End"/>
          </w:p>
          <w:p w:rsidR="00707CFD" w:rsidRDefault="00707CFD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577A" w:rsidRPr="00C53A30" w:rsidRDefault="007F3E28" w:rsidP="006A554E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FE486C" wp14:editId="2E2D34E5">
                  <wp:extent cx="5831840" cy="6553200"/>
                  <wp:effectExtent l="0" t="0" r="0" b="0"/>
                  <wp:docPr id="32" name="Рисунок 32" descr="D:\2_Тоси Петровой\Топосъемки\Схема ЗОЛ2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D:\2_Тоси Петровой\Топосъемки\Схема ЗОЛ2-2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1" r="35373" b="5072"/>
                          <a:stretch/>
                        </pic:blipFill>
                        <pic:spPr bwMode="auto">
                          <a:xfrm>
                            <a:off x="0" y="0"/>
                            <a:ext cx="5831840" cy="65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7CFD" w:rsidRPr="00AD1C14" w:rsidRDefault="00707CFD" w:rsidP="00707CF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1C1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 wp14:anchorId="24BC2BC7" wp14:editId="61E824C4">
                <wp:simplePos x="0" y="0"/>
                <wp:positionH relativeFrom="column">
                  <wp:posOffset>57150</wp:posOffset>
                </wp:positionH>
                <wp:positionV relativeFrom="paragraph">
                  <wp:posOffset>78105</wp:posOffset>
                </wp:positionV>
                <wp:extent cx="568960" cy="0"/>
                <wp:effectExtent l="0" t="19050" r="21590" b="1905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9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4.5pt;margin-top:6.15pt;width:44.8pt;height:0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" strokecolor="#00b050" strokeweight="2.25pt"/>
            </w:pict>
          </mc:Fallback>
        </mc:AlternateContent>
      </w:r>
      <w:r w:rsidRPr="00AD1C14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- граница </w:t>
      </w:r>
      <w:r w:rsidRPr="0074356E">
        <w:rPr>
          <w:rFonts w:ascii="Times New Roman" w:hAnsi="Times New Roman" w:cs="Times New Roman"/>
          <w:sz w:val="24"/>
          <w:szCs w:val="24"/>
          <w:lang w:eastAsia="ru-RU"/>
        </w:rPr>
        <w:t>зоны охраняемого природного ландшафта (ЗОЛ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74356E">
        <w:rPr>
          <w:rFonts w:ascii="Times New Roman" w:hAnsi="Times New Roman" w:cs="Times New Roman"/>
          <w:sz w:val="24"/>
          <w:szCs w:val="24"/>
          <w:lang w:eastAsia="ru-RU"/>
        </w:rPr>
        <w:t xml:space="preserve">) </w:t>
      </w:r>
    </w:p>
    <w:p w:rsidR="00707CFD" w:rsidRPr="00707CFD" w:rsidRDefault="00707CFD" w:rsidP="00707CFD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AD1C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D76B3E" wp14:editId="6039DC8C">
                <wp:simplePos x="0" y="0"/>
                <wp:positionH relativeFrom="column">
                  <wp:posOffset>57150</wp:posOffset>
                </wp:positionH>
                <wp:positionV relativeFrom="paragraph">
                  <wp:posOffset>9525</wp:posOffset>
                </wp:positionV>
                <wp:extent cx="45085" cy="47625"/>
                <wp:effectExtent l="13335" t="13335" r="8255" b="5715"/>
                <wp:wrapNone/>
                <wp:docPr id="36" name="Ова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76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17375E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4.5pt;margin-top:.75pt;width:3.55pt;height: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" fillcolor="#0070c0" strokecolor="#17375e"/>
            </w:pict>
          </mc:Fallback>
        </mc:AlternateContent>
      </w:r>
      <w:r w:rsidRPr="00AD1C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1 - номера характерных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(</w:t>
      </w:r>
      <w:r w:rsidRPr="00707C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поворотных) точек</w:t>
      </w:r>
    </w:p>
    <w:p w:rsidR="00707CFD" w:rsidRPr="00707CFD" w:rsidRDefault="00707CFD" w:rsidP="00707CF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7CFD" w:rsidRDefault="00707CFD" w:rsidP="00707CFD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CFD">
        <w:rPr>
          <w:rFonts w:ascii="Times New Roman" w:hAnsi="Times New Roman" w:cs="Times New Roman"/>
          <w:b/>
          <w:bCs/>
          <w:sz w:val="28"/>
          <w:szCs w:val="28"/>
        </w:rPr>
        <w:t xml:space="preserve">Перечень координат поворотных (характерных) точек границ </w:t>
      </w:r>
      <w:r w:rsidRPr="00707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зоны охраняемого природного ландшафта (ЗОЛ</w:t>
      </w:r>
      <w:proofErr w:type="gramStart"/>
      <w:r w:rsidRPr="00707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proofErr w:type="gramEnd"/>
      <w:r w:rsidRPr="00707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 объекта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 значения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Особняк», начало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XX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в.,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proofErr w:type="gramStart"/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Лужский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муниципальный район,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Лужское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 поселение,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Луга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ул. Тоси Петровой, д. 11</w:t>
      </w:r>
      <w:r w:rsidRPr="00D33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tbl>
      <w:tblPr>
        <w:tblpPr w:leftFromText="180" w:rightFromText="180" w:vertAnchor="text" w:tblpY="1"/>
        <w:tblOverlap w:val="never"/>
        <w:tblW w:w="900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1"/>
        <w:gridCol w:w="3571"/>
        <w:gridCol w:w="3808"/>
      </w:tblGrid>
      <w:tr w:rsidR="00707CFD" w:rsidRPr="00AD1C14" w:rsidTr="007F3E28">
        <w:trPr>
          <w:cantSplit/>
        </w:trPr>
        <w:tc>
          <w:tcPr>
            <w:tcW w:w="1621" w:type="dxa"/>
            <w:vMerge w:val="restart"/>
            <w:vAlign w:val="center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Номер поворотной точки</w:t>
            </w:r>
          </w:p>
        </w:tc>
        <w:tc>
          <w:tcPr>
            <w:tcW w:w="7379" w:type="dxa"/>
            <w:gridSpan w:val="2"/>
            <w:vAlign w:val="center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Координаты поворотных точек в </w:t>
            </w:r>
            <w:proofErr w:type="gramStart"/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МСК</w:t>
            </w:r>
            <w:proofErr w:type="gramEnd"/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- 47 (м)</w:t>
            </w:r>
          </w:p>
        </w:tc>
      </w:tr>
      <w:tr w:rsidR="00707CFD" w:rsidRPr="00AD1C14" w:rsidTr="007F3E28">
        <w:trPr>
          <w:cantSplit/>
        </w:trPr>
        <w:tc>
          <w:tcPr>
            <w:tcW w:w="1621" w:type="dxa"/>
            <w:vMerge/>
            <w:vAlign w:val="center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71" w:type="dxa"/>
            <w:vAlign w:val="center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3808" w:type="dxa"/>
            <w:vAlign w:val="center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Y</w:t>
            </w:r>
          </w:p>
        </w:tc>
      </w:tr>
      <w:tr w:rsidR="00707CFD" w:rsidRPr="00F94B8C" w:rsidTr="007F3E28">
        <w:trPr>
          <w:tblHeader/>
        </w:trPr>
        <w:tc>
          <w:tcPr>
            <w:tcW w:w="1621" w:type="dxa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71" w:type="dxa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08" w:type="dxa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07CFD" w:rsidTr="007F3E28">
        <w:tc>
          <w:tcPr>
            <w:tcW w:w="1621" w:type="dxa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71" w:type="dxa"/>
            <w:shd w:val="clear" w:color="auto" w:fill="auto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</w:rPr>
              <w:t>5317,83</w:t>
            </w:r>
          </w:p>
        </w:tc>
        <w:tc>
          <w:tcPr>
            <w:tcW w:w="3808" w:type="dxa"/>
            <w:shd w:val="clear" w:color="auto" w:fill="auto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</w:rPr>
              <w:t>6796,82</w:t>
            </w:r>
          </w:p>
        </w:tc>
      </w:tr>
      <w:tr w:rsidR="00707CFD" w:rsidRPr="008F5033" w:rsidTr="007F3E28">
        <w:tc>
          <w:tcPr>
            <w:tcW w:w="1621" w:type="dxa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71" w:type="dxa"/>
            <w:shd w:val="clear" w:color="auto" w:fill="auto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</w:rPr>
              <w:t>5218,88</w:t>
            </w:r>
          </w:p>
        </w:tc>
        <w:tc>
          <w:tcPr>
            <w:tcW w:w="3808" w:type="dxa"/>
            <w:shd w:val="clear" w:color="auto" w:fill="auto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</w:rPr>
              <w:t>6829,24</w:t>
            </w:r>
          </w:p>
        </w:tc>
      </w:tr>
      <w:tr w:rsidR="00707CFD" w:rsidRPr="008F5033" w:rsidTr="007F3E28">
        <w:tc>
          <w:tcPr>
            <w:tcW w:w="1621" w:type="dxa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571" w:type="dxa"/>
            <w:shd w:val="clear" w:color="auto" w:fill="auto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</w:rPr>
              <w:t>5216,72</w:t>
            </w:r>
          </w:p>
        </w:tc>
        <w:tc>
          <w:tcPr>
            <w:tcW w:w="3808" w:type="dxa"/>
            <w:shd w:val="clear" w:color="auto" w:fill="auto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</w:rPr>
              <w:t>6830,64</w:t>
            </w:r>
          </w:p>
        </w:tc>
      </w:tr>
      <w:tr w:rsidR="00707CFD" w:rsidRPr="008F5033" w:rsidTr="007F3E28">
        <w:tc>
          <w:tcPr>
            <w:tcW w:w="1621" w:type="dxa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571" w:type="dxa"/>
            <w:shd w:val="clear" w:color="auto" w:fill="auto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</w:rPr>
              <w:t>5214,71</w:t>
            </w:r>
          </w:p>
        </w:tc>
        <w:tc>
          <w:tcPr>
            <w:tcW w:w="3808" w:type="dxa"/>
            <w:shd w:val="clear" w:color="auto" w:fill="auto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</w:rPr>
              <w:t>6833,36</w:t>
            </w:r>
          </w:p>
        </w:tc>
      </w:tr>
      <w:tr w:rsidR="00707CFD" w:rsidRPr="008F5033" w:rsidTr="007F3E28">
        <w:tc>
          <w:tcPr>
            <w:tcW w:w="1621" w:type="dxa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71" w:type="dxa"/>
            <w:shd w:val="clear" w:color="auto" w:fill="auto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5213,59</w:t>
            </w:r>
          </w:p>
        </w:tc>
        <w:tc>
          <w:tcPr>
            <w:tcW w:w="3808" w:type="dxa"/>
            <w:shd w:val="clear" w:color="auto" w:fill="auto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6837,60</w:t>
            </w:r>
          </w:p>
        </w:tc>
      </w:tr>
      <w:tr w:rsidR="00707CFD" w:rsidRPr="008F5033" w:rsidTr="007F3E28">
        <w:tc>
          <w:tcPr>
            <w:tcW w:w="1621" w:type="dxa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571" w:type="dxa"/>
            <w:shd w:val="clear" w:color="auto" w:fill="auto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5233,22</w:t>
            </w:r>
          </w:p>
        </w:tc>
        <w:tc>
          <w:tcPr>
            <w:tcW w:w="3808" w:type="dxa"/>
            <w:shd w:val="clear" w:color="auto" w:fill="auto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6928,48</w:t>
            </w:r>
          </w:p>
        </w:tc>
      </w:tr>
      <w:tr w:rsidR="00707CFD" w:rsidRPr="008F5033" w:rsidTr="007F3E28">
        <w:tc>
          <w:tcPr>
            <w:tcW w:w="1621" w:type="dxa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571" w:type="dxa"/>
            <w:shd w:val="clear" w:color="auto" w:fill="auto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5234,78</w:t>
            </w:r>
          </w:p>
        </w:tc>
        <w:tc>
          <w:tcPr>
            <w:tcW w:w="3808" w:type="dxa"/>
            <w:shd w:val="clear" w:color="auto" w:fill="auto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6929,97</w:t>
            </w:r>
          </w:p>
        </w:tc>
      </w:tr>
      <w:tr w:rsidR="00707CFD" w:rsidRPr="008F5033" w:rsidTr="007F3E28">
        <w:tc>
          <w:tcPr>
            <w:tcW w:w="1621" w:type="dxa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571" w:type="dxa"/>
            <w:shd w:val="clear" w:color="auto" w:fill="auto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5238,29</w:t>
            </w:r>
          </w:p>
        </w:tc>
        <w:tc>
          <w:tcPr>
            <w:tcW w:w="3808" w:type="dxa"/>
            <w:shd w:val="clear" w:color="auto" w:fill="auto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6930,95</w:t>
            </w:r>
          </w:p>
        </w:tc>
      </w:tr>
      <w:tr w:rsidR="00707CFD" w:rsidRPr="008F5033" w:rsidTr="007F3E28">
        <w:tc>
          <w:tcPr>
            <w:tcW w:w="1621" w:type="dxa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571" w:type="dxa"/>
            <w:shd w:val="clear" w:color="auto" w:fill="auto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5247,79</w:t>
            </w:r>
          </w:p>
        </w:tc>
        <w:tc>
          <w:tcPr>
            <w:tcW w:w="3808" w:type="dxa"/>
            <w:shd w:val="clear" w:color="auto" w:fill="auto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6930,75</w:t>
            </w:r>
          </w:p>
        </w:tc>
      </w:tr>
      <w:tr w:rsidR="00707CFD" w:rsidRPr="008F5033" w:rsidTr="007F3E28">
        <w:tc>
          <w:tcPr>
            <w:tcW w:w="1621" w:type="dxa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571" w:type="dxa"/>
            <w:shd w:val="clear" w:color="auto" w:fill="auto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5259,12</w:t>
            </w:r>
          </w:p>
        </w:tc>
        <w:tc>
          <w:tcPr>
            <w:tcW w:w="3808" w:type="dxa"/>
            <w:shd w:val="clear" w:color="auto" w:fill="auto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6969,60</w:t>
            </w:r>
          </w:p>
        </w:tc>
      </w:tr>
      <w:tr w:rsidR="00707CFD" w:rsidRPr="008F5033" w:rsidTr="007F3E28">
        <w:tc>
          <w:tcPr>
            <w:tcW w:w="1621" w:type="dxa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571" w:type="dxa"/>
            <w:shd w:val="clear" w:color="auto" w:fill="auto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5317,51</w:t>
            </w:r>
          </w:p>
        </w:tc>
        <w:tc>
          <w:tcPr>
            <w:tcW w:w="3808" w:type="dxa"/>
            <w:shd w:val="clear" w:color="auto" w:fill="auto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6949,53</w:t>
            </w:r>
          </w:p>
        </w:tc>
      </w:tr>
      <w:tr w:rsidR="00707CFD" w:rsidRPr="008F5033" w:rsidTr="007F3E28">
        <w:tc>
          <w:tcPr>
            <w:tcW w:w="1621" w:type="dxa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571" w:type="dxa"/>
            <w:shd w:val="clear" w:color="auto" w:fill="auto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7CFD">
              <w:rPr>
                <w:rFonts w:ascii="Times New Roman" w:eastAsia="Calibri" w:hAnsi="Times New Roman" w:cs="Times New Roman"/>
                <w:sz w:val="28"/>
                <w:szCs w:val="28"/>
              </w:rPr>
              <w:t>5323,15</w:t>
            </w:r>
          </w:p>
        </w:tc>
        <w:tc>
          <w:tcPr>
            <w:tcW w:w="3808" w:type="dxa"/>
            <w:shd w:val="clear" w:color="auto" w:fill="auto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7CFD">
              <w:rPr>
                <w:rFonts w:ascii="Times New Roman" w:eastAsia="Calibri" w:hAnsi="Times New Roman" w:cs="Times New Roman"/>
                <w:sz w:val="28"/>
                <w:szCs w:val="28"/>
              </w:rPr>
              <w:t>6966,12</w:t>
            </w:r>
          </w:p>
        </w:tc>
      </w:tr>
      <w:tr w:rsidR="00707CFD" w:rsidRPr="00891EA1" w:rsidTr="007F3E28">
        <w:tc>
          <w:tcPr>
            <w:tcW w:w="1621" w:type="dxa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571" w:type="dxa"/>
            <w:shd w:val="clear" w:color="auto" w:fill="auto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7CFD">
              <w:rPr>
                <w:rFonts w:ascii="Times New Roman" w:eastAsia="Calibri" w:hAnsi="Times New Roman" w:cs="Times New Roman"/>
                <w:sz w:val="28"/>
                <w:szCs w:val="28"/>
              </w:rPr>
              <w:t>5365,66</w:t>
            </w:r>
          </w:p>
        </w:tc>
        <w:tc>
          <w:tcPr>
            <w:tcW w:w="3808" w:type="dxa"/>
            <w:shd w:val="clear" w:color="auto" w:fill="auto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7CFD">
              <w:rPr>
                <w:rFonts w:ascii="Times New Roman" w:eastAsia="Calibri" w:hAnsi="Times New Roman" w:cs="Times New Roman"/>
                <w:sz w:val="28"/>
                <w:szCs w:val="28"/>
              </w:rPr>
              <w:t>6951,84</w:t>
            </w:r>
          </w:p>
        </w:tc>
      </w:tr>
      <w:tr w:rsidR="00707CFD" w:rsidRPr="00891EA1" w:rsidTr="007F3E28">
        <w:tc>
          <w:tcPr>
            <w:tcW w:w="1621" w:type="dxa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571" w:type="dxa"/>
            <w:shd w:val="clear" w:color="auto" w:fill="auto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7CFD">
              <w:rPr>
                <w:rFonts w:ascii="Times New Roman" w:eastAsia="Calibri" w:hAnsi="Times New Roman" w:cs="Times New Roman"/>
                <w:sz w:val="28"/>
                <w:szCs w:val="28"/>
              </w:rPr>
              <w:t>5368,75</w:t>
            </w:r>
          </w:p>
        </w:tc>
        <w:tc>
          <w:tcPr>
            <w:tcW w:w="3808" w:type="dxa"/>
            <w:shd w:val="clear" w:color="auto" w:fill="auto"/>
          </w:tcPr>
          <w:p w:rsidR="00707CFD" w:rsidRPr="00707CFD" w:rsidRDefault="00707CFD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7CFD">
              <w:rPr>
                <w:rFonts w:ascii="Times New Roman" w:eastAsia="Calibri" w:hAnsi="Times New Roman" w:cs="Times New Roman"/>
                <w:sz w:val="28"/>
                <w:szCs w:val="28"/>
              </w:rPr>
              <w:t>6948,36</w:t>
            </w:r>
          </w:p>
        </w:tc>
      </w:tr>
      <w:tr w:rsidR="007F3E28" w:rsidRPr="00891EA1" w:rsidTr="007F3E28">
        <w:tc>
          <w:tcPr>
            <w:tcW w:w="1621" w:type="dxa"/>
            <w:vAlign w:val="center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571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5315,82</w:t>
            </w:r>
          </w:p>
        </w:tc>
        <w:tc>
          <w:tcPr>
            <w:tcW w:w="3808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6801,67</w:t>
            </w:r>
          </w:p>
        </w:tc>
      </w:tr>
      <w:tr w:rsidR="007F3E28" w:rsidRPr="00891EA1" w:rsidTr="007F3E28">
        <w:tc>
          <w:tcPr>
            <w:tcW w:w="1621" w:type="dxa"/>
            <w:vAlign w:val="center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571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5317,95</w:t>
            </w:r>
          </w:p>
        </w:tc>
        <w:tc>
          <w:tcPr>
            <w:tcW w:w="3808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6806,40</w:t>
            </w:r>
          </w:p>
        </w:tc>
      </w:tr>
      <w:tr w:rsidR="007F3E28" w:rsidRPr="00891EA1" w:rsidTr="007F3E28">
        <w:tc>
          <w:tcPr>
            <w:tcW w:w="1621" w:type="dxa"/>
            <w:vAlign w:val="center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571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5317,18</w:t>
            </w:r>
          </w:p>
        </w:tc>
        <w:tc>
          <w:tcPr>
            <w:tcW w:w="3808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6806,57</w:t>
            </w:r>
          </w:p>
        </w:tc>
      </w:tr>
      <w:tr w:rsidR="007F3E28" w:rsidRPr="00891EA1" w:rsidTr="007F3E28">
        <w:tc>
          <w:tcPr>
            <w:tcW w:w="1621" w:type="dxa"/>
            <w:vAlign w:val="center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571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5318,84</w:t>
            </w:r>
          </w:p>
        </w:tc>
        <w:tc>
          <w:tcPr>
            <w:tcW w:w="3808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6311,15</w:t>
            </w:r>
          </w:p>
        </w:tc>
      </w:tr>
      <w:tr w:rsidR="007F3E28" w:rsidRPr="00891EA1" w:rsidTr="007F3E28">
        <w:tc>
          <w:tcPr>
            <w:tcW w:w="1621" w:type="dxa"/>
            <w:vAlign w:val="center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571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5319,38</w:t>
            </w:r>
          </w:p>
        </w:tc>
        <w:tc>
          <w:tcPr>
            <w:tcW w:w="3808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6811,16</w:t>
            </w:r>
          </w:p>
        </w:tc>
      </w:tr>
      <w:tr w:rsidR="007F3E28" w:rsidRPr="00891EA1" w:rsidTr="007F3E28">
        <w:tc>
          <w:tcPr>
            <w:tcW w:w="1621" w:type="dxa"/>
            <w:vAlign w:val="center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571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5320,64</w:t>
            </w:r>
          </w:p>
        </w:tc>
        <w:tc>
          <w:tcPr>
            <w:tcW w:w="3808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6814,583</w:t>
            </w:r>
          </w:p>
        </w:tc>
      </w:tr>
      <w:tr w:rsidR="007F3E28" w:rsidRPr="00891EA1" w:rsidTr="007F3E28">
        <w:tc>
          <w:tcPr>
            <w:tcW w:w="1621" w:type="dxa"/>
            <w:vAlign w:val="center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571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5321,61</w:t>
            </w:r>
          </w:p>
        </w:tc>
        <w:tc>
          <w:tcPr>
            <w:tcW w:w="3808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6820,62</w:t>
            </w:r>
          </w:p>
        </w:tc>
      </w:tr>
      <w:tr w:rsidR="007F3E28" w:rsidRPr="00891EA1" w:rsidTr="007F3E28">
        <w:tc>
          <w:tcPr>
            <w:tcW w:w="1621" w:type="dxa"/>
            <w:vAlign w:val="center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571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5324,73</w:t>
            </w:r>
          </w:p>
        </w:tc>
        <w:tc>
          <w:tcPr>
            <w:tcW w:w="3808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6829,59</w:t>
            </w:r>
          </w:p>
        </w:tc>
      </w:tr>
      <w:tr w:rsidR="007F3E28" w:rsidRPr="00891EA1" w:rsidTr="007F3E28">
        <w:tc>
          <w:tcPr>
            <w:tcW w:w="1621" w:type="dxa"/>
            <w:vAlign w:val="center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571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5323,46</w:t>
            </w:r>
          </w:p>
        </w:tc>
        <w:tc>
          <w:tcPr>
            <w:tcW w:w="3808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6831,21</w:t>
            </w:r>
          </w:p>
        </w:tc>
      </w:tr>
      <w:tr w:rsidR="007F3E28" w:rsidRPr="00891EA1" w:rsidTr="007F3E28">
        <w:tc>
          <w:tcPr>
            <w:tcW w:w="1621" w:type="dxa"/>
            <w:vAlign w:val="center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571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6322,90</w:t>
            </w:r>
          </w:p>
        </w:tc>
        <w:tc>
          <w:tcPr>
            <w:tcW w:w="3808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6832,85</w:t>
            </w:r>
          </w:p>
        </w:tc>
      </w:tr>
      <w:tr w:rsidR="007F3E28" w:rsidRPr="00891EA1" w:rsidTr="007F3E28">
        <w:tc>
          <w:tcPr>
            <w:tcW w:w="1621" w:type="dxa"/>
            <w:vAlign w:val="center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571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5323,01</w:t>
            </w:r>
          </w:p>
        </w:tc>
        <w:tc>
          <w:tcPr>
            <w:tcW w:w="3808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6833,99</w:t>
            </w:r>
          </w:p>
        </w:tc>
      </w:tr>
      <w:tr w:rsidR="007F3E28" w:rsidRPr="00891EA1" w:rsidTr="007F3E28">
        <w:tc>
          <w:tcPr>
            <w:tcW w:w="1621" w:type="dxa"/>
            <w:vAlign w:val="center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571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5300,49</w:t>
            </w:r>
          </w:p>
        </w:tc>
        <w:tc>
          <w:tcPr>
            <w:tcW w:w="3808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6842,37</w:t>
            </w:r>
          </w:p>
        </w:tc>
      </w:tr>
      <w:tr w:rsidR="007F3E28" w:rsidRPr="00891EA1" w:rsidTr="007F3E28">
        <w:tc>
          <w:tcPr>
            <w:tcW w:w="1621" w:type="dxa"/>
            <w:vAlign w:val="center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571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5299,52</w:t>
            </w:r>
          </w:p>
        </w:tc>
        <w:tc>
          <w:tcPr>
            <w:tcW w:w="3808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6840,54</w:t>
            </w:r>
          </w:p>
        </w:tc>
      </w:tr>
      <w:tr w:rsidR="007F3E28" w:rsidRPr="00891EA1" w:rsidTr="007F3E28">
        <w:tc>
          <w:tcPr>
            <w:tcW w:w="1621" w:type="dxa"/>
            <w:vAlign w:val="center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571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5297,26</w:t>
            </w:r>
          </w:p>
        </w:tc>
        <w:tc>
          <w:tcPr>
            <w:tcW w:w="3808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6839,44</w:t>
            </w:r>
          </w:p>
        </w:tc>
      </w:tr>
      <w:tr w:rsidR="007F3E28" w:rsidRPr="00891EA1" w:rsidTr="007F3E28">
        <w:tc>
          <w:tcPr>
            <w:tcW w:w="1621" w:type="dxa"/>
            <w:vAlign w:val="center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571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5295,55</w:t>
            </w:r>
          </w:p>
        </w:tc>
        <w:tc>
          <w:tcPr>
            <w:tcW w:w="3808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6839,11</w:t>
            </w:r>
          </w:p>
        </w:tc>
      </w:tr>
      <w:tr w:rsidR="007F3E28" w:rsidRPr="00891EA1" w:rsidTr="007F3E28">
        <w:tc>
          <w:tcPr>
            <w:tcW w:w="1621" w:type="dxa"/>
            <w:vAlign w:val="center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571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5290,40</w:t>
            </w:r>
          </w:p>
        </w:tc>
        <w:tc>
          <w:tcPr>
            <w:tcW w:w="3808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6825,10</w:t>
            </w:r>
          </w:p>
        </w:tc>
      </w:tr>
      <w:tr w:rsidR="007F3E28" w:rsidRPr="00891EA1" w:rsidTr="007F3E28">
        <w:tc>
          <w:tcPr>
            <w:tcW w:w="1621" w:type="dxa"/>
            <w:vAlign w:val="center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571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5829,84</w:t>
            </w:r>
          </w:p>
        </w:tc>
        <w:tc>
          <w:tcPr>
            <w:tcW w:w="3808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6825,30</w:t>
            </w:r>
          </w:p>
        </w:tc>
      </w:tr>
      <w:tr w:rsidR="007F3E28" w:rsidRPr="00891EA1" w:rsidTr="007F3E28">
        <w:tc>
          <w:tcPr>
            <w:tcW w:w="1621" w:type="dxa"/>
            <w:vAlign w:val="center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571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5288,26</w:t>
            </w:r>
          </w:p>
        </w:tc>
        <w:tc>
          <w:tcPr>
            <w:tcW w:w="3808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6821,78</w:t>
            </w:r>
          </w:p>
        </w:tc>
      </w:tr>
      <w:tr w:rsidR="007F3E28" w:rsidRPr="00891EA1" w:rsidTr="007F3E28">
        <w:tc>
          <w:tcPr>
            <w:tcW w:w="1621" w:type="dxa"/>
            <w:vAlign w:val="center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571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5288</w:t>
            </w: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7F3E2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91</w:t>
            </w:r>
          </w:p>
        </w:tc>
        <w:tc>
          <w:tcPr>
            <w:tcW w:w="3808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6821,51</w:t>
            </w:r>
          </w:p>
        </w:tc>
      </w:tr>
      <w:tr w:rsidR="007F3E28" w:rsidRPr="00891EA1" w:rsidTr="007F3E28">
        <w:tc>
          <w:tcPr>
            <w:tcW w:w="1621" w:type="dxa"/>
            <w:vAlign w:val="center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571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5286,85</w:t>
            </w:r>
          </w:p>
        </w:tc>
        <w:tc>
          <w:tcPr>
            <w:tcW w:w="3808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6814,99</w:t>
            </w:r>
          </w:p>
        </w:tc>
      </w:tr>
      <w:tr w:rsidR="007F3E28" w:rsidRPr="00891EA1" w:rsidTr="007F3E28">
        <w:tc>
          <w:tcPr>
            <w:tcW w:w="1621" w:type="dxa"/>
            <w:vAlign w:val="center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571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5286,14</w:t>
            </w:r>
          </w:p>
        </w:tc>
        <w:tc>
          <w:tcPr>
            <w:tcW w:w="3808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6815,20</w:t>
            </w:r>
          </w:p>
        </w:tc>
      </w:tr>
      <w:tr w:rsidR="007F3E28" w:rsidRPr="00891EA1" w:rsidTr="007F3E28">
        <w:tc>
          <w:tcPr>
            <w:tcW w:w="1621" w:type="dxa"/>
            <w:vAlign w:val="center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571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5285,08</w:t>
            </w:r>
          </w:p>
        </w:tc>
        <w:tc>
          <w:tcPr>
            <w:tcW w:w="3808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6811,60</w:t>
            </w:r>
          </w:p>
        </w:tc>
      </w:tr>
      <w:tr w:rsidR="007F3E28" w:rsidRPr="00891EA1" w:rsidTr="007F3E28">
        <w:tc>
          <w:tcPr>
            <w:tcW w:w="1621" w:type="dxa"/>
            <w:vAlign w:val="center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3571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5288,56</w:t>
            </w:r>
          </w:p>
        </w:tc>
        <w:tc>
          <w:tcPr>
            <w:tcW w:w="3808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6810,52</w:t>
            </w:r>
          </w:p>
        </w:tc>
      </w:tr>
      <w:tr w:rsidR="007F3E28" w:rsidRPr="00891EA1" w:rsidTr="007F3E28">
        <w:tc>
          <w:tcPr>
            <w:tcW w:w="1621" w:type="dxa"/>
            <w:vAlign w:val="center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3571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5288,85</w:t>
            </w:r>
          </w:p>
        </w:tc>
        <w:tc>
          <w:tcPr>
            <w:tcW w:w="3808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6810,98</w:t>
            </w:r>
          </w:p>
        </w:tc>
      </w:tr>
      <w:tr w:rsidR="007F3E28" w:rsidRPr="00891EA1" w:rsidTr="007F3E28">
        <w:tc>
          <w:tcPr>
            <w:tcW w:w="1621" w:type="dxa"/>
            <w:vAlign w:val="center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3571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5296,59</w:t>
            </w:r>
          </w:p>
        </w:tc>
        <w:tc>
          <w:tcPr>
            <w:tcW w:w="3808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6808,49</w:t>
            </w:r>
          </w:p>
        </w:tc>
      </w:tr>
      <w:tr w:rsidR="007F3E28" w:rsidRPr="00891EA1" w:rsidTr="007F3E28">
        <w:tc>
          <w:tcPr>
            <w:tcW w:w="1621" w:type="dxa"/>
            <w:vAlign w:val="center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571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5296,49</w:t>
            </w:r>
          </w:p>
        </w:tc>
        <w:tc>
          <w:tcPr>
            <w:tcW w:w="3808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6807,93</w:t>
            </w:r>
          </w:p>
        </w:tc>
      </w:tr>
      <w:tr w:rsidR="007F3E28" w:rsidRPr="00891EA1" w:rsidTr="007F3E28">
        <w:tc>
          <w:tcPr>
            <w:tcW w:w="1621" w:type="dxa"/>
            <w:vAlign w:val="center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41</w:t>
            </w:r>
          </w:p>
        </w:tc>
        <w:tc>
          <w:tcPr>
            <w:tcW w:w="3571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5303,85</w:t>
            </w:r>
          </w:p>
        </w:tc>
        <w:tc>
          <w:tcPr>
            <w:tcW w:w="3808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6805,72</w:t>
            </w:r>
          </w:p>
        </w:tc>
      </w:tr>
      <w:tr w:rsidR="007F3E28" w:rsidRPr="00891EA1" w:rsidTr="007F3E28">
        <w:tc>
          <w:tcPr>
            <w:tcW w:w="1621" w:type="dxa"/>
            <w:vAlign w:val="center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3571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5311,52</w:t>
            </w:r>
          </w:p>
        </w:tc>
        <w:tc>
          <w:tcPr>
            <w:tcW w:w="3808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6803,48</w:t>
            </w:r>
          </w:p>
        </w:tc>
      </w:tr>
      <w:tr w:rsidR="007F3E28" w:rsidRPr="00891EA1" w:rsidTr="007F3E28">
        <w:tc>
          <w:tcPr>
            <w:tcW w:w="1621" w:type="dxa"/>
            <w:vAlign w:val="center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3571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5311,80</w:t>
            </w:r>
          </w:p>
        </w:tc>
        <w:tc>
          <w:tcPr>
            <w:tcW w:w="3808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6802,98</w:t>
            </w:r>
          </w:p>
        </w:tc>
      </w:tr>
      <w:tr w:rsidR="007F3E28" w:rsidRPr="00891EA1" w:rsidTr="007F3E28">
        <w:tc>
          <w:tcPr>
            <w:tcW w:w="1621" w:type="dxa"/>
            <w:vAlign w:val="center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3571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5315,93</w:t>
            </w:r>
          </w:p>
        </w:tc>
        <w:tc>
          <w:tcPr>
            <w:tcW w:w="3808" w:type="dxa"/>
            <w:shd w:val="clear" w:color="auto" w:fill="auto"/>
          </w:tcPr>
          <w:p w:rsidR="007F3E28" w:rsidRPr="007F3E28" w:rsidRDefault="007F3E28" w:rsidP="007F3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E28">
              <w:rPr>
                <w:rFonts w:ascii="Times New Roman" w:eastAsia="Calibri" w:hAnsi="Times New Roman" w:cs="Times New Roman"/>
                <w:sz w:val="28"/>
                <w:szCs w:val="28"/>
              </w:rPr>
              <w:t>6801,79</w:t>
            </w:r>
          </w:p>
        </w:tc>
      </w:tr>
    </w:tbl>
    <w:p w:rsidR="007F3E28" w:rsidRDefault="007F3E28" w:rsidP="00707CF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E28" w:rsidRDefault="007F3E28" w:rsidP="00707CF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E28" w:rsidRDefault="007F3E28" w:rsidP="00707CFD">
      <w:pPr>
        <w:jc w:val="center"/>
        <w:rPr>
          <w:rFonts w:ascii="Times New Roman" w:hAnsi="Times New Roman"/>
          <w:b/>
          <w:sz w:val="28"/>
          <w:szCs w:val="28"/>
        </w:rPr>
      </w:pPr>
    </w:p>
    <w:p w:rsidR="00707CFD" w:rsidRPr="002C63EE" w:rsidRDefault="00707CFD" w:rsidP="00707CFD">
      <w:pPr>
        <w:jc w:val="center"/>
        <w:rPr>
          <w:rFonts w:ascii="Times New Roman" w:hAnsi="Times New Roman"/>
          <w:sz w:val="28"/>
          <w:szCs w:val="28"/>
        </w:rPr>
      </w:pPr>
      <w:r w:rsidRPr="002C63EE">
        <w:rPr>
          <w:rFonts w:ascii="Times New Roman" w:hAnsi="Times New Roman"/>
          <w:b/>
          <w:sz w:val="28"/>
          <w:szCs w:val="28"/>
        </w:rPr>
        <w:t xml:space="preserve">Описание границ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зоны охраняемого природного ландшафта (ЗОЛ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 значения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Особняк», начало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XX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в.,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proofErr w:type="gramStart"/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Лужский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муниципальный район,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Лужское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 поселение,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Луга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ул. Тоси Петровой, д. 11</w:t>
      </w:r>
      <w:proofErr w:type="gramEnd"/>
    </w:p>
    <w:p w:rsidR="007F3E28" w:rsidRDefault="0095566E" w:rsidP="007F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5566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Границы зоны охраняемого природного ландшафта (ЗОЛ</w:t>
      </w:r>
      <w:proofErr w:type="gramStart"/>
      <w:r w:rsidRPr="0095566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2</w:t>
      </w:r>
      <w:proofErr w:type="gramEnd"/>
      <w:r w:rsidRPr="0095566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) проходят от точки 1 до точки 2 на северо-запад вдоль красной линии ул. Тоси Петровой, от точки 2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</w:t>
      </w:r>
      <w:r w:rsidRPr="0095566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до точки 5 на северо-запад</w:t>
      </w:r>
      <w:r w:rsidRPr="0095566E">
        <w:rPr>
          <w:sz w:val="28"/>
          <w:szCs w:val="28"/>
        </w:rPr>
        <w:t xml:space="preserve"> </w:t>
      </w:r>
      <w:r w:rsidRPr="0095566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вдоль красной линии ул. Тоси Петровой и Малой Инженерной ул., от точки 5 до точки 6 на северо-восток вдоль красной линии Малой Инженерной ул., от точки 6 до точки 9 на </w:t>
      </w:r>
      <w:proofErr w:type="gramStart"/>
      <w:r w:rsidRPr="0095566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северо-восток, от точки 9 до точки 10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</w:t>
      </w:r>
      <w:r w:rsidRPr="0095566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 северо-восток параллельно Малой Инженерной ул., от точки 10 до точки 11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</w:t>
      </w:r>
      <w:r w:rsidRPr="0095566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 юго-восток параллельно ул. Алексей Яковлева, от точки 11 до точки 12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    </w:t>
      </w:r>
      <w:r w:rsidRPr="0095566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 северо-восток перпендикулярно ул. Алексей Яковлева, от точки 12 до точки 13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</w:t>
      </w:r>
      <w:r w:rsidRPr="0095566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 юго-восток вдоль </w:t>
      </w:r>
      <w:r w:rsidRPr="007F3E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красной линии ул. Алексей Яковлева, от точки 13 до точки 14 на юго-восток, от</w:t>
      </w:r>
      <w:proofErr w:type="gramEnd"/>
      <w:r w:rsidRPr="007F3E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точки 14 до точки 1 на юго-запад вдоль красной линии                 </w:t>
      </w:r>
      <w:r w:rsidR="007F3E28" w:rsidRPr="007F3E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пр. Урицкого, далее вдоль границ территории выявленного объекта культурного наследия «Железнодорожная школа», расположенного по адресу: г. Луга, </w:t>
      </w:r>
      <w:r w:rsidR="007F3E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    </w:t>
      </w:r>
      <w:r w:rsidR="007F3E28" w:rsidRPr="007F3E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пр. Урицкого, 59/15, от точки 15 до точки 22 на северо-восток параллельно </w:t>
      </w:r>
      <w:r w:rsidR="007F3E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7F3E28" w:rsidRPr="007F3E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пр. </w:t>
      </w:r>
      <w:proofErr w:type="gramStart"/>
      <w:r w:rsidR="007F3E28" w:rsidRPr="007F3E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Урицкого, от точки 22 до точки 25 на северо-запад, от точки 25 до точки 26 </w:t>
      </w:r>
      <w:r w:rsidR="007F3E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</w:t>
      </w:r>
      <w:r w:rsidR="007F3E28" w:rsidRPr="007F3E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 северо-запад параллельно ул. Тоси Петровой, от точки 26 до точки 29 </w:t>
      </w:r>
      <w:r w:rsidR="007F3E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       </w:t>
      </w:r>
      <w:r w:rsidR="007F3E28" w:rsidRPr="007F3E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 юго-запад, от точки 29 до точки 36 на юго-запад и от точки 36 до точки 44 </w:t>
      </w:r>
      <w:r w:rsidR="007F3E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</w:t>
      </w:r>
      <w:r w:rsidR="007F3E28" w:rsidRPr="007F3E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на юго-восток, от точки 44 до точки 15 на юго-восток.</w:t>
      </w:r>
      <w:proofErr w:type="gramEnd"/>
    </w:p>
    <w:p w:rsidR="0095566E" w:rsidRPr="0095566E" w:rsidRDefault="0095566E" w:rsidP="009556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F9577A" w:rsidRDefault="00F9577A" w:rsidP="00707CFD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577A" w:rsidRDefault="00F9577A" w:rsidP="00F957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2E05" w:rsidRDefault="00662E05" w:rsidP="00F957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2E05" w:rsidRDefault="00662E05" w:rsidP="00F957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2E05" w:rsidRDefault="00662E05" w:rsidP="00F957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008C" w:rsidRDefault="0005008C" w:rsidP="00F957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008C" w:rsidRDefault="0005008C" w:rsidP="00F957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008C" w:rsidRDefault="0005008C" w:rsidP="00F957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008C" w:rsidRDefault="0005008C" w:rsidP="00F957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008C" w:rsidRDefault="0005008C" w:rsidP="00F9577A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F9577A" w:rsidTr="006A554E">
        <w:tc>
          <w:tcPr>
            <w:tcW w:w="5812" w:type="dxa"/>
          </w:tcPr>
          <w:p w:rsidR="00F9577A" w:rsidRDefault="00F9577A" w:rsidP="006A554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F9577A" w:rsidRDefault="00F9577A" w:rsidP="006A5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2</w:t>
            </w:r>
          </w:p>
          <w:p w:rsidR="00F9577A" w:rsidRDefault="00F9577A" w:rsidP="006A5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F9577A" w:rsidRDefault="00F9577A" w:rsidP="006A5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173898" w:rsidRDefault="00F9577A" w:rsidP="006A5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</w:t>
            </w:r>
            <w:r w:rsidR="00662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________2019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</w:t>
            </w:r>
          </w:p>
          <w:p w:rsidR="00F9577A" w:rsidRDefault="00F9577A" w:rsidP="006A5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№__________</w:t>
            </w:r>
            <w:r w:rsidR="00173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</w:t>
            </w:r>
          </w:p>
        </w:tc>
      </w:tr>
    </w:tbl>
    <w:p w:rsidR="00F9577A" w:rsidRDefault="00F9577A" w:rsidP="00F9577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E05" w:rsidRPr="00464C8D" w:rsidRDefault="005538C6" w:rsidP="00173898">
      <w:pPr>
        <w:autoSpaceDE w:val="0"/>
        <w:autoSpaceDN w:val="0"/>
        <w:adjustRightInd w:val="0"/>
        <w:spacing w:after="0" w:line="240" w:lineRule="auto"/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662E05" w:rsidRPr="005B63EE">
        <w:rPr>
          <w:rFonts w:ascii="Times New Roman" w:hAnsi="Times New Roman" w:cs="Times New Roman"/>
          <w:b/>
          <w:sz w:val="28"/>
          <w:szCs w:val="28"/>
        </w:rPr>
        <w:t xml:space="preserve">ежимы использования земель </w:t>
      </w:r>
      <w:r w:rsidR="00662E05" w:rsidRPr="005B63E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</w:t>
      </w:r>
      <w:r w:rsidR="00662E05" w:rsidRPr="005B63EE">
        <w:rPr>
          <w:rFonts w:ascii="Times New Roman" w:hAnsi="Times New Roman" w:cs="Times New Roman"/>
          <w:b/>
          <w:sz w:val="28"/>
          <w:szCs w:val="28"/>
        </w:rPr>
        <w:t xml:space="preserve">требования к градостроительным регламентам в границах зон охраны </w:t>
      </w:r>
      <w:r w:rsidR="00173898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 w:rsidR="00173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 значения </w:t>
      </w:r>
      <w:r w:rsidR="00173898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173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Особняк», начало </w:t>
      </w:r>
      <w:r w:rsidR="0017389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XX</w:t>
      </w:r>
      <w:r w:rsidR="00173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в.,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73898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proofErr w:type="gramStart"/>
      <w:r w:rsidR="00173898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proofErr w:type="spellStart"/>
      <w:r w:rsidR="00173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Лужский</w:t>
      </w:r>
      <w:proofErr w:type="spellEnd"/>
      <w:r w:rsidR="00173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73898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муниципальный район,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173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Лужское</w:t>
      </w:r>
      <w:proofErr w:type="spellEnd"/>
      <w:r w:rsidR="00173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 поселение,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="00173898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</w:t>
      </w:r>
      <w:r w:rsidR="00173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Луга</w:t>
      </w:r>
      <w:r w:rsidR="00173898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173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 Тоси Петровой, д. 11</w:t>
      </w:r>
      <w:proofErr w:type="gramEnd"/>
    </w:p>
    <w:p w:rsidR="00F9577A" w:rsidRDefault="00F9577A" w:rsidP="00F9577A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3898" w:rsidRPr="00173898" w:rsidRDefault="00173898" w:rsidP="00173898">
      <w:pPr>
        <w:pStyle w:val="a6"/>
        <w:numPr>
          <w:ilvl w:val="0"/>
          <w:numId w:val="5"/>
        </w:numPr>
        <w:jc w:val="both"/>
        <w:rPr>
          <w:b/>
          <w:bCs/>
          <w:iCs/>
          <w:sz w:val="28"/>
          <w:szCs w:val="28"/>
        </w:rPr>
      </w:pPr>
      <w:r w:rsidRPr="00173898">
        <w:rPr>
          <w:b/>
          <w:bCs/>
          <w:iCs/>
          <w:sz w:val="28"/>
          <w:szCs w:val="28"/>
        </w:rPr>
        <w:t>Режим использования земель и требования к градостроительным регламентам в границах охранной зоны (ОЗ).</w:t>
      </w:r>
    </w:p>
    <w:p w:rsidR="00173898" w:rsidRPr="00173898" w:rsidRDefault="00173898" w:rsidP="00173898">
      <w:pPr>
        <w:pStyle w:val="a6"/>
        <w:ind w:left="0"/>
        <w:jc w:val="both"/>
        <w:rPr>
          <w:b/>
          <w:bCs/>
          <w:iCs/>
          <w:sz w:val="28"/>
          <w:szCs w:val="28"/>
        </w:rPr>
      </w:pP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b/>
          <w:sz w:val="28"/>
          <w:szCs w:val="28"/>
          <w:lang w:eastAsia="ru-RU"/>
        </w:rPr>
        <w:t>Разрешается:</w:t>
      </w:r>
    </w:p>
    <w:p w:rsidR="00173898" w:rsidRPr="00173898" w:rsidRDefault="00173898" w:rsidP="001738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проведение работ по сохранению и регенерации историко-градостроительной </w:t>
      </w:r>
      <w:r w:rsidR="00611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173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природной среды объекта культурного наследия, в том числе реставрация </w:t>
      </w:r>
      <w:r w:rsidR="00611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173898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ремонт исторических зданий и сооружений, благоустройство в части ремонта, реконструкции и устройства инженерных сетей, наружного освещения, малых архитектурных форм, оборудования, предназначенного для санитарного содержания территории;</w:t>
      </w:r>
    </w:p>
    <w:p w:rsidR="00173898" w:rsidRPr="00173898" w:rsidRDefault="00173898" w:rsidP="001738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сохранение беспрепятственного зрительного восприятия объемно-пространственной композиции объекта культурного наследия;</w:t>
      </w:r>
    </w:p>
    <w:p w:rsidR="00173898" w:rsidRPr="00173898" w:rsidRDefault="00173898" w:rsidP="001738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73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озеленение территории, сохранение насаждений традиционных пород, формирующих ландшафт; проведение санитарных рубок древесно-кустарниковой растительности; проведение мероприятий, направленных на сохранение </w:t>
      </w:r>
      <w:r w:rsidR="00611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173898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восстановление элементов историко-природного ландшафта, сохранение характерных особенностей ландшафта, основных секторов обзора; соблюдение требований в области охраны окружающей среды, необходимых для обеспечения сохранности объекта культурного наследия в его историческом и ландшафтном окружении, а также охраняемого природного ландшафта;</w:t>
      </w:r>
      <w:proofErr w:type="gramEnd"/>
    </w:p>
    <w:p w:rsidR="00173898" w:rsidRPr="00173898" w:rsidRDefault="00173898" w:rsidP="001738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проведение археологических полевых работ;</w:t>
      </w:r>
    </w:p>
    <w:p w:rsidR="00173898" w:rsidRPr="00173898" w:rsidRDefault="00173898" w:rsidP="001738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eastAsia="Times New Roman" w:hAnsi="Times New Roman" w:cs="Times New Roman"/>
          <w:sz w:val="28"/>
          <w:szCs w:val="28"/>
          <w:lang w:eastAsia="ru-RU"/>
        </w:rPr>
        <w:t>д) снос диссонирующих объектов,</w:t>
      </w:r>
      <w:r w:rsidRPr="00173898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173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своим параметрам и </w:t>
      </w:r>
      <w:proofErr w:type="gramStart"/>
      <w:r w:rsidRPr="00173898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архитектурному решению</w:t>
      </w:r>
      <w:proofErr w:type="gramEnd"/>
      <w:r w:rsidRPr="00173898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противоречащих хар</w:t>
      </w:r>
      <w:r w:rsidR="005538C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актеристикам исторической среды.</w:t>
      </w:r>
    </w:p>
    <w:p w:rsidR="00173898" w:rsidRDefault="00173898" w:rsidP="0017389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73898" w:rsidRPr="00173898" w:rsidRDefault="00173898" w:rsidP="0017389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73898">
        <w:rPr>
          <w:rFonts w:ascii="Times New Roman" w:eastAsia="Calibri" w:hAnsi="Times New Roman" w:cs="Times New Roman"/>
          <w:b/>
          <w:sz w:val="28"/>
          <w:szCs w:val="28"/>
        </w:rPr>
        <w:t>Запрещается:</w:t>
      </w:r>
    </w:p>
    <w:p w:rsidR="00173898" w:rsidRPr="00173898" w:rsidRDefault="00173898" w:rsidP="001738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строительство объектов капитального строительства;</w:t>
      </w:r>
    </w:p>
    <w:p w:rsidR="00173898" w:rsidRDefault="005538C6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173898" w:rsidRPr="00173898">
        <w:rPr>
          <w:rFonts w:ascii="Times New Roman" w:hAnsi="Times New Roman" w:cs="Times New Roman"/>
          <w:sz w:val="28"/>
          <w:szCs w:val="28"/>
          <w:lang w:eastAsia="ru-RU"/>
        </w:rPr>
        <w:t xml:space="preserve">) размещение рекламных конструкций (за исключением малогабаритных) </w:t>
      </w:r>
      <w:r w:rsidR="006110CA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  <w:r w:rsidR="00173898" w:rsidRPr="00173898">
        <w:rPr>
          <w:rFonts w:ascii="Times New Roman" w:hAnsi="Times New Roman" w:cs="Times New Roman"/>
          <w:sz w:val="28"/>
          <w:szCs w:val="28"/>
          <w:lang w:eastAsia="ru-RU"/>
        </w:rPr>
        <w:t>на территориях открытых пространствах, размещение рекламных конс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трукций </w:t>
      </w:r>
      <w:r w:rsidR="006110CA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>на крышах и над улицами.</w:t>
      </w:r>
    </w:p>
    <w:p w:rsidR="00B71ED0" w:rsidRPr="002C63EE" w:rsidRDefault="00B71ED0" w:rsidP="001738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3898" w:rsidRPr="00173898" w:rsidRDefault="00173898" w:rsidP="00173898">
      <w:pPr>
        <w:pStyle w:val="a6"/>
        <w:numPr>
          <w:ilvl w:val="0"/>
          <w:numId w:val="5"/>
        </w:numPr>
        <w:jc w:val="both"/>
        <w:rPr>
          <w:b/>
          <w:bCs/>
          <w:iCs/>
          <w:sz w:val="28"/>
          <w:szCs w:val="28"/>
        </w:rPr>
      </w:pPr>
      <w:r w:rsidRPr="00173898">
        <w:rPr>
          <w:b/>
          <w:bCs/>
          <w:iCs/>
          <w:sz w:val="28"/>
          <w:szCs w:val="28"/>
        </w:rPr>
        <w:t>Режим использования земель и требования к градостроительным регламентам в границах зоны регулирования застройки и хозяйственной деятельности (ЗРЗ</w:t>
      </w:r>
      <w:proofErr w:type="gramStart"/>
      <w:r w:rsidRPr="00173898">
        <w:rPr>
          <w:b/>
          <w:bCs/>
          <w:iCs/>
          <w:sz w:val="28"/>
          <w:szCs w:val="28"/>
        </w:rPr>
        <w:t>1</w:t>
      </w:r>
      <w:proofErr w:type="gramEnd"/>
      <w:r w:rsidRPr="00173898">
        <w:rPr>
          <w:b/>
          <w:bCs/>
          <w:iCs/>
          <w:sz w:val="28"/>
          <w:szCs w:val="28"/>
        </w:rPr>
        <w:t>).</w:t>
      </w:r>
    </w:p>
    <w:p w:rsid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Разрешается: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 xml:space="preserve">а) строительство объектов капитального строительства и временных строений </w:t>
      </w:r>
      <w:r w:rsidR="006110CA"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Pr="00173898">
        <w:rPr>
          <w:rFonts w:ascii="Times New Roman" w:hAnsi="Times New Roman" w:cs="Times New Roman"/>
          <w:sz w:val="28"/>
          <w:szCs w:val="28"/>
          <w:lang w:eastAsia="ru-RU"/>
        </w:rPr>
        <w:t>в соответствии с предельными параметрами разрешенного строительства: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3898">
        <w:rPr>
          <w:rFonts w:ascii="Times New Roman" w:eastAsia="Calibri" w:hAnsi="Times New Roman" w:cs="Times New Roman"/>
          <w:sz w:val="28"/>
          <w:szCs w:val="28"/>
        </w:rPr>
        <w:t xml:space="preserve">- высота от красной отметки земли до конька крыши </w:t>
      </w:r>
      <w:r w:rsidR="006110CA">
        <w:rPr>
          <w:rFonts w:ascii="Times New Roman" w:eastAsia="Calibri" w:hAnsi="Times New Roman" w:cs="Times New Roman"/>
          <w:sz w:val="28"/>
          <w:szCs w:val="28"/>
        </w:rPr>
        <w:t>–</w:t>
      </w:r>
      <w:r w:rsidRPr="00173898">
        <w:rPr>
          <w:rFonts w:ascii="Times New Roman" w:eastAsia="Calibri" w:hAnsi="Times New Roman" w:cs="Times New Roman"/>
          <w:sz w:val="28"/>
          <w:szCs w:val="28"/>
        </w:rPr>
        <w:t xml:space="preserve"> до 8 м, 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3898">
        <w:rPr>
          <w:rFonts w:ascii="Times New Roman" w:eastAsia="Calibri" w:hAnsi="Times New Roman" w:cs="Times New Roman"/>
          <w:sz w:val="28"/>
          <w:szCs w:val="28"/>
        </w:rPr>
        <w:t xml:space="preserve">- для акцентных частей зданий и сооружений </w:t>
      </w:r>
      <w:r w:rsidR="006110CA">
        <w:rPr>
          <w:rFonts w:ascii="Times New Roman" w:eastAsia="Calibri" w:hAnsi="Times New Roman" w:cs="Times New Roman"/>
          <w:sz w:val="28"/>
          <w:szCs w:val="28"/>
        </w:rPr>
        <w:t>–</w:t>
      </w:r>
      <w:r w:rsidRPr="00173898">
        <w:rPr>
          <w:rFonts w:ascii="Times New Roman" w:eastAsia="Calibri" w:hAnsi="Times New Roman" w:cs="Times New Roman"/>
          <w:sz w:val="28"/>
          <w:szCs w:val="28"/>
        </w:rPr>
        <w:t xml:space="preserve"> до 9 м;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eastAsia="Calibri" w:hAnsi="Times New Roman" w:cs="Times New Roman"/>
          <w:sz w:val="28"/>
          <w:szCs w:val="28"/>
        </w:rPr>
        <w:t xml:space="preserve">- максимальная площадь застройки </w:t>
      </w:r>
      <w:r w:rsidR="006110CA">
        <w:rPr>
          <w:rFonts w:ascii="Times New Roman" w:eastAsia="Calibri" w:hAnsi="Times New Roman" w:cs="Times New Roman"/>
          <w:sz w:val="28"/>
          <w:szCs w:val="28"/>
        </w:rPr>
        <w:t>–</w:t>
      </w:r>
      <w:r w:rsidRPr="00173898">
        <w:rPr>
          <w:rFonts w:ascii="Times New Roman" w:eastAsia="Calibri" w:hAnsi="Times New Roman" w:cs="Times New Roman"/>
          <w:sz w:val="28"/>
          <w:szCs w:val="28"/>
        </w:rPr>
        <w:t xml:space="preserve"> не более 450 кв. м</w:t>
      </w:r>
      <w:r w:rsidR="005538C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>- максимальный процент застройки в границах земельного участка – не более 70%;</w:t>
      </w:r>
    </w:p>
    <w:p w:rsidR="00173898" w:rsidRPr="00173898" w:rsidRDefault="00173898" w:rsidP="0017389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>б)</w:t>
      </w:r>
      <w:r w:rsidRPr="00173898">
        <w:rPr>
          <w:rFonts w:ascii="Times New Roman" w:hAnsi="Times New Roman" w:cs="Times New Roman"/>
          <w:sz w:val="28"/>
          <w:szCs w:val="28"/>
          <w:lang w:eastAsia="ru-RU"/>
        </w:rPr>
        <w:tab/>
        <w:t>строительство подземных сооружений, включая прокладку и реконструкцию дорожных и инженерных коммуникаций, при наличии инженерно-геологических исследований, подтверждающих отсутствие негативного влияния этих сооружений на объект культурного наследия и окружающую застройку;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73898">
        <w:rPr>
          <w:rFonts w:ascii="Times New Roman" w:hAnsi="Times New Roman" w:cs="Times New Roman"/>
          <w:sz w:val="28"/>
          <w:szCs w:val="28"/>
          <w:lang w:eastAsia="ru-RU"/>
        </w:rPr>
        <w:t>в) проведение работ по благоустройству территории, связанные с современным ее использованием: устройство автостоянок, установка временных сезонных сооружений, малых архитектурных форм, малогабаритной наружной рекламы, дорожных знаков;</w:t>
      </w:r>
      <w:proofErr w:type="gramEnd"/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>г) снос аварийных и диссонирующих объектов.</w:t>
      </w:r>
    </w:p>
    <w:p w:rsid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b/>
          <w:sz w:val="28"/>
          <w:szCs w:val="28"/>
          <w:lang w:eastAsia="ru-RU"/>
        </w:rPr>
        <w:t>Запрещается: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 xml:space="preserve">а) строительство объектов капитального строительства и временных строений </w:t>
      </w:r>
      <w:r w:rsidR="006110CA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Pr="00173898">
        <w:rPr>
          <w:rFonts w:ascii="Times New Roman" w:hAnsi="Times New Roman" w:cs="Times New Roman"/>
          <w:sz w:val="28"/>
          <w:szCs w:val="28"/>
          <w:lang w:eastAsia="ru-RU"/>
        </w:rPr>
        <w:t>за исключением указанных в пункте а) режима</w:t>
      </w:r>
      <w:r w:rsidR="006110CA">
        <w:rPr>
          <w:rFonts w:ascii="Times New Roman" w:hAnsi="Times New Roman" w:cs="Times New Roman"/>
          <w:sz w:val="28"/>
          <w:szCs w:val="28"/>
          <w:lang w:eastAsia="ru-RU"/>
        </w:rPr>
        <w:t xml:space="preserve"> ЗРЗ</w:t>
      </w:r>
      <w:proofErr w:type="gramStart"/>
      <w:r w:rsidR="006110CA">
        <w:rPr>
          <w:rFonts w:ascii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17389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>б) использование при отделке</w:t>
      </w:r>
      <w:r w:rsidRPr="00173898">
        <w:rPr>
          <w:rFonts w:ascii="Times New Roman" w:hAnsi="Times New Roman" w:cs="Times New Roman"/>
          <w:sz w:val="28"/>
          <w:szCs w:val="28"/>
        </w:rPr>
        <w:t xml:space="preserve"> лицевых фасадов и при устройстве кровли современных материалов, за исключением традиционных для данного исторически сложившегося квартала (лицевой кирпич, штукатурка, природный неполированный камень, м</w:t>
      </w:r>
      <w:r w:rsidR="005538C6">
        <w:rPr>
          <w:rFonts w:ascii="Times New Roman" w:hAnsi="Times New Roman" w:cs="Times New Roman"/>
          <w:sz w:val="28"/>
          <w:szCs w:val="28"/>
        </w:rPr>
        <w:t>атериал покрытия крыш – металл);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>в) строительство и размещение предприятий, создающих повышенные грузовые потоки, взрывопожароопасных и потенциально оказывающих отрицательное воздействие на объекты культурного наследия;</w:t>
      </w:r>
    </w:p>
    <w:p w:rsid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 xml:space="preserve">г) размещение рекламных конструкций (за исключением малогабаритных) </w:t>
      </w:r>
      <w:r w:rsidR="006110CA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</w:t>
      </w:r>
      <w:r w:rsidRPr="00173898">
        <w:rPr>
          <w:rFonts w:ascii="Times New Roman" w:hAnsi="Times New Roman" w:cs="Times New Roman"/>
          <w:sz w:val="28"/>
          <w:szCs w:val="28"/>
          <w:lang w:eastAsia="ru-RU"/>
        </w:rPr>
        <w:t>на территориях открытых пространствах, размещение рекламных конс</w:t>
      </w:r>
      <w:r w:rsidR="005538C6">
        <w:rPr>
          <w:rFonts w:ascii="Times New Roman" w:hAnsi="Times New Roman" w:cs="Times New Roman"/>
          <w:sz w:val="28"/>
          <w:szCs w:val="28"/>
          <w:lang w:eastAsia="ru-RU"/>
        </w:rPr>
        <w:t xml:space="preserve">трукций </w:t>
      </w:r>
      <w:r w:rsidR="006110CA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5538C6">
        <w:rPr>
          <w:rFonts w:ascii="Times New Roman" w:hAnsi="Times New Roman" w:cs="Times New Roman"/>
          <w:sz w:val="28"/>
          <w:szCs w:val="28"/>
          <w:lang w:eastAsia="ru-RU"/>
        </w:rPr>
        <w:t>на крышах и над улицами.</w:t>
      </w:r>
    </w:p>
    <w:p w:rsidR="00173898" w:rsidRDefault="00173898" w:rsidP="00537249">
      <w:pPr>
        <w:pStyle w:val="1"/>
        <w:ind w:left="360"/>
        <w:jc w:val="both"/>
        <w:rPr>
          <w:b/>
          <w:sz w:val="28"/>
          <w:szCs w:val="28"/>
        </w:rPr>
      </w:pPr>
    </w:p>
    <w:p w:rsidR="00173898" w:rsidRDefault="00173898" w:rsidP="00173898">
      <w:pPr>
        <w:pStyle w:val="a6"/>
        <w:numPr>
          <w:ilvl w:val="0"/>
          <w:numId w:val="4"/>
        </w:numPr>
        <w:jc w:val="both"/>
        <w:rPr>
          <w:b/>
          <w:bCs/>
          <w:iCs/>
          <w:sz w:val="28"/>
          <w:szCs w:val="28"/>
        </w:rPr>
      </w:pPr>
      <w:r w:rsidRPr="00173898">
        <w:rPr>
          <w:b/>
          <w:bCs/>
          <w:iCs/>
          <w:sz w:val="28"/>
          <w:szCs w:val="28"/>
        </w:rPr>
        <w:t>Режим использования земель и требования к градостроительным регламентам в границах зоны регулирования застройки и хозяйственной деятельности (ЗРЗ</w:t>
      </w:r>
      <w:proofErr w:type="gramStart"/>
      <w:r w:rsidRPr="00173898">
        <w:rPr>
          <w:b/>
          <w:bCs/>
          <w:iCs/>
          <w:sz w:val="28"/>
          <w:szCs w:val="28"/>
        </w:rPr>
        <w:t>2</w:t>
      </w:r>
      <w:proofErr w:type="gramEnd"/>
      <w:r w:rsidRPr="00173898">
        <w:rPr>
          <w:b/>
          <w:bCs/>
          <w:iCs/>
          <w:sz w:val="28"/>
          <w:szCs w:val="28"/>
        </w:rPr>
        <w:t>).</w:t>
      </w:r>
    </w:p>
    <w:p w:rsidR="00173898" w:rsidRPr="00173898" w:rsidRDefault="00173898" w:rsidP="00173898">
      <w:pPr>
        <w:pStyle w:val="a6"/>
        <w:jc w:val="both"/>
        <w:rPr>
          <w:b/>
          <w:bCs/>
          <w:iCs/>
          <w:sz w:val="28"/>
          <w:szCs w:val="28"/>
        </w:rPr>
      </w:pP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b/>
          <w:sz w:val="28"/>
          <w:szCs w:val="28"/>
          <w:lang w:eastAsia="ru-RU"/>
        </w:rPr>
        <w:t>Разрешается: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 xml:space="preserve">а) строительство объектов капитального строительства и временных строений </w:t>
      </w:r>
      <w:r w:rsidR="006110CA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173898">
        <w:rPr>
          <w:rFonts w:ascii="Times New Roman" w:hAnsi="Times New Roman" w:cs="Times New Roman"/>
          <w:sz w:val="28"/>
          <w:szCs w:val="28"/>
          <w:lang w:eastAsia="ru-RU"/>
        </w:rPr>
        <w:t>в соответствии с предельными параметрами разрешенного строительства: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3898">
        <w:rPr>
          <w:rFonts w:ascii="Times New Roman" w:eastAsia="Calibri" w:hAnsi="Times New Roman" w:cs="Times New Roman"/>
          <w:sz w:val="28"/>
          <w:szCs w:val="28"/>
        </w:rPr>
        <w:t xml:space="preserve">- высота от красной отметки земли до конька крыши </w:t>
      </w:r>
      <w:r w:rsidR="006110CA">
        <w:rPr>
          <w:rFonts w:ascii="Times New Roman" w:eastAsia="Calibri" w:hAnsi="Times New Roman" w:cs="Times New Roman"/>
          <w:sz w:val="28"/>
          <w:szCs w:val="28"/>
        </w:rPr>
        <w:t>–</w:t>
      </w:r>
      <w:r w:rsidRPr="00173898">
        <w:rPr>
          <w:rFonts w:ascii="Times New Roman" w:eastAsia="Calibri" w:hAnsi="Times New Roman" w:cs="Times New Roman"/>
          <w:sz w:val="28"/>
          <w:szCs w:val="28"/>
        </w:rPr>
        <w:t xml:space="preserve"> до 11 м, 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3898">
        <w:rPr>
          <w:rFonts w:ascii="Times New Roman" w:eastAsia="Calibri" w:hAnsi="Times New Roman" w:cs="Times New Roman"/>
          <w:sz w:val="28"/>
          <w:szCs w:val="28"/>
        </w:rPr>
        <w:t xml:space="preserve">- для акцентных частей зданий и сооружений </w:t>
      </w:r>
      <w:r w:rsidR="006110CA">
        <w:rPr>
          <w:rFonts w:ascii="Times New Roman" w:eastAsia="Calibri" w:hAnsi="Times New Roman" w:cs="Times New Roman"/>
          <w:sz w:val="28"/>
          <w:szCs w:val="28"/>
        </w:rPr>
        <w:t>–</w:t>
      </w:r>
      <w:r w:rsidRPr="00173898">
        <w:rPr>
          <w:rFonts w:ascii="Times New Roman" w:eastAsia="Calibri" w:hAnsi="Times New Roman" w:cs="Times New Roman"/>
          <w:sz w:val="28"/>
          <w:szCs w:val="28"/>
        </w:rPr>
        <w:t xml:space="preserve"> до 12 м;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eastAsia="Calibri" w:hAnsi="Times New Roman" w:cs="Times New Roman"/>
          <w:sz w:val="28"/>
          <w:szCs w:val="28"/>
        </w:rPr>
        <w:t xml:space="preserve">- максимальная площадь застройки </w:t>
      </w:r>
      <w:r w:rsidR="006110CA">
        <w:rPr>
          <w:rFonts w:ascii="Times New Roman" w:eastAsia="Calibri" w:hAnsi="Times New Roman" w:cs="Times New Roman"/>
          <w:sz w:val="28"/>
          <w:szCs w:val="28"/>
        </w:rPr>
        <w:t>–</w:t>
      </w:r>
      <w:r w:rsidRPr="00173898">
        <w:rPr>
          <w:rFonts w:ascii="Times New Roman" w:eastAsia="Calibri" w:hAnsi="Times New Roman" w:cs="Times New Roman"/>
          <w:sz w:val="28"/>
          <w:szCs w:val="28"/>
        </w:rPr>
        <w:t xml:space="preserve"> не более 450 кв. м</w:t>
      </w:r>
      <w:r w:rsidR="005538C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>- максимальный процент застройки в границах земельного участка – не более 70%;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>б) строительство объектов капитального строительства и временных строений вдоль красных линий,</w:t>
      </w:r>
      <w:r w:rsidRPr="00173898">
        <w:rPr>
          <w:rFonts w:ascii="Times New Roman" w:hAnsi="Times New Roman" w:cs="Times New Roman"/>
          <w:sz w:val="28"/>
          <w:szCs w:val="28"/>
        </w:rPr>
        <w:t xml:space="preserve"> </w:t>
      </w:r>
      <w:r w:rsidRPr="00173898">
        <w:rPr>
          <w:rFonts w:ascii="Times New Roman" w:hAnsi="Times New Roman" w:cs="Times New Roman"/>
          <w:sz w:val="28"/>
          <w:szCs w:val="28"/>
          <w:lang w:eastAsia="ru-RU"/>
        </w:rPr>
        <w:t xml:space="preserve">формирующих уличный фронт, при условии сохранения принципа </w:t>
      </w:r>
      <w:r w:rsidRPr="0017389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застройки рассредоточенными зданиями, соответствующими историческому типу застройки;</w:t>
      </w:r>
    </w:p>
    <w:p w:rsidR="00173898" w:rsidRPr="00173898" w:rsidRDefault="00173898" w:rsidP="0017389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>в)</w:t>
      </w:r>
      <w:r w:rsidRPr="00173898">
        <w:rPr>
          <w:rFonts w:ascii="Times New Roman" w:hAnsi="Times New Roman" w:cs="Times New Roman"/>
          <w:sz w:val="28"/>
          <w:szCs w:val="28"/>
          <w:lang w:eastAsia="ru-RU"/>
        </w:rPr>
        <w:tab/>
        <w:t>строительство подземных сооружений, включая прокладку и реконструкцию дорожных и инженерных коммуникаций, при наличии инженерно-геологических исследований, подтверждающих отсутствие негативного влияния этих сооружений на объект культурного наследия и окружающую застройку;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73898">
        <w:rPr>
          <w:rFonts w:ascii="Times New Roman" w:hAnsi="Times New Roman" w:cs="Times New Roman"/>
          <w:sz w:val="28"/>
          <w:szCs w:val="28"/>
          <w:lang w:eastAsia="ru-RU"/>
        </w:rPr>
        <w:t>г) проведение работ по благоустройству территории, связанные с современным ее использованием: устройство автостоянок, установка временных сезонных сооружений, малых архитектурных форм, малогабаритной наружной рекламы, дорожных знаков;</w:t>
      </w:r>
      <w:proofErr w:type="gramEnd"/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>д) снос аварийных и диссонирующих объектов.</w:t>
      </w:r>
    </w:p>
    <w:p w:rsid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b/>
          <w:sz w:val="28"/>
          <w:szCs w:val="28"/>
          <w:lang w:eastAsia="ru-RU"/>
        </w:rPr>
        <w:t>Запрещается: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 xml:space="preserve">а) строительство объектов капитального строительства и временных строений </w:t>
      </w:r>
      <w:r w:rsidR="006110CA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Pr="00173898">
        <w:rPr>
          <w:rFonts w:ascii="Times New Roman" w:hAnsi="Times New Roman" w:cs="Times New Roman"/>
          <w:sz w:val="28"/>
          <w:szCs w:val="28"/>
          <w:lang w:eastAsia="ru-RU"/>
        </w:rPr>
        <w:t>за исключением указанных в пункте а) режима</w:t>
      </w:r>
      <w:r w:rsidR="006110CA">
        <w:rPr>
          <w:rFonts w:ascii="Times New Roman" w:hAnsi="Times New Roman" w:cs="Times New Roman"/>
          <w:sz w:val="28"/>
          <w:szCs w:val="28"/>
          <w:lang w:eastAsia="ru-RU"/>
        </w:rPr>
        <w:t xml:space="preserve"> ЗРЗ</w:t>
      </w:r>
      <w:proofErr w:type="gramStart"/>
      <w:r w:rsidR="006110CA">
        <w:rPr>
          <w:rFonts w:ascii="Times New Roman" w:hAnsi="Times New Roman" w:cs="Times New Roman"/>
          <w:sz w:val="28"/>
          <w:szCs w:val="28"/>
          <w:lang w:eastAsia="ru-RU"/>
        </w:rPr>
        <w:t>2</w:t>
      </w:r>
      <w:proofErr w:type="gramEnd"/>
      <w:r w:rsidRPr="0017389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>б) нарушение исторических линий застройки, формирующих уличный фронт, снос исторических зданий;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>в) использование при отделке</w:t>
      </w:r>
      <w:r w:rsidRPr="00173898">
        <w:rPr>
          <w:rFonts w:ascii="Times New Roman" w:hAnsi="Times New Roman" w:cs="Times New Roman"/>
          <w:sz w:val="28"/>
          <w:szCs w:val="28"/>
        </w:rPr>
        <w:t xml:space="preserve"> лицевых фасадов и при устройстве кровли современных материалов, за исключением традиционных для данного исторически сложившегося квартала (лицевой кирпич, штукатурка, природный неполированный камень, м</w:t>
      </w:r>
      <w:r w:rsidR="005538C6">
        <w:rPr>
          <w:rFonts w:ascii="Times New Roman" w:hAnsi="Times New Roman" w:cs="Times New Roman"/>
          <w:sz w:val="28"/>
          <w:szCs w:val="28"/>
        </w:rPr>
        <w:t>атериал покрытия крыш – металл);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 xml:space="preserve">г) использование при отделке фасадов, оконных, дверных заполнений цветов </w:t>
      </w:r>
      <w:r w:rsidR="006110CA"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Pr="00173898">
        <w:rPr>
          <w:rFonts w:ascii="Times New Roman" w:hAnsi="Times New Roman" w:cs="Times New Roman"/>
          <w:sz w:val="28"/>
          <w:szCs w:val="28"/>
          <w:lang w:eastAsia="ru-RU"/>
        </w:rPr>
        <w:t xml:space="preserve">и цветовых сочетаний, не являющихся традиционными для архитектуры Луги второй половины XIX </w:t>
      </w:r>
      <w:r w:rsidR="006110CA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173898">
        <w:rPr>
          <w:rFonts w:ascii="Times New Roman" w:hAnsi="Times New Roman" w:cs="Times New Roman"/>
          <w:sz w:val="28"/>
          <w:szCs w:val="28"/>
          <w:lang w:eastAsia="ru-RU"/>
        </w:rPr>
        <w:t xml:space="preserve"> начала XX века в отделке фасадов;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>д) строительство и размещение предприятий, создающих повышенные грузовые потоки, взрывопожароопасных и потенциально оказывающих отрицательное воздействие на объекты культурного наследия;</w:t>
      </w:r>
    </w:p>
    <w:p w:rsid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 xml:space="preserve">е) размещение рекламных конструкций (за исключением малогабаритных) </w:t>
      </w:r>
      <w:r w:rsidR="006110CA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  <w:r w:rsidRPr="00173898">
        <w:rPr>
          <w:rFonts w:ascii="Times New Roman" w:hAnsi="Times New Roman" w:cs="Times New Roman"/>
          <w:sz w:val="28"/>
          <w:szCs w:val="28"/>
          <w:lang w:eastAsia="ru-RU"/>
        </w:rPr>
        <w:t xml:space="preserve">на территориях открытых пространствах, размещение рекламных конструкций </w:t>
      </w:r>
      <w:r w:rsidR="006110CA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173898">
        <w:rPr>
          <w:rFonts w:ascii="Times New Roman" w:hAnsi="Times New Roman" w:cs="Times New Roman"/>
          <w:sz w:val="28"/>
          <w:szCs w:val="28"/>
          <w:lang w:eastAsia="ru-RU"/>
        </w:rPr>
        <w:t xml:space="preserve">на крышах </w:t>
      </w:r>
      <w:r w:rsidR="005538C6">
        <w:rPr>
          <w:rFonts w:ascii="Times New Roman" w:hAnsi="Times New Roman" w:cs="Times New Roman"/>
          <w:sz w:val="28"/>
          <w:szCs w:val="28"/>
          <w:lang w:eastAsia="ru-RU"/>
        </w:rPr>
        <w:t>и над улицами.</w:t>
      </w:r>
      <w:r w:rsidRPr="001738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73898" w:rsidRPr="00173898" w:rsidRDefault="00173898" w:rsidP="00173898">
      <w:pPr>
        <w:pStyle w:val="a6"/>
        <w:numPr>
          <w:ilvl w:val="0"/>
          <w:numId w:val="4"/>
        </w:numPr>
        <w:jc w:val="both"/>
        <w:rPr>
          <w:b/>
          <w:bCs/>
          <w:iCs/>
          <w:sz w:val="28"/>
          <w:szCs w:val="28"/>
        </w:rPr>
      </w:pPr>
      <w:r w:rsidRPr="00173898">
        <w:rPr>
          <w:b/>
          <w:bCs/>
          <w:iCs/>
          <w:sz w:val="28"/>
          <w:szCs w:val="28"/>
        </w:rPr>
        <w:t>Режим использования земель и требования к градостроительным регламентам в границах зоны охраняемого природного ландшафта (ЗОЛ</w:t>
      </w:r>
      <w:proofErr w:type="gramStart"/>
      <w:r w:rsidRPr="00173898">
        <w:rPr>
          <w:b/>
          <w:bCs/>
          <w:iCs/>
          <w:sz w:val="28"/>
          <w:szCs w:val="28"/>
        </w:rPr>
        <w:t>1</w:t>
      </w:r>
      <w:proofErr w:type="gramEnd"/>
      <w:r w:rsidRPr="00173898">
        <w:rPr>
          <w:b/>
          <w:bCs/>
          <w:iCs/>
          <w:sz w:val="28"/>
          <w:szCs w:val="28"/>
        </w:rPr>
        <w:t>).</w:t>
      </w:r>
    </w:p>
    <w:p w:rsidR="00173898" w:rsidRDefault="00173898" w:rsidP="001738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73898" w:rsidRPr="00173898" w:rsidRDefault="00173898" w:rsidP="001738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b/>
          <w:sz w:val="28"/>
          <w:szCs w:val="28"/>
          <w:lang w:eastAsia="ru-RU"/>
        </w:rPr>
        <w:t>Разрешается: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 xml:space="preserve">а) </w:t>
      </w:r>
      <w:r w:rsidRPr="00173898">
        <w:rPr>
          <w:rFonts w:ascii="Times New Roman" w:eastAsia="Calibri" w:hAnsi="Times New Roman" w:cs="Times New Roman"/>
          <w:sz w:val="28"/>
          <w:szCs w:val="28"/>
        </w:rPr>
        <w:t xml:space="preserve">сохранение качества окружающей среды, необходимого для обеспечения сохранности и восстановления (регенерации) охраняемого природного ландшафта, </w:t>
      </w:r>
      <w:r w:rsidR="006110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3898">
        <w:rPr>
          <w:rFonts w:ascii="Times New Roman" w:eastAsia="Calibri" w:hAnsi="Times New Roman" w:cs="Times New Roman"/>
          <w:sz w:val="28"/>
          <w:szCs w:val="28"/>
        </w:rPr>
        <w:t xml:space="preserve">в том числе благоустройство </w:t>
      </w:r>
      <w:r w:rsidRPr="00173898">
        <w:rPr>
          <w:rFonts w:ascii="Times New Roman" w:hAnsi="Times New Roman" w:cs="Times New Roman"/>
          <w:sz w:val="28"/>
          <w:szCs w:val="28"/>
          <w:lang w:eastAsia="ru-RU"/>
        </w:rPr>
        <w:t>в части ремонта, реконструкции и устройства инженерных сетей, пешеходных дорог (увеличение габаритов дорожек и площадок не более</w:t>
      </w:r>
      <w:proofErr w:type="gramStart"/>
      <w:r w:rsidRPr="00173898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173898">
        <w:rPr>
          <w:rFonts w:ascii="Times New Roman" w:hAnsi="Times New Roman" w:cs="Times New Roman"/>
          <w:sz w:val="28"/>
          <w:szCs w:val="28"/>
          <w:lang w:eastAsia="ru-RU"/>
        </w:rPr>
        <w:t xml:space="preserve"> чем на 1 м), наружного освещения, малых архитектурных форм, оборудования, предназначенного для санитарного содержания территории;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>б) регенерация историко-градостроительной среды объекта культурного наследия;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>в) сохранение беспрепятственного зрительного восприятия объемно-пространственной композиции объекта культурного наследия;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7389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г) озеленение территории, сохранение насаждений традиционных пород, формирующих ландшафт; проведение санитарных рубок древесно-кустарниковой растительности; проведение мероприятий, направленных на сохранение </w:t>
      </w:r>
      <w:r w:rsidR="006110CA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173898">
        <w:rPr>
          <w:rFonts w:ascii="Times New Roman" w:hAnsi="Times New Roman" w:cs="Times New Roman"/>
          <w:sz w:val="28"/>
          <w:szCs w:val="28"/>
          <w:lang w:eastAsia="ru-RU"/>
        </w:rPr>
        <w:t>и восстановление элементов историко-природного ландшафта, сохранение характерных особенностей ландшафта, основных секторов обзора; соблюдение требований в области охраны окружающей среды, необходимых для обеспечения сохранности объекта культурного наследия в его историческом и ландшафтном окружении, а также охраняемого природного ландшафта;</w:t>
      </w:r>
      <w:proofErr w:type="gramEnd"/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>д) проведение археологических полевых работ;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 xml:space="preserve">е) снос диссонирующих объектов, по своим параметрам и </w:t>
      </w:r>
      <w:proofErr w:type="gramStart"/>
      <w:r w:rsidRPr="00173898">
        <w:rPr>
          <w:rFonts w:ascii="Times New Roman" w:hAnsi="Times New Roman" w:cs="Times New Roman"/>
          <w:sz w:val="28"/>
          <w:szCs w:val="28"/>
          <w:lang w:eastAsia="ru-RU"/>
        </w:rPr>
        <w:t>архитектурному решению</w:t>
      </w:r>
      <w:proofErr w:type="gramEnd"/>
      <w:r w:rsidRPr="00173898">
        <w:rPr>
          <w:rFonts w:ascii="Times New Roman" w:hAnsi="Times New Roman" w:cs="Times New Roman"/>
          <w:sz w:val="28"/>
          <w:szCs w:val="28"/>
          <w:lang w:eastAsia="ru-RU"/>
        </w:rPr>
        <w:t>, противоречащих характеристикам историко-градос</w:t>
      </w:r>
      <w:r w:rsidR="005538C6">
        <w:rPr>
          <w:rFonts w:ascii="Times New Roman" w:hAnsi="Times New Roman" w:cs="Times New Roman"/>
          <w:sz w:val="28"/>
          <w:szCs w:val="28"/>
          <w:lang w:eastAsia="ru-RU"/>
        </w:rPr>
        <w:t xml:space="preserve">троительной </w:t>
      </w:r>
      <w:r w:rsidR="006110CA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</w:t>
      </w:r>
      <w:r w:rsidR="005538C6">
        <w:rPr>
          <w:rFonts w:ascii="Times New Roman" w:hAnsi="Times New Roman" w:cs="Times New Roman"/>
          <w:sz w:val="28"/>
          <w:szCs w:val="28"/>
          <w:lang w:eastAsia="ru-RU"/>
        </w:rPr>
        <w:t>или природной среды.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b/>
          <w:sz w:val="28"/>
          <w:szCs w:val="28"/>
          <w:lang w:eastAsia="ru-RU"/>
        </w:rPr>
        <w:t>Запрещается: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>а) строительство капитальных зданий и сооружений;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>б) изменение высотных отметок рельефа</w:t>
      </w:r>
      <w:r w:rsidR="005538C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>в) изменение планировочной структуры территории</w:t>
      </w:r>
      <w:r w:rsidR="005538C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>г) размещение рекламных конструкций</w:t>
      </w:r>
      <w:r w:rsidR="005538C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71ED0" w:rsidRPr="002C63EE" w:rsidRDefault="00B71ED0" w:rsidP="00173898">
      <w:pPr>
        <w:spacing w:after="0" w:line="240" w:lineRule="auto"/>
        <w:jc w:val="both"/>
        <w:rPr>
          <w:sz w:val="28"/>
          <w:szCs w:val="28"/>
        </w:rPr>
      </w:pPr>
    </w:p>
    <w:p w:rsidR="00173898" w:rsidRDefault="00173898" w:rsidP="00173898">
      <w:pPr>
        <w:pStyle w:val="a6"/>
        <w:numPr>
          <w:ilvl w:val="0"/>
          <w:numId w:val="4"/>
        </w:numPr>
        <w:rPr>
          <w:b/>
          <w:bCs/>
          <w:iCs/>
          <w:sz w:val="28"/>
          <w:szCs w:val="28"/>
        </w:rPr>
      </w:pPr>
      <w:r w:rsidRPr="00173898">
        <w:rPr>
          <w:b/>
          <w:bCs/>
          <w:iCs/>
          <w:sz w:val="28"/>
          <w:szCs w:val="28"/>
        </w:rPr>
        <w:t>Режим использования земель и требования к градостроительным регламентам в границах зоны охраняемого природного ландшафта (ЗОЛ</w:t>
      </w:r>
      <w:proofErr w:type="gramStart"/>
      <w:r w:rsidRPr="00173898">
        <w:rPr>
          <w:b/>
          <w:bCs/>
          <w:iCs/>
          <w:sz w:val="28"/>
          <w:szCs w:val="28"/>
        </w:rPr>
        <w:t>2</w:t>
      </w:r>
      <w:proofErr w:type="gramEnd"/>
      <w:r w:rsidRPr="00173898">
        <w:rPr>
          <w:b/>
          <w:bCs/>
          <w:iCs/>
          <w:sz w:val="28"/>
          <w:szCs w:val="28"/>
        </w:rPr>
        <w:t>).</w:t>
      </w:r>
    </w:p>
    <w:p w:rsidR="005538C6" w:rsidRPr="00173898" w:rsidRDefault="005538C6" w:rsidP="005538C6">
      <w:pPr>
        <w:pStyle w:val="a6"/>
        <w:rPr>
          <w:b/>
          <w:bCs/>
          <w:iCs/>
          <w:sz w:val="28"/>
          <w:szCs w:val="28"/>
        </w:rPr>
      </w:pPr>
    </w:p>
    <w:p w:rsidR="00173898" w:rsidRPr="00173898" w:rsidRDefault="00173898" w:rsidP="001738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b/>
          <w:sz w:val="28"/>
          <w:szCs w:val="28"/>
          <w:lang w:eastAsia="ru-RU"/>
        </w:rPr>
        <w:t>Разрешается: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 xml:space="preserve">а) </w:t>
      </w:r>
      <w:r w:rsidRPr="00173898">
        <w:rPr>
          <w:rFonts w:ascii="Times New Roman" w:eastAsia="Calibri" w:hAnsi="Times New Roman" w:cs="Times New Roman"/>
          <w:sz w:val="28"/>
          <w:szCs w:val="28"/>
        </w:rPr>
        <w:t xml:space="preserve">сохранение качества окружающей среды, необходимого для обеспечения сохранности и восстановления (регенерации) охраняемого природного ландшафта, </w:t>
      </w:r>
      <w:r w:rsidR="006110CA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173898">
        <w:rPr>
          <w:rFonts w:ascii="Times New Roman" w:eastAsia="Calibri" w:hAnsi="Times New Roman" w:cs="Times New Roman"/>
          <w:sz w:val="28"/>
          <w:szCs w:val="28"/>
        </w:rPr>
        <w:t xml:space="preserve">в том числе благоустройство </w:t>
      </w:r>
      <w:r w:rsidRPr="00173898">
        <w:rPr>
          <w:rFonts w:ascii="Times New Roman" w:hAnsi="Times New Roman" w:cs="Times New Roman"/>
          <w:sz w:val="28"/>
          <w:szCs w:val="28"/>
          <w:lang w:eastAsia="ru-RU"/>
        </w:rPr>
        <w:t>в части ремонта, реконструкции и устройства инженерных сетей, пешеходных дорог (увеличение габаритов дорожек и площадок не более</w:t>
      </w:r>
      <w:proofErr w:type="gramStart"/>
      <w:r w:rsidRPr="00173898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173898">
        <w:rPr>
          <w:rFonts w:ascii="Times New Roman" w:hAnsi="Times New Roman" w:cs="Times New Roman"/>
          <w:sz w:val="28"/>
          <w:szCs w:val="28"/>
          <w:lang w:eastAsia="ru-RU"/>
        </w:rPr>
        <w:t xml:space="preserve"> чем на 1 м), наружного освещения, малых архитектурных форм, оборудования, предназначенного для санитарного содержания территории;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>б) регенерация историко-градостроительной среды;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>в) сохранение беспрепятственного зрительного восприятия объемно-пространственной композиции объекта культурного наследия;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73898">
        <w:rPr>
          <w:rFonts w:ascii="Times New Roman" w:hAnsi="Times New Roman" w:cs="Times New Roman"/>
          <w:sz w:val="28"/>
          <w:szCs w:val="28"/>
          <w:lang w:eastAsia="ru-RU"/>
        </w:rPr>
        <w:t xml:space="preserve">г) озеленение территории, сохранение насаждений традиционных пород, формирующих ландшафт; проведение санитарных рубок древесно-кустарниковой растительности; проведение мероприятий, направленных на сохранение </w:t>
      </w:r>
      <w:r w:rsidR="006110CA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173898">
        <w:rPr>
          <w:rFonts w:ascii="Times New Roman" w:hAnsi="Times New Roman" w:cs="Times New Roman"/>
          <w:sz w:val="28"/>
          <w:szCs w:val="28"/>
          <w:lang w:eastAsia="ru-RU"/>
        </w:rPr>
        <w:t>и восстановление элементов историко-природного ландшафта, сохранение характерных особенностей ландшафта, основных секторов обзора; соблюдение требований в области охраны окружающей среды, необходимых для обеспечения сохранности объекта культурного наследия в его историческом и ландшафтном окружении, а также охраняемого природного ландшафта;</w:t>
      </w:r>
      <w:proofErr w:type="gramEnd"/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>д) проведение археологических полевых работ;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 xml:space="preserve">е) снос диссонирующих объектов, по своим параметрам и </w:t>
      </w:r>
      <w:proofErr w:type="gramStart"/>
      <w:r w:rsidRPr="00173898">
        <w:rPr>
          <w:rFonts w:ascii="Times New Roman" w:hAnsi="Times New Roman" w:cs="Times New Roman"/>
          <w:sz w:val="28"/>
          <w:szCs w:val="28"/>
          <w:lang w:eastAsia="ru-RU"/>
        </w:rPr>
        <w:t>архитектурному решению</w:t>
      </w:r>
      <w:proofErr w:type="gramEnd"/>
      <w:r w:rsidRPr="00173898">
        <w:rPr>
          <w:rFonts w:ascii="Times New Roman" w:hAnsi="Times New Roman" w:cs="Times New Roman"/>
          <w:sz w:val="28"/>
          <w:szCs w:val="28"/>
          <w:lang w:eastAsia="ru-RU"/>
        </w:rPr>
        <w:t>, противоречащих характеристикам историко-градос</w:t>
      </w:r>
      <w:r w:rsidR="005538C6">
        <w:rPr>
          <w:rFonts w:ascii="Times New Roman" w:hAnsi="Times New Roman" w:cs="Times New Roman"/>
          <w:sz w:val="28"/>
          <w:szCs w:val="28"/>
          <w:lang w:eastAsia="ru-RU"/>
        </w:rPr>
        <w:t xml:space="preserve">троительной </w:t>
      </w:r>
      <w:r w:rsidR="006110CA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="005538C6">
        <w:rPr>
          <w:rFonts w:ascii="Times New Roman" w:hAnsi="Times New Roman" w:cs="Times New Roman"/>
          <w:sz w:val="28"/>
          <w:szCs w:val="28"/>
          <w:lang w:eastAsia="ru-RU"/>
        </w:rPr>
        <w:t>или природной среды.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Запрещается: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 xml:space="preserve">а) строительство капитальных зданий и сооружений, за исключением воссоздания утраченных объектов культурного наследия, выявленных объектов культурного наследия, исторических зданий, регенерации историко-градостроительной </w:t>
      </w:r>
      <w:r w:rsidR="006110CA"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Pr="00173898">
        <w:rPr>
          <w:rFonts w:ascii="Times New Roman" w:hAnsi="Times New Roman" w:cs="Times New Roman"/>
          <w:sz w:val="28"/>
          <w:szCs w:val="28"/>
          <w:lang w:eastAsia="ru-RU"/>
        </w:rPr>
        <w:t>или природной среды объекта культурного наследия;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>б) изменение высотных отметок рельефа</w:t>
      </w:r>
      <w:r w:rsidR="005538C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>в) изменение планировочной структуры территории</w:t>
      </w:r>
      <w:r w:rsidR="005538C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73898" w:rsidRP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3898">
        <w:rPr>
          <w:rFonts w:ascii="Times New Roman" w:hAnsi="Times New Roman" w:cs="Times New Roman"/>
          <w:sz w:val="28"/>
          <w:szCs w:val="28"/>
          <w:lang w:eastAsia="ru-RU"/>
        </w:rPr>
        <w:t>г) размещение рекламных конструкций</w:t>
      </w:r>
      <w:r w:rsidR="005538C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9577A" w:rsidRDefault="00F9577A" w:rsidP="00173898">
      <w:pPr>
        <w:pStyle w:val="1"/>
        <w:ind w:left="0"/>
        <w:jc w:val="both"/>
        <w:rPr>
          <w:b/>
        </w:rPr>
      </w:pPr>
    </w:p>
    <w:p w:rsidR="00537249" w:rsidRDefault="00537249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37249" w:rsidRDefault="00537249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37249" w:rsidRDefault="00537249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37249" w:rsidRDefault="00537249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37249" w:rsidRDefault="00537249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37249" w:rsidRDefault="00537249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37249" w:rsidRDefault="00537249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F9577A" w:rsidRDefault="00F9577A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C36A1B" w:rsidRDefault="00C36A1B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C36A1B" w:rsidRDefault="00C36A1B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C36A1B" w:rsidRDefault="00C36A1B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C36A1B" w:rsidRDefault="00C36A1B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6A554E" w:rsidRPr="005538C6" w:rsidRDefault="006A554E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A554E" w:rsidRPr="005538C6" w:rsidSect="0000048A">
      <w:headerReference w:type="default" r:id="rId15"/>
      <w:pgSz w:w="11906" w:h="16838"/>
      <w:pgMar w:top="851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0F9" w:rsidRDefault="003060F9" w:rsidP="00AC2AB5">
      <w:pPr>
        <w:spacing w:after="0" w:line="240" w:lineRule="auto"/>
      </w:pPr>
      <w:r>
        <w:separator/>
      </w:r>
    </w:p>
  </w:endnote>
  <w:endnote w:type="continuationSeparator" w:id="0">
    <w:p w:rsidR="003060F9" w:rsidRDefault="003060F9" w:rsidP="00AC2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0F9" w:rsidRDefault="003060F9" w:rsidP="00AC2AB5">
      <w:pPr>
        <w:spacing w:after="0" w:line="240" w:lineRule="auto"/>
      </w:pPr>
      <w:r>
        <w:separator/>
      </w:r>
    </w:p>
  </w:footnote>
  <w:footnote w:type="continuationSeparator" w:id="0">
    <w:p w:rsidR="003060F9" w:rsidRDefault="003060F9" w:rsidP="00AC2A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E28" w:rsidRDefault="007F3E2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97FCB"/>
    <w:multiLevelType w:val="hybridMultilevel"/>
    <w:tmpl w:val="3A4E232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39317A"/>
    <w:multiLevelType w:val="hybridMultilevel"/>
    <w:tmpl w:val="E6863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6A33AF"/>
    <w:multiLevelType w:val="hybridMultilevel"/>
    <w:tmpl w:val="12BCFEFA"/>
    <w:lvl w:ilvl="0" w:tplc="2C76F1A0">
      <w:start w:val="1"/>
      <w:numFmt w:val="decimal"/>
      <w:lvlText w:val="%1."/>
      <w:lvlJc w:val="left"/>
      <w:pPr>
        <w:ind w:left="735" w:hanging="375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654874"/>
    <w:multiLevelType w:val="hybridMultilevel"/>
    <w:tmpl w:val="27403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77A"/>
    <w:rsid w:val="0000048A"/>
    <w:rsid w:val="00031A96"/>
    <w:rsid w:val="00040133"/>
    <w:rsid w:val="0005008C"/>
    <w:rsid w:val="0008703F"/>
    <w:rsid w:val="000A501B"/>
    <w:rsid w:val="000F29AF"/>
    <w:rsid w:val="00107450"/>
    <w:rsid w:val="001127E5"/>
    <w:rsid w:val="00173898"/>
    <w:rsid w:val="0022309A"/>
    <w:rsid w:val="0028783A"/>
    <w:rsid w:val="002C1ECC"/>
    <w:rsid w:val="003060F9"/>
    <w:rsid w:val="00395084"/>
    <w:rsid w:val="003B5677"/>
    <w:rsid w:val="00414F68"/>
    <w:rsid w:val="0046730E"/>
    <w:rsid w:val="00474D19"/>
    <w:rsid w:val="00537249"/>
    <w:rsid w:val="005538C6"/>
    <w:rsid w:val="006110CA"/>
    <w:rsid w:val="00662E05"/>
    <w:rsid w:val="006A554E"/>
    <w:rsid w:val="00707CFD"/>
    <w:rsid w:val="007568F1"/>
    <w:rsid w:val="00775904"/>
    <w:rsid w:val="007F3E28"/>
    <w:rsid w:val="00832317"/>
    <w:rsid w:val="00865F01"/>
    <w:rsid w:val="0095566E"/>
    <w:rsid w:val="00A25FEB"/>
    <w:rsid w:val="00A859B2"/>
    <w:rsid w:val="00A97469"/>
    <w:rsid w:val="00AC2AB5"/>
    <w:rsid w:val="00AC4C84"/>
    <w:rsid w:val="00AF4E74"/>
    <w:rsid w:val="00B71ED0"/>
    <w:rsid w:val="00C36A1B"/>
    <w:rsid w:val="00D35475"/>
    <w:rsid w:val="00E33CF0"/>
    <w:rsid w:val="00E5215E"/>
    <w:rsid w:val="00EB7054"/>
    <w:rsid w:val="00EF3A3F"/>
    <w:rsid w:val="00F9577A"/>
    <w:rsid w:val="00FB5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5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F9577A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F9577A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9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577A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662E05"/>
    <w:pPr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ConsPlusNormal">
    <w:name w:val="ConsPlusNormal"/>
    <w:rsid w:val="00B71ED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6">
    <w:name w:val="List Paragraph"/>
    <w:basedOn w:val="a"/>
    <w:qFormat/>
    <w:rsid w:val="00B71ED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rsid w:val="00B71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AC2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C2AB5"/>
  </w:style>
  <w:style w:type="paragraph" w:styleId="aa">
    <w:name w:val="footer"/>
    <w:basedOn w:val="a"/>
    <w:link w:val="ab"/>
    <w:uiPriority w:val="99"/>
    <w:unhideWhenUsed/>
    <w:rsid w:val="00AC2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C2A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5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F9577A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F9577A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9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577A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662E05"/>
    <w:pPr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ConsPlusNormal">
    <w:name w:val="ConsPlusNormal"/>
    <w:rsid w:val="00B71ED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6">
    <w:name w:val="List Paragraph"/>
    <w:basedOn w:val="a"/>
    <w:qFormat/>
    <w:rsid w:val="00B71ED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rsid w:val="00B71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AC2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C2AB5"/>
  </w:style>
  <w:style w:type="paragraph" w:styleId="aa">
    <w:name w:val="footer"/>
    <w:basedOn w:val="a"/>
    <w:link w:val="ab"/>
    <w:uiPriority w:val="99"/>
    <w:unhideWhenUsed/>
    <w:rsid w:val="00AC2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C2A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1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21</Pages>
  <Words>4507</Words>
  <Characters>25694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Алена Евгеньевна Смирнова</cp:lastModifiedBy>
  <cp:revision>11</cp:revision>
  <cp:lastPrinted>2019-02-18T14:49:00Z</cp:lastPrinted>
  <dcterms:created xsi:type="dcterms:W3CDTF">2019-02-21T13:49:00Z</dcterms:created>
  <dcterms:modified xsi:type="dcterms:W3CDTF">2019-03-19T06:27:00Z</dcterms:modified>
</cp:coreProperties>
</file>