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8E" w:rsidRDefault="00F4408E" w:rsidP="00DD345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E7704" w:rsidRDefault="006E7704" w:rsidP="00DD345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11F9B" w:rsidRDefault="00111F9B" w:rsidP="00DD345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84034" w:rsidRPr="003915C5" w:rsidRDefault="00C84034" w:rsidP="00DD3456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4390" w:type="dxa"/>
        <w:tblLook w:val="01E0"/>
      </w:tblPr>
      <w:tblGrid>
        <w:gridCol w:w="9853"/>
        <w:gridCol w:w="4537"/>
      </w:tblGrid>
      <w:tr w:rsidR="003915C5" w:rsidRPr="003915C5" w:rsidTr="009F4FD7">
        <w:tc>
          <w:tcPr>
            <w:tcW w:w="9853" w:type="dxa"/>
            <w:shd w:val="clear" w:color="auto" w:fill="auto"/>
          </w:tcPr>
          <w:p w:rsidR="00DA5109" w:rsidRDefault="00DA5109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09" w:rsidRDefault="00DA5109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56" w:rsidRPr="003915C5" w:rsidRDefault="00DD3456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 xml:space="preserve">Вносится Губернатором </w:t>
            </w:r>
          </w:p>
          <w:p w:rsidR="00DD3456" w:rsidRDefault="00DD3456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DD3456" w:rsidRDefault="00DD3456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56" w:rsidRDefault="00DD3456" w:rsidP="00DD3456">
            <w:pPr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DD3456" w:rsidRPr="00FE3D48" w:rsidRDefault="00DD3456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456" w:rsidRPr="00FE3D48" w:rsidRDefault="00DD3456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ЛЕНИНГРАДСКАЯ ОБЛАСТЬ</w:t>
            </w:r>
          </w:p>
          <w:p w:rsidR="00DD3456" w:rsidRPr="00FE3D48" w:rsidRDefault="00DD3456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456" w:rsidRPr="00FE3D48" w:rsidRDefault="00DD3456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 ЗАКОН</w:t>
            </w:r>
          </w:p>
          <w:p w:rsidR="00736C32" w:rsidRPr="003915C5" w:rsidRDefault="00736C32" w:rsidP="00736C3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C32" w:rsidRDefault="00736C32" w:rsidP="00736C32">
            <w:pPr>
              <w:autoSpaceDE w:val="0"/>
              <w:autoSpaceDN w:val="0"/>
              <w:adjustRightInd w:val="0"/>
              <w:spacing w:after="0"/>
              <w:ind w:left="540" w:righ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510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областной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Контрольно-счетной палате Ленинградской области»</w:t>
            </w:r>
          </w:p>
          <w:p w:rsidR="00D02369" w:rsidRDefault="00D02369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456" w:rsidRPr="00FE3D48" w:rsidRDefault="00DD3456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6C32" w:rsidRDefault="00DD3456" w:rsidP="00736C32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</w:t>
            </w:r>
          </w:p>
          <w:p w:rsidR="00736C32" w:rsidRDefault="00736C32" w:rsidP="00736C32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5109" w:rsidRDefault="00DA5109" w:rsidP="00DA5109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Внести в областной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14 октября 2011 года  № 77-оз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"О Контрольно-счетной палате Ленинградской области" (с последующими изменениями) следующие изменения:</w:t>
            </w:r>
          </w:p>
          <w:p w:rsidR="00DA5109" w:rsidRDefault="00DA5109" w:rsidP="00DA5109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09" w:rsidRDefault="00DA5109" w:rsidP="00DA5109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 части 3 статьи 5 дополнить пунктом 5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DA5109" w:rsidRDefault="00DA5109" w:rsidP="00DA5109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6CCB">
              <w:rPr>
                <w:rFonts w:ascii="Times New Roman" w:hAnsi="Times New Roman" w:cs="Times New Roman"/>
                <w:sz w:val="28"/>
                <w:szCs w:val="28"/>
              </w:rPr>
              <w:t>5) наличия основания, предусмотренного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t xml:space="preserve"> 4 настоящей статьи»;</w:t>
            </w:r>
          </w:p>
          <w:p w:rsidR="002353E2" w:rsidRDefault="002353E2" w:rsidP="00DA5109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E2" w:rsidRDefault="002353E2" w:rsidP="002353E2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части 4 статьи 6 дополнить пунктом 5 следующего содержания:</w:t>
            </w:r>
          </w:p>
          <w:p w:rsidR="002353E2" w:rsidRDefault="002353E2" w:rsidP="002353E2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6CCB">
              <w:rPr>
                <w:rFonts w:ascii="Times New Roman" w:hAnsi="Times New Roman" w:cs="Times New Roman"/>
                <w:sz w:val="28"/>
                <w:szCs w:val="28"/>
              </w:rPr>
              <w:t>5) наличия основания, предусмотренного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7 настоящей статьи»;</w:t>
            </w:r>
          </w:p>
          <w:p w:rsidR="002353E2" w:rsidRPr="00736C32" w:rsidRDefault="002353E2" w:rsidP="00DA5109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6C32" w:rsidRPr="00736C32" w:rsidRDefault="002353E2" w:rsidP="00736C32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дополнить </w:t>
            </w:r>
            <w:r w:rsidR="00736C32">
              <w:rPr>
                <w:rFonts w:ascii="Times New Roman" w:hAnsi="Times New Roman" w:cs="Times New Roman"/>
                <w:sz w:val="28"/>
                <w:szCs w:val="28"/>
              </w:rPr>
              <w:t xml:space="preserve"> статьей 18.1 следующего содержания:</w:t>
            </w:r>
          </w:p>
          <w:p w:rsidR="00F318A9" w:rsidRPr="00F318A9" w:rsidRDefault="00736C32" w:rsidP="00F318A9">
            <w:pPr>
              <w:autoSpaceDE w:val="0"/>
              <w:autoSpaceDN w:val="0"/>
              <w:adjustRightInd w:val="0"/>
              <w:spacing w:before="280" w:after="0"/>
              <w:ind w:left="0" w:righ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"Статья 18.1 </w:t>
            </w:r>
            <w:r w:rsidR="00575A35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заключения </w:t>
            </w:r>
            <w:r w:rsidR="00F318A9"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</w:t>
            </w:r>
            <w:r w:rsidR="00F318A9">
              <w:rPr>
                <w:rFonts w:ascii="Times New Roman" w:hAnsi="Times New Roman" w:cs="Times New Roman"/>
                <w:sz w:val="28"/>
                <w:szCs w:val="28"/>
              </w:rPr>
              <w:t xml:space="preserve">ельными органами </w:t>
            </w:r>
            <w:r w:rsidR="00F318A9"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F318A9"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образований </w:t>
            </w:r>
            <w:r w:rsidR="00F318A9"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3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соглашений </w:t>
            </w:r>
            <w:r w:rsidR="00F318A9" w:rsidRPr="00F318A9">
              <w:rPr>
                <w:rFonts w:ascii="Times New Roman" w:hAnsi="Times New Roman" w:cs="Times New Roman"/>
                <w:sz w:val="28"/>
                <w:szCs w:val="28"/>
              </w:rPr>
              <w:t>о передаче Контрольно-счетной палате полномочий по осуществлению внешнего муниципального финансового контроля</w:t>
            </w:r>
          </w:p>
          <w:p w:rsidR="00F318A9" w:rsidRPr="00F318A9" w:rsidRDefault="00F318A9" w:rsidP="00F318A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:rsidR="00D8402F" w:rsidRPr="00E06731" w:rsidRDefault="00F318A9" w:rsidP="00F318A9">
            <w:pPr>
              <w:pStyle w:val="ConsPlusNormal"/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06731">
              <w:rPr>
                <w:rFonts w:ascii="Calibri" w:hAnsi="Calibri" w:cs="Calibri"/>
                <w:sz w:val="22"/>
              </w:rPr>
              <w:t xml:space="preserve"> </w:t>
            </w:r>
            <w:r w:rsidR="00E06731" w:rsidRPr="00E06731">
              <w:rPr>
                <w:sz w:val="28"/>
                <w:szCs w:val="28"/>
              </w:rPr>
              <w:t>Решение представи</w:t>
            </w:r>
            <w:r w:rsidR="00E06731">
              <w:rPr>
                <w:sz w:val="28"/>
                <w:szCs w:val="28"/>
              </w:rPr>
              <w:t xml:space="preserve">тельного органа </w:t>
            </w:r>
            <w:r w:rsidR="00E06731" w:rsidRPr="00E06731">
              <w:rPr>
                <w:sz w:val="28"/>
                <w:szCs w:val="28"/>
              </w:rPr>
              <w:t xml:space="preserve"> муниципальн</w:t>
            </w:r>
            <w:r w:rsidR="00E06731">
              <w:rPr>
                <w:sz w:val="28"/>
                <w:szCs w:val="28"/>
              </w:rPr>
              <w:t xml:space="preserve">ого образования </w:t>
            </w:r>
            <w:r w:rsidR="00E06731" w:rsidRPr="00E06731">
              <w:rPr>
                <w:sz w:val="28"/>
                <w:szCs w:val="28"/>
              </w:rPr>
              <w:t xml:space="preserve"> о передаче полномочий по осуществлению внешнего муниципального </w:t>
            </w:r>
            <w:r w:rsidR="00E06731" w:rsidRPr="00E06731">
              <w:rPr>
                <w:sz w:val="28"/>
                <w:szCs w:val="28"/>
              </w:rPr>
              <w:lastRenderedPageBreak/>
              <w:t>финансового контроля направляется в Контрольно-счетную палату в течение трех рабочих дней со дня его принятия.</w:t>
            </w:r>
          </w:p>
          <w:p w:rsidR="00242545" w:rsidRDefault="00F318A9" w:rsidP="00F318A9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r w:rsidRPr="00F318A9">
              <w:rPr>
                <w:sz w:val="28"/>
                <w:szCs w:val="28"/>
              </w:rPr>
              <w:t xml:space="preserve">2. </w:t>
            </w:r>
            <w:r w:rsidR="00242545" w:rsidRPr="00242545">
              <w:rPr>
                <w:sz w:val="28"/>
                <w:szCs w:val="28"/>
              </w:rPr>
              <w:t>Контрольно</w:t>
            </w:r>
            <w:r w:rsidR="00D8402F">
              <w:rPr>
                <w:sz w:val="28"/>
                <w:szCs w:val="28"/>
              </w:rPr>
              <w:t>-счетная палата в течение двадцати</w:t>
            </w:r>
            <w:r w:rsidR="00242545" w:rsidRPr="00242545">
              <w:rPr>
                <w:sz w:val="28"/>
                <w:szCs w:val="28"/>
              </w:rPr>
              <w:t xml:space="preserve"> рабочих дней со дня </w:t>
            </w:r>
            <w:r w:rsidR="00D8402F">
              <w:rPr>
                <w:sz w:val="28"/>
                <w:szCs w:val="28"/>
              </w:rPr>
              <w:t xml:space="preserve">получения решения обеспечивает его рассмотрение и </w:t>
            </w:r>
            <w:r w:rsidR="00242545">
              <w:rPr>
                <w:sz w:val="28"/>
                <w:szCs w:val="28"/>
              </w:rPr>
              <w:t>направляет в представительный орган муниципального образования</w:t>
            </w:r>
            <w:r w:rsidR="00242545" w:rsidRPr="00242545">
              <w:rPr>
                <w:sz w:val="28"/>
                <w:szCs w:val="28"/>
              </w:rPr>
              <w:t xml:space="preserve"> проект соглашения о передаче Контрольно-счетной палате полномочий по осуществлению внешнего муниципального финансового контроля (далее - соглашение)</w:t>
            </w:r>
            <w:r w:rsidR="00D8402F">
              <w:rPr>
                <w:sz w:val="28"/>
                <w:szCs w:val="28"/>
              </w:rPr>
              <w:t xml:space="preserve"> в двух экземплярах</w:t>
            </w:r>
            <w:r w:rsidR="00242545" w:rsidRPr="00242545">
              <w:rPr>
                <w:sz w:val="28"/>
                <w:szCs w:val="28"/>
              </w:rPr>
              <w:t>.</w:t>
            </w:r>
          </w:p>
          <w:p w:rsidR="00D8402F" w:rsidRDefault="00D8402F" w:rsidP="00F318A9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Представительный орган муниципального образования в течение десяти рабочих дней со дня получения проекта соглашения обеспечивает его рассмотрение и направляет в Контрольно-счетную палату подписанный проект соглашения в двух экземплярах.</w:t>
            </w:r>
          </w:p>
          <w:p w:rsidR="003F3DAB" w:rsidRPr="00242545" w:rsidRDefault="00D8402F" w:rsidP="00F318A9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Контрольно-счетная палата в течение пяти рабочих дней со дня получения проекта соглашения обеспечивает его подписание и направляет в представительный орган муниципального образования один экземпляр подписанного соглашения.</w:t>
            </w:r>
          </w:p>
          <w:p w:rsidR="00242545" w:rsidRDefault="003F3DAB" w:rsidP="00242545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2545" w:rsidRPr="00242545">
              <w:rPr>
                <w:sz w:val="28"/>
                <w:szCs w:val="28"/>
              </w:rPr>
              <w:t>.  Соглашение</w:t>
            </w:r>
            <w:r>
              <w:rPr>
                <w:sz w:val="28"/>
                <w:szCs w:val="28"/>
              </w:rPr>
              <w:t xml:space="preserve"> заключается на неопределенный срок</w:t>
            </w:r>
            <w:r w:rsidR="005A2E90">
              <w:rPr>
                <w:sz w:val="28"/>
                <w:szCs w:val="28"/>
              </w:rPr>
              <w:t>, но не менее срока избрания представительного органа муниципального образования, принявшего решение о передаче полномочий,</w:t>
            </w:r>
            <w:r>
              <w:rPr>
                <w:sz w:val="28"/>
                <w:szCs w:val="28"/>
              </w:rPr>
              <w:t xml:space="preserve"> и </w:t>
            </w:r>
            <w:r w:rsidR="00242545" w:rsidRPr="00242545">
              <w:rPr>
                <w:sz w:val="28"/>
                <w:szCs w:val="28"/>
              </w:rPr>
              <w:t xml:space="preserve"> считается заключенным после его подписания сторонами.</w:t>
            </w:r>
          </w:p>
          <w:p w:rsidR="003F3DAB" w:rsidRDefault="003F3DAB" w:rsidP="00242545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Соглашение</w:t>
            </w:r>
            <w:proofErr w:type="gramEnd"/>
            <w:r>
              <w:rPr>
                <w:sz w:val="28"/>
                <w:szCs w:val="28"/>
              </w:rPr>
              <w:t>¸ заключенное в текущем финансовом году, вступает в силу с 1 ян</w:t>
            </w:r>
            <w:r w:rsidR="005A2E90">
              <w:rPr>
                <w:sz w:val="28"/>
                <w:szCs w:val="28"/>
              </w:rPr>
              <w:t>варя года, следующего за очередным</w:t>
            </w:r>
            <w:r>
              <w:rPr>
                <w:sz w:val="28"/>
                <w:szCs w:val="28"/>
              </w:rPr>
              <w:t xml:space="preserve"> финансовым годом.</w:t>
            </w:r>
          </w:p>
          <w:p w:rsidR="003F3DAB" w:rsidRDefault="003F3DAB" w:rsidP="00242545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Типовая форма соглашения утверждается правовым актом Контрольно-счетной палаты.</w:t>
            </w:r>
          </w:p>
          <w:p w:rsidR="003F3DAB" w:rsidRPr="00242545" w:rsidRDefault="003F3DAB" w:rsidP="00242545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Изменения в соглашение </w:t>
            </w:r>
            <w:r w:rsidRPr="00F318A9">
              <w:rPr>
                <w:sz w:val="28"/>
                <w:szCs w:val="28"/>
              </w:rPr>
              <w:t xml:space="preserve"> вно</w:t>
            </w:r>
            <w:r>
              <w:rPr>
                <w:sz w:val="28"/>
                <w:szCs w:val="28"/>
              </w:rPr>
              <w:t>сятся в порядке, определенном</w:t>
            </w:r>
            <w:r w:rsidRPr="00F318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настоящей  статьей </w:t>
            </w:r>
            <w:r w:rsidRPr="00F318A9">
              <w:rPr>
                <w:sz w:val="28"/>
                <w:szCs w:val="28"/>
              </w:rPr>
              <w:t>для заключения соглашений.</w:t>
            </w:r>
          </w:p>
          <w:p w:rsidR="00F318A9" w:rsidRPr="00F318A9" w:rsidRDefault="005A2E90" w:rsidP="00F318A9">
            <w:pPr>
              <w:pStyle w:val="ConsPlusNormal"/>
              <w:spacing w:before="220"/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318A9" w:rsidRPr="00F318A9">
              <w:rPr>
                <w:sz w:val="28"/>
                <w:szCs w:val="28"/>
              </w:rPr>
              <w:t xml:space="preserve">. </w:t>
            </w:r>
            <w:r w:rsidR="00C41DED">
              <w:rPr>
                <w:sz w:val="28"/>
                <w:szCs w:val="28"/>
              </w:rPr>
              <w:t xml:space="preserve">Финансовое обеспечение  </w:t>
            </w:r>
            <w:r w:rsidR="003B1339">
              <w:rPr>
                <w:sz w:val="28"/>
                <w:szCs w:val="28"/>
              </w:rPr>
              <w:t xml:space="preserve">осуществления </w:t>
            </w:r>
            <w:r w:rsidR="00F318A9" w:rsidRPr="00F318A9">
              <w:rPr>
                <w:sz w:val="28"/>
                <w:szCs w:val="28"/>
              </w:rPr>
              <w:t>Контро</w:t>
            </w:r>
            <w:r w:rsidR="003B1339">
              <w:rPr>
                <w:sz w:val="28"/>
                <w:szCs w:val="28"/>
              </w:rPr>
              <w:t>льно-счетной палатой</w:t>
            </w:r>
            <w:r w:rsidR="00C41DED">
              <w:rPr>
                <w:sz w:val="28"/>
                <w:szCs w:val="28"/>
              </w:rPr>
              <w:t xml:space="preserve"> </w:t>
            </w:r>
            <w:r w:rsidR="003B1339">
              <w:rPr>
                <w:sz w:val="28"/>
                <w:szCs w:val="28"/>
              </w:rPr>
              <w:t xml:space="preserve">  полномочий, переданных на основании соглашения,  предусматривается за счет средств областного бюджета Ленингр</w:t>
            </w:r>
            <w:r>
              <w:rPr>
                <w:sz w:val="28"/>
                <w:szCs w:val="28"/>
              </w:rPr>
              <w:t>адской области</w:t>
            </w:r>
            <w:r w:rsidR="003F3DAB">
              <w:rPr>
                <w:sz w:val="28"/>
                <w:szCs w:val="28"/>
              </w:rPr>
              <w:t>»</w:t>
            </w:r>
            <w:r w:rsidR="00F318A9" w:rsidRPr="00F318A9">
              <w:rPr>
                <w:sz w:val="28"/>
                <w:szCs w:val="28"/>
              </w:rPr>
              <w:t>.</w:t>
            </w:r>
          </w:p>
          <w:p w:rsidR="00736C32" w:rsidRDefault="00736C32" w:rsidP="00736C32">
            <w:pPr>
              <w:autoSpaceDE w:val="0"/>
              <w:autoSpaceDN w:val="0"/>
              <w:adjustRightInd w:val="0"/>
              <w:spacing w:before="280" w:after="0"/>
              <w:ind w:left="0"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32" w:rsidRPr="00286F32" w:rsidRDefault="00286F32" w:rsidP="00286F32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6F32" w:rsidRPr="00286F32" w:rsidRDefault="00286F32" w:rsidP="00286F32">
            <w:pPr>
              <w:autoSpaceDE w:val="0"/>
              <w:autoSpaceDN w:val="0"/>
              <w:adjustRightInd w:val="0"/>
              <w:spacing w:after="0"/>
              <w:ind w:left="0" w:right="0" w:firstLine="54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6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</w:t>
            </w:r>
          </w:p>
          <w:p w:rsidR="00286F32" w:rsidRPr="00286F32" w:rsidRDefault="00286F32" w:rsidP="00286F32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6F32" w:rsidRPr="00286F32" w:rsidRDefault="00286F32" w:rsidP="00286F32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6F32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Настоящий областной зак</w:t>
            </w:r>
            <w:r w:rsidR="009E3AA6">
              <w:rPr>
                <w:rFonts w:ascii="Times New Roman" w:hAnsi="Times New Roman" w:cs="Times New Roman"/>
                <w:bCs/>
                <w:sz w:val="28"/>
                <w:szCs w:val="28"/>
              </w:rPr>
              <w:t>он вступает в силу  со дня</w:t>
            </w:r>
            <w:r w:rsidRPr="00286F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официального опубликования.</w:t>
            </w:r>
          </w:p>
          <w:p w:rsidR="00286F32" w:rsidRDefault="00286F32" w:rsidP="00D02369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32" w:rsidRDefault="00286F32" w:rsidP="00D02369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F4" w:rsidRDefault="00B37AF4" w:rsidP="00495C0A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456" w:rsidRPr="00FE3D48" w:rsidRDefault="00DD3456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D48"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</w:t>
            </w:r>
          </w:p>
          <w:p w:rsidR="00DD3456" w:rsidRPr="00FE3D48" w:rsidRDefault="00DD3456" w:rsidP="00DD3456">
            <w:pPr>
              <w:autoSpaceDE w:val="0"/>
              <w:autoSpaceDN w:val="0"/>
              <w:adjustRightInd w:val="0"/>
              <w:spacing w:after="0"/>
              <w:ind w:left="0"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D48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Ленинградской области</w:t>
            </w:r>
          </w:p>
          <w:p w:rsidR="00D931CE" w:rsidRPr="00D931CE" w:rsidRDefault="00D931CE" w:rsidP="00D931CE">
            <w:pPr>
              <w:autoSpaceDE w:val="0"/>
              <w:autoSpaceDN w:val="0"/>
              <w:adjustRightInd w:val="0"/>
              <w:spacing w:after="0"/>
              <w:ind w:left="0"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А.Дрозденко</w:t>
            </w:r>
          </w:p>
          <w:p w:rsidR="00EB2D1D" w:rsidRDefault="00EB2D1D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CFC" w:rsidRDefault="00971CFC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CFC" w:rsidRDefault="00971CFC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E90" w:rsidRDefault="005A2E90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902" w:rsidRDefault="00577902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CFC" w:rsidRDefault="00971CFC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C5" w:rsidRDefault="003915C5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необходимости принятия областного закона </w:t>
            </w:r>
          </w:p>
          <w:p w:rsidR="00EB2D1D" w:rsidRDefault="00B82294" w:rsidP="00DD3456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353E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областной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Контрольно-счетной палате Ленинградской области»</w:t>
            </w:r>
          </w:p>
          <w:p w:rsidR="0065599D" w:rsidRDefault="0065599D" w:rsidP="002555D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D6" w:rsidRDefault="00C848D6" w:rsidP="002555D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1DF" w:rsidRDefault="005601DF" w:rsidP="005601DF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B82294" w:rsidRPr="00B822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Основанием принятия  </w:t>
            </w:r>
            <w:r w:rsidR="00B82294" w:rsidRPr="00B82294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t>ого закона «О внесении изменений</w:t>
            </w:r>
            <w:r w:rsidR="00B82294"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в  областной закон «</w:t>
            </w:r>
            <w:r w:rsidR="00B82294" w:rsidRPr="00B82294">
              <w:rPr>
                <w:rFonts w:ascii="Times New Roman" w:hAnsi="Times New Roman" w:cs="Times New Roman"/>
                <w:bCs/>
                <w:sz w:val="28"/>
                <w:szCs w:val="28"/>
              </w:rPr>
              <w:t>О Контрольно-счетной палате Ленинградской области»</w:t>
            </w:r>
            <w:r w:rsidR="00235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являю</w:t>
            </w:r>
            <w:r w:rsidR="005E4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E4173">
              <w:rPr>
                <w:rFonts w:ascii="Times New Roman" w:hAnsi="Times New Roman" w:cs="Times New Roman"/>
                <w:sz w:val="28"/>
                <w:szCs w:val="28"/>
              </w:rPr>
              <w:t>едеральный закон от 27.12.2018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566-ФЗ "О внесении изменений в статьи 3 и 16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 № 566-ФЗ)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Федеральный закон  от 27.12.2018 N 559-ФЗ "О внесении изменений в</w:t>
            </w:r>
            <w:proofErr w:type="gramEnd"/>
            <w:r w:rsidR="002353E2">
              <w:rPr>
                <w:rFonts w:ascii="Times New Roman" w:hAnsi="Times New Roman" w:cs="Times New Roman"/>
                <w:sz w:val="28"/>
                <w:szCs w:val="28"/>
              </w:rPr>
              <w:t xml:space="preserve"> статью 7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и статью 13 Федерального закона "О муниципальной службе в Российской Федерации" (далее</w:t>
            </w:r>
            <w:r w:rsidR="0000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t>- Федеральный закон № 559-ФЗ).</w:t>
            </w:r>
          </w:p>
          <w:p w:rsidR="00C848D6" w:rsidRDefault="005601DF" w:rsidP="00C848D6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8D6">
              <w:rPr>
                <w:rFonts w:ascii="Times New Roman" w:hAnsi="Times New Roman" w:cs="Times New Roman"/>
                <w:sz w:val="28"/>
                <w:szCs w:val="28"/>
              </w:rPr>
              <w:t>частности,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Федеральным законом № 566-ФЗ в статью 3 Федерального закона  "Об общих принципах организации и деятельности контрольно-счетных органов субъектов Российской Федерации и муниципальных образований" внесено изменение,</w:t>
            </w:r>
            <w:r w:rsidR="00C848D6">
              <w:rPr>
                <w:rFonts w:ascii="Times New Roman" w:hAnsi="Times New Roman" w:cs="Times New Roman"/>
                <w:sz w:val="28"/>
                <w:szCs w:val="28"/>
              </w:rPr>
              <w:t xml:space="preserve"> обязывающее </w:t>
            </w:r>
            <w:r w:rsidR="00AC111A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 субъектов</w:t>
            </w:r>
            <w:r w:rsidR="00C848D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законодательно определить порядок заключения  представительными органами муниципальных образований  соглашений с контрольно-счетными органами субъектов Российской Федерации о передаче им полномочий по осуществлению внешнего муниципального финансового контроля.</w:t>
            </w:r>
            <w:proofErr w:type="gramEnd"/>
          </w:p>
          <w:p w:rsidR="005601DF" w:rsidRDefault="005601DF" w:rsidP="005601DF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положений Федерального закона № 566-ФЗ проектом предлагается дополнить </w:t>
            </w:r>
            <w:r w:rsidRPr="00B82294">
              <w:rPr>
                <w:rFonts w:ascii="Times New Roman" w:hAnsi="Times New Roman" w:cs="Times New Roman"/>
                <w:sz w:val="28"/>
                <w:szCs w:val="28"/>
              </w:rPr>
              <w:t>областной закон «</w:t>
            </w:r>
            <w:r w:rsidRPr="00B82294">
              <w:rPr>
                <w:rFonts w:ascii="Times New Roman" w:hAnsi="Times New Roman" w:cs="Times New Roman"/>
                <w:bCs/>
                <w:sz w:val="28"/>
                <w:szCs w:val="28"/>
              </w:rPr>
              <w:t>О Контрольно-счетной палате Ленинградской области»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статьей  18.1, определяющей  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>орядок заключения соглашений с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ельными органами 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образований Ленинградской области 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о передаче Контрольно-счетной палате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>полномочий по осуществлению внешнего муниципального финансового контроля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3E2" w:rsidRDefault="002353E2" w:rsidP="005601DF">
            <w:pPr>
              <w:autoSpaceDE w:val="0"/>
              <w:autoSpaceDN w:val="0"/>
              <w:adjustRightInd w:val="0"/>
              <w:spacing w:after="0"/>
              <w:ind w:left="0" w:right="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№ 559-ФЗ установлено дополнительное основание</w:t>
            </w:r>
            <w:r w:rsidR="0054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53E2" w:rsidRDefault="00546CCB" w:rsidP="002353E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proofErr w:type="gramStart"/>
            <w:r w:rsidR="002353E2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="002353E2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гражданин Российской Федерации не может быть </w:t>
            </w:r>
            <w:r w:rsidR="00235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 на должность председателя, заместителя председателя или аудитора контрольно-счетного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Российской Федерации, а именно</w:t>
            </w:r>
            <w:r w:rsidR="00384E74">
              <w:rPr>
                <w:rFonts w:ascii="Times New Roman" w:hAnsi="Times New Roman" w:cs="Times New Roman"/>
                <w:sz w:val="28"/>
                <w:szCs w:val="28"/>
              </w:rPr>
              <w:t>, 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E74">
              <w:rPr>
                <w:rFonts w:ascii="Times New Roman" w:hAnsi="Times New Roman" w:cs="Times New Roman"/>
                <w:sz w:val="28"/>
                <w:szCs w:val="28"/>
              </w:rPr>
              <w:t>близкого родства или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лицами, замещающими отдельные государственные должности субъекта Российской Федерации, иными должностными лицами.</w:t>
            </w:r>
          </w:p>
          <w:p w:rsidR="00546CCB" w:rsidRDefault="00384E74" w:rsidP="002353E2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На основании этого проектом </w:t>
            </w:r>
            <w:r w:rsidR="0000048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статьях 5 и 6   областного</w:t>
            </w:r>
            <w:r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82294">
              <w:rPr>
                <w:rFonts w:ascii="Times New Roman" w:hAnsi="Times New Roman" w:cs="Times New Roman"/>
                <w:bCs/>
                <w:sz w:val="28"/>
                <w:szCs w:val="28"/>
              </w:rPr>
              <w:t>О Контрольно-счетной палате Ленинградской области»</w:t>
            </w:r>
            <w:r w:rsidR="00000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установить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дополнительное основание, а именно, близкое родство или свойство с Губернатором Ленинградской области, Председателем Законодательного собрания Ленинградской области, иными должностными лицами, при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которого лицо не может быть назначено на должность председателя, заместителя председателя или аудитора Контрольно-счетной палаты Ленинградской области.</w:t>
            </w:r>
          </w:p>
          <w:p w:rsidR="00B82294" w:rsidRDefault="00B82294" w:rsidP="002555D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902" w:rsidRDefault="00577902" w:rsidP="002555D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902" w:rsidRDefault="00577902" w:rsidP="002555D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55D8" w:rsidRDefault="00834B66" w:rsidP="002555D8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B37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8B3CA1" w:rsidRDefault="003915C5" w:rsidP="008B3CA1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B37AF4" w:rsidRPr="008B3CA1" w:rsidRDefault="003915C5" w:rsidP="008B3CA1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 xml:space="preserve">ГКУЛО ГЭИРЗ                                                                      Ф.Г.Замятин                     </w:t>
            </w:r>
            <w:r w:rsidR="00D931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E74" w:rsidRDefault="00384E74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8D6" w:rsidRDefault="00C848D6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8D6" w:rsidRDefault="00C848D6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99D" w:rsidRDefault="0065599D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C5" w:rsidRPr="00D931CE" w:rsidRDefault="003915C5" w:rsidP="00D931CE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  <w:p w:rsidR="003915C5" w:rsidRPr="003915C5" w:rsidRDefault="003915C5" w:rsidP="00664FC4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состоянии законодательства в  сфере правового регулирования </w:t>
            </w:r>
          </w:p>
          <w:p w:rsidR="005E4173" w:rsidRDefault="00B82294" w:rsidP="005E4173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областного закона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701A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областной</w:t>
            </w:r>
            <w:r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Контрольно-счетной палате Ленинградской области»</w:t>
            </w:r>
          </w:p>
          <w:p w:rsidR="005E4173" w:rsidRDefault="005E4173" w:rsidP="005E4173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173" w:rsidRDefault="005E4173" w:rsidP="005E4173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173" w:rsidRPr="005E4173" w:rsidRDefault="0065599D" w:rsidP="005E4173">
            <w:pPr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C5" w:rsidRPr="00B82294">
              <w:rPr>
                <w:rFonts w:ascii="Times New Roman" w:hAnsi="Times New Roman" w:cs="Times New Roman"/>
                <w:sz w:val="28"/>
                <w:szCs w:val="28"/>
              </w:rPr>
              <w:t>Правовую основу проекта</w:t>
            </w:r>
            <w:r w:rsidR="00B82294"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 w:rsidR="005701AC">
              <w:rPr>
                <w:rFonts w:ascii="Times New Roman" w:hAnsi="Times New Roman" w:cs="Times New Roman"/>
                <w:sz w:val="28"/>
                <w:szCs w:val="28"/>
              </w:rPr>
              <w:t>го закона  «О внесении изменений</w:t>
            </w:r>
            <w:r w:rsidR="00B82294"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в  областной закон «</w:t>
            </w:r>
            <w:r w:rsidR="00B82294" w:rsidRPr="00B82294">
              <w:rPr>
                <w:rFonts w:ascii="Times New Roman" w:hAnsi="Times New Roman" w:cs="Times New Roman"/>
                <w:bCs/>
                <w:sz w:val="28"/>
                <w:szCs w:val="28"/>
              </w:rPr>
              <w:t>О Контрольно-счетной палате Ленинградской области»</w:t>
            </w:r>
            <w:r w:rsidR="003915C5" w:rsidRPr="0065599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составляют:</w:t>
            </w:r>
          </w:p>
          <w:p w:rsidR="005E4173" w:rsidRDefault="003915C5" w:rsidP="005E4173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E4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417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 w:rsidR="005E4173" w:rsidRDefault="005E4173" w:rsidP="005E4173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Федеральный закон от 27.12.2018 № 566-ФЗ "О внесении изменений в статьи 3 и 16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 w:rsidR="00D65C0C" w:rsidRDefault="00D65C0C" w:rsidP="005E4173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Федеральный закон  от 27.12.2018 N 559-ФЗ "О внесении изменений в статью 7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и статью 13 Федерального закона "О муниципальной службе в Российской Федерации".</w:t>
            </w:r>
          </w:p>
          <w:p w:rsidR="005E4173" w:rsidRDefault="00D65C0C" w:rsidP="005E4173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41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4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закон </w:t>
            </w:r>
            <w:r w:rsidR="005E4173">
              <w:rPr>
                <w:rFonts w:ascii="Times New Roman" w:hAnsi="Times New Roman" w:cs="Times New Roman"/>
                <w:sz w:val="28"/>
                <w:szCs w:val="28"/>
              </w:rPr>
              <w:t>от 14.10 2011   № 77-оз</w:t>
            </w:r>
            <w:r w:rsidR="005E4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4173">
              <w:rPr>
                <w:rFonts w:ascii="Times New Roman" w:hAnsi="Times New Roman" w:cs="Times New Roman"/>
                <w:sz w:val="28"/>
                <w:szCs w:val="28"/>
              </w:rPr>
              <w:t>"О Контрольно-счетной палате Ленинградской области".</w:t>
            </w:r>
          </w:p>
          <w:p w:rsidR="003915C5" w:rsidRPr="003915C5" w:rsidRDefault="003915C5" w:rsidP="005E4173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15C5" w:rsidRDefault="003915C5" w:rsidP="00DD3456">
            <w:pPr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89" w:rsidRPr="003915C5" w:rsidRDefault="00990A89" w:rsidP="00DD3456">
            <w:pPr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CE0290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3915C5" w:rsidRPr="003915C5" w:rsidRDefault="003915C5" w:rsidP="00CE0290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 xml:space="preserve">ГКУЛО ГЭИРЗ                                                                      Ф.Г.Замятин                      </w:t>
            </w: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CE" w:rsidRDefault="00D931CE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CE" w:rsidRDefault="00D931CE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CE" w:rsidRDefault="00D931CE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173" w:rsidRDefault="005E4173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D6" w:rsidRPr="003915C5" w:rsidRDefault="00C848D6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C4" w:rsidRDefault="003915C5" w:rsidP="00664FC4">
            <w:pPr>
              <w:ind w:left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Финансово-экономическое </w:t>
            </w:r>
            <w:r w:rsidR="00664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</w:t>
            </w:r>
          </w:p>
          <w:p w:rsidR="00B82294" w:rsidRDefault="009F4FD7" w:rsidP="00B82294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принятия</w:t>
            </w:r>
            <w:r w:rsidR="003915C5"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294"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областного закона 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701A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областной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82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Контрольно-счетной палате Ленинградской области»</w:t>
            </w:r>
          </w:p>
          <w:p w:rsidR="00B82294" w:rsidRDefault="00B82294" w:rsidP="00D56A8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294" w:rsidRDefault="00B82294" w:rsidP="00D56A86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B7" w:rsidRDefault="003915C5" w:rsidP="00DD3456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 областного закона </w:t>
            </w:r>
            <w:r w:rsidR="005701AC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</w:t>
            </w:r>
            <w:r w:rsidR="00B82294"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в  областной закон «</w:t>
            </w:r>
            <w:r w:rsidR="00B82294" w:rsidRPr="00B82294">
              <w:rPr>
                <w:rFonts w:ascii="Times New Roman" w:hAnsi="Times New Roman" w:cs="Times New Roman"/>
                <w:bCs/>
                <w:sz w:val="28"/>
                <w:szCs w:val="28"/>
              </w:rPr>
              <w:t>О Контрольно-счетно</w:t>
            </w:r>
            <w:r w:rsidR="001012B7">
              <w:rPr>
                <w:rFonts w:ascii="Times New Roman" w:hAnsi="Times New Roman" w:cs="Times New Roman"/>
                <w:bCs/>
                <w:sz w:val="28"/>
                <w:szCs w:val="28"/>
              </w:rPr>
              <w:t>й палате Ленинградской области»</w:t>
            </w:r>
            <w:r w:rsidRPr="003915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C111A">
              <w:rPr>
                <w:rFonts w:ascii="Times New Roman" w:hAnsi="Times New Roman" w:cs="Times New Roman"/>
                <w:sz w:val="28"/>
                <w:szCs w:val="28"/>
              </w:rPr>
              <w:t>непосредственно не влечет</w:t>
            </w:r>
            <w:r w:rsidR="001012B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расходов средств </w:t>
            </w: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Ленинградской об</w:t>
            </w:r>
            <w:r w:rsidR="001012B7">
              <w:rPr>
                <w:rFonts w:ascii="Times New Roman" w:hAnsi="Times New Roman" w:cs="Times New Roman"/>
                <w:sz w:val="28"/>
                <w:szCs w:val="28"/>
              </w:rPr>
              <w:t>ласти на содержание Контрольно-счетной палаты.</w:t>
            </w:r>
          </w:p>
          <w:p w:rsidR="003915C5" w:rsidRDefault="00AC111A" w:rsidP="00DD3456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="001012B7" w:rsidRPr="00F318A9">
              <w:rPr>
                <w:rFonts w:ascii="Times New Roman" w:hAnsi="Times New Roman" w:cs="Times New Roman"/>
                <w:sz w:val="28"/>
                <w:szCs w:val="28"/>
              </w:rPr>
              <w:t>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ельные органы </w:t>
            </w:r>
            <w:r w:rsidR="0010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B7"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1012B7">
              <w:rPr>
                <w:rFonts w:ascii="Times New Roman" w:hAnsi="Times New Roman" w:cs="Times New Roman"/>
                <w:sz w:val="28"/>
                <w:szCs w:val="28"/>
              </w:rPr>
              <w:t>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воспользуются правом заключения соглашений с Контрольно-счетной палатой Ленинградской области</w:t>
            </w:r>
            <w:r w:rsidR="0010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B7"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о передаче Контрольно-счетной палате полномочий по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это повлечет увеличение</w:t>
            </w:r>
            <w:r w:rsidR="001012B7">
              <w:rPr>
                <w:rFonts w:ascii="Times New Roman" w:hAnsi="Times New Roman" w:cs="Times New Roman"/>
                <w:sz w:val="28"/>
                <w:szCs w:val="28"/>
              </w:rPr>
              <w:t xml:space="preserve"> 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2B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осуществляемой Контроль</w:t>
            </w:r>
            <w:r w:rsidR="009F4FD7">
              <w:rPr>
                <w:rFonts w:ascii="Times New Roman" w:hAnsi="Times New Roman" w:cs="Times New Roman"/>
                <w:sz w:val="28"/>
                <w:szCs w:val="28"/>
              </w:rPr>
              <w:t>но-счетной палатой деятельности.</w:t>
            </w:r>
          </w:p>
          <w:p w:rsidR="009F4FD7" w:rsidRDefault="009F4FD7" w:rsidP="00DD3456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Данное обстоятельство может повлечь необходимость увеличения штатной численности Контрольно-счетной палаты. </w:t>
            </w:r>
          </w:p>
          <w:p w:rsidR="00AC111A" w:rsidRPr="003915C5" w:rsidRDefault="00AC111A" w:rsidP="00DD3456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заключение соглашений 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>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ельными органами  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образований  с Контрольно-счетной палатой Ленинградской области </w:t>
            </w:r>
            <w:r w:rsidRPr="00F318A9">
              <w:rPr>
                <w:rFonts w:ascii="Times New Roman" w:hAnsi="Times New Roman" w:cs="Times New Roman"/>
                <w:sz w:val="28"/>
                <w:szCs w:val="28"/>
              </w:rPr>
              <w:t xml:space="preserve"> о передаче Контрольно-счетной палате полномочий по осуществлению внешнего муниципального финансового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повлечет увеличение </w:t>
            </w:r>
            <w:r w:rsidRPr="00AC111A">
              <w:rPr>
                <w:rFonts w:ascii="Times New Roman" w:hAnsi="Times New Roman" w:cs="Times New Roman"/>
                <w:sz w:val="28"/>
                <w:szCs w:val="28"/>
              </w:rPr>
              <w:t>расходов средств областного бюджета Ленинградской области в объеме, достаточном для осуществления переданных 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C06584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3915C5" w:rsidRPr="003915C5" w:rsidRDefault="003915C5" w:rsidP="00C06584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 xml:space="preserve">ГКУЛО ГЭИРЗ                                                                      Ф.Г.Замятин                      </w:t>
            </w:r>
          </w:p>
          <w:p w:rsidR="003915C5" w:rsidRPr="003915C5" w:rsidRDefault="003915C5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1CE" w:rsidRDefault="00D931CE" w:rsidP="00DD345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173" w:rsidRPr="003915C5" w:rsidRDefault="005E4173" w:rsidP="00DD345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C5" w:rsidRPr="003915C5" w:rsidRDefault="003915C5" w:rsidP="00664FC4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областных законов </w:t>
            </w:r>
          </w:p>
          <w:p w:rsidR="00B82294" w:rsidRDefault="003915C5" w:rsidP="00B82294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иных действующих на территории Ленинградской области нормативных правовых актов, отмены, изменения или дополнения которых потребует принятие </w:t>
            </w:r>
            <w:r w:rsidR="00B82294"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областного закона 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701A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областной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82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Контрольно-счетной палате Ленинградской области»</w:t>
            </w:r>
          </w:p>
          <w:p w:rsidR="003915C5" w:rsidRPr="003915C5" w:rsidRDefault="003915C5" w:rsidP="00664FC4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86" w:rsidRPr="005E4173" w:rsidRDefault="003915C5" w:rsidP="005E4173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4173">
              <w:rPr>
                <w:rFonts w:ascii="Times New Roman" w:hAnsi="Times New Roman" w:cs="Times New Roman"/>
                <w:sz w:val="28"/>
                <w:szCs w:val="28"/>
              </w:rPr>
              <w:t>Принятие областного закона</w:t>
            </w:r>
            <w:r w:rsidR="00B82294" w:rsidRPr="005E4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56A86" w:rsidRPr="005E4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01AC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B82294" w:rsidRPr="005E4173">
              <w:rPr>
                <w:rFonts w:ascii="Times New Roman" w:hAnsi="Times New Roman" w:cs="Times New Roman"/>
                <w:sz w:val="28"/>
                <w:szCs w:val="28"/>
              </w:rPr>
              <w:t xml:space="preserve"> в  областной закон «</w:t>
            </w:r>
            <w:r w:rsidR="00B82294" w:rsidRPr="005E4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Контрольно-счетной палате Ленинградской области» </w:t>
            </w:r>
            <w:r w:rsidR="005E4173" w:rsidRPr="005E4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</w:t>
            </w:r>
            <w:r w:rsidRPr="005E4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потребует </w:t>
            </w:r>
            <w:r w:rsidR="00D56A86" w:rsidRPr="005E4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4173" w:rsidRPr="005E4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отмены, изменения или дополнения </w:t>
            </w:r>
            <w:r w:rsidR="005E4173" w:rsidRPr="005E4173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законов и иных действующих на территории Ленинградской обла</w:t>
            </w:r>
            <w:r w:rsidR="005E4173">
              <w:rPr>
                <w:rFonts w:ascii="Times New Roman" w:hAnsi="Times New Roman" w:cs="Times New Roman"/>
                <w:sz w:val="28"/>
                <w:szCs w:val="28"/>
              </w:rPr>
              <w:t>сти нормативных правовых актов.</w:t>
            </w:r>
          </w:p>
          <w:p w:rsid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173" w:rsidRPr="003915C5" w:rsidRDefault="005E4173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C06584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3915C5" w:rsidRPr="003915C5" w:rsidRDefault="003915C5" w:rsidP="00C06584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 xml:space="preserve">ГКУЛО ГЭИРЗ                                                                      Ф.Г.Замятин                      </w:t>
            </w: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Default="003915C5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290" w:rsidRDefault="00CE0290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584" w:rsidRDefault="00C06584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A89" w:rsidRDefault="00990A89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AF4" w:rsidRDefault="00B37AF4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A86" w:rsidRDefault="00D56A86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A86" w:rsidRDefault="00D56A86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A86" w:rsidRDefault="00D56A86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AF4" w:rsidRPr="003915C5" w:rsidRDefault="00B37AF4" w:rsidP="00DD3456">
            <w:pPr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584" w:rsidRDefault="00C06584" w:rsidP="00C06584">
            <w:pPr>
              <w:ind w:left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C5" w:rsidRPr="003915C5" w:rsidRDefault="00C06584" w:rsidP="00C06584">
            <w:pPr>
              <w:ind w:left="0"/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3915C5"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  <w:p w:rsidR="003915C5" w:rsidRPr="003915C5" w:rsidRDefault="003915C5" w:rsidP="00C06584">
            <w:pPr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>о разработке нормативных правовых актов, принятие которых необходимо для реализации областного закона</w:t>
            </w:r>
            <w:r w:rsidR="00990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0A89" w:rsidRPr="0039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701A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областной</w:t>
            </w:r>
            <w:r w:rsidR="00B82294" w:rsidRPr="00D0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</w:t>
            </w:r>
            <w:r w:rsidR="00B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82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Контрольно-счетной палате Ленинградской области»</w:t>
            </w:r>
          </w:p>
          <w:p w:rsidR="00C06584" w:rsidRPr="003915C5" w:rsidRDefault="00C06584" w:rsidP="00DD3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5701AC" w:rsidRDefault="00F41F98" w:rsidP="005701AC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E4173">
              <w:rPr>
                <w:rFonts w:ascii="Times New Roman" w:hAnsi="Times New Roman" w:cs="Times New Roman"/>
                <w:sz w:val="28"/>
                <w:szCs w:val="28"/>
              </w:rPr>
              <w:t>Для р</w:t>
            </w:r>
            <w:r w:rsidR="003915C5" w:rsidRPr="00C06584">
              <w:rPr>
                <w:rFonts w:ascii="Times New Roman" w:hAnsi="Times New Roman" w:cs="Times New Roman"/>
                <w:sz w:val="28"/>
                <w:szCs w:val="28"/>
              </w:rPr>
              <w:t>еализации областного закона</w:t>
            </w:r>
            <w:r w:rsidR="00990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A86" w:rsidRPr="00D5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294" w:rsidRPr="00D56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01A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</w:t>
            </w:r>
            <w:r w:rsidR="00B82294" w:rsidRPr="00B82294">
              <w:rPr>
                <w:rFonts w:ascii="Times New Roman" w:hAnsi="Times New Roman" w:cs="Times New Roman"/>
                <w:sz w:val="28"/>
                <w:szCs w:val="28"/>
              </w:rPr>
              <w:t xml:space="preserve"> в  областной закон «</w:t>
            </w:r>
            <w:r w:rsidR="00B82294" w:rsidRPr="00B822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Контрольно-счетной палате Ленинградской области» </w:t>
            </w:r>
            <w:r w:rsidR="005701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4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01AC">
              <w:rPr>
                <w:rFonts w:ascii="Times New Roman" w:hAnsi="Times New Roman" w:cs="Times New Roman"/>
                <w:sz w:val="28"/>
                <w:szCs w:val="28"/>
              </w:rPr>
              <w:t>требует</w:t>
            </w:r>
            <w:r w:rsidR="003915C5" w:rsidRPr="00C06584">
              <w:rPr>
                <w:rFonts w:ascii="Times New Roman" w:hAnsi="Times New Roman" w:cs="Times New Roman"/>
                <w:sz w:val="28"/>
                <w:szCs w:val="28"/>
              </w:rPr>
              <w:t xml:space="preserve">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01AC">
              <w:rPr>
                <w:rFonts w:ascii="Times New Roman" w:hAnsi="Times New Roman" w:cs="Times New Roman"/>
                <w:sz w:val="28"/>
                <w:szCs w:val="28"/>
              </w:rPr>
              <w:t xml:space="preserve">работки типовой  формы  </w:t>
            </w:r>
            <w:r w:rsidR="005701AC" w:rsidRPr="005701AC">
              <w:rPr>
                <w:rFonts w:ascii="Times New Roman" w:hAnsi="Times New Roman" w:cs="Times New Roman"/>
                <w:sz w:val="28"/>
                <w:szCs w:val="28"/>
              </w:rPr>
              <w:t>соглашения о передаче Контрольно-счетной палате полномочий по осуществлению внешнего муниципального финансового контроля</w:t>
            </w:r>
            <w:r w:rsidR="00570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173" w:rsidRPr="003915C5" w:rsidRDefault="005E4173" w:rsidP="00DD3456">
            <w:pPr>
              <w:ind w:left="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C06584">
            <w:pPr>
              <w:ind w:left="0"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C5" w:rsidRPr="003915C5" w:rsidRDefault="003915C5" w:rsidP="00C06584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3915C5" w:rsidRPr="003915C5" w:rsidRDefault="003915C5" w:rsidP="00C06584">
            <w:pPr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5C5">
              <w:rPr>
                <w:rFonts w:ascii="Times New Roman" w:hAnsi="Times New Roman" w:cs="Times New Roman"/>
                <w:sz w:val="28"/>
                <w:szCs w:val="28"/>
              </w:rPr>
              <w:t>ГКУЛО ГЭИРЗ                                                                    Ф.Г.Замятин</w:t>
            </w:r>
          </w:p>
          <w:p w:rsidR="003915C5" w:rsidRPr="003915C5" w:rsidRDefault="003915C5" w:rsidP="00DD3456">
            <w:pPr>
              <w:ind w:left="0" w:right="-459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3915C5" w:rsidRPr="003915C5" w:rsidRDefault="005601DF" w:rsidP="00DD3456">
            <w:pPr>
              <w:spacing w:before="120" w:after="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</w:tr>
    </w:tbl>
    <w:p w:rsidR="00FE3D48" w:rsidRDefault="00FE3D48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584" w:rsidRDefault="00C06584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6A86" w:rsidRDefault="00D56A86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6A86" w:rsidRDefault="00D56A86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6A86" w:rsidRDefault="00D56A86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6A86" w:rsidRDefault="00D56A86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65C0C" w:rsidRDefault="00D65C0C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5C5" w:rsidRDefault="003915C5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0A89" w:rsidRDefault="00990A89" w:rsidP="00DD3456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70F" w:rsidRDefault="00FE270F" w:rsidP="00FE270F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5E4173" w:rsidRPr="00D65C0C">
        <w:tc>
          <w:tcPr>
            <w:tcW w:w="4818" w:type="dxa"/>
          </w:tcPr>
          <w:p w:rsidR="005E4173" w:rsidRPr="00D65C0C" w:rsidRDefault="005E417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5C0C">
              <w:rPr>
                <w:rFonts w:ascii="Times New Roman" w:hAnsi="Times New Roman" w:cs="Times New Roman"/>
                <w:sz w:val="24"/>
                <w:szCs w:val="24"/>
              </w:rPr>
              <w:t>14 октября 2011 года</w:t>
            </w:r>
          </w:p>
        </w:tc>
        <w:tc>
          <w:tcPr>
            <w:tcW w:w="4818" w:type="dxa"/>
          </w:tcPr>
          <w:p w:rsidR="005E4173" w:rsidRPr="00D65C0C" w:rsidRDefault="005E4173">
            <w:pPr>
              <w:autoSpaceDE w:val="0"/>
              <w:autoSpaceDN w:val="0"/>
              <w:adjustRightInd w:val="0"/>
              <w:spacing w:after="0"/>
              <w:ind w:left="0"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C0C">
              <w:rPr>
                <w:rFonts w:ascii="Times New Roman" w:hAnsi="Times New Roman" w:cs="Times New Roman"/>
                <w:sz w:val="24"/>
                <w:szCs w:val="24"/>
              </w:rPr>
              <w:t>N 77-оз</w:t>
            </w:r>
          </w:p>
        </w:tc>
      </w:tr>
    </w:tbl>
    <w:p w:rsidR="005E4173" w:rsidRPr="00D65C0C" w:rsidRDefault="005E4173" w:rsidP="005E4173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left="0" w:right="0" w:firstLine="0"/>
        <w:rPr>
          <w:rFonts w:ascii="Times New Roman" w:hAnsi="Times New Roman" w:cs="Times New Roman"/>
          <w:sz w:val="2"/>
          <w:szCs w:val="2"/>
        </w:rPr>
      </w:pPr>
    </w:p>
    <w:p w:rsidR="005E4173" w:rsidRPr="00D65C0C" w:rsidRDefault="005E4173" w:rsidP="005E4173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E4173" w:rsidRPr="00D65C0C" w:rsidRDefault="005E4173" w:rsidP="005E4173">
      <w:pPr>
        <w:autoSpaceDE w:val="0"/>
        <w:autoSpaceDN w:val="0"/>
        <w:adjustRightInd w:val="0"/>
        <w:spacing w:after="0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C0C">
        <w:rPr>
          <w:rFonts w:ascii="Times New Roman" w:hAnsi="Times New Roman" w:cs="Times New Roman"/>
          <w:b/>
          <w:bCs/>
          <w:sz w:val="24"/>
          <w:szCs w:val="24"/>
        </w:rPr>
        <w:t>ЛЕНИНГРАДСКАЯ ОБЛАСТЬ</w:t>
      </w:r>
    </w:p>
    <w:p w:rsidR="005E4173" w:rsidRPr="00D65C0C" w:rsidRDefault="005E4173" w:rsidP="005E4173">
      <w:pPr>
        <w:autoSpaceDE w:val="0"/>
        <w:autoSpaceDN w:val="0"/>
        <w:adjustRightInd w:val="0"/>
        <w:spacing w:after="0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173" w:rsidRPr="00D65C0C" w:rsidRDefault="005E4173" w:rsidP="005E4173">
      <w:pPr>
        <w:autoSpaceDE w:val="0"/>
        <w:autoSpaceDN w:val="0"/>
        <w:adjustRightInd w:val="0"/>
        <w:spacing w:after="0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C0C">
        <w:rPr>
          <w:rFonts w:ascii="Times New Roman" w:hAnsi="Times New Roman" w:cs="Times New Roman"/>
          <w:b/>
          <w:bCs/>
          <w:sz w:val="24"/>
          <w:szCs w:val="24"/>
        </w:rPr>
        <w:t>ОБЛАСТНОЙ ЗАКОН</w:t>
      </w:r>
    </w:p>
    <w:p w:rsidR="005E4173" w:rsidRPr="00D65C0C" w:rsidRDefault="005E4173" w:rsidP="005E4173">
      <w:pPr>
        <w:autoSpaceDE w:val="0"/>
        <w:autoSpaceDN w:val="0"/>
        <w:adjustRightInd w:val="0"/>
        <w:spacing w:after="0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173" w:rsidRPr="00D65C0C" w:rsidRDefault="005E4173" w:rsidP="005E4173">
      <w:pPr>
        <w:autoSpaceDE w:val="0"/>
        <w:autoSpaceDN w:val="0"/>
        <w:adjustRightInd w:val="0"/>
        <w:spacing w:after="0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C0C">
        <w:rPr>
          <w:rFonts w:ascii="Times New Roman" w:hAnsi="Times New Roman" w:cs="Times New Roman"/>
          <w:b/>
          <w:bCs/>
          <w:sz w:val="24"/>
          <w:szCs w:val="24"/>
        </w:rPr>
        <w:t>О КОНТРОЛЬНО-СЧЕТНОЙ ПАЛАТЕ ЛЕНИНГРАДСКОЙ ОБЛАСТИ</w:t>
      </w:r>
    </w:p>
    <w:p w:rsidR="00F41F98" w:rsidRPr="00D65C0C" w:rsidRDefault="00F41F98" w:rsidP="00F41F98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5C0C" w:rsidRPr="00D65C0C" w:rsidRDefault="00D65C0C" w:rsidP="00F41F98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C0C">
        <w:rPr>
          <w:rFonts w:ascii="Times New Roman" w:hAnsi="Times New Roman" w:cs="Times New Roman"/>
          <w:b/>
          <w:bCs/>
          <w:sz w:val="24"/>
          <w:szCs w:val="24"/>
        </w:rPr>
        <w:t>Статья 5. Председатель Контрольно-счетной палаты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1. Председатель Контрольно-счетной палаты назначается Законодательным собранием Ленинградской области сроком на пять лет.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На должность председателя Контрольно-счетной палаты назначается гражданин Российской Федерации, имеющий высшее юридическое, экономическое либо финансовое образование и опыт работы в области государственного или муниципального управления, государственного или муниципального контроля (аудита), экономики, финансов, юриспруденции не менее семи лет.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2. Предложения о кандидатурах на должность председателя Контрольно-счетной палаты вносятся в Законодательное собрание Ленинградской области: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1) Председателем Законодательного собрания Ленинградской области;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2) депутатами Законодательного собрания Ленинградской области - не менее одной трети от установленного числа депутатов Законодательного собрания Ленинградской области;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3) Губернатором Ленинградской области.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Порядок рассмотрения кандидатур, назначения и освобождения от занимаемой должности председателя Контрольно-счетной палаты устанавливается Законодательным собранием Ленинградской области.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15.03.2017 N 13-оз)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bookmarkStart w:id="0" w:name="Par11"/>
      <w:bookmarkEnd w:id="0"/>
      <w:r w:rsidRPr="00D65C0C">
        <w:rPr>
          <w:rFonts w:ascii="Times New Roman" w:hAnsi="Times New Roman" w:cs="Times New Roman"/>
          <w:sz w:val="24"/>
          <w:szCs w:val="24"/>
        </w:rPr>
        <w:t>3. Гражданин Российской Федерации не может быть назначен на должность председателя Контрольно-счетной палаты и замещать ее в случае: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lastRenderedPageBreak/>
        <w:t>1) наличия у него неснятой или непогашенной судимости;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силу: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 связано с использованием таких сведений;</w:t>
      </w:r>
    </w:p>
    <w:p w:rsid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</w:t>
      </w:r>
      <w:r>
        <w:rPr>
          <w:rFonts w:ascii="Times New Roman" w:hAnsi="Times New Roman" w:cs="Times New Roman"/>
          <w:sz w:val="24"/>
          <w:szCs w:val="24"/>
        </w:rPr>
        <w:t>ного государства;</w:t>
      </w:r>
    </w:p>
    <w:p w:rsid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D65C0C">
        <w:rPr>
          <w:rFonts w:ascii="Times New Roman" w:hAnsi="Times New Roman" w:cs="Times New Roman"/>
          <w:color w:val="FF0000"/>
          <w:sz w:val="24"/>
          <w:szCs w:val="24"/>
        </w:rPr>
        <w:t>5) наличия основания, предусмотренного частью 4 настоящей статьи;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  <w:r w:rsidRPr="00D65C0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 xml:space="preserve">Гражданин, замещающий должность председателя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Законодательного собрания Ленинградской области, Губернатором Ленинградской области, руководителями органов исполнительной власти Ленинградской области, в назначении которых на должность принимало участие в соответствии с </w:t>
      </w:r>
      <w:hyperlink r:id="rId8" w:history="1">
        <w:r w:rsidRPr="00D65C0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Законодательное собрание Ленинградской</w:t>
      </w:r>
      <w:proofErr w:type="gramEnd"/>
      <w:r w:rsidRPr="00D65C0C">
        <w:rPr>
          <w:rFonts w:ascii="Times New Roman" w:hAnsi="Times New Roman" w:cs="Times New Roman"/>
          <w:sz w:val="24"/>
          <w:szCs w:val="24"/>
        </w:rPr>
        <w:t xml:space="preserve"> области, с руководителями судебных и правоохранительных органов, расположенных на территории Ленинградской области.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4-1.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(часть 4-1 введена </w:t>
      </w:r>
      <w:hyperlink r:id="rId10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5. Председатель Контрольно-счетной палаты: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1) от имени Ленинградской области осуществляет полномочия представителя нанимателя в отношении заместителя председателя Контрольно-счетной палаты, аудиторов Контрольно-счетной палаты, инспекторов и иных штатных работников аппарата Контрольно-счетной палаты с учетом положений настоящего областного закона;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1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2) осуществляет общее руководство деятельностью Контрольно-счетной палаты и организует ее работу в соответствии с регламентом Контрольно-счетной палаты;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3) утверждает программы проведения контрольных и экспертно-аналитических мероприятий и отчеты об их исполнении;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4) выдает доверенности, подписывает распоряжения и приказы Контрольно-счетной палаты;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14.05.2012 N 32-оз)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lastRenderedPageBreak/>
        <w:t>5) подписывает удостоверения на право проведения контрольных и экспертно-аналитических мероприятий, запросы, представления и предписания;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6) утверждает отчеты, заключения, аналитические справки по результатам контрольных и экспертно-аналитических мероприятий;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7) обеспечивает при необходимости привлечение внештатных специалистов и экспертов к проведению контрольных и экспертно-аналитических мероприятий в пределах средств, предусмотренных на содержание Контрольно-счетной палаты;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8) исключен. - </w:t>
      </w:r>
      <w:hyperlink r:id="rId13" w:history="1">
        <w:r w:rsidRPr="00D65C0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14.05.2012 N 32-оз;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9) назначает исполняющего обязанности председателя Контрольно-счетной палаты на время своего отсутствия;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10) в соответствии с утвержденной бюджетной сметой Контрольно-счетной палаты заключает договоры и иные сделки;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15.03.2017 N 13-оз)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11) без доверенности представляет Контрольно-счетную палату в органах государственной власти, органах местного самоуправления, суде, иных органах и организациях;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12) организует исполнение Контрольно-счетной палатой поручений Законодательного собрания Ленинградской области;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13) несет ответственность за деятельность Контрольно-счетной палаты перед Законодательным собранием Ленинградской области;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14) представляет в Законодательное собрание Ленинградской области годовой план контрольных и экспертно-аналитических мероприятий, проводимых Контрольно-счетной палатой, годовой отчет об их исполнении, а также заключения на отчеты об итогах исполнения областного бюджета;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15) представляет ежегодно до 1 апреля в Законодательное собрание Ленинградской области отчет о работе Контрольно-счетной палаты за прошедший год;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16) принимает участие с правом совещательного голоса в заседаниях Законодательного собрания Ленинградской области и Правительства Ленинградской области;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17) осуществляет иные полномочия в соответствии с законодательством Российской Федерации и Ленинградской области.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(п. 17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65C0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14.05.2012 N 32-оз)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>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законодательством Ленинградской области.</w:t>
      </w:r>
      <w:proofErr w:type="gramEnd"/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15.03.2017 N 13-оз)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65C0C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обязан в соответствии с требованиями, установленными Федеральным </w:t>
      </w:r>
      <w:hyperlink r:id="rId17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</w:t>
      </w:r>
      <w:r w:rsidRPr="00D65C0C">
        <w:rPr>
          <w:rFonts w:ascii="Times New Roman" w:hAnsi="Times New Roman" w:cs="Times New Roman"/>
          <w:sz w:val="24"/>
          <w:szCs w:val="24"/>
        </w:rPr>
        <w:lastRenderedPageBreak/>
        <w:t>доходам", представлять сведения о своих расходах и о расходах супруги (супруга) и несовершеннолетних детей в порядке, установленном законодательством Ленинградской области.</w:t>
      </w:r>
      <w:proofErr w:type="gramEnd"/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15.03.2017 N 13-оз)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(часть 6 в ред. </w:t>
      </w:r>
      <w:hyperlink r:id="rId19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21.06.2013 N 39-оз)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7. Председатель Контрольно-счетной палаты досрочно освобождается от занимаемой должности на основании решения Законодательного собрания Ленинградской области в случае: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Законодательного собрания Ленинградской области;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6) достижения предельного возраста пребывания в должности - 65 лет;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65C0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ar11" w:history="1">
        <w:r w:rsidRPr="00D65C0C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" w:history="1">
        <w:r w:rsidRPr="00D65C0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(п. 7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65C0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8) утраты доверия в случаях, предусмотренных </w:t>
      </w:r>
      <w:hyperlink r:id="rId22" w:history="1">
        <w:r w:rsidRPr="00D65C0C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коррупции", совершения правонарушения, связанного с невыполнением обязанностей, предусмотренных Федеральным </w:t>
      </w:r>
      <w:hyperlink r:id="rId23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65C0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(п. 8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65C0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5C0C">
        <w:rPr>
          <w:rFonts w:ascii="Times New Roman" w:hAnsi="Times New Roman" w:cs="Times New Roman"/>
          <w:b/>
          <w:bCs/>
          <w:sz w:val="24"/>
          <w:szCs w:val="24"/>
        </w:rPr>
        <w:t>Статья 6. Заместитель председателя Контрольно-счетной палаты и аудиторы Контрольно-счетной палаты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1. Заместитель председателя Контрольно-счетной палаты и аудитор Контрольно-счетной палаты назначаются на должность Законодательным собранием Ленинградской области сроком на пять лет.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На должности заместителя председателя Контрольно-счетной палаты и аудитора Контрольно-счетной палаты назначаются граждане Российской Федерации, имеющие высшее юридическое, экономическое либо финансовое образование и опыт работы в области государственного или муниципального управления, государственного или муниципального контроля (аудита), экономики, финансов, юриспруденции не менее пяти лет.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lastRenderedPageBreak/>
        <w:t>2. Предложения о кандидатурах на должности заместителя председателя Контрольно-счетной палаты и аудитора Контрольно-счетной палаты вносятся в Законодательное собрание Ленинградской области председателем Контрольно-счетной палаты.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3. Порядок рассмотрения кандидатур, назначения и освобождения от занимаемой должности заместителя председателя Контрольно-счетной палаты и аудитора Контрольно-счетной палаты устанавливается Законодательным собранием Ленинградской области.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Законов Ленинградской области от 13.10.2014 </w:t>
      </w:r>
      <w:hyperlink r:id="rId29" w:history="1">
        <w:r w:rsidRPr="00D65C0C">
          <w:rPr>
            <w:rFonts w:ascii="Times New Roman" w:hAnsi="Times New Roman" w:cs="Times New Roman"/>
            <w:sz w:val="24"/>
            <w:szCs w:val="24"/>
          </w:rPr>
          <w:t>N 59-оз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, от 15.03.2017 </w:t>
      </w:r>
      <w:hyperlink r:id="rId30" w:history="1">
        <w:r w:rsidRPr="00D65C0C">
          <w:rPr>
            <w:rFonts w:ascii="Times New Roman" w:hAnsi="Times New Roman" w:cs="Times New Roman"/>
            <w:sz w:val="24"/>
            <w:szCs w:val="24"/>
          </w:rPr>
          <w:t>N 13-оз</w:t>
        </w:r>
      </w:hyperlink>
      <w:r w:rsidRPr="00D65C0C">
        <w:rPr>
          <w:rFonts w:ascii="Times New Roman" w:hAnsi="Times New Roman" w:cs="Times New Roman"/>
          <w:sz w:val="24"/>
          <w:szCs w:val="24"/>
        </w:rPr>
        <w:t>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  <w:r w:rsidRPr="00D65C0C">
        <w:rPr>
          <w:rFonts w:ascii="Times New Roman" w:hAnsi="Times New Roman" w:cs="Times New Roman"/>
          <w:sz w:val="24"/>
          <w:szCs w:val="24"/>
        </w:rPr>
        <w:t>4. Гражданин Российской Федерации не может быть назначен на должность заместителя председателя Контрольно-счетной палаты или аудитора Контрольно-счетной палаты в случае: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rPr>
          <w:rFonts w:ascii="Times New Roman" w:hAnsi="Times New Roman" w:cs="Times New Roman"/>
          <w:sz w:val="24"/>
          <w:szCs w:val="24"/>
        </w:rPr>
        <w:t>итории иностранного государства;</w:t>
      </w:r>
    </w:p>
    <w:p w:rsidR="00D65C0C" w:rsidRDefault="00D65C0C" w:rsidP="00D65C0C">
      <w:pPr>
        <w:autoSpaceDE w:val="0"/>
        <w:autoSpaceDN w:val="0"/>
        <w:adjustRightInd w:val="0"/>
        <w:spacing w:after="0"/>
        <w:ind w:left="0" w:right="0"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D65C0C" w:rsidRPr="00F11920" w:rsidRDefault="00D65C0C" w:rsidP="00F11920">
      <w:pPr>
        <w:autoSpaceDE w:val="0"/>
        <w:autoSpaceDN w:val="0"/>
        <w:adjustRightInd w:val="0"/>
        <w:spacing w:after="0"/>
        <w:ind w:left="0" w:right="0" w:firstLine="54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11920">
        <w:rPr>
          <w:rFonts w:ascii="Times New Roman" w:hAnsi="Times New Roman" w:cs="Times New Roman"/>
          <w:color w:val="FF0000"/>
          <w:sz w:val="24"/>
          <w:szCs w:val="24"/>
        </w:rPr>
        <w:t>5) наличия основания, предусмотренного частью 7 настоящей статьи</w:t>
      </w:r>
      <w:r w:rsidR="00F11920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5. Заместитель председателя Контрольно-счетной палаты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6. Заместитель председателя Контрольно-счетной палаты и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 в порядке, установленном законодательством Ленинградской области.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D65C0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15.03.2017 N 13-оз)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65C0C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Контрольно-счетной палаты и аудитор Контрольно-счетной палаты обязаны в соответствии с требованиями, установленными Федеральным </w:t>
      </w:r>
      <w:hyperlink r:id="rId34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представлять сведения о своих </w:t>
      </w:r>
      <w:r w:rsidRPr="00D65C0C">
        <w:rPr>
          <w:rFonts w:ascii="Times New Roman" w:hAnsi="Times New Roman" w:cs="Times New Roman"/>
          <w:sz w:val="24"/>
          <w:szCs w:val="24"/>
        </w:rPr>
        <w:lastRenderedPageBreak/>
        <w:t>расходах и о расходах супруги (супруга) и несовершеннолетних детей в порядке, установленном законодательством Ленинградской области.</w:t>
      </w:r>
      <w:proofErr w:type="gramEnd"/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5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15.03.2017 N 13-оз)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(часть 6 введена </w:t>
      </w:r>
      <w:hyperlink r:id="rId36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bookmarkStart w:id="3" w:name="Par84"/>
      <w:bookmarkEnd w:id="3"/>
      <w:r w:rsidRPr="00D65C0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 xml:space="preserve">Гражданин, замещающий должность заместителя председателя Контрольно-счетной палаты и аудитора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Законодательного собрания Ленинградской области, Губернатором Ленинградской области, руководителями органов исполнительной власти Ленинградской области, в назначении которых на должность принимало участие в соответствии с </w:t>
      </w:r>
      <w:hyperlink r:id="rId37" w:history="1">
        <w:r w:rsidRPr="00D65C0C">
          <w:rPr>
            <w:rFonts w:ascii="Times New Roman" w:hAnsi="Times New Roman" w:cs="Times New Roman"/>
            <w:sz w:val="24"/>
            <w:szCs w:val="24"/>
          </w:rPr>
          <w:t>Уставом</w:t>
        </w:r>
        <w:proofErr w:type="gramEnd"/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Законодательное собрание Ленинградской области, с руководителями судебных и правоохранительных органов, расположенных на территории Ленинградской области.</w:t>
      </w:r>
    </w:p>
    <w:p w:rsidR="00D65C0C" w:rsidRPr="00D65C0C" w:rsidRDefault="00D65C0C" w:rsidP="00D65C0C">
      <w:pPr>
        <w:autoSpaceDE w:val="0"/>
        <w:autoSpaceDN w:val="0"/>
        <w:adjustRightInd w:val="0"/>
        <w:spacing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(часть 7 введена </w:t>
      </w:r>
      <w:hyperlink r:id="rId38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Ленинградской области от 13.10.2014 N 59-оз)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8. Гражданин, замещающий должность заместителя председателя Контрольно-счетной палаты и аудитора Контрольно-счетной палаты, досрочно освобождается от должности на основании решения Законодательного собрания Ленинградской области в случае: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Законодательного собрания Ленинградской области;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6) достижения предельного возраста пребывания в должности - 65 лет;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ar71" w:history="1">
        <w:r w:rsidRPr="00D65C0C">
          <w:rPr>
            <w:rFonts w:ascii="Times New Roman" w:hAnsi="Times New Roman" w:cs="Times New Roman"/>
            <w:sz w:val="24"/>
            <w:szCs w:val="24"/>
          </w:rPr>
          <w:t>частями 4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4" w:history="1">
        <w:r w:rsidRPr="00D65C0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D65C0C" w:rsidRPr="00D65C0C" w:rsidRDefault="00D65C0C" w:rsidP="00D65C0C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 xml:space="preserve">8) утраты доверия в случаях, предусмотренных </w:t>
      </w:r>
      <w:hyperlink r:id="rId39" w:history="1">
        <w:r w:rsidRPr="00D65C0C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коррупции", совершения правонарушения, связанного с невыполнением обязанностей, предусмотренных Федеральным </w:t>
      </w:r>
      <w:hyperlink r:id="rId40" w:history="1">
        <w:r w:rsidRPr="00D65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5C0C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D65C0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65C0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575A35" w:rsidRPr="00575A35" w:rsidRDefault="00575A35" w:rsidP="00575A35">
      <w:pPr>
        <w:autoSpaceDE w:val="0"/>
        <w:autoSpaceDN w:val="0"/>
        <w:adjustRightInd w:val="0"/>
        <w:spacing w:before="280" w:after="0"/>
        <w:ind w:left="0" w:right="0" w:firstLine="54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75A3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Статья 18.1 </w:t>
      </w:r>
      <w:r w:rsidRPr="00575A35">
        <w:rPr>
          <w:rFonts w:ascii="Times New Roman" w:hAnsi="Times New Roman" w:cs="Times New Roman"/>
          <w:color w:val="FF0000"/>
          <w:sz w:val="24"/>
          <w:szCs w:val="24"/>
        </w:rPr>
        <w:t xml:space="preserve"> Порядок заключения  представительными органами  муниципальных образований  соглашений о передаче Контрольно-счетной палате полномочий по осуществлению внешнего муниципального финансового контроля</w:t>
      </w:r>
    </w:p>
    <w:p w:rsidR="00575A35" w:rsidRPr="00575A35" w:rsidRDefault="00575A35" w:rsidP="00575A35">
      <w:pPr>
        <w:pStyle w:val="ConsPlusNormal"/>
        <w:contextualSpacing/>
        <w:jc w:val="both"/>
        <w:rPr>
          <w:color w:val="FF0000"/>
          <w:szCs w:val="24"/>
        </w:rPr>
      </w:pPr>
    </w:p>
    <w:p w:rsidR="00575A35" w:rsidRPr="00575A35" w:rsidRDefault="00575A35" w:rsidP="00575A35">
      <w:pPr>
        <w:pStyle w:val="ConsPlusNormal"/>
        <w:ind w:firstLine="540"/>
        <w:contextualSpacing/>
        <w:jc w:val="both"/>
        <w:rPr>
          <w:color w:val="FF0000"/>
          <w:szCs w:val="24"/>
        </w:rPr>
      </w:pPr>
      <w:r w:rsidRPr="00575A35">
        <w:rPr>
          <w:color w:val="FF0000"/>
          <w:szCs w:val="24"/>
        </w:rPr>
        <w:t>1. Решение представительного органа  муниципального образования  о передаче полномочий по осуществлению внешнего муниципального финансового контроля направляется в Контрольно-счетную палату в течение трех рабочих дней со дня его принятия.</w:t>
      </w:r>
    </w:p>
    <w:p w:rsidR="00575A35" w:rsidRPr="00575A35" w:rsidRDefault="00575A35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r w:rsidRPr="00575A35">
        <w:rPr>
          <w:color w:val="FF0000"/>
          <w:szCs w:val="24"/>
        </w:rPr>
        <w:lastRenderedPageBreak/>
        <w:t>2. Контрольно-счетная палата в течение двадцати рабочих дней со дня получения решения обеспечивает его рассмотрение и направляет в представительный орган муниципального образования проект соглашения о передаче Контрольно-счетной палате полномочий по осуществлению внешнего муниципального финансового контроля (далее - соглашение) в двух экземплярах.</w:t>
      </w:r>
    </w:p>
    <w:p w:rsidR="00575A35" w:rsidRPr="00575A35" w:rsidRDefault="00575A35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r w:rsidRPr="00575A35">
        <w:rPr>
          <w:color w:val="FF0000"/>
          <w:szCs w:val="24"/>
        </w:rPr>
        <w:t>3. Представительный орган муниципального образования в течение десяти рабочих дней со дня получения проекта соглашения обеспечивает его рассмотрение и направляет в Контрольно-счетную палату подписанный проект соглашения в двух экземплярах.</w:t>
      </w:r>
    </w:p>
    <w:p w:rsidR="00575A35" w:rsidRPr="00575A35" w:rsidRDefault="00575A35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r w:rsidRPr="00575A35">
        <w:rPr>
          <w:color w:val="FF0000"/>
          <w:szCs w:val="24"/>
        </w:rPr>
        <w:t>4. Контрольно-счетная палата в течение пяти рабочих дней со дня получения проекта соглашения обеспечивает его подписание и направляет в представительный орган муниципального образования один экземпляр подписанного соглашения.</w:t>
      </w:r>
    </w:p>
    <w:p w:rsidR="00575A35" w:rsidRPr="00575A35" w:rsidRDefault="00575A35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r w:rsidRPr="00575A35">
        <w:rPr>
          <w:color w:val="FF0000"/>
          <w:szCs w:val="24"/>
        </w:rPr>
        <w:t>5.  Соглашение заключается на неопределенный срок</w:t>
      </w:r>
      <w:r w:rsidR="005A2E90">
        <w:rPr>
          <w:color w:val="FF0000"/>
          <w:szCs w:val="24"/>
        </w:rPr>
        <w:t xml:space="preserve">, но не мерее срока избрания представительного органа муниципального образования, принявшего решение о передаче полномочий, </w:t>
      </w:r>
      <w:r w:rsidRPr="00575A35">
        <w:rPr>
          <w:color w:val="FF0000"/>
          <w:szCs w:val="24"/>
        </w:rPr>
        <w:t xml:space="preserve"> и  считается заключенным после его подписания сторонами.</w:t>
      </w:r>
    </w:p>
    <w:p w:rsidR="00575A35" w:rsidRPr="00575A35" w:rsidRDefault="00575A35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proofErr w:type="gramStart"/>
      <w:r w:rsidRPr="00575A35">
        <w:rPr>
          <w:color w:val="FF0000"/>
          <w:szCs w:val="24"/>
        </w:rPr>
        <w:t>Соглашение</w:t>
      </w:r>
      <w:proofErr w:type="gramEnd"/>
      <w:r w:rsidRPr="00575A35">
        <w:rPr>
          <w:color w:val="FF0000"/>
          <w:szCs w:val="24"/>
        </w:rPr>
        <w:t>¸ заключенное в текущем финансовом году, вступает в силу с 1 ян</w:t>
      </w:r>
      <w:r w:rsidR="005A2E90">
        <w:rPr>
          <w:color w:val="FF0000"/>
          <w:szCs w:val="24"/>
        </w:rPr>
        <w:t>варя года, следующего за очередным</w:t>
      </w:r>
      <w:r w:rsidRPr="00575A35">
        <w:rPr>
          <w:color w:val="FF0000"/>
          <w:szCs w:val="24"/>
        </w:rPr>
        <w:t xml:space="preserve"> финансовым годом.</w:t>
      </w:r>
    </w:p>
    <w:p w:rsidR="00575A35" w:rsidRPr="00575A35" w:rsidRDefault="00575A35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r w:rsidRPr="00575A35">
        <w:rPr>
          <w:color w:val="FF0000"/>
          <w:szCs w:val="24"/>
        </w:rPr>
        <w:t>6. Типовая форма соглашения утверждается правовым актом Контрольно-счетной палаты.</w:t>
      </w:r>
    </w:p>
    <w:p w:rsidR="00575A35" w:rsidRPr="00575A35" w:rsidRDefault="00575A35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r w:rsidRPr="00575A35">
        <w:rPr>
          <w:color w:val="FF0000"/>
          <w:szCs w:val="24"/>
        </w:rPr>
        <w:t>7. Изменения в соглашение  вносятся в порядке, определенном  настоящей  статьей для заключения соглашений.</w:t>
      </w:r>
    </w:p>
    <w:p w:rsidR="005E4173" w:rsidRPr="00575A35" w:rsidRDefault="005A2E90" w:rsidP="00575A35">
      <w:pPr>
        <w:pStyle w:val="ConsPlusNormal"/>
        <w:spacing w:before="220"/>
        <w:ind w:firstLine="540"/>
        <w:contextualSpacing/>
        <w:jc w:val="both"/>
        <w:rPr>
          <w:color w:val="FF0000"/>
          <w:szCs w:val="24"/>
        </w:rPr>
      </w:pPr>
      <w:r>
        <w:rPr>
          <w:color w:val="FF0000"/>
          <w:szCs w:val="24"/>
        </w:rPr>
        <w:t>8</w:t>
      </w:r>
      <w:r w:rsidR="00575A35" w:rsidRPr="00575A35">
        <w:rPr>
          <w:color w:val="FF0000"/>
          <w:szCs w:val="24"/>
        </w:rPr>
        <w:t>. Финансовое обеспечение  осуществления Контрольно-счетной палатой   полномочий, переданных на основании соглашения,  предусматривается за счет средств областного бюджета Ленин</w:t>
      </w:r>
      <w:r>
        <w:rPr>
          <w:color w:val="FF0000"/>
          <w:szCs w:val="24"/>
        </w:rPr>
        <w:t>градской области</w:t>
      </w:r>
    </w:p>
    <w:p w:rsidR="005E4173" w:rsidRPr="006A5FB0" w:rsidRDefault="005E4173" w:rsidP="005E4173">
      <w:pPr>
        <w:autoSpaceDE w:val="0"/>
        <w:autoSpaceDN w:val="0"/>
        <w:adjustRightInd w:val="0"/>
        <w:spacing w:before="240" w:after="0"/>
        <w:ind w:left="0" w:right="0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5E4173" w:rsidRPr="006A5FB0" w:rsidRDefault="005E4173" w:rsidP="005E4173">
      <w:pPr>
        <w:autoSpaceDE w:val="0"/>
        <w:autoSpaceDN w:val="0"/>
        <w:adjustRightInd w:val="0"/>
        <w:spacing w:after="0"/>
        <w:ind w:left="0" w:right="0"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5E4173" w:rsidRPr="005A59AD" w:rsidRDefault="005E4173" w:rsidP="00F41F98">
      <w:pPr>
        <w:autoSpaceDE w:val="0"/>
        <w:autoSpaceDN w:val="0"/>
        <w:adjustRightInd w:val="0"/>
        <w:spacing w:after="0"/>
        <w:ind w:left="0"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A59AD" w:rsidRDefault="005A59AD" w:rsidP="00F41F98">
      <w:pPr>
        <w:autoSpaceDE w:val="0"/>
        <w:autoSpaceDN w:val="0"/>
        <w:adjustRightInd w:val="0"/>
        <w:spacing w:after="0"/>
        <w:ind w:left="0" w:righ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59AD" w:rsidSect="00F41F98"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64" w:rsidRDefault="00AB6C64" w:rsidP="00D8402F">
      <w:pPr>
        <w:spacing w:after="0"/>
      </w:pPr>
      <w:r>
        <w:separator/>
      </w:r>
    </w:p>
  </w:endnote>
  <w:endnote w:type="continuationSeparator" w:id="0">
    <w:p w:rsidR="00AB6C64" w:rsidRDefault="00AB6C64" w:rsidP="00D840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64" w:rsidRDefault="00AB6C64" w:rsidP="00D8402F">
      <w:pPr>
        <w:spacing w:after="0"/>
      </w:pPr>
      <w:r>
        <w:separator/>
      </w:r>
    </w:p>
  </w:footnote>
  <w:footnote w:type="continuationSeparator" w:id="0">
    <w:p w:rsidR="00AB6C64" w:rsidRDefault="00AB6C64" w:rsidP="00D840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D48"/>
    <w:rsid w:val="00000483"/>
    <w:rsid w:val="0004498D"/>
    <w:rsid w:val="00085658"/>
    <w:rsid w:val="00096099"/>
    <w:rsid w:val="00096ABE"/>
    <w:rsid w:val="000B1721"/>
    <w:rsid w:val="000B534B"/>
    <w:rsid w:val="000E7486"/>
    <w:rsid w:val="001012B7"/>
    <w:rsid w:val="00111F9B"/>
    <w:rsid w:val="00113656"/>
    <w:rsid w:val="001255D8"/>
    <w:rsid w:val="0014154F"/>
    <w:rsid w:val="00210E0D"/>
    <w:rsid w:val="002353E2"/>
    <w:rsid w:val="00242545"/>
    <w:rsid w:val="002555D8"/>
    <w:rsid w:val="00286F32"/>
    <w:rsid w:val="002D0AD4"/>
    <w:rsid w:val="002F5C8C"/>
    <w:rsid w:val="003252D4"/>
    <w:rsid w:val="00343179"/>
    <w:rsid w:val="003510A4"/>
    <w:rsid w:val="00384E74"/>
    <w:rsid w:val="003915C5"/>
    <w:rsid w:val="003B1339"/>
    <w:rsid w:val="003B1B68"/>
    <w:rsid w:val="003B3F34"/>
    <w:rsid w:val="003F3DAB"/>
    <w:rsid w:val="00422872"/>
    <w:rsid w:val="004433D2"/>
    <w:rsid w:val="00495C0A"/>
    <w:rsid w:val="004B6A98"/>
    <w:rsid w:val="004F1A8D"/>
    <w:rsid w:val="00523312"/>
    <w:rsid w:val="00546CCB"/>
    <w:rsid w:val="005601DF"/>
    <w:rsid w:val="00567F8E"/>
    <w:rsid w:val="005701AC"/>
    <w:rsid w:val="0057154D"/>
    <w:rsid w:val="00575A35"/>
    <w:rsid w:val="00577902"/>
    <w:rsid w:val="005A2E90"/>
    <w:rsid w:val="005A59AD"/>
    <w:rsid w:val="005B437D"/>
    <w:rsid w:val="005E4173"/>
    <w:rsid w:val="005F69F6"/>
    <w:rsid w:val="006429B8"/>
    <w:rsid w:val="0065599D"/>
    <w:rsid w:val="00664FC4"/>
    <w:rsid w:val="006711C6"/>
    <w:rsid w:val="006A5FB0"/>
    <w:rsid w:val="006B67E2"/>
    <w:rsid w:val="006E7704"/>
    <w:rsid w:val="007110EE"/>
    <w:rsid w:val="00726828"/>
    <w:rsid w:val="00736C32"/>
    <w:rsid w:val="00750696"/>
    <w:rsid w:val="00834B66"/>
    <w:rsid w:val="008511FF"/>
    <w:rsid w:val="00856E04"/>
    <w:rsid w:val="008A0F6A"/>
    <w:rsid w:val="008B3CA1"/>
    <w:rsid w:val="00971CFC"/>
    <w:rsid w:val="00990A89"/>
    <w:rsid w:val="009C4254"/>
    <w:rsid w:val="009E3AA6"/>
    <w:rsid w:val="009E7AA6"/>
    <w:rsid w:val="009F4FD7"/>
    <w:rsid w:val="00A11757"/>
    <w:rsid w:val="00A302D1"/>
    <w:rsid w:val="00A33C7A"/>
    <w:rsid w:val="00AB6C64"/>
    <w:rsid w:val="00AC111A"/>
    <w:rsid w:val="00B37AF4"/>
    <w:rsid w:val="00B43F80"/>
    <w:rsid w:val="00B82294"/>
    <w:rsid w:val="00BF725E"/>
    <w:rsid w:val="00C06584"/>
    <w:rsid w:val="00C23CED"/>
    <w:rsid w:val="00C2755E"/>
    <w:rsid w:val="00C41DED"/>
    <w:rsid w:val="00C83122"/>
    <w:rsid w:val="00C84034"/>
    <w:rsid w:val="00C848D6"/>
    <w:rsid w:val="00CA437A"/>
    <w:rsid w:val="00CC7A68"/>
    <w:rsid w:val="00CD0411"/>
    <w:rsid w:val="00CE0290"/>
    <w:rsid w:val="00CE6F26"/>
    <w:rsid w:val="00D02369"/>
    <w:rsid w:val="00D35129"/>
    <w:rsid w:val="00D56A86"/>
    <w:rsid w:val="00D65C0C"/>
    <w:rsid w:val="00D8402F"/>
    <w:rsid w:val="00D931CE"/>
    <w:rsid w:val="00D948BB"/>
    <w:rsid w:val="00D9746C"/>
    <w:rsid w:val="00DA5109"/>
    <w:rsid w:val="00DD3456"/>
    <w:rsid w:val="00E06731"/>
    <w:rsid w:val="00EB2D1D"/>
    <w:rsid w:val="00F11920"/>
    <w:rsid w:val="00F318A9"/>
    <w:rsid w:val="00F41F98"/>
    <w:rsid w:val="00F4408E"/>
    <w:rsid w:val="00FC009A"/>
    <w:rsid w:val="00FE270F"/>
    <w:rsid w:val="00FE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915C5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rsid w:val="00D02369"/>
    <w:rPr>
      <w:color w:val="0000FF"/>
      <w:u w:val="single"/>
    </w:rPr>
  </w:style>
  <w:style w:type="paragraph" w:customStyle="1" w:styleId="ConsPlusNormal">
    <w:name w:val="ConsPlusNormal"/>
    <w:rsid w:val="00495C0A"/>
    <w:pPr>
      <w:widowControl w:val="0"/>
      <w:autoSpaceDE w:val="0"/>
      <w:autoSpaceDN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18A9"/>
    <w:pPr>
      <w:widowControl w:val="0"/>
      <w:autoSpaceDE w:val="0"/>
      <w:autoSpaceDN w:val="0"/>
      <w:spacing w:after="0"/>
      <w:ind w:left="0"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8402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8402F"/>
  </w:style>
  <w:style w:type="paragraph" w:styleId="a6">
    <w:name w:val="footer"/>
    <w:basedOn w:val="a"/>
    <w:link w:val="a7"/>
    <w:uiPriority w:val="99"/>
    <w:unhideWhenUsed/>
    <w:rsid w:val="00D8402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84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915C5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rsid w:val="00D02369"/>
    <w:rPr>
      <w:color w:val="0000FF"/>
      <w:u w:val="single"/>
    </w:rPr>
  </w:style>
  <w:style w:type="paragraph" w:customStyle="1" w:styleId="ConsPlusNormal">
    <w:name w:val="ConsPlusNormal"/>
    <w:rsid w:val="00495C0A"/>
    <w:pPr>
      <w:widowControl w:val="0"/>
      <w:autoSpaceDE w:val="0"/>
      <w:autoSpaceDN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18A9"/>
    <w:pPr>
      <w:widowControl w:val="0"/>
      <w:autoSpaceDE w:val="0"/>
      <w:autoSpaceDN w:val="0"/>
      <w:spacing w:after="0"/>
      <w:ind w:left="0"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8402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8402F"/>
  </w:style>
  <w:style w:type="paragraph" w:styleId="a6">
    <w:name w:val="footer"/>
    <w:basedOn w:val="a"/>
    <w:link w:val="a7"/>
    <w:uiPriority w:val="99"/>
    <w:unhideWhenUsed/>
    <w:rsid w:val="00D8402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84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6718715B0CFB55633E04E1E3EAAA8B3332F79E8BC9FD18385B289B07ACC6245EAAD40F06A97CEB54B6F2C1vEt3N" TargetMode="External"/><Relationship Id="rId13" Type="http://schemas.openxmlformats.org/officeDocument/2006/relationships/hyperlink" Target="consultantplus://offline/ref=608E6718715B0CFB55633E04E1E3EAAA883131F6998AC9FD18385B289B07ACC6365EF2D80E01B77DEC41E0A384BF53858C397F3B2DF6FEBAv2t1N" TargetMode="External"/><Relationship Id="rId18" Type="http://schemas.openxmlformats.org/officeDocument/2006/relationships/hyperlink" Target="consultantplus://offline/ref=608E6718715B0CFB55633E04E1E3EAAA883B37F39984C9FD18385B289B07ACC6365EF2D80E01B77EEA41E0A384BF53858C397F3B2DF6FEBAv2t1N" TargetMode="External"/><Relationship Id="rId26" Type="http://schemas.openxmlformats.org/officeDocument/2006/relationships/hyperlink" Target="consultantplus://offline/ref=608E6718715B0CFB55633E04E1E3EAAA883631F5968BC9FD18385B289B07ACC6365EF2D80E01B77FEA41E0A384BF53858C397F3B2DF6FEBAv2t1N" TargetMode="External"/><Relationship Id="rId39" Type="http://schemas.openxmlformats.org/officeDocument/2006/relationships/hyperlink" Target="consultantplus://offline/ref=608E6718715B0CFB55632115F4E3EAAA8A3233F09C86C9FD18385B289B07ACC6365EF2DF0E0AE32DAE1FB9F3C7F45E8595257F3Bv3t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8E6718715B0CFB55633E04E1E3EAAA883631F5968BC9FD18385B289B07ACC6365EF2D80E01B77EEE41E0A384BF53858C397F3B2DF6FEBAv2t1N" TargetMode="External"/><Relationship Id="rId34" Type="http://schemas.openxmlformats.org/officeDocument/2006/relationships/hyperlink" Target="consultantplus://offline/ref=608E6718715B0CFB55632115F4E3EAAA8B3A3AF49B84C9FD18385B289B07ACC6245EAAD40F06A97CEB54B6F2C1vEt3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08E6718715B0CFB55633E04E1E3EAAA883B37F39984C9FD18385B289B07ACC6365EF2D80E01B77DE241E0A384BF53858C397F3B2DF6FEBAv2t1N" TargetMode="External"/><Relationship Id="rId12" Type="http://schemas.openxmlformats.org/officeDocument/2006/relationships/hyperlink" Target="consultantplus://offline/ref=608E6718715B0CFB55633E04E1E3EAAA883131F6998AC9FD18385B289B07ACC6365EF2D80E01B77DEF41E0A384BF53858C397F3B2DF6FEBAv2t1N" TargetMode="External"/><Relationship Id="rId17" Type="http://schemas.openxmlformats.org/officeDocument/2006/relationships/hyperlink" Target="consultantplus://offline/ref=608E6718715B0CFB55632115F4E3EAAA8B3A3AF49B84C9FD18385B289B07ACC6245EAAD40F06A97CEB54B6F2C1vEt3N" TargetMode="External"/><Relationship Id="rId25" Type="http://schemas.openxmlformats.org/officeDocument/2006/relationships/hyperlink" Target="consultantplus://offline/ref=608E6718715B0CFB55633E04E1E3EAAA883631F5968BC9FD18385B289B07ACC6365EF2D80E01B77EED41E0A384BF53858C397F3B2DF6FEBAv2t1N" TargetMode="External"/><Relationship Id="rId33" Type="http://schemas.openxmlformats.org/officeDocument/2006/relationships/hyperlink" Target="consultantplus://offline/ref=608E6718715B0CFB55633E04E1E3EAAA883B37F39984C9FD18385B289B07ACC6365EF2D80E01B77EE941E0A384BF53858C397F3B2DF6FEBAv2t1N" TargetMode="External"/><Relationship Id="rId38" Type="http://schemas.openxmlformats.org/officeDocument/2006/relationships/hyperlink" Target="consultantplus://offline/ref=608E6718715B0CFB55633E04E1E3EAAA883631F5968BC9FD18385B289B07ACC6365EF2D80E01B77FE241E0A384BF53858C397F3B2DF6FEBAv2t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8E6718715B0CFB55633E04E1E3EAAA883B37F39984C9FD18385B289B07ACC6365EF2D80E01B77EEA41E0A384BF53858C397F3B2DF6FEBAv2t1N" TargetMode="External"/><Relationship Id="rId20" Type="http://schemas.openxmlformats.org/officeDocument/2006/relationships/hyperlink" Target="consultantplus://offline/ref=608E6718715B0CFB55633E04E1E3EAAA883631F5968BC9FD18385B289B07ACC6365EF2D80E01B77EE841E0A384BF53858C397F3B2DF6FEBAv2t1N" TargetMode="External"/><Relationship Id="rId29" Type="http://schemas.openxmlformats.org/officeDocument/2006/relationships/hyperlink" Target="consultantplus://offline/ref=608E6718715B0CFB55633E04E1E3EAAA883631F5968BC9FD18385B289B07ACC6365EF2D80E01B77FE941E0A384BF53858C397F3B2DF6FEBAv2t1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8E6718715B0CFB55633E04E1E3EAAA883631F5968BC9FD18385B289B07ACC6365EF2D80E01B77EEA41E0A384BF53858C397F3B2DF6FEBAv2t1N" TargetMode="External"/><Relationship Id="rId24" Type="http://schemas.openxmlformats.org/officeDocument/2006/relationships/hyperlink" Target="consultantplus://offline/ref=608E6718715B0CFB55633E04E1E3EAAA883631F5968BC9FD18385B289B07ACC6365EF2D80E01B77EEF41E0A384BF53858C397F3B2DF6FEBAv2t1N" TargetMode="External"/><Relationship Id="rId32" Type="http://schemas.openxmlformats.org/officeDocument/2006/relationships/hyperlink" Target="consultantplus://offline/ref=608E6718715B0CFB55633E04E1E3EAAA883631F5968BC9FD18385B289B07ACC6365EF2D80E01B77FEF41E0A384BF53858C397F3B2DF6FEBAv2t1N" TargetMode="External"/><Relationship Id="rId37" Type="http://schemas.openxmlformats.org/officeDocument/2006/relationships/hyperlink" Target="consultantplus://offline/ref=608E6718715B0CFB55633E04E1E3EAAA8B3332F79E8BC9FD18385B289B07ACC6245EAAD40F06A97CEB54B6F2C1vEt3N" TargetMode="External"/><Relationship Id="rId40" Type="http://schemas.openxmlformats.org/officeDocument/2006/relationships/hyperlink" Target="consultantplus://offline/ref=608E6718715B0CFB55632115F4E3EAAA8B3A3AF49B84C9FD18385B289B07ACC6245EAAD40F06A97CEB54B6F2C1vEt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8E6718715B0CFB55633E04E1E3EAAA883131F6998AC9FD18385B289B07ACC6365EF2D80E01B77DED41E0A384BF53858C397F3B2DF6FEBAv2t1N" TargetMode="External"/><Relationship Id="rId23" Type="http://schemas.openxmlformats.org/officeDocument/2006/relationships/hyperlink" Target="consultantplus://offline/ref=608E6718715B0CFB55632115F4E3EAAA8B3A3AF49B84C9FD18385B289B07ACC6245EAAD40F06A97CEB54B6F2C1vEt3N" TargetMode="External"/><Relationship Id="rId28" Type="http://schemas.openxmlformats.org/officeDocument/2006/relationships/hyperlink" Target="consultantplus://offline/ref=608E6718715B0CFB55633E04E1E3EAAA883631F5968BC9FD18385B289B07ACC6365EF2D80E01B77FE841E0A384BF53858C397F3B2DF6FEBAv2t1N" TargetMode="External"/><Relationship Id="rId36" Type="http://schemas.openxmlformats.org/officeDocument/2006/relationships/hyperlink" Target="consultantplus://offline/ref=608E6718715B0CFB55633E04E1E3EAAA883631F5968BC9FD18385B289B07ACC6365EF2D80E01B77FEC41E0A384BF53858C397F3B2DF6FEBAv2t1N" TargetMode="External"/><Relationship Id="rId10" Type="http://schemas.openxmlformats.org/officeDocument/2006/relationships/hyperlink" Target="consultantplus://offline/ref=608E6718715B0CFB55633E04E1E3EAAA883631F5968BC9FD18385B289B07ACC6365EF2D80E01B77DE241E0A384BF53858C397F3B2DF6FEBAv2t1N" TargetMode="External"/><Relationship Id="rId19" Type="http://schemas.openxmlformats.org/officeDocument/2006/relationships/hyperlink" Target="consultantplus://offline/ref=608E6718715B0CFB55633E04E1E3EAAA883A37F09B82C9FD18385B289B07ACC6365EF2D80E01B779E241E0A384BF53858C397F3B2DF6FEBAv2t1N" TargetMode="External"/><Relationship Id="rId31" Type="http://schemas.openxmlformats.org/officeDocument/2006/relationships/hyperlink" Target="consultantplus://offline/ref=608E6718715B0CFB55633E04E1E3EAAA883631F5968BC9FD18385B289B07ACC6365EF2D80E01B77FEE41E0A384BF53858C397F3B2DF6FEBAv2t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E6718715B0CFB55633E04E1E3EAAA883631F5968BC9FD18385B289B07ACC6365EF2D80E01B77DED41E0A384BF53858C397F3B2DF6FEBAv2t1N" TargetMode="External"/><Relationship Id="rId14" Type="http://schemas.openxmlformats.org/officeDocument/2006/relationships/hyperlink" Target="consultantplus://offline/ref=608E6718715B0CFB55633E04E1E3EAAA883B37F39984C9FD18385B289B07ACC6365EF2D80E01B77DE341E0A384BF53858C397F3B2DF6FEBAv2t1N" TargetMode="External"/><Relationship Id="rId22" Type="http://schemas.openxmlformats.org/officeDocument/2006/relationships/hyperlink" Target="consultantplus://offline/ref=608E6718715B0CFB55632115F4E3EAAA8A3233F09C86C9FD18385B289B07ACC6365EF2DF0E0AE32DAE1FB9F3C7F45E8595257F3Bv3tAN" TargetMode="External"/><Relationship Id="rId27" Type="http://schemas.openxmlformats.org/officeDocument/2006/relationships/hyperlink" Target="consultantplus://offline/ref=608E6718715B0CFB55633E04E1E3EAAA883631F5968BC9FD18385B289B07ACC6365EF2D80E01B77FEB41E0A384BF53858C397F3B2DF6FEBAv2t1N" TargetMode="External"/><Relationship Id="rId30" Type="http://schemas.openxmlformats.org/officeDocument/2006/relationships/hyperlink" Target="consultantplus://offline/ref=608E6718715B0CFB55633E04E1E3EAAA883B37F39984C9FD18385B289B07ACC6365EF2D80E01B77EE841E0A384BF53858C397F3B2DF6FEBAv2t1N" TargetMode="External"/><Relationship Id="rId35" Type="http://schemas.openxmlformats.org/officeDocument/2006/relationships/hyperlink" Target="consultantplus://offline/ref=608E6718715B0CFB55633E04E1E3EAAA883B37F39984C9FD18385B289B07ACC6365EF2D80E01B77EEF41E0A384BF53858C397F3B2DF6FEBAv2t1N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AC6F-ABB7-419B-B202-66585EE9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4895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Геннадьевич ВОЛКОВ</dc:creator>
  <cp:lastModifiedBy>da_zhukov</cp:lastModifiedBy>
  <cp:revision>9</cp:revision>
  <dcterms:created xsi:type="dcterms:W3CDTF">2019-01-31T12:38:00Z</dcterms:created>
  <dcterms:modified xsi:type="dcterms:W3CDTF">2019-03-26T08:17:00Z</dcterms:modified>
</cp:coreProperties>
</file>