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8" w:rsidRDefault="008E2308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E22997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239C" w:rsidRPr="00D61370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Default="00B2239C" w:rsidP="00B223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9E7065" w:rsidRPr="00653754" w:rsidRDefault="00D158D6" w:rsidP="009E70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2239C">
        <w:rPr>
          <w:rFonts w:ascii="Times New Roman" w:hAnsi="Times New Roman" w:cs="Times New Roman"/>
        </w:rPr>
        <w:t xml:space="preserve"> </w:t>
      </w:r>
      <w:r w:rsidR="009E7065" w:rsidRPr="00653754">
        <w:rPr>
          <w:rFonts w:ascii="Times New Roman" w:hAnsi="Times New Roman" w:cs="Times New Roman"/>
        </w:rPr>
        <w:t>191124, г. Санкт-Петербург, пл. Растрелли, д. 2, лит. А, тел. 611-40-10, факс: 611-40-20</w:t>
      </w:r>
    </w:p>
    <w:p w:rsidR="009E7065" w:rsidRPr="00653754" w:rsidRDefault="009E7065" w:rsidP="009E7065">
      <w:pPr>
        <w:pStyle w:val="ConsPlusNonformat"/>
        <w:rPr>
          <w:rFonts w:ascii="Times New Roman" w:hAnsi="Times New Roman" w:cs="Times New Roman"/>
        </w:rPr>
      </w:pPr>
      <w:r w:rsidRPr="00653754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653754">
        <w:rPr>
          <w:rFonts w:ascii="Times New Roman" w:hAnsi="Times New Roman" w:cs="Times New Roman"/>
          <w:lang w:val="en-US"/>
        </w:rPr>
        <w:t>E</w:t>
      </w:r>
      <w:r w:rsidRPr="00653754">
        <w:rPr>
          <w:rFonts w:ascii="Times New Roman" w:hAnsi="Times New Roman" w:cs="Times New Roman"/>
        </w:rPr>
        <w:t>-</w:t>
      </w:r>
      <w:r w:rsidRPr="00653754">
        <w:rPr>
          <w:rFonts w:ascii="Times New Roman" w:hAnsi="Times New Roman" w:cs="Times New Roman"/>
          <w:lang w:val="en-US"/>
        </w:rPr>
        <w:t>mail</w:t>
      </w:r>
      <w:r w:rsidRPr="00653754">
        <w:rPr>
          <w:rFonts w:ascii="Times New Roman" w:hAnsi="Times New Roman" w:cs="Times New Roman"/>
        </w:rPr>
        <w:t xml:space="preserve">: </w:t>
      </w:r>
      <w:proofErr w:type="spellStart"/>
      <w:r w:rsidRPr="00653754">
        <w:rPr>
          <w:rFonts w:ascii="Times New Roman" w:hAnsi="Times New Roman" w:cs="Times New Roman"/>
          <w:lang w:val="en-US"/>
        </w:rPr>
        <w:t>gosecocontrol</w:t>
      </w:r>
      <w:proofErr w:type="spellEnd"/>
      <w:r w:rsidRPr="00653754">
        <w:rPr>
          <w:rFonts w:ascii="Times New Roman" w:hAnsi="Times New Roman" w:cs="Times New Roman"/>
        </w:rPr>
        <w:t>@</w:t>
      </w:r>
      <w:proofErr w:type="spellStart"/>
      <w:r w:rsidRPr="00653754">
        <w:rPr>
          <w:rFonts w:ascii="Times New Roman" w:hAnsi="Times New Roman" w:cs="Times New Roman"/>
          <w:lang w:val="en-US"/>
        </w:rPr>
        <w:t>lenreg</w:t>
      </w:r>
      <w:proofErr w:type="spellEnd"/>
      <w:r w:rsidRPr="00653754">
        <w:rPr>
          <w:rFonts w:ascii="Times New Roman" w:hAnsi="Times New Roman" w:cs="Times New Roman"/>
        </w:rPr>
        <w:t>.</w:t>
      </w:r>
      <w:proofErr w:type="spellStart"/>
      <w:r w:rsidRPr="00653754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53754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653754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653754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653754">
        <w:rPr>
          <w:b/>
          <w:sz w:val="32"/>
          <w:szCs w:val="32"/>
        </w:rPr>
        <w:t>ПРИКАЗ</w:t>
      </w:r>
    </w:p>
    <w:p w:rsidR="00B2239C" w:rsidRPr="00653754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ab/>
      </w:r>
    </w:p>
    <w:p w:rsidR="00B2239C" w:rsidRPr="00653754" w:rsidRDefault="00B2239C" w:rsidP="00B2239C">
      <w:pPr>
        <w:rPr>
          <w:sz w:val="28"/>
          <w:szCs w:val="28"/>
        </w:rPr>
      </w:pPr>
      <w:r w:rsidRPr="00653754">
        <w:rPr>
          <w:sz w:val="28"/>
          <w:szCs w:val="28"/>
        </w:rPr>
        <w:t>от «</w:t>
      </w:r>
      <w:r w:rsidRPr="00653754">
        <w:rPr>
          <w:sz w:val="28"/>
          <w:szCs w:val="28"/>
          <w:u w:val="single"/>
        </w:rPr>
        <w:t xml:space="preserve">     </w:t>
      </w:r>
      <w:r w:rsidR="008A1522" w:rsidRPr="00653754">
        <w:rPr>
          <w:sz w:val="28"/>
          <w:szCs w:val="28"/>
        </w:rPr>
        <w:t>» _________ 201</w:t>
      </w:r>
      <w:r w:rsidR="009E7065" w:rsidRPr="00653754">
        <w:rPr>
          <w:sz w:val="28"/>
          <w:szCs w:val="28"/>
        </w:rPr>
        <w:t>9</w:t>
      </w:r>
      <w:r w:rsidRPr="00653754">
        <w:rPr>
          <w:sz w:val="28"/>
          <w:szCs w:val="28"/>
        </w:rPr>
        <w:t xml:space="preserve"> года                                           № </w:t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  <w:t>_______________</w:t>
      </w: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754">
        <w:rPr>
          <w:b/>
          <w:bCs/>
          <w:sz w:val="28"/>
          <w:szCs w:val="28"/>
        </w:rPr>
        <w:t xml:space="preserve">Об утверждении нормативных затрат на обеспечение </w:t>
      </w:r>
      <w:r w:rsidR="00E32E87" w:rsidRPr="00653754">
        <w:rPr>
          <w:b/>
          <w:sz w:val="28"/>
          <w:szCs w:val="28"/>
        </w:rPr>
        <w:t>функций</w:t>
      </w:r>
      <w:r w:rsidRPr="00653754">
        <w:rPr>
          <w:b/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</w:t>
      </w:r>
      <w:r w:rsidRPr="00653754">
        <w:rPr>
          <w:sz w:val="28"/>
          <w:szCs w:val="28"/>
        </w:rPr>
        <w:t xml:space="preserve">  </w:t>
      </w:r>
    </w:p>
    <w:p w:rsidR="00B2239C" w:rsidRPr="00653754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239C" w:rsidRPr="00653754" w:rsidRDefault="00B2239C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3754">
        <w:rPr>
          <w:sz w:val="28"/>
          <w:szCs w:val="28"/>
        </w:rPr>
        <w:t xml:space="preserve">В соответствии со статьей 19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Ленинградской области от 11 сентября 2015 года №352 </w:t>
      </w:r>
      <w:r w:rsidRPr="00653754">
        <w:rPr>
          <w:sz w:val="28"/>
          <w:szCs w:val="28"/>
        </w:rPr>
        <w:br/>
        <w:t>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</w:t>
      </w:r>
      <w:proofErr w:type="gramEnd"/>
      <w:r w:rsidRPr="00653754">
        <w:rPr>
          <w:sz w:val="28"/>
          <w:szCs w:val="28"/>
        </w:rPr>
        <w:t xml:space="preserve">, </w:t>
      </w:r>
      <w:proofErr w:type="gramStart"/>
      <w:r w:rsidRPr="00653754">
        <w:rPr>
          <w:sz w:val="28"/>
          <w:szCs w:val="28"/>
        </w:rPr>
        <w:t>в том числе подведомственных указанным органам казенных учреждений», Постановлением Правительства Ленинградской области от 30 декабря 2015 года №530 «Об определении требований к закупаемым органами исполнительной власти Ленинградской области,</w:t>
      </w:r>
      <w:proofErr w:type="gramEnd"/>
      <w:r w:rsidRPr="00653754">
        <w:rPr>
          <w:sz w:val="28"/>
          <w:szCs w:val="28"/>
        </w:rPr>
        <w:t xml:space="preserve">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услуг)»,</w:t>
      </w:r>
      <w:r w:rsidRPr="00653754">
        <w:rPr>
          <w:rFonts w:ascii="Arial" w:hAnsi="Arial" w:cs="Arial"/>
          <w:sz w:val="28"/>
          <w:szCs w:val="28"/>
        </w:rPr>
        <w:t xml:space="preserve"> </w:t>
      </w:r>
      <w:r w:rsidRPr="00653754">
        <w:rPr>
          <w:sz w:val="28"/>
          <w:szCs w:val="28"/>
        </w:rPr>
        <w:t>приказываю:</w:t>
      </w:r>
    </w:p>
    <w:p w:rsidR="00B2239C" w:rsidRPr="00653754" w:rsidRDefault="00B2239C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065" w:rsidRPr="00653754" w:rsidRDefault="009E7065" w:rsidP="009E7065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Признать утратившими силу приказы Комитета государственного экологического надзора Ленинградской области (далее – Комитет):</w:t>
      </w:r>
    </w:p>
    <w:p w:rsidR="009E7065" w:rsidRPr="00653754" w:rsidRDefault="009E7065" w:rsidP="009E706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-  </w:t>
      </w:r>
      <w:r w:rsidRPr="00653754">
        <w:rPr>
          <w:bCs/>
          <w:sz w:val="28"/>
          <w:szCs w:val="28"/>
        </w:rPr>
        <w:t xml:space="preserve">от 30 января 2018 года № 01-17-2 «Об утверждении нормативных затрат на обеспечение </w:t>
      </w:r>
      <w:r w:rsidRPr="00653754">
        <w:rPr>
          <w:sz w:val="28"/>
          <w:szCs w:val="28"/>
        </w:rPr>
        <w:t xml:space="preserve">функций Ленинградского областного государственного казенного учреждения  «Государственная экологическая инспекция Ленинградской области», </w:t>
      </w:r>
    </w:p>
    <w:p w:rsidR="009E7065" w:rsidRPr="00653754" w:rsidRDefault="009E7065" w:rsidP="009E706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>- от 14 февраля 2018 года №01-17-3 «</w:t>
      </w:r>
      <w:r w:rsidRPr="00653754">
        <w:rPr>
          <w:bCs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от 30 января 2018 года № 01-17-2 «Об утверждении нормативных затрат на обеспечение </w:t>
      </w:r>
      <w:r w:rsidRPr="00653754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инспекция Ленинградской области».</w:t>
      </w:r>
    </w:p>
    <w:p w:rsidR="00B2239C" w:rsidRPr="00653754" w:rsidRDefault="00B2239C" w:rsidP="009E7065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Утвердить прилагаемые нормативные затраты на обеспечение функций подведомственного Комитету Ленинградского областного государственного казенного учреждения  «Государственная экологическая инспекция Ленинградской области» согласно приложению.</w:t>
      </w:r>
    </w:p>
    <w:p w:rsidR="00B2239C" w:rsidRPr="00653754" w:rsidRDefault="009E7065" w:rsidP="0095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3</w:t>
      </w:r>
      <w:r w:rsidR="00B2239C" w:rsidRPr="00653754">
        <w:rPr>
          <w:sz w:val="28"/>
          <w:szCs w:val="28"/>
        </w:rPr>
        <w:t xml:space="preserve">. Юридическому отделу Комитета </w:t>
      </w:r>
      <w:r w:rsidR="008A1522" w:rsidRPr="00653754">
        <w:rPr>
          <w:sz w:val="28"/>
          <w:szCs w:val="28"/>
        </w:rPr>
        <w:t xml:space="preserve">совместно с </w:t>
      </w:r>
      <w:r w:rsidR="008A1522" w:rsidRPr="00653754">
        <w:rPr>
          <w:sz w:val="28"/>
          <w:szCs w:val="28"/>
        </w:rPr>
        <w:br/>
        <w:t xml:space="preserve">финансово-экономическим сектором Комитета </w:t>
      </w:r>
      <w:r w:rsidR="00B2239C" w:rsidRPr="00653754">
        <w:rPr>
          <w:sz w:val="28"/>
          <w:szCs w:val="28"/>
        </w:rPr>
        <w:t>обеспечить пересмотр и внесение изменений в утвержденные настоящим приказом нормативные затраты не реже одного раза в год.</w:t>
      </w:r>
    </w:p>
    <w:p w:rsidR="00B2239C" w:rsidRPr="00653754" w:rsidRDefault="00952FA7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4</w:t>
      </w:r>
      <w:r w:rsidR="00B2239C" w:rsidRPr="00653754">
        <w:rPr>
          <w:sz w:val="28"/>
          <w:szCs w:val="28"/>
        </w:rPr>
        <w:t xml:space="preserve">. </w:t>
      </w:r>
      <w:proofErr w:type="gramStart"/>
      <w:r w:rsidR="00B2239C" w:rsidRPr="00653754">
        <w:rPr>
          <w:sz w:val="28"/>
          <w:szCs w:val="28"/>
        </w:rPr>
        <w:t>Контроль за</w:t>
      </w:r>
      <w:proofErr w:type="gramEnd"/>
      <w:r w:rsidR="00B2239C" w:rsidRPr="00653754">
        <w:rPr>
          <w:sz w:val="28"/>
          <w:szCs w:val="28"/>
        </w:rPr>
        <w:t xml:space="preserve"> исполнением настоящего приказа оставляю за собой.</w:t>
      </w:r>
    </w:p>
    <w:p w:rsidR="00B2239C" w:rsidRPr="00653754" w:rsidRDefault="00B2239C" w:rsidP="005975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653754" w:rsidRDefault="00B2239C" w:rsidP="005975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Председатель </w:t>
      </w:r>
      <w:r w:rsidR="00D8146C" w:rsidRPr="00653754">
        <w:rPr>
          <w:sz w:val="28"/>
          <w:szCs w:val="28"/>
        </w:rPr>
        <w:t>К</w:t>
      </w:r>
      <w:r w:rsidRPr="00653754">
        <w:rPr>
          <w:sz w:val="28"/>
          <w:szCs w:val="28"/>
        </w:rPr>
        <w:t xml:space="preserve">омитета </w:t>
      </w:r>
      <w:r w:rsidR="008A1522" w:rsidRPr="00653754">
        <w:rPr>
          <w:sz w:val="28"/>
          <w:szCs w:val="28"/>
        </w:rPr>
        <w:t xml:space="preserve">                                                                </w:t>
      </w:r>
      <w:r w:rsidR="00D8146C" w:rsidRPr="00653754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 xml:space="preserve">М.Ю. </w:t>
      </w:r>
      <w:proofErr w:type="gramStart"/>
      <w:r w:rsidRPr="00653754">
        <w:rPr>
          <w:sz w:val="28"/>
          <w:szCs w:val="28"/>
        </w:rPr>
        <w:t>Козьминых</w:t>
      </w:r>
      <w:proofErr w:type="gramEnd"/>
      <w:r w:rsidRPr="00653754">
        <w:rPr>
          <w:sz w:val="28"/>
          <w:szCs w:val="28"/>
        </w:rPr>
        <w:t xml:space="preserve"> </w:t>
      </w:r>
    </w:p>
    <w:p w:rsidR="00B2239C" w:rsidRPr="00653754" w:rsidRDefault="00B2239C" w:rsidP="00B22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952FA7" w:rsidRPr="00653754" w:rsidRDefault="00952FA7" w:rsidP="00B2239C">
      <w:pPr>
        <w:rPr>
          <w:sz w:val="28"/>
          <w:szCs w:val="28"/>
        </w:rPr>
      </w:pPr>
    </w:p>
    <w:p w:rsidR="00952FA7" w:rsidRPr="00653754" w:rsidRDefault="00952FA7" w:rsidP="00B2239C">
      <w:pPr>
        <w:rPr>
          <w:sz w:val="28"/>
          <w:szCs w:val="28"/>
        </w:rPr>
      </w:pPr>
    </w:p>
    <w:p w:rsidR="00952FA7" w:rsidRPr="00653754" w:rsidRDefault="00952FA7" w:rsidP="00B2239C">
      <w:pPr>
        <w:rPr>
          <w:sz w:val="28"/>
          <w:szCs w:val="28"/>
        </w:rPr>
      </w:pPr>
    </w:p>
    <w:p w:rsidR="00952FA7" w:rsidRPr="00653754" w:rsidRDefault="00952FA7" w:rsidP="00B2239C">
      <w:pPr>
        <w:rPr>
          <w:sz w:val="28"/>
          <w:szCs w:val="28"/>
        </w:rPr>
      </w:pPr>
    </w:p>
    <w:p w:rsidR="00952FA7" w:rsidRPr="00653754" w:rsidRDefault="00952FA7" w:rsidP="00B2239C">
      <w:pPr>
        <w:rPr>
          <w:sz w:val="28"/>
          <w:szCs w:val="28"/>
        </w:rPr>
      </w:pPr>
    </w:p>
    <w:p w:rsidR="00B2239C" w:rsidRPr="00653754" w:rsidRDefault="00B2239C" w:rsidP="00B2239C">
      <w:pPr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  <w:r w:rsidRPr="00653754">
        <w:rPr>
          <w:sz w:val="28"/>
          <w:szCs w:val="28"/>
        </w:rPr>
        <w:t>Согласовано:</w:t>
      </w: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t xml:space="preserve">Начальник юридического отдела ____________А.П. Иванкин  </w:t>
      </w:r>
    </w:p>
    <w:p w:rsidR="00B2239C" w:rsidRPr="00653754" w:rsidRDefault="00B2239C" w:rsidP="00B2239C">
      <w:pPr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                                                                                      «___» ______________ 201</w:t>
      </w:r>
      <w:r w:rsidR="009E7065" w:rsidRPr="00653754">
        <w:rPr>
          <w:sz w:val="28"/>
          <w:szCs w:val="28"/>
        </w:rPr>
        <w:t>9</w:t>
      </w:r>
      <w:r w:rsidRPr="00653754">
        <w:rPr>
          <w:sz w:val="28"/>
          <w:szCs w:val="28"/>
        </w:rPr>
        <w:t>г.</w:t>
      </w: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Ознакомлен: </w:t>
      </w: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  <w:proofErr w:type="spellStart"/>
      <w:r w:rsidRPr="00653754">
        <w:rPr>
          <w:sz w:val="28"/>
          <w:szCs w:val="28"/>
        </w:rPr>
        <w:t>И.о</w:t>
      </w:r>
      <w:proofErr w:type="spellEnd"/>
      <w:r w:rsidRPr="00653754">
        <w:rPr>
          <w:sz w:val="28"/>
          <w:szCs w:val="28"/>
        </w:rPr>
        <w:t>. директора ЛОГКУ «Леноблэкоконтроль» _____________ А.А.</w:t>
      </w:r>
      <w:r w:rsidR="00C41416" w:rsidRPr="00653754">
        <w:rPr>
          <w:sz w:val="28"/>
          <w:szCs w:val="28"/>
        </w:rPr>
        <w:t xml:space="preserve">  </w:t>
      </w:r>
      <w:proofErr w:type="spellStart"/>
      <w:r w:rsidR="009E7065" w:rsidRPr="00653754">
        <w:rPr>
          <w:sz w:val="28"/>
          <w:szCs w:val="28"/>
        </w:rPr>
        <w:t>Малодушев</w:t>
      </w:r>
      <w:proofErr w:type="spellEnd"/>
    </w:p>
    <w:p w:rsidR="00B2239C" w:rsidRPr="00653754" w:rsidRDefault="00B2239C" w:rsidP="00B2239C">
      <w:pPr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                                                                                    «___» ______________ 201</w:t>
      </w:r>
      <w:r w:rsidR="009E7065" w:rsidRPr="00653754">
        <w:rPr>
          <w:sz w:val="28"/>
          <w:szCs w:val="28"/>
        </w:rPr>
        <w:t>9</w:t>
      </w:r>
      <w:r w:rsidRPr="00653754">
        <w:rPr>
          <w:sz w:val="28"/>
          <w:szCs w:val="28"/>
        </w:rPr>
        <w:t>г.</w:t>
      </w: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8160"/>
        </w:tabs>
        <w:jc w:val="both"/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  <w:rPr>
          <w:sz w:val="28"/>
          <w:szCs w:val="28"/>
        </w:rPr>
      </w:pPr>
    </w:p>
    <w:p w:rsidR="00B2239C" w:rsidRPr="00653754" w:rsidRDefault="00B2239C" w:rsidP="00B2239C">
      <w:pPr>
        <w:tabs>
          <w:tab w:val="left" w:pos="648"/>
        </w:tabs>
      </w:pPr>
    </w:p>
    <w:p w:rsidR="00B2239C" w:rsidRPr="00653754" w:rsidRDefault="00B2239C" w:rsidP="00B2239C">
      <w:pPr>
        <w:tabs>
          <w:tab w:val="left" w:pos="648"/>
        </w:tabs>
      </w:pPr>
    </w:p>
    <w:p w:rsidR="00AF6646" w:rsidRPr="00653754" w:rsidRDefault="00B2239C" w:rsidP="00B2239C">
      <w:pPr>
        <w:tabs>
          <w:tab w:val="left" w:pos="648"/>
        </w:tabs>
        <w:outlineLvl w:val="0"/>
      </w:pPr>
      <w:r w:rsidRPr="00653754">
        <w:t xml:space="preserve">Исп.: Бачинская А.А. </w:t>
      </w:r>
      <w:r w:rsidR="00171316" w:rsidRPr="00653754">
        <w:t>611-40-21 (43</w:t>
      </w:r>
      <w:r w:rsidRPr="00653754">
        <w:t>36)</w:t>
      </w:r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B2239C" w:rsidRPr="00653754" w:rsidTr="00B2239C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2239C" w:rsidRPr="00653754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B2239C" w:rsidRPr="00653754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к приказу Комитета </w:t>
            </w:r>
            <w:r w:rsidRPr="00653754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B2239C" w:rsidRPr="00653754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от  «___» _________201</w:t>
            </w:r>
            <w:r w:rsidR="009E7065" w:rsidRPr="00653754">
              <w:rPr>
                <w:sz w:val="24"/>
                <w:szCs w:val="24"/>
              </w:rPr>
              <w:t>9</w:t>
            </w:r>
            <w:r w:rsidRPr="00653754">
              <w:rPr>
                <w:sz w:val="24"/>
                <w:szCs w:val="24"/>
              </w:rPr>
              <w:t>г.  №___</w:t>
            </w:r>
            <w:r w:rsidR="009E7065" w:rsidRPr="00653754">
              <w:rPr>
                <w:sz w:val="24"/>
                <w:szCs w:val="24"/>
              </w:rPr>
              <w:t>__</w:t>
            </w:r>
            <w:r w:rsidRPr="00653754">
              <w:rPr>
                <w:sz w:val="24"/>
                <w:szCs w:val="24"/>
              </w:rPr>
              <w:t>_</w:t>
            </w:r>
          </w:p>
          <w:p w:rsidR="00B2239C" w:rsidRPr="00653754" w:rsidRDefault="00B2239C" w:rsidP="00B2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39C" w:rsidRPr="00653754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6646" w:rsidRPr="00653754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53754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53754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53754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653754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2239C" w:rsidRPr="00653754" w:rsidRDefault="00B2239C" w:rsidP="00B2239C">
      <w:pPr>
        <w:pStyle w:val="ae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7065" w:rsidRPr="00653754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9E7065" w:rsidRPr="00653754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653754">
        <w:rPr>
          <w:b/>
          <w:sz w:val="28"/>
          <w:szCs w:val="28"/>
        </w:rPr>
        <w:t xml:space="preserve">Нормативные затраты </w:t>
      </w:r>
    </w:p>
    <w:p w:rsidR="00B2239C" w:rsidRPr="00653754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653754">
        <w:rPr>
          <w:b/>
          <w:sz w:val="28"/>
          <w:szCs w:val="28"/>
        </w:rPr>
        <w:t xml:space="preserve">на обеспечение функций подведомственного </w:t>
      </w:r>
      <w:r w:rsidRPr="00653754">
        <w:rPr>
          <w:b/>
          <w:sz w:val="28"/>
          <w:szCs w:val="28"/>
        </w:rPr>
        <w:br/>
        <w:t xml:space="preserve">Комитету государственного экологического надзора </w:t>
      </w:r>
      <w:r w:rsidRPr="00653754">
        <w:rPr>
          <w:b/>
          <w:sz w:val="28"/>
          <w:szCs w:val="28"/>
        </w:rPr>
        <w:br/>
        <w:t>Ленинградской области 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9E7065" w:rsidRPr="00653754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F06DC4" w:rsidRPr="00653754" w:rsidRDefault="00F06DC4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t>Общие положения</w:t>
      </w:r>
    </w:p>
    <w:p w:rsidR="00F06DC4" w:rsidRPr="00653754" w:rsidRDefault="00F06DC4" w:rsidP="00F06DC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6DC4" w:rsidRPr="00653754" w:rsidRDefault="00F06DC4" w:rsidP="00F06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1.1. Настоящее приложение определяет нормативные затраты на обеспечение </w:t>
      </w:r>
      <w:r w:rsidR="00E32E87" w:rsidRPr="00653754">
        <w:rPr>
          <w:sz w:val="28"/>
          <w:szCs w:val="28"/>
        </w:rPr>
        <w:t>функций</w:t>
      </w:r>
      <w:r w:rsidRPr="00653754">
        <w:rPr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  (далее – Нормативные затраты, Учреждение).</w:t>
      </w:r>
    </w:p>
    <w:p w:rsidR="00F06DC4" w:rsidRPr="00653754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F06DC4" w:rsidRPr="00653754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F06DC4" w:rsidRPr="00653754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F06DC4" w:rsidRPr="00653754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53754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653754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6DC4" w:rsidRPr="00653754" w:rsidRDefault="00F06DC4" w:rsidP="00F06DC4">
      <w:pPr>
        <w:autoSpaceDE w:val="0"/>
        <w:autoSpaceDN w:val="0"/>
        <w:adjustRightInd w:val="0"/>
        <w:rPr>
          <w:sz w:val="24"/>
          <w:szCs w:val="24"/>
        </w:rPr>
      </w:pPr>
    </w:p>
    <w:p w:rsidR="00F06DC4" w:rsidRPr="00653754" w:rsidRDefault="00F06DC4" w:rsidP="00F06DC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06DC4" w:rsidRPr="00653754" w:rsidRDefault="00F06DC4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9E7065" w:rsidRPr="00653754" w:rsidRDefault="009E7065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9E7065" w:rsidRPr="00653754" w:rsidRDefault="009E7065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F06DC4" w:rsidRPr="00653754" w:rsidRDefault="00F06DC4" w:rsidP="00F06D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06DC4" w:rsidRPr="00653754" w:rsidRDefault="00F06DC4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F06DC4" w:rsidRPr="00653754" w:rsidRDefault="00F06DC4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6646" w:rsidRPr="00653754" w:rsidRDefault="00AF6646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>Нормативы затрат</w:t>
      </w:r>
      <w:r w:rsidR="00EE2C31" w:rsidRPr="00653754">
        <w:rPr>
          <w:sz w:val="28"/>
          <w:szCs w:val="28"/>
        </w:rPr>
        <w:t xml:space="preserve"> на обеспечение функций </w:t>
      </w:r>
    </w:p>
    <w:p w:rsidR="003A33C2" w:rsidRPr="00653754" w:rsidRDefault="00474208" w:rsidP="004742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754">
        <w:rPr>
          <w:sz w:val="28"/>
          <w:szCs w:val="28"/>
        </w:rPr>
        <w:t>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F06DC4" w:rsidRPr="00653754" w:rsidRDefault="00F06DC4" w:rsidP="0047420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C5829" w:rsidRPr="00653754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653754" w:rsidRDefault="00032E9F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t xml:space="preserve"> </w:t>
      </w:r>
      <w:r w:rsidR="00FC5829" w:rsidRPr="00653754">
        <w:rPr>
          <w:sz w:val="28"/>
          <w:szCs w:val="28"/>
        </w:rPr>
        <w:t>Нормативы</w:t>
      </w:r>
      <w:r w:rsidRPr="00653754">
        <w:rPr>
          <w:sz w:val="28"/>
          <w:szCs w:val="28"/>
        </w:rPr>
        <w:t xml:space="preserve"> к</w:t>
      </w:r>
      <w:r w:rsidR="00E4533C" w:rsidRPr="00653754">
        <w:rPr>
          <w:sz w:val="28"/>
          <w:szCs w:val="28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Pr="00653754">
        <w:rPr>
          <w:sz w:val="28"/>
          <w:szCs w:val="28"/>
        </w:rPr>
        <w:t xml:space="preserve">. </w:t>
      </w:r>
      <w:r w:rsidR="00E4533C" w:rsidRPr="00653754">
        <w:rPr>
          <w:sz w:val="28"/>
          <w:szCs w:val="28"/>
        </w:rPr>
        <w:t>Нормативы цены услуг подвижной связи.</w:t>
      </w:r>
      <w:r w:rsidRPr="00653754">
        <w:rPr>
          <w:sz w:val="28"/>
          <w:szCs w:val="28"/>
        </w:rPr>
        <w:t xml:space="preserve"> </w:t>
      </w:r>
      <w:r w:rsidR="00E4533C" w:rsidRPr="00653754">
        <w:rPr>
          <w:sz w:val="28"/>
          <w:szCs w:val="28"/>
        </w:rPr>
        <w:t xml:space="preserve">Нормативы количества </w:t>
      </w:r>
      <w:r w:rsidR="00E4533C" w:rsidRPr="00653754">
        <w:rPr>
          <w:sz w:val="28"/>
          <w:szCs w:val="28"/>
          <w:lang w:val="en-US"/>
        </w:rPr>
        <w:t>SIM</w:t>
      </w:r>
      <w:r w:rsidR="00E4533C" w:rsidRPr="00653754">
        <w:rPr>
          <w:sz w:val="28"/>
          <w:szCs w:val="28"/>
        </w:rPr>
        <w:t>-карт</w:t>
      </w:r>
      <w:r w:rsidR="00C97595" w:rsidRPr="00653754">
        <w:rPr>
          <w:sz w:val="28"/>
          <w:szCs w:val="28"/>
        </w:rPr>
        <w:t>:</w:t>
      </w:r>
    </w:p>
    <w:p w:rsidR="00FC5829" w:rsidRPr="00653754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653754" w:rsidTr="00AF6646">
        <w:tc>
          <w:tcPr>
            <w:tcW w:w="675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653754" w:rsidTr="00F06DC4">
        <w:trPr>
          <w:trHeight w:val="706"/>
        </w:trPr>
        <w:tc>
          <w:tcPr>
            <w:tcW w:w="675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653754" w:rsidRDefault="00C97595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2F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53754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653754" w:rsidTr="00AF6646">
        <w:tc>
          <w:tcPr>
            <w:tcW w:w="675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653754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2F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53754" w:rsidRDefault="00AF6646" w:rsidP="00AF6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537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653754" w:rsidTr="00AF6646">
        <w:tc>
          <w:tcPr>
            <w:tcW w:w="675" w:type="dxa"/>
            <w:vAlign w:val="center"/>
          </w:tcPr>
          <w:p w:rsidR="00E4533C" w:rsidRPr="00653754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653754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653754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F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653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653754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2F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3C"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53754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537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32F8" w:rsidRPr="00653754" w:rsidTr="00AF6646">
        <w:tc>
          <w:tcPr>
            <w:tcW w:w="675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632F8" w:rsidRPr="00653754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53754" w:rsidRDefault="00C632F8" w:rsidP="00474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  <w:p w:rsidR="00C632F8" w:rsidRPr="00653754" w:rsidRDefault="00C632F8" w:rsidP="0079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 одного работника*</w:t>
            </w:r>
          </w:p>
        </w:tc>
      </w:tr>
      <w:tr w:rsidR="00C632F8" w:rsidRPr="00653754" w:rsidTr="00AF6646">
        <w:tc>
          <w:tcPr>
            <w:tcW w:w="675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632F8" w:rsidRPr="00653754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53754" w:rsidTr="00AF6646">
        <w:tc>
          <w:tcPr>
            <w:tcW w:w="675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632F8" w:rsidRPr="00653754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53754" w:rsidTr="00AF6646">
        <w:tc>
          <w:tcPr>
            <w:tcW w:w="675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632F8" w:rsidRPr="00653754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53754" w:rsidTr="00AF6646">
        <w:tc>
          <w:tcPr>
            <w:tcW w:w="675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632F8" w:rsidRPr="00653754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53754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53754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653754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653754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653754">
        <w:rPr>
          <w:sz w:val="24"/>
          <w:szCs w:val="24"/>
        </w:rPr>
        <w:t>.</w:t>
      </w:r>
    </w:p>
    <w:p w:rsidR="00AF6646" w:rsidRPr="00653754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</w:t>
      </w:r>
      <w:r w:rsidR="00AF6646" w:rsidRPr="00653754">
        <w:rPr>
          <w:sz w:val="24"/>
          <w:szCs w:val="24"/>
        </w:rPr>
        <w:t xml:space="preserve">количество планируемых к приобретению  </w:t>
      </w:r>
      <w:r w:rsidR="00D93C04" w:rsidRPr="00653754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653754">
        <w:rPr>
          <w:sz w:val="24"/>
          <w:szCs w:val="24"/>
        </w:rPr>
        <w:t>оборудования, подключенного к сети подвижной связи</w:t>
      </w:r>
      <w:r w:rsidR="00AF6646" w:rsidRPr="00653754">
        <w:rPr>
          <w:sz w:val="24"/>
          <w:szCs w:val="24"/>
        </w:rPr>
        <w:t xml:space="preserve"> опреде</w:t>
      </w:r>
      <w:r w:rsidR="00D93C04" w:rsidRPr="00653754">
        <w:rPr>
          <w:sz w:val="24"/>
          <w:szCs w:val="24"/>
        </w:rPr>
        <w:t>ляется</w:t>
      </w:r>
      <w:proofErr w:type="gramEnd"/>
      <w:r w:rsidR="00D93C04" w:rsidRPr="00653754">
        <w:rPr>
          <w:sz w:val="24"/>
          <w:szCs w:val="24"/>
        </w:rPr>
        <w:t xml:space="preserve"> исходя из их фактических</w:t>
      </w:r>
      <w:r w:rsidR="00AF6646" w:rsidRPr="00653754">
        <w:rPr>
          <w:sz w:val="24"/>
          <w:szCs w:val="24"/>
        </w:rPr>
        <w:t xml:space="preserve"> потребностей.</w:t>
      </w:r>
    </w:p>
    <w:p w:rsidR="00C97595" w:rsidRPr="00653754" w:rsidRDefault="00EB7BB2" w:rsidP="00A30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</w:t>
      </w:r>
      <w:r w:rsidR="00AF6646" w:rsidRPr="00653754">
        <w:rPr>
          <w:sz w:val="24"/>
          <w:szCs w:val="24"/>
        </w:rPr>
        <w:t>количес</w:t>
      </w:r>
      <w:r w:rsidR="00D93C04" w:rsidRPr="00653754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</w:t>
      </w:r>
      <w:proofErr w:type="gramStart"/>
      <w:r w:rsidR="00D93C04" w:rsidRPr="00653754">
        <w:rPr>
          <w:sz w:val="24"/>
          <w:szCs w:val="24"/>
        </w:rPr>
        <w:t xml:space="preserve">оборудования, подключенного к сети подвижной связи </w:t>
      </w:r>
      <w:r w:rsidR="00AF6646" w:rsidRPr="00653754">
        <w:rPr>
          <w:sz w:val="24"/>
          <w:szCs w:val="24"/>
        </w:rPr>
        <w:t>могут</w:t>
      </w:r>
      <w:proofErr w:type="gramEnd"/>
      <w:r w:rsidR="00AF6646" w:rsidRPr="00653754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53754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53754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53754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653754" w:rsidRDefault="00666114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>Нормативы</w:t>
      </w:r>
      <w:r w:rsidR="00032E9F" w:rsidRPr="00653754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>обеспечения деятельности Учреждения, применяемые</w:t>
      </w:r>
      <w:r w:rsidR="00032E9F" w:rsidRPr="00653754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>при расчете нормативных затрат на приобретение персональных</w:t>
      </w:r>
      <w:r w:rsidR="00032E9F" w:rsidRPr="00653754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>компьютеров, принтеров, многофункциональных устройств</w:t>
      </w:r>
      <w:r w:rsidR="00032E9F" w:rsidRPr="00653754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>и копировальных аппаратов (оргтехники) и т.д.</w:t>
      </w:r>
      <w:r w:rsidR="00C97595" w:rsidRPr="00653754">
        <w:rPr>
          <w:sz w:val="28"/>
          <w:szCs w:val="28"/>
        </w:rPr>
        <w:t>:</w:t>
      </w:r>
    </w:p>
    <w:p w:rsidR="00E750C6" w:rsidRPr="00653754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653754" w:rsidTr="00ED483C">
        <w:trPr>
          <w:tblHeader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53754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53754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53754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53754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653754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3C5999" w:rsidRPr="00653754">
              <w:rPr>
                <w:sz w:val="24"/>
                <w:szCs w:val="24"/>
              </w:rPr>
              <w:t>7</w:t>
            </w:r>
            <w:r w:rsidRPr="00653754">
              <w:rPr>
                <w:sz w:val="24"/>
                <w:szCs w:val="24"/>
              </w:rPr>
              <w:t xml:space="preserve"> </w:t>
            </w:r>
            <w:r w:rsidR="00C632F8" w:rsidRPr="00653754">
              <w:rPr>
                <w:sz w:val="24"/>
                <w:szCs w:val="24"/>
              </w:rPr>
              <w:t>000</w:t>
            </w:r>
            <w:r w:rsidRPr="00653754">
              <w:rPr>
                <w:sz w:val="24"/>
                <w:szCs w:val="24"/>
              </w:rPr>
              <w:t xml:space="preserve"> </w:t>
            </w:r>
            <w:r w:rsidR="00C632F8" w:rsidRPr="00653754">
              <w:rPr>
                <w:sz w:val="24"/>
                <w:szCs w:val="24"/>
              </w:rPr>
              <w:t xml:space="preserve">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D2178" w:rsidRPr="00653754">
              <w:rPr>
                <w:sz w:val="24"/>
                <w:szCs w:val="24"/>
              </w:rPr>
              <w:t>18</w:t>
            </w:r>
            <w:r w:rsidR="00466D4C" w:rsidRPr="00653754">
              <w:rPr>
                <w:sz w:val="24"/>
                <w:szCs w:val="24"/>
              </w:rPr>
              <w:t xml:space="preserve"> </w:t>
            </w:r>
            <w:r w:rsidRPr="00653754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DF2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М</w:t>
            </w:r>
            <w:r w:rsidR="00DF2BCB" w:rsidRPr="00653754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653754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71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1249A1" w:rsidRPr="00653754">
              <w:rPr>
                <w:sz w:val="24"/>
                <w:szCs w:val="24"/>
              </w:rPr>
              <w:t xml:space="preserve">1 </w:t>
            </w:r>
            <w:r w:rsidR="006714A0" w:rsidRPr="00653754">
              <w:rPr>
                <w:sz w:val="24"/>
                <w:szCs w:val="24"/>
              </w:rPr>
              <w:t>единицы в расчете на один</w:t>
            </w:r>
            <w:r w:rsidR="001249A1" w:rsidRPr="00653754">
              <w:rPr>
                <w:sz w:val="24"/>
                <w:szCs w:val="24"/>
              </w:rPr>
              <w:t xml:space="preserve"> </w:t>
            </w:r>
            <w:r w:rsidR="006714A0" w:rsidRPr="00653754">
              <w:rPr>
                <w:sz w:val="24"/>
                <w:szCs w:val="24"/>
              </w:rPr>
              <w:t>кабинет</w:t>
            </w:r>
            <w:r w:rsidR="001249A1" w:rsidRPr="00653754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653754">
              <w:rPr>
                <w:sz w:val="24"/>
                <w:szCs w:val="24"/>
              </w:rPr>
              <w:t xml:space="preserve">1 </w:t>
            </w:r>
            <w:r w:rsidR="006714A0" w:rsidRPr="00653754">
              <w:rPr>
                <w:sz w:val="24"/>
                <w:szCs w:val="24"/>
              </w:rPr>
              <w:t>единица</w:t>
            </w:r>
            <w:r w:rsidR="00C05191" w:rsidRPr="00653754">
              <w:rPr>
                <w:sz w:val="24"/>
                <w:szCs w:val="24"/>
              </w:rPr>
              <w:t xml:space="preserve"> на каждых 4 работников</w:t>
            </w:r>
            <w:r w:rsidR="001249A1" w:rsidRPr="00653754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653754">
              <w:rPr>
                <w:sz w:val="24"/>
                <w:szCs w:val="24"/>
              </w:rPr>
              <w:t xml:space="preserve">каждого работника </w:t>
            </w:r>
            <w:r w:rsidR="001249A1" w:rsidRPr="00653754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8D2178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</w:t>
            </w:r>
            <w:r w:rsidR="00C05191" w:rsidRPr="00653754">
              <w:rPr>
                <w:sz w:val="24"/>
                <w:szCs w:val="24"/>
              </w:rPr>
              <w:t xml:space="preserve">0 </w:t>
            </w:r>
            <w:r w:rsidR="00C632F8" w:rsidRPr="00653754">
              <w:rPr>
                <w:sz w:val="24"/>
                <w:szCs w:val="24"/>
              </w:rPr>
              <w:t>000</w:t>
            </w:r>
            <w:r w:rsidR="00666114" w:rsidRPr="00653754">
              <w:rPr>
                <w:sz w:val="24"/>
                <w:szCs w:val="24"/>
              </w:rPr>
              <w:t xml:space="preserve"> </w:t>
            </w:r>
            <w:r w:rsidR="00C632F8" w:rsidRPr="00653754">
              <w:rPr>
                <w:sz w:val="24"/>
                <w:szCs w:val="24"/>
              </w:rPr>
              <w:t xml:space="preserve">руб. </w:t>
            </w:r>
            <w:r w:rsidR="00666114" w:rsidRPr="00653754">
              <w:rPr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D2178" w:rsidRPr="00653754">
              <w:rPr>
                <w:sz w:val="24"/>
                <w:szCs w:val="24"/>
              </w:rPr>
              <w:t>12</w:t>
            </w:r>
            <w:r w:rsidRPr="00653754">
              <w:rPr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653754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714A0" w:rsidP="00124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</w:t>
            </w:r>
            <w:r w:rsidR="009356BD" w:rsidRPr="00653754">
              <w:rPr>
                <w:sz w:val="24"/>
                <w:szCs w:val="24"/>
              </w:rPr>
              <w:t>е более 2</w:t>
            </w:r>
            <w:r w:rsidR="001249A1" w:rsidRPr="00653754">
              <w:rPr>
                <w:sz w:val="24"/>
                <w:szCs w:val="24"/>
              </w:rPr>
              <w:t xml:space="preserve"> </w:t>
            </w:r>
            <w:r w:rsidRPr="00653754">
              <w:rPr>
                <w:sz w:val="24"/>
                <w:szCs w:val="24"/>
              </w:rPr>
              <w:t>единиц</w:t>
            </w:r>
            <w:r w:rsidR="008D2178" w:rsidRPr="00653754">
              <w:rPr>
                <w:sz w:val="24"/>
                <w:szCs w:val="24"/>
              </w:rPr>
              <w:t xml:space="preserve"> на учреждени</w:t>
            </w:r>
            <w:r w:rsidR="00BD441A" w:rsidRPr="00653754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C05191" w:rsidRPr="00653754">
              <w:rPr>
                <w:sz w:val="24"/>
                <w:szCs w:val="24"/>
              </w:rPr>
              <w:t>88</w:t>
            </w:r>
            <w:r w:rsidR="00C632F8" w:rsidRPr="00653754">
              <w:rPr>
                <w:sz w:val="24"/>
                <w:szCs w:val="24"/>
              </w:rPr>
              <w:t xml:space="preserve"> 400</w:t>
            </w:r>
            <w:r w:rsidR="00C05191" w:rsidRPr="00653754">
              <w:rPr>
                <w:sz w:val="24"/>
                <w:szCs w:val="24"/>
              </w:rPr>
              <w:t xml:space="preserve"> </w:t>
            </w:r>
            <w:r w:rsidRPr="00653754">
              <w:rPr>
                <w:sz w:val="24"/>
                <w:szCs w:val="24"/>
              </w:rPr>
              <w:t>руб</w:t>
            </w:r>
            <w:r w:rsidR="00C632F8" w:rsidRPr="00653754">
              <w:rPr>
                <w:sz w:val="24"/>
                <w:szCs w:val="24"/>
              </w:rPr>
              <w:t>.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D2178" w:rsidRPr="00653754">
              <w:rPr>
                <w:sz w:val="24"/>
                <w:szCs w:val="24"/>
              </w:rPr>
              <w:t>12</w:t>
            </w:r>
            <w:r w:rsidR="00466D4C" w:rsidRPr="00653754">
              <w:rPr>
                <w:sz w:val="24"/>
                <w:szCs w:val="24"/>
              </w:rPr>
              <w:t xml:space="preserve"> </w:t>
            </w:r>
            <w:r w:rsidRPr="00653754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653754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1249A1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6714A0" w:rsidRPr="00653754">
              <w:rPr>
                <w:sz w:val="24"/>
                <w:szCs w:val="24"/>
              </w:rPr>
              <w:t>2 единиц</w:t>
            </w:r>
            <w:r w:rsidR="008D2178" w:rsidRPr="00653754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C05191" w:rsidRPr="00653754">
              <w:rPr>
                <w:sz w:val="24"/>
                <w:szCs w:val="24"/>
              </w:rPr>
              <w:t>77</w:t>
            </w:r>
            <w:r w:rsidR="00C632F8" w:rsidRPr="00653754">
              <w:rPr>
                <w:sz w:val="24"/>
                <w:szCs w:val="24"/>
              </w:rPr>
              <w:t xml:space="preserve"> 000 руб. </w:t>
            </w:r>
            <w:r w:rsidRPr="00653754">
              <w:rPr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66D4C" w:rsidRPr="00653754">
              <w:rPr>
                <w:sz w:val="24"/>
                <w:szCs w:val="24"/>
              </w:rPr>
              <w:t>6</w:t>
            </w:r>
            <w:r w:rsidRPr="00653754">
              <w:rPr>
                <w:sz w:val="24"/>
                <w:szCs w:val="24"/>
              </w:rPr>
              <w:t xml:space="preserve"> комплектов картриджей/тонеров для 1 единицы </w:t>
            </w: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653754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71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9356BD" w:rsidRPr="00653754">
              <w:rPr>
                <w:sz w:val="24"/>
                <w:szCs w:val="24"/>
              </w:rPr>
              <w:t>1</w:t>
            </w:r>
            <w:r w:rsidR="008D2178" w:rsidRPr="00653754">
              <w:rPr>
                <w:sz w:val="24"/>
                <w:szCs w:val="24"/>
              </w:rPr>
              <w:t xml:space="preserve"> </w:t>
            </w:r>
            <w:r w:rsidR="006714A0" w:rsidRPr="00653754">
              <w:rPr>
                <w:sz w:val="24"/>
                <w:szCs w:val="24"/>
              </w:rPr>
              <w:t>единицы на</w:t>
            </w:r>
            <w:r w:rsidR="00BD441A" w:rsidRPr="00653754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1249A1" w:rsidRPr="00653754">
              <w:rPr>
                <w:sz w:val="24"/>
                <w:szCs w:val="24"/>
              </w:rPr>
              <w:t>270</w:t>
            </w:r>
            <w:r w:rsidR="00C05191" w:rsidRPr="00653754">
              <w:rPr>
                <w:sz w:val="24"/>
                <w:szCs w:val="24"/>
              </w:rPr>
              <w:t xml:space="preserve"> </w:t>
            </w:r>
            <w:r w:rsidR="00C632F8" w:rsidRPr="00653754">
              <w:rPr>
                <w:sz w:val="24"/>
                <w:szCs w:val="24"/>
              </w:rPr>
              <w:t>000</w:t>
            </w:r>
            <w:r w:rsidRPr="00653754">
              <w:rPr>
                <w:sz w:val="24"/>
                <w:szCs w:val="24"/>
              </w:rPr>
              <w:t xml:space="preserve"> </w:t>
            </w:r>
            <w:r w:rsidR="00C632F8" w:rsidRPr="00653754">
              <w:rPr>
                <w:sz w:val="24"/>
                <w:szCs w:val="24"/>
              </w:rPr>
              <w:t xml:space="preserve">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D2178" w:rsidRPr="00653754">
              <w:rPr>
                <w:sz w:val="24"/>
                <w:szCs w:val="24"/>
              </w:rPr>
              <w:t>6</w:t>
            </w:r>
            <w:r w:rsidRPr="00653754">
              <w:rPr>
                <w:sz w:val="24"/>
                <w:szCs w:val="24"/>
              </w:rPr>
              <w:t xml:space="preserve"> комплектов чернильных контейнеров для 1 единицы </w:t>
            </w: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Принтер штрих-код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66D4C" w:rsidRPr="00653754">
              <w:rPr>
                <w:sz w:val="24"/>
                <w:szCs w:val="24"/>
              </w:rPr>
              <w:t>3 единиц</w:t>
            </w:r>
            <w:r w:rsidRPr="00653754">
              <w:rPr>
                <w:sz w:val="24"/>
                <w:szCs w:val="24"/>
              </w:rPr>
              <w:t xml:space="preserve"> </w:t>
            </w:r>
            <w:r w:rsidR="00C632F8" w:rsidRPr="00653754">
              <w:rPr>
                <w:sz w:val="24"/>
                <w:szCs w:val="24"/>
              </w:rPr>
              <w:t>на</w:t>
            </w:r>
            <w:r w:rsidRPr="00653754">
              <w:rPr>
                <w:sz w:val="24"/>
                <w:szCs w:val="24"/>
              </w:rPr>
              <w:t xml:space="preserve"> учреждени</w:t>
            </w:r>
            <w:r w:rsidR="00C632F8" w:rsidRPr="00653754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4D31E1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</w:t>
            </w:r>
            <w:r w:rsidR="00C632F8" w:rsidRPr="00653754">
              <w:rPr>
                <w:sz w:val="24"/>
                <w:szCs w:val="24"/>
              </w:rPr>
              <w:t xml:space="preserve"> 000 руб. </w:t>
            </w:r>
            <w:r w:rsidR="00666114"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714A0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12</w:t>
            </w:r>
            <w:r w:rsidR="00666114" w:rsidRPr="00653754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6031FD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53754" w:rsidRDefault="006031FD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53754" w:rsidRDefault="004A131E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</w:t>
            </w:r>
            <w:r w:rsidR="006031FD" w:rsidRPr="00653754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53754" w:rsidRDefault="006031FD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70</w:t>
            </w:r>
            <w:r w:rsidR="00C632F8" w:rsidRPr="00653754">
              <w:rPr>
                <w:sz w:val="24"/>
                <w:szCs w:val="24"/>
              </w:rPr>
              <w:t xml:space="preserve"> 000 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53754" w:rsidRDefault="006031FD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03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</w:t>
            </w:r>
            <w:r w:rsidR="006031FD" w:rsidRPr="00653754">
              <w:rPr>
                <w:sz w:val="24"/>
                <w:szCs w:val="24"/>
              </w:rPr>
              <w:t xml:space="preserve">иницы в </w:t>
            </w:r>
            <w:r w:rsidR="006031FD" w:rsidRPr="00653754">
              <w:rPr>
                <w:sz w:val="24"/>
                <w:szCs w:val="24"/>
              </w:rPr>
              <w:lastRenderedPageBreak/>
              <w:t>расчете на 1 работника</w:t>
            </w:r>
            <w:r w:rsidRPr="00653754">
              <w:rPr>
                <w:sz w:val="24"/>
                <w:szCs w:val="24"/>
              </w:rPr>
              <w:t>, при отсутствии иных устройств</w:t>
            </w:r>
            <w:r w:rsidR="006031FD" w:rsidRPr="00653754">
              <w:rPr>
                <w:sz w:val="24"/>
                <w:szCs w:val="24"/>
              </w:rPr>
              <w:t xml:space="preserve"> (ноутбука)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lastRenderedPageBreak/>
              <w:t xml:space="preserve">не более </w:t>
            </w:r>
            <w:r w:rsidR="006031FD" w:rsidRPr="00653754">
              <w:rPr>
                <w:sz w:val="24"/>
                <w:szCs w:val="24"/>
              </w:rPr>
              <w:t>35</w:t>
            </w:r>
            <w:r w:rsidR="00C632F8" w:rsidRPr="00653754">
              <w:rPr>
                <w:sz w:val="24"/>
                <w:szCs w:val="24"/>
              </w:rPr>
              <w:t xml:space="preserve"> 000 </w:t>
            </w:r>
            <w:r w:rsidR="00C632F8" w:rsidRPr="00653754">
              <w:rPr>
                <w:sz w:val="24"/>
                <w:szCs w:val="24"/>
              </w:rPr>
              <w:lastRenderedPageBreak/>
              <w:t xml:space="preserve">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653754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C632F8" w:rsidRPr="00653754">
              <w:rPr>
                <w:sz w:val="24"/>
                <w:szCs w:val="24"/>
              </w:rPr>
              <w:t>5</w:t>
            </w:r>
            <w:r w:rsidR="006031FD" w:rsidRPr="00653754">
              <w:rPr>
                <w:sz w:val="24"/>
                <w:szCs w:val="24"/>
              </w:rPr>
              <w:t>5</w:t>
            </w:r>
            <w:r w:rsidR="00C632F8" w:rsidRPr="00653754">
              <w:rPr>
                <w:sz w:val="24"/>
                <w:szCs w:val="24"/>
              </w:rPr>
              <w:t xml:space="preserve"> 000 руб. </w:t>
            </w:r>
            <w:r w:rsidRPr="00653754">
              <w:rPr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03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единицы в расчете на 1 работника</w:t>
            </w:r>
            <w:r w:rsidR="006031FD" w:rsidRPr="00653754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5D7C58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</w:t>
            </w:r>
            <w:r w:rsidR="00C632F8" w:rsidRPr="00653754">
              <w:rPr>
                <w:sz w:val="24"/>
                <w:szCs w:val="24"/>
              </w:rPr>
              <w:t>7 000 руб.</w:t>
            </w:r>
            <w:r w:rsidR="00666114"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5375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BD4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единицы в расчете на 1 работника</w:t>
            </w:r>
            <w:r w:rsidR="00BD441A" w:rsidRPr="00653754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7</w:t>
            </w:r>
            <w:r w:rsidR="004262E1" w:rsidRPr="00653754">
              <w:rPr>
                <w:sz w:val="24"/>
                <w:szCs w:val="24"/>
              </w:rPr>
              <w:t> 000 руб.</w:t>
            </w:r>
            <w:r w:rsidR="00666114"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53754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Видео</w:t>
            </w:r>
            <w:r w:rsidR="004D31E1" w:rsidRPr="00653754">
              <w:rPr>
                <w:sz w:val="24"/>
                <w:szCs w:val="24"/>
              </w:rPr>
              <w:t>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442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7B6D02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6C20B6" w:rsidRPr="00653754">
              <w:rPr>
                <w:sz w:val="24"/>
                <w:szCs w:val="24"/>
              </w:rPr>
              <w:t>20</w:t>
            </w:r>
            <w:r w:rsidR="004262E1" w:rsidRPr="00653754">
              <w:rPr>
                <w:sz w:val="24"/>
                <w:szCs w:val="24"/>
              </w:rPr>
              <w:t> 000 руб.</w:t>
            </w:r>
            <w:r w:rsidR="00666114"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53754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D02" w:rsidRPr="00653754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53754" w:rsidRDefault="006714A0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53754" w:rsidRDefault="007B6D02" w:rsidP="007B6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53754" w:rsidRDefault="007B6D02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7</w:t>
            </w:r>
            <w:r w:rsidR="004262E1" w:rsidRPr="00653754">
              <w:rPr>
                <w:sz w:val="24"/>
                <w:szCs w:val="24"/>
              </w:rPr>
              <w:t> 000 руб.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53754" w:rsidRDefault="007B6D02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7595" w:rsidRPr="00653754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653754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</w:t>
      </w:r>
      <w:r w:rsidR="004A131E" w:rsidRPr="00653754">
        <w:rPr>
          <w:sz w:val="24"/>
          <w:szCs w:val="24"/>
        </w:rPr>
        <w:t>технологий».</w:t>
      </w:r>
    </w:p>
    <w:p w:rsidR="004A131E" w:rsidRPr="00653754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653754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A432CC" w:rsidRPr="00653754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определяется исходя </w:t>
      </w:r>
      <w:r w:rsidR="00DF6A2B" w:rsidRPr="00653754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653754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653754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DF6A2B" w:rsidRPr="00653754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может быть изменено</w:t>
      </w:r>
      <w:r w:rsidR="00A432CC" w:rsidRPr="00653754">
        <w:rPr>
          <w:sz w:val="24"/>
          <w:szCs w:val="24"/>
        </w:rPr>
        <w:t xml:space="preserve"> на основании обоснованной заявки (служебной записки), </w:t>
      </w:r>
      <w:r w:rsidRPr="00653754">
        <w:rPr>
          <w:sz w:val="24"/>
          <w:szCs w:val="24"/>
        </w:rPr>
        <w:t xml:space="preserve">подписанной руководителем Учреждения и согласованной Комитетом </w:t>
      </w:r>
      <w:r w:rsidR="00A16DB4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</w:t>
      </w:r>
      <w:r w:rsidRPr="00653754">
        <w:rPr>
          <w:sz w:val="24"/>
          <w:szCs w:val="24"/>
        </w:rPr>
        <w:lastRenderedPageBreak/>
        <w:t>пределах доведенных лимитов бюджетных обязательств на обеспечение деятельности Учреждения.</w:t>
      </w:r>
    </w:p>
    <w:p w:rsidR="00C57EC5" w:rsidRPr="00653754" w:rsidRDefault="00D93C0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653754" w:rsidRDefault="00C97595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53754" w:rsidRDefault="00032E9F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 xml:space="preserve"> </w:t>
      </w:r>
      <w:r w:rsidR="00E750C6" w:rsidRPr="00653754">
        <w:rPr>
          <w:sz w:val="28"/>
          <w:szCs w:val="28"/>
        </w:rPr>
        <w:t>Нормативы</w:t>
      </w:r>
      <w:r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обеспечения деятельности Учреждения,</w:t>
      </w:r>
      <w:r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применяемые при расчете нормативных затрат на приобретение</w:t>
      </w:r>
      <w:r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сетевого оборудования</w:t>
      </w:r>
      <w:r w:rsidR="00C97595" w:rsidRPr="00653754">
        <w:rPr>
          <w:sz w:val="28"/>
          <w:szCs w:val="28"/>
        </w:rPr>
        <w:t>:</w:t>
      </w:r>
    </w:p>
    <w:p w:rsidR="00E750C6" w:rsidRPr="00653754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65375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65375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</w:t>
            </w:r>
            <w:r w:rsidR="004D31E1" w:rsidRPr="00653754">
              <w:rPr>
                <w:sz w:val="24"/>
                <w:szCs w:val="24"/>
              </w:rPr>
              <w:t>лее 2</w:t>
            </w:r>
            <w:r w:rsidRPr="00653754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85</w:t>
            </w:r>
            <w:r w:rsidR="004262E1" w:rsidRPr="00653754">
              <w:rPr>
                <w:sz w:val="24"/>
                <w:szCs w:val="24"/>
              </w:rPr>
              <w:t xml:space="preserve"> 000 руб. </w:t>
            </w:r>
            <w:r w:rsidR="00E750C6" w:rsidRPr="00653754">
              <w:rPr>
                <w:sz w:val="24"/>
                <w:szCs w:val="24"/>
              </w:rPr>
              <w:t xml:space="preserve"> за 1 единицу</w:t>
            </w:r>
          </w:p>
        </w:tc>
      </w:tr>
      <w:tr w:rsidR="00022ACA" w:rsidRPr="00653754" w:rsidTr="00022AC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53754" w:rsidRDefault="00022ACA" w:rsidP="000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53754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262E1" w:rsidRPr="00653754">
              <w:rPr>
                <w:sz w:val="24"/>
                <w:szCs w:val="24"/>
              </w:rPr>
              <w:t>5</w:t>
            </w:r>
            <w:r w:rsidRPr="00653754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53754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D31E1" w:rsidRPr="00653754">
              <w:rPr>
                <w:sz w:val="24"/>
                <w:szCs w:val="24"/>
              </w:rPr>
              <w:t>15</w:t>
            </w:r>
            <w:r w:rsidR="004262E1" w:rsidRPr="00653754">
              <w:rPr>
                <w:sz w:val="24"/>
                <w:szCs w:val="24"/>
              </w:rPr>
              <w:t xml:space="preserve"> 000 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5375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4D31E1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Коммутатор 12</w:t>
            </w:r>
            <w:r w:rsidR="00E750C6" w:rsidRPr="00653754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6714A0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262E1" w:rsidRPr="00653754">
              <w:rPr>
                <w:sz w:val="24"/>
                <w:szCs w:val="24"/>
              </w:rPr>
              <w:t>10</w:t>
            </w:r>
            <w:r w:rsidRPr="00653754">
              <w:rPr>
                <w:sz w:val="24"/>
                <w:szCs w:val="24"/>
              </w:rPr>
              <w:t xml:space="preserve"> единиц</w:t>
            </w:r>
            <w:r w:rsidR="00466D4C" w:rsidRPr="00653754">
              <w:rPr>
                <w:sz w:val="24"/>
                <w:szCs w:val="24"/>
              </w:rPr>
              <w:t xml:space="preserve"> </w:t>
            </w:r>
            <w:r w:rsidR="004D31E1" w:rsidRPr="00653754">
              <w:rPr>
                <w:sz w:val="24"/>
                <w:szCs w:val="24"/>
              </w:rPr>
              <w:t xml:space="preserve">на </w:t>
            </w:r>
            <w:r w:rsidRPr="00653754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66D4C" w:rsidRPr="00653754">
              <w:rPr>
                <w:sz w:val="24"/>
                <w:szCs w:val="24"/>
              </w:rPr>
              <w:t>5</w:t>
            </w:r>
            <w:r w:rsidR="004262E1" w:rsidRPr="00653754">
              <w:rPr>
                <w:sz w:val="24"/>
                <w:szCs w:val="24"/>
              </w:rPr>
              <w:t xml:space="preserve"> 000 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5375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53754">
              <w:rPr>
                <w:sz w:val="24"/>
                <w:szCs w:val="24"/>
              </w:rPr>
              <w:t>Wi-Fi</w:t>
            </w:r>
            <w:proofErr w:type="spellEnd"/>
            <w:r w:rsidRPr="00653754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262E1" w:rsidRPr="00653754">
              <w:rPr>
                <w:sz w:val="24"/>
                <w:szCs w:val="24"/>
              </w:rPr>
              <w:t>5</w:t>
            </w:r>
            <w:r w:rsidR="00466D4C" w:rsidRPr="00653754">
              <w:rPr>
                <w:sz w:val="24"/>
                <w:szCs w:val="24"/>
              </w:rPr>
              <w:t xml:space="preserve"> единиц</w:t>
            </w:r>
            <w:r w:rsidRPr="00653754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D31E1" w:rsidRPr="00653754">
              <w:rPr>
                <w:sz w:val="24"/>
                <w:szCs w:val="24"/>
              </w:rPr>
              <w:t>4</w:t>
            </w:r>
            <w:r w:rsidR="004262E1" w:rsidRPr="00653754">
              <w:rPr>
                <w:sz w:val="24"/>
                <w:szCs w:val="24"/>
              </w:rPr>
              <w:t xml:space="preserve"> 000 руб. </w:t>
            </w:r>
            <w:r w:rsidRPr="00653754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653754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53754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653754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97595" w:rsidRPr="00653754" w:rsidRDefault="00D93C04" w:rsidP="00ED48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D483C" w:rsidRPr="00653754" w:rsidRDefault="00ED483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53754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53754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53754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53754" w:rsidRDefault="00E82788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 xml:space="preserve"> </w:t>
      </w:r>
      <w:r w:rsidR="00032E9F"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Нормативы</w:t>
      </w:r>
      <w:r w:rsidR="00032E9F"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обеспечения деятельности Учреждения,</w:t>
      </w:r>
      <w:r w:rsidR="00032E9F"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применяемые при расчете нормативных затрат</w:t>
      </w:r>
      <w:r w:rsidR="00032E9F"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на приобретение носителей информации</w:t>
      </w:r>
      <w:r w:rsidR="00C97595" w:rsidRPr="00653754">
        <w:rPr>
          <w:sz w:val="28"/>
          <w:szCs w:val="28"/>
        </w:rPr>
        <w:t>:</w:t>
      </w:r>
    </w:p>
    <w:p w:rsidR="00E750C6" w:rsidRPr="00653754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653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BA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Цена </w:t>
            </w:r>
            <w:r w:rsidR="00BA64F9" w:rsidRPr="00653754">
              <w:rPr>
                <w:sz w:val="24"/>
                <w:szCs w:val="24"/>
              </w:rPr>
              <w:t xml:space="preserve">приобретения носителей </w:t>
            </w:r>
            <w:r w:rsidR="00C97595" w:rsidRPr="00653754">
              <w:rPr>
                <w:sz w:val="24"/>
                <w:szCs w:val="24"/>
              </w:rPr>
              <w:t>информации</w:t>
            </w:r>
          </w:p>
        </w:tc>
      </w:tr>
      <w:tr w:rsidR="00E750C6" w:rsidRPr="00653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</w:t>
            </w:r>
            <w:r w:rsidR="00E750C6" w:rsidRPr="00653754">
              <w:rPr>
                <w:sz w:val="24"/>
                <w:szCs w:val="24"/>
              </w:rPr>
              <w:t xml:space="preserve"> штук </w:t>
            </w:r>
            <w:r w:rsidR="004262E1" w:rsidRPr="00653754">
              <w:rPr>
                <w:sz w:val="24"/>
                <w:szCs w:val="24"/>
              </w:rPr>
              <w:t>на</w:t>
            </w:r>
            <w:r w:rsidR="00E750C6" w:rsidRPr="00653754">
              <w:rPr>
                <w:sz w:val="24"/>
                <w:szCs w:val="24"/>
              </w:rPr>
              <w:t xml:space="preserve"> учреждени</w:t>
            </w:r>
            <w:r w:rsidR="004262E1" w:rsidRPr="00653754">
              <w:rPr>
                <w:sz w:val="24"/>
                <w:szCs w:val="24"/>
              </w:rPr>
              <w:t>е</w:t>
            </w:r>
            <w:r w:rsidR="00E750C6" w:rsidRPr="00653754">
              <w:rPr>
                <w:sz w:val="24"/>
                <w:szCs w:val="24"/>
              </w:rPr>
              <w:t xml:space="preserve"> </w:t>
            </w:r>
            <w:r w:rsidR="00DF6A2B" w:rsidRPr="00653754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4D31E1" w:rsidP="00DF6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22</w:t>
            </w:r>
            <w:r w:rsidR="00BD441A" w:rsidRPr="00653754">
              <w:rPr>
                <w:sz w:val="24"/>
                <w:szCs w:val="24"/>
              </w:rPr>
              <w:t xml:space="preserve"> </w:t>
            </w:r>
            <w:r w:rsidR="004262E1" w:rsidRPr="00653754">
              <w:rPr>
                <w:sz w:val="24"/>
                <w:szCs w:val="24"/>
              </w:rPr>
              <w:t xml:space="preserve">руб. </w:t>
            </w:r>
            <w:r w:rsidR="00E750C6" w:rsidRPr="00653754">
              <w:rPr>
                <w:sz w:val="24"/>
                <w:szCs w:val="24"/>
              </w:rPr>
              <w:t xml:space="preserve"> за 1 </w:t>
            </w:r>
            <w:r w:rsidR="00DF6A2B" w:rsidRPr="00653754">
              <w:rPr>
                <w:sz w:val="24"/>
                <w:szCs w:val="24"/>
              </w:rPr>
              <w:t>единицу</w:t>
            </w:r>
          </w:p>
        </w:tc>
      </w:tr>
      <w:tr w:rsidR="00E750C6" w:rsidRPr="00653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466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1 единицы </w:t>
            </w:r>
            <w:r w:rsidR="00466D4C" w:rsidRPr="00653754">
              <w:rPr>
                <w:sz w:val="24"/>
                <w:szCs w:val="24"/>
              </w:rPr>
              <w:t xml:space="preserve">в расчете на 1 отдел </w:t>
            </w:r>
            <w:r w:rsidRPr="00653754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</w:t>
            </w:r>
            <w:r w:rsidR="004262E1" w:rsidRPr="00653754">
              <w:rPr>
                <w:sz w:val="24"/>
                <w:szCs w:val="24"/>
              </w:rPr>
              <w:t xml:space="preserve"> 000 руб. </w:t>
            </w:r>
            <w:r w:rsidR="00E750C6" w:rsidRPr="00653754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53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USB </w:t>
            </w:r>
            <w:proofErr w:type="spellStart"/>
            <w:r w:rsidRPr="00653754">
              <w:rPr>
                <w:sz w:val="24"/>
                <w:szCs w:val="24"/>
              </w:rPr>
              <w:t>Flash</w:t>
            </w:r>
            <w:proofErr w:type="spellEnd"/>
            <w:r w:rsidRPr="00653754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4D31E1" w:rsidRPr="00653754">
              <w:rPr>
                <w:sz w:val="24"/>
                <w:szCs w:val="24"/>
              </w:rPr>
              <w:t>1</w:t>
            </w:r>
            <w:r w:rsidR="00466D4C" w:rsidRPr="00653754">
              <w:rPr>
                <w:sz w:val="24"/>
                <w:szCs w:val="24"/>
              </w:rPr>
              <w:t xml:space="preserve"> единиц</w:t>
            </w:r>
            <w:r w:rsidR="004D31E1" w:rsidRPr="00653754">
              <w:rPr>
                <w:sz w:val="24"/>
                <w:szCs w:val="24"/>
              </w:rPr>
              <w:t>ы</w:t>
            </w:r>
            <w:r w:rsidR="00DF6A2B" w:rsidRPr="00653754">
              <w:rPr>
                <w:sz w:val="24"/>
                <w:szCs w:val="24"/>
              </w:rPr>
              <w:t xml:space="preserve"> на</w:t>
            </w:r>
            <w:r w:rsidRPr="00653754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53754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700 </w:t>
            </w:r>
            <w:r w:rsidR="004262E1" w:rsidRPr="00653754">
              <w:rPr>
                <w:sz w:val="24"/>
                <w:szCs w:val="24"/>
              </w:rPr>
              <w:t xml:space="preserve">руб. </w:t>
            </w:r>
            <w:r w:rsidRPr="00653754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653754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653754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653754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53754">
        <w:rPr>
          <w:sz w:val="24"/>
          <w:szCs w:val="24"/>
        </w:rPr>
        <w:t xml:space="preserve">государственного экологического надзора </w:t>
      </w:r>
      <w:r w:rsidRPr="00653754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93C04" w:rsidRPr="0065375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</w:t>
      </w:r>
      <w:r w:rsidR="00A16DB4" w:rsidRPr="00653754">
        <w:rPr>
          <w:sz w:val="24"/>
          <w:szCs w:val="24"/>
        </w:rPr>
        <w:t>м</w:t>
      </w:r>
      <w:r w:rsidRPr="00653754">
        <w:rPr>
          <w:sz w:val="24"/>
          <w:szCs w:val="24"/>
        </w:rPr>
        <w:t>, устанавливается срок их полезного использования 5 лет.</w:t>
      </w:r>
    </w:p>
    <w:p w:rsidR="00D93C04" w:rsidRPr="00653754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53754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653754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53754" w:rsidRDefault="00C57EC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53754" w:rsidRDefault="00B2239C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53754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53754" w:rsidRDefault="00BA64F9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 xml:space="preserve"> </w:t>
      </w:r>
      <w:r w:rsidR="00E750C6" w:rsidRPr="00653754">
        <w:rPr>
          <w:sz w:val="28"/>
          <w:szCs w:val="28"/>
        </w:rPr>
        <w:t>Перечень</w:t>
      </w:r>
      <w:r w:rsidR="00032E9F"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видов периодических печатных и электронных изданий, справочной</w:t>
      </w:r>
      <w:r w:rsidR="00032E9F" w:rsidRPr="00653754">
        <w:rPr>
          <w:sz w:val="28"/>
          <w:szCs w:val="28"/>
        </w:rPr>
        <w:t xml:space="preserve"> </w:t>
      </w:r>
      <w:r w:rsidR="00E750C6" w:rsidRPr="00653754">
        <w:rPr>
          <w:sz w:val="28"/>
          <w:szCs w:val="28"/>
        </w:rPr>
        <w:t>литера</w:t>
      </w:r>
      <w:r w:rsidR="00C97595" w:rsidRPr="00653754">
        <w:rPr>
          <w:sz w:val="28"/>
          <w:szCs w:val="28"/>
        </w:rPr>
        <w:t>туры, приобретаемых Учреждением:</w:t>
      </w:r>
    </w:p>
    <w:p w:rsidR="00E750C6" w:rsidRPr="00653754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536"/>
      </w:tblGrid>
      <w:tr w:rsidR="005A2ADE" w:rsidRPr="00653754" w:rsidTr="00FC0BA2">
        <w:tc>
          <w:tcPr>
            <w:tcW w:w="624" w:type="dxa"/>
          </w:tcPr>
          <w:p w:rsidR="005A2ADE" w:rsidRPr="00653754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5A2ADE" w:rsidRPr="00653754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36" w:type="dxa"/>
          </w:tcPr>
          <w:p w:rsidR="005A2ADE" w:rsidRPr="00653754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653754" w:rsidTr="00FC0BA2">
        <w:tc>
          <w:tcPr>
            <w:tcW w:w="624" w:type="dxa"/>
            <w:vAlign w:val="center"/>
          </w:tcPr>
          <w:p w:rsidR="005A2ADE" w:rsidRPr="00653754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653754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536" w:type="dxa"/>
          </w:tcPr>
          <w:p w:rsidR="005A2ADE" w:rsidRPr="00653754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65375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653754" w:rsidTr="00FC0BA2">
        <w:tc>
          <w:tcPr>
            <w:tcW w:w="624" w:type="dxa"/>
            <w:vAlign w:val="center"/>
          </w:tcPr>
          <w:p w:rsidR="005A2ADE" w:rsidRPr="00653754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653754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536" w:type="dxa"/>
          </w:tcPr>
          <w:p w:rsidR="005A2ADE" w:rsidRPr="00653754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653754" w:rsidTr="00FC0BA2">
        <w:tc>
          <w:tcPr>
            <w:tcW w:w="624" w:type="dxa"/>
            <w:vAlign w:val="center"/>
          </w:tcPr>
          <w:p w:rsidR="005A2ADE" w:rsidRPr="00653754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653754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536" w:type="dxa"/>
          </w:tcPr>
          <w:p w:rsidR="005A2ADE" w:rsidRPr="00653754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536" w:type="dxa"/>
          </w:tcPr>
          <w:p w:rsidR="00F94E61" w:rsidRPr="00653754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94E61" w:rsidRPr="00653754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536" w:type="dxa"/>
          </w:tcPr>
          <w:p w:rsidR="00F94E61" w:rsidRPr="00653754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4536" w:type="dxa"/>
          </w:tcPr>
          <w:p w:rsidR="00F94E61" w:rsidRPr="00653754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Трудовое право</w:t>
            </w:r>
          </w:p>
          <w:p w:rsidR="00F94E61" w:rsidRPr="00653754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53754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53754">
              <w:rPr>
                <w:sz w:val="24"/>
                <w:szCs w:val="24"/>
              </w:rPr>
              <w:t>Госзакупки</w:t>
            </w:r>
            <w:proofErr w:type="spellEnd"/>
            <w:r w:rsidRPr="00653754">
              <w:rPr>
                <w:sz w:val="24"/>
                <w:szCs w:val="24"/>
              </w:rPr>
              <w:t xml:space="preserve"> в учреждениях</w:t>
            </w:r>
          </w:p>
          <w:p w:rsidR="00F94E61" w:rsidRPr="00653754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53754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Справочник кадровика</w:t>
            </w:r>
          </w:p>
          <w:p w:rsidR="00F94E61" w:rsidRPr="00653754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53754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53754" w:rsidTr="00FC0BA2">
        <w:tc>
          <w:tcPr>
            <w:tcW w:w="624" w:type="dxa"/>
            <w:vAlign w:val="center"/>
          </w:tcPr>
          <w:p w:rsidR="00F94E61" w:rsidRPr="00653754" w:rsidRDefault="00F94E61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F94E61" w:rsidRPr="00653754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536" w:type="dxa"/>
          </w:tcPr>
          <w:p w:rsidR="00F94E61" w:rsidRPr="00653754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653754" w:rsidRDefault="00E750C6" w:rsidP="006E441A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3055" w:rsidRPr="00653754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</w:t>
      </w:r>
      <w:r w:rsidR="003E3055" w:rsidRPr="00653754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653754">
        <w:rPr>
          <w:sz w:val="24"/>
          <w:szCs w:val="24"/>
        </w:rPr>
        <w:t xml:space="preserve">из </w:t>
      </w:r>
      <w:r w:rsidR="00D93C04" w:rsidRPr="00653754">
        <w:rPr>
          <w:sz w:val="24"/>
          <w:szCs w:val="24"/>
        </w:rPr>
        <w:t>фактических</w:t>
      </w:r>
      <w:r w:rsidRPr="00653754">
        <w:rPr>
          <w:sz w:val="24"/>
          <w:szCs w:val="24"/>
        </w:rPr>
        <w:t xml:space="preserve"> потребностей;</w:t>
      </w:r>
    </w:p>
    <w:p w:rsidR="00DF6A2B" w:rsidRPr="00653754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</w:t>
      </w:r>
      <w:r w:rsidR="003E3055" w:rsidRPr="00653754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653754">
        <w:rPr>
          <w:sz w:val="24"/>
          <w:szCs w:val="24"/>
        </w:rPr>
        <w:t>ний, справочной литературы может быть изменено</w:t>
      </w:r>
      <w:r w:rsidR="003E3055" w:rsidRPr="00653754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53754">
        <w:rPr>
          <w:sz w:val="24"/>
          <w:szCs w:val="24"/>
        </w:rPr>
        <w:t xml:space="preserve"> и согласованной Комитетом </w:t>
      </w:r>
      <w:r w:rsidR="00A16DB4" w:rsidRPr="00653754">
        <w:rPr>
          <w:sz w:val="24"/>
          <w:szCs w:val="24"/>
        </w:rPr>
        <w:t xml:space="preserve">государственного экологического надзора </w:t>
      </w:r>
      <w:r w:rsidR="00DF6A2B" w:rsidRPr="00653754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E7065" w:rsidRPr="00653754" w:rsidRDefault="009E7065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653754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53754" w:rsidRDefault="00A16DB4" w:rsidP="00FC0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53754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653754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653754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653754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065" w:rsidRPr="00653754" w:rsidRDefault="00BA64F9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 </w:t>
      </w:r>
      <w:r w:rsidR="009E7065" w:rsidRPr="00653754">
        <w:rPr>
          <w:sz w:val="28"/>
          <w:szCs w:val="28"/>
        </w:rPr>
        <w:t>2.6.  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9E7065" w:rsidRPr="00653754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2.6.1.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53754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Цена и мощность</w:t>
            </w:r>
          </w:p>
        </w:tc>
      </w:tr>
      <w:tr w:rsidR="009E7065" w:rsidRPr="00653754" w:rsidTr="009E7065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1 400 000 руб. и не более 150 лошадиных сил</w:t>
            </w:r>
          </w:p>
        </w:tc>
      </w:tr>
      <w:tr w:rsidR="009E7065" w:rsidRPr="00653754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1 100 000 руб. и не более 150 лошадиных сил</w:t>
            </w:r>
          </w:p>
        </w:tc>
      </w:tr>
      <w:tr w:rsidR="009E7065" w:rsidRPr="00653754" w:rsidTr="009E706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20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1 000 000 руб. и не более 120 лошадиных сил</w:t>
            </w:r>
          </w:p>
        </w:tc>
      </w:tr>
    </w:tbl>
    <w:p w:rsidR="009E7065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9E7065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9E7065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E7065" w:rsidRPr="00653754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065" w:rsidRPr="00653754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2.6.2. Нормативы обеспечения деятельности Учреждения, применяемые при расчете нормативных затрат на приобретение автотранспорта для перевозки не менее 8 человек:</w:t>
      </w:r>
    </w:p>
    <w:p w:rsidR="009E7065" w:rsidRPr="00653754" w:rsidRDefault="009E7065" w:rsidP="009E70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754">
        <w:rPr>
          <w:sz w:val="28"/>
          <w:szCs w:val="28"/>
        </w:rPr>
        <w:t xml:space="preserve">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53754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Цена и мощность</w:t>
            </w:r>
          </w:p>
        </w:tc>
      </w:tr>
      <w:tr w:rsidR="009E7065" w:rsidRPr="00653754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53754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53754">
              <w:rPr>
                <w:sz w:val="24"/>
              </w:rPr>
              <w:t>не более 2 500 000 руб. и не более 200 лошадиных сил</w:t>
            </w:r>
          </w:p>
        </w:tc>
      </w:tr>
    </w:tbl>
    <w:p w:rsidR="009E7065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065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наименование и количество планируемого к приобретению автотранспорта определяется исходя из их фактического наличия, учтенного на балансе Учреждения;</w:t>
      </w:r>
    </w:p>
    <w:p w:rsidR="009E7065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наименование и количество планируемого к приобретению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D93C04" w:rsidRPr="00653754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442927" w:rsidRPr="00653754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653754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032E9F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754">
        <w:rPr>
          <w:sz w:val="24"/>
          <w:szCs w:val="24"/>
        </w:rPr>
        <w:lastRenderedPageBreak/>
        <w:t xml:space="preserve"> </w:t>
      </w:r>
      <w:r w:rsidR="00442927" w:rsidRPr="00653754">
        <w:rPr>
          <w:sz w:val="28"/>
          <w:szCs w:val="28"/>
        </w:rPr>
        <w:t>Нормативы обеспечения деятельности Учре</w:t>
      </w:r>
      <w:r w:rsidRPr="00653754">
        <w:rPr>
          <w:sz w:val="28"/>
          <w:szCs w:val="28"/>
        </w:rPr>
        <w:t xml:space="preserve">ждения, применяемые при расчете </w:t>
      </w:r>
      <w:r w:rsidR="00442927" w:rsidRPr="00653754">
        <w:rPr>
          <w:sz w:val="28"/>
          <w:szCs w:val="28"/>
        </w:rPr>
        <w:t>нормативных затрат на приобретение мебели</w:t>
      </w:r>
      <w:r w:rsidR="00C97595" w:rsidRPr="00653754">
        <w:rPr>
          <w:sz w:val="28"/>
          <w:szCs w:val="28"/>
        </w:rPr>
        <w:t>:</w:t>
      </w:r>
    </w:p>
    <w:p w:rsidR="00C57EC5" w:rsidRPr="00653754" w:rsidRDefault="00C57EC5" w:rsidP="00C57EC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57EC5" w:rsidRPr="00653754" w:rsidTr="00ED483C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за1единицу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1"/>
          <w:wAfter w:w="1701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1единицу</w:t>
            </w:r>
          </w:p>
        </w:tc>
      </w:tr>
      <w:tr w:rsidR="00C57EC5" w:rsidRPr="00653754" w:rsidTr="00966A78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B316EF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B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6EF" w:rsidRPr="00653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proofErr w:type="spell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53754" w:rsidTr="00966A78">
        <w:trPr>
          <w:gridAfter w:val="1"/>
          <w:wAfter w:w="1701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653754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руб. за 1 единицу 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  <w:trHeight w:val="455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proofErr w:type="spell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B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16EF"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EB3" w:rsidRPr="0065375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0379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5 500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53754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A50EB3" w:rsidP="000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0A2ECA"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2 000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руб. за 1 </w:t>
            </w:r>
            <w:proofErr w:type="spellStart"/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6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16EF"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316EF" w:rsidRPr="006537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0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A2ECA"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16EF"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316EF" w:rsidRPr="006537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на помещение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A78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966A78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0379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</w:t>
            </w:r>
            <w:r w:rsidR="000379D9" w:rsidRPr="00653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53754" w:rsidTr="00966A78">
        <w:trPr>
          <w:gridAfter w:val="4"/>
          <w:wAfter w:w="6804" w:type="dxa"/>
        </w:trPr>
        <w:tc>
          <w:tcPr>
            <w:tcW w:w="620" w:type="dxa"/>
          </w:tcPr>
          <w:p w:rsidR="00C57EC5" w:rsidRPr="00653754" w:rsidRDefault="00966A7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36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53754" w:rsidRDefault="00C57EC5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A78" w:rsidRPr="0065375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</w:tbl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* за исключением кабинета главного бухгалтера.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</w:t>
      </w:r>
      <w:r w:rsidRPr="00653754">
        <w:rPr>
          <w:sz w:val="24"/>
          <w:szCs w:val="24"/>
        </w:rPr>
        <w:lastRenderedPageBreak/>
        <w:t xml:space="preserve">Учреждения и согласованной Комитетом </w:t>
      </w:r>
      <w:r w:rsidR="00966A78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rPr>
          <w:sz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966A78" w:rsidRPr="00653754" w:rsidRDefault="00966A78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53754" w:rsidRDefault="00C57EC5" w:rsidP="009E7065">
      <w:pPr>
        <w:pStyle w:val="ConsPlusTitle"/>
        <w:numPr>
          <w:ilvl w:val="1"/>
          <w:numId w:val="7"/>
        </w:numPr>
        <w:ind w:left="0" w:firstLine="709"/>
        <w:jc w:val="both"/>
        <w:rPr>
          <w:b w:val="0"/>
        </w:rPr>
      </w:pPr>
      <w:r w:rsidRPr="00653754">
        <w:rPr>
          <w:b w:val="0"/>
        </w:rPr>
        <w:lastRenderedPageBreak/>
        <w:t xml:space="preserve"> Нормы расхода канцелярских принадлежностей  для административно-управленческого персонала Учреждения: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3"/>
        <w:gridCol w:w="1275"/>
        <w:gridCol w:w="1134"/>
        <w:gridCol w:w="992"/>
        <w:gridCol w:w="1985"/>
      </w:tblGrid>
      <w:tr w:rsidR="00C57EC5" w:rsidRPr="00653754" w:rsidTr="008A5BD1">
        <w:trPr>
          <w:trHeight w:val="10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653754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653754" w:rsidRDefault="00966A78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99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C57EC5" w:rsidRPr="00653754" w:rsidTr="008A5BD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53754" w:rsidTr="008A5BD1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Блокнот А5 </w:t>
            </w:r>
            <w:r w:rsidRPr="00653754">
              <w:rPr>
                <w:sz w:val="24"/>
                <w:szCs w:val="24"/>
              </w:rPr>
              <w:t>на спирали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Бумага формат А</w:t>
            </w:r>
            <w:proofErr w:type="gramStart"/>
            <w:r w:rsidRPr="00653754">
              <w:rPr>
                <w:sz w:val="24"/>
                <w:szCs w:val="24"/>
              </w:rPr>
              <w:t>4</w:t>
            </w:r>
            <w:proofErr w:type="gramEnd"/>
            <w:r w:rsidRPr="00653754">
              <w:rPr>
                <w:sz w:val="24"/>
                <w:szCs w:val="24"/>
              </w:rPr>
              <w:t> (500 листов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sz w:val="24"/>
                <w:szCs w:val="24"/>
              </w:rPr>
              <w:t>уп</w:t>
            </w:r>
            <w:proofErr w:type="spellEnd"/>
            <w:r w:rsidRPr="0065375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18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FF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53754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57EC5" w:rsidRPr="00653754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653754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57EC5" w:rsidRPr="00653754" w:rsidRDefault="00966A78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99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2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966A78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966A78" w:rsidRPr="00653754">
              <w:rPr>
                <w:sz w:val="24"/>
                <w:szCs w:val="24"/>
              </w:rPr>
              <w:t xml:space="preserve">1 200 </w:t>
            </w:r>
            <w:r w:rsidRPr="00653754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Зажим для бумаг 25мм (12 штук в упаковке).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Зажим для бумаг 32мм (12 штук в упаковке).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Зажим для бумаг 51мм (12 штук в упаковке).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НВ с </w:t>
            </w:r>
            <w:r w:rsidRPr="00653754">
              <w:rPr>
                <w:color w:val="000000"/>
                <w:sz w:val="24"/>
                <w:szCs w:val="24"/>
              </w:rPr>
              <w:lastRenderedPageBreak/>
              <w:t>резинкой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20 рублей за 1 </w:t>
            </w:r>
            <w:r w:rsidRPr="00653754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57EC5" w:rsidRPr="00653754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8A5BD1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Книга учета А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 xml:space="preserve"> клетка 96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Книга учета А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Линейка 30см.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Клейкие закладки 5 цветов (20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Нож </w:t>
            </w:r>
            <w:r w:rsidRPr="00653754">
              <w:rPr>
                <w:sz w:val="24"/>
                <w:szCs w:val="24"/>
              </w:rPr>
              <w:t>канцелярский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892130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92130" w:rsidRPr="00653754">
              <w:rPr>
                <w:sz w:val="24"/>
                <w:szCs w:val="24"/>
              </w:rPr>
              <w:t>20</w:t>
            </w:r>
            <w:r w:rsidRPr="00653754">
              <w:rPr>
                <w:sz w:val="24"/>
                <w:szCs w:val="24"/>
              </w:rPr>
              <w:t xml:space="preserve">0 рублей за 1 </w:t>
            </w:r>
            <w:r w:rsidRPr="00653754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57EC5" w:rsidRPr="00653754" w:rsidTr="008A5B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 xml:space="preserve"> на кнопке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653754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C57EC5" w:rsidRPr="00653754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99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57EC5" w:rsidRPr="00653754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57EC5" w:rsidRPr="00653754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C57EC5" w:rsidRPr="00653754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99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57EC5" w:rsidRPr="00653754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C57EC5" w:rsidRPr="00653754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регистратор 50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регистратор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892130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92130" w:rsidRPr="00653754">
              <w:rPr>
                <w:sz w:val="24"/>
                <w:szCs w:val="24"/>
              </w:rPr>
              <w:t>10</w:t>
            </w:r>
            <w:r w:rsidRPr="00653754">
              <w:rPr>
                <w:sz w:val="24"/>
                <w:szCs w:val="24"/>
              </w:rPr>
              <w:t>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892130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892130" w:rsidRPr="00653754">
              <w:rPr>
                <w:sz w:val="24"/>
                <w:szCs w:val="24"/>
              </w:rPr>
              <w:t>10</w:t>
            </w:r>
            <w:r w:rsidRPr="00653754">
              <w:rPr>
                <w:sz w:val="24"/>
                <w:szCs w:val="24"/>
              </w:rPr>
              <w:t>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966A78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FF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53754">
              <w:rPr>
                <w:sz w:val="24"/>
                <w:szCs w:val="24"/>
              </w:rPr>
              <w:t>степлера</w:t>
            </w:r>
            <w:proofErr w:type="spellEnd"/>
            <w:r w:rsidRPr="00653754">
              <w:rPr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sz w:val="24"/>
                <w:szCs w:val="24"/>
              </w:rPr>
              <w:t>уп</w:t>
            </w:r>
            <w:proofErr w:type="spellEnd"/>
            <w:r w:rsidRPr="0065375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966A78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53754">
              <w:rPr>
                <w:sz w:val="24"/>
                <w:szCs w:val="24"/>
              </w:rPr>
              <w:t>степлера</w:t>
            </w:r>
            <w:proofErr w:type="spellEnd"/>
            <w:r w:rsidRPr="00653754">
              <w:rPr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sz w:val="24"/>
                <w:szCs w:val="24"/>
              </w:rPr>
              <w:t>уп</w:t>
            </w:r>
            <w:proofErr w:type="spellEnd"/>
            <w:r w:rsidRPr="0065375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966A78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FF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Файл вкладыш А</w:t>
            </w:r>
            <w:proofErr w:type="gramStart"/>
            <w:r w:rsidRPr="00653754">
              <w:rPr>
                <w:sz w:val="24"/>
                <w:szCs w:val="24"/>
              </w:rPr>
              <w:t>4</w:t>
            </w:r>
            <w:proofErr w:type="gramEnd"/>
            <w:r w:rsidRPr="00653754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sz w:val="24"/>
                <w:szCs w:val="24"/>
              </w:rPr>
              <w:t>уп</w:t>
            </w:r>
            <w:proofErr w:type="spellEnd"/>
            <w:r w:rsidRPr="0065375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100 штук</w:t>
            </w:r>
          </w:p>
        </w:tc>
      </w:tr>
      <w:tr w:rsidR="00C57EC5" w:rsidRPr="00653754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Маркер перманентный набор</w:t>
            </w:r>
          </w:p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966A78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966A78" w:rsidRPr="00653754">
              <w:rPr>
                <w:sz w:val="24"/>
                <w:szCs w:val="24"/>
              </w:rPr>
              <w:t xml:space="preserve">1 500 </w:t>
            </w:r>
            <w:r w:rsidRPr="00653754">
              <w:rPr>
                <w:sz w:val="24"/>
                <w:szCs w:val="24"/>
              </w:rPr>
              <w:t>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966A78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</w:t>
            </w:r>
            <w:r w:rsidR="00966A78" w:rsidRPr="00653754">
              <w:rPr>
                <w:sz w:val="24"/>
                <w:szCs w:val="24"/>
              </w:rPr>
              <w:t xml:space="preserve">1 000 </w:t>
            </w:r>
            <w:r w:rsidRPr="00653754">
              <w:rPr>
                <w:sz w:val="24"/>
                <w:szCs w:val="24"/>
              </w:rPr>
              <w:t>рублей за 1 единицу</w:t>
            </w:r>
          </w:p>
        </w:tc>
      </w:tr>
      <w:tr w:rsidR="00C57EC5" w:rsidRPr="00653754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8A5BD1" w:rsidP="008A5B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</w:tbl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EC5" w:rsidRPr="00653754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 xml:space="preserve"> Нормы расхода канцелярских принадлежностей</w:t>
      </w:r>
      <w:r w:rsidR="00892130" w:rsidRPr="00653754">
        <w:rPr>
          <w:sz w:val="28"/>
          <w:szCs w:val="28"/>
        </w:rPr>
        <w:t>,</w:t>
      </w:r>
      <w:r w:rsidRPr="00653754">
        <w:rPr>
          <w:sz w:val="28"/>
          <w:szCs w:val="28"/>
        </w:rPr>
        <w:t xml:space="preserve"> необходимых для обеспечения деятельности Учреждения: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4"/>
        <w:gridCol w:w="1134"/>
        <w:gridCol w:w="1985"/>
      </w:tblGrid>
      <w:tr w:rsidR="00C57EC5" w:rsidRPr="00653754" w:rsidTr="00ED483C">
        <w:trPr>
          <w:trHeight w:val="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53754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ED483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3C4C8C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20 000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Бумага формат А3 (500 листов в 1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A2ECA" w:rsidRPr="00653754" w:rsidTr="00954A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Бумага формат А</w:t>
            </w:r>
            <w:proofErr w:type="gramStart"/>
            <w:r w:rsidRPr="00653754">
              <w:rPr>
                <w:sz w:val="24"/>
                <w:szCs w:val="24"/>
              </w:rPr>
              <w:t>4</w:t>
            </w:r>
            <w:proofErr w:type="gramEnd"/>
            <w:r w:rsidRPr="00653754">
              <w:rPr>
                <w:sz w:val="24"/>
                <w:szCs w:val="24"/>
              </w:rPr>
              <w:t> (500 листов в 1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Дырокол до 150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3 500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653754" w:rsidTr="00954A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0A2ECA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53754" w:rsidTr="00954A7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954A7F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892130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892130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8C36DA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892130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8921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892130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Карточка форма Т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Конверт почтовый 110/220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Конверт почтовый А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6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53754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954A7F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120 рублей за 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954A7F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954A7F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954A7F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53754" w:rsidTr="00954A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0A2ECA" w:rsidRPr="00653754" w:rsidTr="00954A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0A2ECA" w:rsidRPr="00653754" w:rsidTr="00954A7F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на «подпись»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0A2ECA" w:rsidRPr="00653754" w:rsidTr="00954A7F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Папка планшет А</w:t>
            </w:r>
            <w:proofErr w:type="gramStart"/>
            <w:r w:rsidRPr="00653754">
              <w:rPr>
                <w:sz w:val="24"/>
                <w:szCs w:val="24"/>
              </w:rPr>
              <w:t>4</w:t>
            </w:r>
            <w:proofErr w:type="gramEnd"/>
            <w:r w:rsidRPr="00653754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Папка регистратор 50мм.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регистратор 70мм.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Папка с файлами 60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250 рублей за 1  </w:t>
            </w:r>
            <w:r w:rsidRPr="00653754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0A2ECA" w:rsidRPr="00653754" w:rsidTr="0095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vAlign w:val="center"/>
          </w:tcPr>
          <w:p w:rsidR="000A2ECA" w:rsidRPr="00653754" w:rsidRDefault="000A2ECA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134" w:type="dxa"/>
            <w:vAlign w:val="center"/>
          </w:tcPr>
          <w:p w:rsidR="000A2ECA" w:rsidRPr="00653754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vAlign w:val="center"/>
          </w:tcPr>
          <w:p w:rsidR="000A2ECA" w:rsidRPr="00653754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2ECA" w:rsidRPr="00653754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0A2ECA" w:rsidRPr="00653754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2ECA" w:rsidRPr="00653754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170 рублей за 1 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600 рублей за 1 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850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23/10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  <w:lang w:val="en-US"/>
              </w:rPr>
              <w:t>3</w:t>
            </w:r>
            <w:r w:rsidRPr="0065375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3C4C8C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10 000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до 100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3C4C8C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1 300 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3754">
              <w:rPr>
                <w:color w:val="000000"/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53754" w:rsidTr="000A2EC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sz w:val="24"/>
                <w:szCs w:val="24"/>
              </w:rPr>
              <w:t>уп</w:t>
            </w:r>
            <w:proofErr w:type="spellEnd"/>
            <w:r w:rsidRPr="0065375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280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Файлы формат А</w:t>
            </w:r>
            <w:proofErr w:type="gramStart"/>
            <w:r w:rsidRPr="00653754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653754">
              <w:rPr>
                <w:color w:val="000000"/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A2ECA" w:rsidRPr="00653754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не более </w:t>
            </w:r>
            <w:r w:rsidRPr="0065375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700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3C4C8C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1 200 рублей за 1 единицу</w:t>
            </w:r>
          </w:p>
        </w:tc>
      </w:tr>
      <w:tr w:rsidR="000A2ECA" w:rsidRPr="00653754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53754" w:rsidRDefault="000A2ECA" w:rsidP="002A5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653754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653754">
              <w:rPr>
                <w:color w:val="000000"/>
                <w:sz w:val="24"/>
                <w:szCs w:val="24"/>
              </w:rPr>
              <w:t xml:space="preserve">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  <w:r w:rsidRPr="00653754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C57E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53754" w:rsidRDefault="000A2ECA" w:rsidP="003C4C8C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1 300 рублей за 1 единицу</w:t>
            </w:r>
          </w:p>
        </w:tc>
      </w:tr>
    </w:tbl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3C4C8C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32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ED483C" w:rsidRPr="00653754" w:rsidRDefault="00ED483C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C57EC5" w:rsidRPr="00653754" w:rsidRDefault="00C57EC5" w:rsidP="00C57EC5">
      <w:pPr>
        <w:jc w:val="both"/>
        <w:rPr>
          <w:sz w:val="24"/>
          <w:szCs w:val="24"/>
        </w:rPr>
      </w:pPr>
    </w:p>
    <w:p w:rsidR="00ED483C" w:rsidRPr="00653754" w:rsidRDefault="00ED483C" w:rsidP="00C57EC5">
      <w:pPr>
        <w:jc w:val="both"/>
        <w:rPr>
          <w:sz w:val="24"/>
          <w:szCs w:val="24"/>
        </w:rPr>
      </w:pPr>
    </w:p>
    <w:p w:rsidR="00B2239C" w:rsidRPr="00653754" w:rsidRDefault="00B2239C" w:rsidP="00C57EC5">
      <w:pPr>
        <w:jc w:val="both"/>
        <w:rPr>
          <w:sz w:val="24"/>
          <w:szCs w:val="24"/>
        </w:rPr>
      </w:pPr>
    </w:p>
    <w:p w:rsidR="00C57EC5" w:rsidRPr="00653754" w:rsidRDefault="00C57EC5" w:rsidP="009E7065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>Нормы расхода канцелярских принадлежностей  для водителей Учреждения: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701"/>
      </w:tblGrid>
      <w:tr w:rsidR="00ED483C" w:rsidRPr="00653754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№ </w:t>
            </w:r>
            <w:proofErr w:type="gramStart"/>
            <w:r w:rsidRPr="00653754">
              <w:rPr>
                <w:sz w:val="24"/>
                <w:szCs w:val="24"/>
              </w:rPr>
              <w:t>п</w:t>
            </w:r>
            <w:proofErr w:type="gramEnd"/>
            <w:r w:rsidRPr="0065375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Количество единиц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Цена</w:t>
            </w:r>
          </w:p>
        </w:tc>
      </w:tr>
      <w:tr w:rsidR="00ED483C" w:rsidRPr="00653754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ED483C" w:rsidRPr="00653754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53754">
              <w:rPr>
                <w:sz w:val="24"/>
                <w:szCs w:val="24"/>
              </w:rPr>
              <w:t>чернографитовый</w:t>
            </w:r>
            <w:proofErr w:type="spellEnd"/>
            <w:r w:rsidRPr="00653754">
              <w:rPr>
                <w:sz w:val="24"/>
                <w:szCs w:val="24"/>
              </w:rPr>
              <w:t xml:space="preserve"> </w:t>
            </w:r>
            <w:r w:rsidRPr="00653754">
              <w:rPr>
                <w:sz w:val="24"/>
                <w:szCs w:val="24"/>
                <w:lang w:val="en-US"/>
              </w:rPr>
              <w:t>HB</w:t>
            </w:r>
            <w:r w:rsidRPr="00653754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ED483C" w:rsidRPr="00653754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ED483C" w:rsidRPr="00653754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653754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CE5A1C" w:rsidRPr="00653754" w:rsidTr="00ED483C">
        <w:trPr>
          <w:tblHeader/>
        </w:trPr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D34DE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CE5A1C" w:rsidRPr="00653754" w:rsidTr="00C57EC5">
        <w:trPr>
          <w:trHeight w:val="337"/>
        </w:trPr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900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Огнетушитель ОП-2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79D9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653754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653754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653754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53754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65375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65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C57EC5" w:rsidRPr="00653754" w:rsidTr="00C57EC5">
        <w:tc>
          <w:tcPr>
            <w:tcW w:w="540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6" w:type="dxa"/>
            <w:vAlign w:val="center"/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</w:tbl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57EC5" w:rsidRPr="00653754" w:rsidRDefault="00C57EC5" w:rsidP="00C57EC5">
      <w:pPr>
        <w:autoSpaceDE w:val="0"/>
        <w:autoSpaceDN w:val="0"/>
        <w:adjustRightInd w:val="0"/>
        <w:rPr>
          <w:color w:val="FF0000"/>
          <w:sz w:val="24"/>
        </w:rPr>
      </w:pPr>
    </w:p>
    <w:p w:rsidR="00C57EC5" w:rsidRPr="00653754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 xml:space="preserve">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CE5A1C" w:rsidRPr="00653754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CE5A1C" w:rsidRPr="00653754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653754">
              <w:rPr>
                <w:sz w:val="24"/>
                <w:szCs w:val="24"/>
              </w:rPr>
              <w:t>отравляющих</w:t>
            </w:r>
            <w:proofErr w:type="gramEnd"/>
            <w:r w:rsidRPr="00653754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 xml:space="preserve">не более 3 </w:t>
            </w:r>
            <w:r w:rsidR="000379D9" w:rsidRPr="00653754">
              <w:rPr>
                <w:sz w:val="24"/>
                <w:szCs w:val="24"/>
              </w:rPr>
              <w:t>000</w:t>
            </w:r>
            <w:r w:rsidRPr="00653754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53754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из расчета 40% от численности фильтрующих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1</w:t>
            </w:r>
            <w:r w:rsidR="000379D9" w:rsidRPr="00653754">
              <w:rPr>
                <w:sz w:val="24"/>
                <w:szCs w:val="24"/>
              </w:rPr>
              <w:t xml:space="preserve"> 500</w:t>
            </w:r>
            <w:r w:rsidRPr="00653754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53754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653754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653754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754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653754">
        <w:rPr>
          <w:sz w:val="24"/>
          <w:szCs w:val="32"/>
        </w:rPr>
        <w:br/>
        <w:t>&lt;*&gt; Приказ от 21.12.2005г. №993 «Об утверждении положения об организации обеспечения населения средствами индивидуальной защиты» (в ред. Пр. МЧС РФ от 19.04.2010 N 185).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653754">
        <w:rPr>
          <w:sz w:val="24"/>
          <w:szCs w:val="32"/>
        </w:rPr>
        <w:t>&lt;*&gt; Приказ комитета правопорядка и безопасности Ленинградской области от 30.12.2013г. №29 «Об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области».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</w:rPr>
      </w:pPr>
      <w:r w:rsidRPr="00653754">
        <w:rPr>
          <w:sz w:val="24"/>
          <w:szCs w:val="24"/>
        </w:rPr>
        <w:t xml:space="preserve">- количество планируемых к приобретению </w:t>
      </w:r>
      <w:r w:rsidRPr="00653754">
        <w:rPr>
          <w:sz w:val="24"/>
        </w:rPr>
        <w:t xml:space="preserve">материальных запасов для нужд гражданской обороны (ГО) </w:t>
      </w:r>
      <w:r w:rsidRPr="00653754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 xml:space="preserve">- наименования и количество планируемых к приобретению </w:t>
      </w:r>
      <w:r w:rsidRPr="00653754">
        <w:rPr>
          <w:sz w:val="24"/>
        </w:rPr>
        <w:t xml:space="preserve">материальных запасов для нужд гражданской обороны (ГО) </w:t>
      </w:r>
      <w:r w:rsidRPr="00653754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53754">
        <w:rPr>
          <w:sz w:val="24"/>
          <w:szCs w:val="24"/>
        </w:rPr>
        <w:t>государственного экологического надзора</w:t>
      </w:r>
      <w:r w:rsidRPr="00653754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57EC5" w:rsidRPr="00653754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754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  <w:sectPr w:rsidR="00C57EC5" w:rsidRPr="00653754" w:rsidSect="00B2239C">
          <w:headerReference w:type="default" r:id="rId9"/>
          <w:pgSz w:w="11907" w:h="16840" w:code="9"/>
          <w:pgMar w:top="1134" w:right="850" w:bottom="1134" w:left="1418" w:header="720" w:footer="720" w:gutter="0"/>
          <w:cols w:space="720"/>
          <w:titlePg/>
          <w:docGrid w:linePitch="272"/>
        </w:sectPr>
      </w:pP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754">
        <w:rPr>
          <w:sz w:val="28"/>
          <w:szCs w:val="28"/>
        </w:rPr>
        <w:lastRenderedPageBreak/>
        <w:t>3. Перечень отдельных видов товаров, работ, услуг, их потребительские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754">
        <w:rPr>
          <w:sz w:val="28"/>
          <w:szCs w:val="28"/>
        </w:rPr>
        <w:t>свойства (в том числе качество) и иные характеристики</w:t>
      </w:r>
    </w:p>
    <w:p w:rsidR="00C57EC5" w:rsidRPr="00653754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09"/>
        <w:gridCol w:w="34"/>
        <w:gridCol w:w="674"/>
        <w:gridCol w:w="34"/>
        <w:gridCol w:w="1276"/>
        <w:gridCol w:w="2977"/>
        <w:gridCol w:w="1276"/>
        <w:gridCol w:w="2976"/>
        <w:gridCol w:w="1809"/>
        <w:gridCol w:w="1027"/>
      </w:tblGrid>
      <w:tr w:rsidR="00D34DEA" w:rsidRPr="00653754" w:rsidTr="00D34DEA">
        <w:trPr>
          <w:tblHeader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D34DEA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№</w:t>
            </w:r>
            <w:r w:rsidR="00C57EC5" w:rsidRPr="006537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7EC5" w:rsidRPr="00653754">
              <w:rPr>
                <w:rFonts w:ascii="Times New Roman" w:hAnsi="Times New Roman" w:cs="Times New Roman"/>
              </w:rPr>
              <w:t>п</w:t>
            </w:r>
            <w:proofErr w:type="gramEnd"/>
            <w:r w:rsidR="00C57EC5" w:rsidRPr="006537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Требования к потребительским свойствам</w:t>
            </w:r>
          </w:p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3754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3754">
              <w:rPr>
                <w:rFonts w:ascii="Times New Roman" w:hAnsi="Times New Roman" w:cs="Times New Roman"/>
              </w:rPr>
              <w:t xml:space="preserve">утвержденные </w:t>
            </w:r>
            <w:r w:rsidR="000379D9" w:rsidRPr="00653754">
              <w:rPr>
                <w:rFonts w:ascii="Times New Roman" w:hAnsi="Times New Roman" w:cs="Times New Roman"/>
              </w:rPr>
              <w:t>К</w:t>
            </w:r>
            <w:r w:rsidRPr="00653754">
              <w:rPr>
                <w:rFonts w:ascii="Times New Roman" w:hAnsi="Times New Roman" w:cs="Times New Roman"/>
              </w:rPr>
              <w:t xml:space="preserve">омитетом </w:t>
            </w:r>
            <w:r w:rsidR="000379D9" w:rsidRPr="00653754">
              <w:rPr>
                <w:rFonts w:ascii="Times New Roman" w:hAnsi="Times New Roman" w:cs="Times New Roman"/>
              </w:rPr>
              <w:t>государственного экологического надзора</w:t>
            </w:r>
            <w:r w:rsidRPr="00653754">
              <w:rPr>
                <w:rFonts w:ascii="Times New Roman" w:hAnsi="Times New Roman" w:cs="Times New Roman"/>
              </w:rPr>
              <w:t xml:space="preserve"> Ленинградской области</w:t>
            </w:r>
            <w:proofErr w:type="gramEnd"/>
          </w:p>
        </w:tc>
      </w:tr>
      <w:tr w:rsidR="00D34DEA" w:rsidRPr="00653754" w:rsidTr="00D34DEA">
        <w:trPr>
          <w:tblHeader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53754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D34DEA" w:rsidRPr="00653754" w:rsidTr="00C57EC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3754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D34DEA" w:rsidRPr="00653754" w:rsidTr="00C57EC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53754" w:rsidTr="00C57EC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53754" w:rsidTr="00C57EC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53754" w:rsidTr="00C57EC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53754" w:rsidTr="00C57EC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3754">
              <w:rPr>
                <w:rFonts w:ascii="Times New Roman" w:hAnsi="Times New Roman" w:cs="Times New Roman"/>
                <w:b/>
              </w:rPr>
              <w:t>Должностные категории "Специалисты"</w:t>
            </w:r>
          </w:p>
        </w:tc>
      </w:tr>
      <w:tr w:rsidR="00D34DEA" w:rsidRPr="00653754" w:rsidTr="00D34D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53754" w:rsidTr="00D34DEA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Возможное значение: МДФ, ДСП </w:t>
            </w:r>
          </w:p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Возможное значение: МДФ, ДСП </w:t>
            </w:r>
          </w:p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53754" w:rsidTr="00D34DEA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5375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D34DEA" w:rsidTr="00D34D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 xml:space="preserve">Возможное значение: МДФ, ДСП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53754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D34DEA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754">
              <w:rPr>
                <w:rFonts w:ascii="Times New Roman" w:hAnsi="Times New Roman" w:cs="Times New Roman"/>
              </w:rPr>
              <w:t>-</w:t>
            </w:r>
          </w:p>
        </w:tc>
      </w:tr>
    </w:tbl>
    <w:p w:rsidR="00C57EC5" w:rsidRPr="00D34DEA" w:rsidRDefault="00C57EC5" w:rsidP="00C97595">
      <w:pPr>
        <w:autoSpaceDE w:val="0"/>
        <w:autoSpaceDN w:val="0"/>
        <w:adjustRightInd w:val="0"/>
        <w:rPr>
          <w:sz w:val="24"/>
          <w:szCs w:val="24"/>
        </w:rPr>
      </w:pPr>
    </w:p>
    <w:sectPr w:rsidR="00C57EC5" w:rsidRPr="00D34DEA" w:rsidSect="00D34DEA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23" w:rsidRDefault="00813323" w:rsidP="00A61D95">
      <w:r>
        <w:separator/>
      </w:r>
    </w:p>
  </w:endnote>
  <w:endnote w:type="continuationSeparator" w:id="0">
    <w:p w:rsidR="00813323" w:rsidRDefault="00813323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23" w:rsidRDefault="00813323" w:rsidP="00A61D95">
      <w:r>
        <w:separator/>
      </w:r>
    </w:p>
  </w:footnote>
  <w:footnote w:type="continuationSeparator" w:id="0">
    <w:p w:rsidR="00813323" w:rsidRDefault="00813323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0" w:rsidRDefault="008921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7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8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79D9"/>
    <w:rsid w:val="00044522"/>
    <w:rsid w:val="00050129"/>
    <w:rsid w:val="000505E7"/>
    <w:rsid w:val="0005446E"/>
    <w:rsid w:val="00055395"/>
    <w:rsid w:val="000606EE"/>
    <w:rsid w:val="00095B16"/>
    <w:rsid w:val="000A0452"/>
    <w:rsid w:val="000A14BD"/>
    <w:rsid w:val="000A2ECA"/>
    <w:rsid w:val="000A5757"/>
    <w:rsid w:val="000D0DDD"/>
    <w:rsid w:val="000D3957"/>
    <w:rsid w:val="000E632D"/>
    <w:rsid w:val="000F2221"/>
    <w:rsid w:val="00105757"/>
    <w:rsid w:val="00110B2B"/>
    <w:rsid w:val="00116729"/>
    <w:rsid w:val="001224BD"/>
    <w:rsid w:val="001249A1"/>
    <w:rsid w:val="0012532E"/>
    <w:rsid w:val="00126A5D"/>
    <w:rsid w:val="001407B2"/>
    <w:rsid w:val="00147DED"/>
    <w:rsid w:val="001547E8"/>
    <w:rsid w:val="00171316"/>
    <w:rsid w:val="001720C0"/>
    <w:rsid w:val="00183769"/>
    <w:rsid w:val="00195A02"/>
    <w:rsid w:val="001A0A46"/>
    <w:rsid w:val="001A5679"/>
    <w:rsid w:val="001B618E"/>
    <w:rsid w:val="001C044F"/>
    <w:rsid w:val="001C2A54"/>
    <w:rsid w:val="001C465E"/>
    <w:rsid w:val="001C70C2"/>
    <w:rsid w:val="001C74C2"/>
    <w:rsid w:val="001D3AE4"/>
    <w:rsid w:val="001D780E"/>
    <w:rsid w:val="001E0E1B"/>
    <w:rsid w:val="001E0EC6"/>
    <w:rsid w:val="0020494E"/>
    <w:rsid w:val="00210D5C"/>
    <w:rsid w:val="00213E37"/>
    <w:rsid w:val="002417E2"/>
    <w:rsid w:val="002443E8"/>
    <w:rsid w:val="0024661A"/>
    <w:rsid w:val="00262040"/>
    <w:rsid w:val="00262CBF"/>
    <w:rsid w:val="00262F29"/>
    <w:rsid w:val="002733FE"/>
    <w:rsid w:val="00282923"/>
    <w:rsid w:val="00283E8F"/>
    <w:rsid w:val="00293B4A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694F"/>
    <w:rsid w:val="00310E52"/>
    <w:rsid w:val="00322227"/>
    <w:rsid w:val="00326B9B"/>
    <w:rsid w:val="00332E2F"/>
    <w:rsid w:val="00342C87"/>
    <w:rsid w:val="00351DF6"/>
    <w:rsid w:val="00353CE0"/>
    <w:rsid w:val="00356FB3"/>
    <w:rsid w:val="003674CB"/>
    <w:rsid w:val="00372A94"/>
    <w:rsid w:val="00383BDC"/>
    <w:rsid w:val="00385A64"/>
    <w:rsid w:val="00391171"/>
    <w:rsid w:val="003916BF"/>
    <w:rsid w:val="00393656"/>
    <w:rsid w:val="00396F38"/>
    <w:rsid w:val="003A33C2"/>
    <w:rsid w:val="003B53E2"/>
    <w:rsid w:val="003C4C8C"/>
    <w:rsid w:val="003C5999"/>
    <w:rsid w:val="003C788C"/>
    <w:rsid w:val="003E04AB"/>
    <w:rsid w:val="003E1AA7"/>
    <w:rsid w:val="003E3055"/>
    <w:rsid w:val="003F195D"/>
    <w:rsid w:val="004014BF"/>
    <w:rsid w:val="00407F87"/>
    <w:rsid w:val="0041116F"/>
    <w:rsid w:val="00413719"/>
    <w:rsid w:val="004151A3"/>
    <w:rsid w:val="004262E1"/>
    <w:rsid w:val="004358BE"/>
    <w:rsid w:val="00442927"/>
    <w:rsid w:val="004430C0"/>
    <w:rsid w:val="00444C55"/>
    <w:rsid w:val="00452647"/>
    <w:rsid w:val="00454BD6"/>
    <w:rsid w:val="00466D4C"/>
    <w:rsid w:val="00467FD6"/>
    <w:rsid w:val="00470692"/>
    <w:rsid w:val="004718A6"/>
    <w:rsid w:val="00474208"/>
    <w:rsid w:val="004804E0"/>
    <w:rsid w:val="00484F16"/>
    <w:rsid w:val="00485F7E"/>
    <w:rsid w:val="004A131E"/>
    <w:rsid w:val="004A2809"/>
    <w:rsid w:val="004D103A"/>
    <w:rsid w:val="004D31E1"/>
    <w:rsid w:val="004E2471"/>
    <w:rsid w:val="004F0C4B"/>
    <w:rsid w:val="004F256A"/>
    <w:rsid w:val="0051150B"/>
    <w:rsid w:val="00511B38"/>
    <w:rsid w:val="005347E0"/>
    <w:rsid w:val="005533B6"/>
    <w:rsid w:val="0056330C"/>
    <w:rsid w:val="005678D6"/>
    <w:rsid w:val="00570903"/>
    <w:rsid w:val="00574163"/>
    <w:rsid w:val="00574D37"/>
    <w:rsid w:val="005807EE"/>
    <w:rsid w:val="00591AF0"/>
    <w:rsid w:val="005975CF"/>
    <w:rsid w:val="005A2ADE"/>
    <w:rsid w:val="005A3733"/>
    <w:rsid w:val="005A51F6"/>
    <w:rsid w:val="005B6E98"/>
    <w:rsid w:val="005C43B8"/>
    <w:rsid w:val="005D7BFB"/>
    <w:rsid w:val="005D7C58"/>
    <w:rsid w:val="005E27B1"/>
    <w:rsid w:val="005E3127"/>
    <w:rsid w:val="005F44EC"/>
    <w:rsid w:val="006031FD"/>
    <w:rsid w:val="00610F3B"/>
    <w:rsid w:val="006130CD"/>
    <w:rsid w:val="006310C8"/>
    <w:rsid w:val="00636276"/>
    <w:rsid w:val="00646844"/>
    <w:rsid w:val="00653754"/>
    <w:rsid w:val="00656D3B"/>
    <w:rsid w:val="00656D61"/>
    <w:rsid w:val="006618CD"/>
    <w:rsid w:val="00662E86"/>
    <w:rsid w:val="00663FFE"/>
    <w:rsid w:val="00666114"/>
    <w:rsid w:val="006714A0"/>
    <w:rsid w:val="00674A7E"/>
    <w:rsid w:val="0068601F"/>
    <w:rsid w:val="006923A8"/>
    <w:rsid w:val="006B3C95"/>
    <w:rsid w:val="006B7740"/>
    <w:rsid w:val="006C20B6"/>
    <w:rsid w:val="006C3CE6"/>
    <w:rsid w:val="006D761D"/>
    <w:rsid w:val="006E441A"/>
    <w:rsid w:val="006F0484"/>
    <w:rsid w:val="006F359B"/>
    <w:rsid w:val="006F7429"/>
    <w:rsid w:val="007008F7"/>
    <w:rsid w:val="007029CB"/>
    <w:rsid w:val="00705562"/>
    <w:rsid w:val="00705FEB"/>
    <w:rsid w:val="00717F48"/>
    <w:rsid w:val="0072300A"/>
    <w:rsid w:val="007265E9"/>
    <w:rsid w:val="00744476"/>
    <w:rsid w:val="00753F07"/>
    <w:rsid w:val="00756366"/>
    <w:rsid w:val="00770992"/>
    <w:rsid w:val="00776E0A"/>
    <w:rsid w:val="00777565"/>
    <w:rsid w:val="00781041"/>
    <w:rsid w:val="00794526"/>
    <w:rsid w:val="00797C28"/>
    <w:rsid w:val="007A27DB"/>
    <w:rsid w:val="007B5475"/>
    <w:rsid w:val="007B6D02"/>
    <w:rsid w:val="007B6EA5"/>
    <w:rsid w:val="007D3DA7"/>
    <w:rsid w:val="007E3A6A"/>
    <w:rsid w:val="007E4AD4"/>
    <w:rsid w:val="00813323"/>
    <w:rsid w:val="008160D7"/>
    <w:rsid w:val="008312D8"/>
    <w:rsid w:val="0084038B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130"/>
    <w:rsid w:val="00892A56"/>
    <w:rsid w:val="00896CC6"/>
    <w:rsid w:val="008A1522"/>
    <w:rsid w:val="008A5BD1"/>
    <w:rsid w:val="008C01C9"/>
    <w:rsid w:val="008C106A"/>
    <w:rsid w:val="008C36DA"/>
    <w:rsid w:val="008C7F4C"/>
    <w:rsid w:val="008D0B8A"/>
    <w:rsid w:val="008D2178"/>
    <w:rsid w:val="008D27DA"/>
    <w:rsid w:val="008E2308"/>
    <w:rsid w:val="008E3AE2"/>
    <w:rsid w:val="008F634B"/>
    <w:rsid w:val="00901B80"/>
    <w:rsid w:val="009035B8"/>
    <w:rsid w:val="009060EF"/>
    <w:rsid w:val="009071ED"/>
    <w:rsid w:val="00921E45"/>
    <w:rsid w:val="00923A3B"/>
    <w:rsid w:val="009356BD"/>
    <w:rsid w:val="00937343"/>
    <w:rsid w:val="00947D8E"/>
    <w:rsid w:val="00952FA7"/>
    <w:rsid w:val="00953BEE"/>
    <w:rsid w:val="00954A7F"/>
    <w:rsid w:val="00954B22"/>
    <w:rsid w:val="00966A78"/>
    <w:rsid w:val="009750CA"/>
    <w:rsid w:val="00980327"/>
    <w:rsid w:val="0099354D"/>
    <w:rsid w:val="00995176"/>
    <w:rsid w:val="009A39BC"/>
    <w:rsid w:val="009A4DD5"/>
    <w:rsid w:val="009B4502"/>
    <w:rsid w:val="009D04A9"/>
    <w:rsid w:val="009D1B9B"/>
    <w:rsid w:val="009E7065"/>
    <w:rsid w:val="00A14F4E"/>
    <w:rsid w:val="00A1605A"/>
    <w:rsid w:val="00A16DB4"/>
    <w:rsid w:val="00A235A2"/>
    <w:rsid w:val="00A3022D"/>
    <w:rsid w:val="00A432CC"/>
    <w:rsid w:val="00A50EB3"/>
    <w:rsid w:val="00A61D95"/>
    <w:rsid w:val="00A6693D"/>
    <w:rsid w:val="00A76C2E"/>
    <w:rsid w:val="00A84D42"/>
    <w:rsid w:val="00A90A17"/>
    <w:rsid w:val="00AA03B4"/>
    <w:rsid w:val="00AA2217"/>
    <w:rsid w:val="00AA5C9C"/>
    <w:rsid w:val="00AB08D0"/>
    <w:rsid w:val="00AB3B93"/>
    <w:rsid w:val="00AB5810"/>
    <w:rsid w:val="00AB6FD2"/>
    <w:rsid w:val="00AC7A7F"/>
    <w:rsid w:val="00AD375A"/>
    <w:rsid w:val="00AD3933"/>
    <w:rsid w:val="00AE3C9E"/>
    <w:rsid w:val="00AF6646"/>
    <w:rsid w:val="00B10DA0"/>
    <w:rsid w:val="00B2239C"/>
    <w:rsid w:val="00B27555"/>
    <w:rsid w:val="00B316EF"/>
    <w:rsid w:val="00B6147F"/>
    <w:rsid w:val="00B64EC2"/>
    <w:rsid w:val="00B7194D"/>
    <w:rsid w:val="00B71AB1"/>
    <w:rsid w:val="00B77823"/>
    <w:rsid w:val="00B87E8D"/>
    <w:rsid w:val="00B93F56"/>
    <w:rsid w:val="00BA64F9"/>
    <w:rsid w:val="00BB3852"/>
    <w:rsid w:val="00BB5419"/>
    <w:rsid w:val="00BC4499"/>
    <w:rsid w:val="00BD441A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230D0"/>
    <w:rsid w:val="00C23311"/>
    <w:rsid w:val="00C256D7"/>
    <w:rsid w:val="00C2748C"/>
    <w:rsid w:val="00C335C7"/>
    <w:rsid w:val="00C401EF"/>
    <w:rsid w:val="00C41416"/>
    <w:rsid w:val="00C46B26"/>
    <w:rsid w:val="00C57EC5"/>
    <w:rsid w:val="00C632F8"/>
    <w:rsid w:val="00C6375D"/>
    <w:rsid w:val="00C677E3"/>
    <w:rsid w:val="00C751E1"/>
    <w:rsid w:val="00C8199A"/>
    <w:rsid w:val="00C95308"/>
    <w:rsid w:val="00C97595"/>
    <w:rsid w:val="00CA6A76"/>
    <w:rsid w:val="00CB1DFF"/>
    <w:rsid w:val="00CB51BF"/>
    <w:rsid w:val="00CC4A11"/>
    <w:rsid w:val="00CC7A44"/>
    <w:rsid w:val="00CE1912"/>
    <w:rsid w:val="00CE5A1C"/>
    <w:rsid w:val="00CE7A83"/>
    <w:rsid w:val="00CF7877"/>
    <w:rsid w:val="00D002B3"/>
    <w:rsid w:val="00D0785A"/>
    <w:rsid w:val="00D10906"/>
    <w:rsid w:val="00D158D6"/>
    <w:rsid w:val="00D15D12"/>
    <w:rsid w:val="00D216B2"/>
    <w:rsid w:val="00D34DEA"/>
    <w:rsid w:val="00D40673"/>
    <w:rsid w:val="00D42A01"/>
    <w:rsid w:val="00D457F7"/>
    <w:rsid w:val="00D4738F"/>
    <w:rsid w:val="00D531A9"/>
    <w:rsid w:val="00D6261A"/>
    <w:rsid w:val="00D70B76"/>
    <w:rsid w:val="00D8146C"/>
    <w:rsid w:val="00D84D48"/>
    <w:rsid w:val="00D915AC"/>
    <w:rsid w:val="00D91E4C"/>
    <w:rsid w:val="00D93C04"/>
    <w:rsid w:val="00DB5B51"/>
    <w:rsid w:val="00DD2E3D"/>
    <w:rsid w:val="00DD7BF9"/>
    <w:rsid w:val="00DE2EB0"/>
    <w:rsid w:val="00DE40F3"/>
    <w:rsid w:val="00DF2BCB"/>
    <w:rsid w:val="00DF4E52"/>
    <w:rsid w:val="00DF5080"/>
    <w:rsid w:val="00DF6A2B"/>
    <w:rsid w:val="00E22997"/>
    <w:rsid w:val="00E23977"/>
    <w:rsid w:val="00E23A8D"/>
    <w:rsid w:val="00E301D9"/>
    <w:rsid w:val="00E30ED3"/>
    <w:rsid w:val="00E32E87"/>
    <w:rsid w:val="00E33568"/>
    <w:rsid w:val="00E420C4"/>
    <w:rsid w:val="00E42EED"/>
    <w:rsid w:val="00E44892"/>
    <w:rsid w:val="00E4533C"/>
    <w:rsid w:val="00E45919"/>
    <w:rsid w:val="00E472E1"/>
    <w:rsid w:val="00E53FB7"/>
    <w:rsid w:val="00E543D5"/>
    <w:rsid w:val="00E750C6"/>
    <w:rsid w:val="00E82788"/>
    <w:rsid w:val="00E8718F"/>
    <w:rsid w:val="00E92832"/>
    <w:rsid w:val="00EA0517"/>
    <w:rsid w:val="00EB218F"/>
    <w:rsid w:val="00EB2739"/>
    <w:rsid w:val="00EB4D17"/>
    <w:rsid w:val="00EB7BB2"/>
    <w:rsid w:val="00ED154B"/>
    <w:rsid w:val="00ED483C"/>
    <w:rsid w:val="00EE1F50"/>
    <w:rsid w:val="00EE2C31"/>
    <w:rsid w:val="00EE3A8B"/>
    <w:rsid w:val="00EF5D97"/>
    <w:rsid w:val="00F023DE"/>
    <w:rsid w:val="00F06DC4"/>
    <w:rsid w:val="00F266EC"/>
    <w:rsid w:val="00F27F8C"/>
    <w:rsid w:val="00F317A2"/>
    <w:rsid w:val="00F319AC"/>
    <w:rsid w:val="00F47250"/>
    <w:rsid w:val="00F501F8"/>
    <w:rsid w:val="00F56F02"/>
    <w:rsid w:val="00F76169"/>
    <w:rsid w:val="00F777D1"/>
    <w:rsid w:val="00F928E9"/>
    <w:rsid w:val="00F94E61"/>
    <w:rsid w:val="00FA0046"/>
    <w:rsid w:val="00FB29D9"/>
    <w:rsid w:val="00FC0BA2"/>
    <w:rsid w:val="00FC14E7"/>
    <w:rsid w:val="00FC5829"/>
    <w:rsid w:val="00FD3DFC"/>
    <w:rsid w:val="00FE0D4B"/>
    <w:rsid w:val="00FE0EBD"/>
    <w:rsid w:val="00FE3174"/>
    <w:rsid w:val="00FF109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8172C-5C07-4DA9-BCEC-53F09A7B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48222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Алексей Касиянович Митрофан</cp:lastModifiedBy>
  <cp:revision>2</cp:revision>
  <cp:lastPrinted>2018-01-31T11:38:00Z</cp:lastPrinted>
  <dcterms:created xsi:type="dcterms:W3CDTF">2019-04-03T15:14:00Z</dcterms:created>
  <dcterms:modified xsi:type="dcterms:W3CDTF">2019-04-03T15:14:00Z</dcterms:modified>
</cp:coreProperties>
</file>