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DD" w:rsidRPr="00BD4131" w:rsidRDefault="00DC35DD" w:rsidP="00DC35DD">
      <w:pPr>
        <w:jc w:val="right"/>
        <w:rPr>
          <w:sz w:val="28"/>
        </w:rPr>
      </w:pPr>
      <w:r>
        <w:rPr>
          <w:sz w:val="28"/>
        </w:rPr>
        <w:t>П</w:t>
      </w:r>
      <w:r w:rsidRPr="00BD4131">
        <w:rPr>
          <w:sz w:val="28"/>
        </w:rPr>
        <w:t>роект</w:t>
      </w:r>
    </w:p>
    <w:p w:rsidR="00DC35DD" w:rsidRPr="00274AA9" w:rsidRDefault="00DC35DD" w:rsidP="00DC35DD">
      <w:pPr>
        <w:jc w:val="center"/>
      </w:pPr>
      <w:r>
        <w:rPr>
          <w:noProof/>
        </w:rPr>
        <w:drawing>
          <wp:inline distT="0" distB="0" distL="0" distR="0" wp14:anchorId="710B0A70" wp14:editId="4F9C5A41">
            <wp:extent cx="533400" cy="679450"/>
            <wp:effectExtent l="0" t="0" r="0" b="6350"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DD" w:rsidRPr="00274AA9" w:rsidRDefault="00DC35DD" w:rsidP="00DC35DD">
      <w:pPr>
        <w:jc w:val="center"/>
      </w:pPr>
    </w:p>
    <w:p w:rsidR="00DC35DD" w:rsidRPr="00274AA9" w:rsidRDefault="00DC35DD" w:rsidP="00DC35DD">
      <w:pPr>
        <w:jc w:val="center"/>
        <w:rPr>
          <w:b/>
          <w:spacing w:val="30"/>
        </w:rPr>
      </w:pPr>
      <w:r w:rsidRPr="00274AA9">
        <w:rPr>
          <w:b/>
          <w:spacing w:val="30"/>
        </w:rPr>
        <w:t xml:space="preserve">КОМИТЕТ ПО ТРУДУ И ЗАНЯТОСТИ НАСЕЛЕНИЯ </w:t>
      </w:r>
    </w:p>
    <w:p w:rsidR="00DC35DD" w:rsidRPr="00274AA9" w:rsidRDefault="00DC35DD" w:rsidP="00DC35DD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74AA9">
        <w:rPr>
          <w:b/>
          <w:spacing w:val="30"/>
        </w:rPr>
        <w:t>ЛЕНИНГРАДСКОЙ ОБЛАСТИ</w:t>
      </w:r>
    </w:p>
    <w:p w:rsidR="00DC35DD" w:rsidRDefault="00DC35DD" w:rsidP="00DC35DD">
      <w:pPr>
        <w:jc w:val="center"/>
        <w:rPr>
          <w:b/>
          <w:spacing w:val="60"/>
          <w:sz w:val="28"/>
          <w:szCs w:val="28"/>
        </w:rPr>
      </w:pPr>
    </w:p>
    <w:p w:rsidR="00DC35DD" w:rsidRPr="00274AA9" w:rsidRDefault="00DC35DD" w:rsidP="00DC35DD">
      <w:pPr>
        <w:jc w:val="center"/>
        <w:rPr>
          <w:b/>
          <w:spacing w:val="60"/>
          <w:sz w:val="28"/>
          <w:szCs w:val="28"/>
        </w:rPr>
      </w:pPr>
      <w:r w:rsidRPr="00274AA9">
        <w:rPr>
          <w:b/>
          <w:spacing w:val="60"/>
          <w:sz w:val="28"/>
          <w:szCs w:val="28"/>
        </w:rPr>
        <w:t>ПРИКАЗ</w:t>
      </w:r>
    </w:p>
    <w:p w:rsidR="00DC35DD" w:rsidRPr="00274AA9" w:rsidRDefault="00DC35DD" w:rsidP="00DC35DD">
      <w:pPr>
        <w:jc w:val="center"/>
        <w:rPr>
          <w:b/>
          <w:spacing w:val="60"/>
          <w:sz w:val="28"/>
          <w:szCs w:val="28"/>
        </w:rPr>
      </w:pPr>
    </w:p>
    <w:p w:rsidR="00DC35DD" w:rsidRDefault="00DC35DD" w:rsidP="00DC35DD">
      <w:pPr>
        <w:jc w:val="both"/>
        <w:rPr>
          <w:sz w:val="28"/>
          <w:szCs w:val="28"/>
        </w:rPr>
      </w:pPr>
      <w:r w:rsidRPr="00274A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«____»  __________</w:t>
      </w:r>
      <w:r w:rsidRPr="00274AA9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274AA9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</w:t>
      </w:r>
      <w:r w:rsidRPr="0027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74A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C35DD" w:rsidRDefault="00DC35DD" w:rsidP="00DC35DD">
      <w:pPr>
        <w:jc w:val="both"/>
        <w:rPr>
          <w:color w:val="000000"/>
        </w:rPr>
      </w:pPr>
    </w:p>
    <w:p w:rsidR="00DC35DD" w:rsidRPr="00274AA9" w:rsidRDefault="00DC35DD" w:rsidP="00DC35DD">
      <w:pPr>
        <w:jc w:val="both"/>
        <w:rPr>
          <w:color w:val="000000"/>
        </w:rPr>
      </w:pPr>
    </w:p>
    <w:p w:rsidR="00DC35DD" w:rsidRPr="00DC35DD" w:rsidRDefault="00DC35DD" w:rsidP="00DC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5D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труду и занятости </w:t>
      </w:r>
    </w:p>
    <w:p w:rsidR="00DC35DD" w:rsidRPr="00DC35DD" w:rsidRDefault="00DC35DD" w:rsidP="00DC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5DD">
        <w:rPr>
          <w:rFonts w:ascii="Times New Roman" w:hAnsi="Times New Roman" w:cs="Times New Roman"/>
          <w:sz w:val="28"/>
          <w:szCs w:val="28"/>
        </w:rPr>
        <w:t>населения Ленинградской области от 01 июля 2015 года № 9</w:t>
      </w:r>
    </w:p>
    <w:p w:rsidR="00DC35DD" w:rsidRDefault="00DC35DD" w:rsidP="00DC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5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DC35DD" w:rsidRPr="00DC35DD" w:rsidRDefault="00DC35DD" w:rsidP="00DC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5DD">
        <w:rPr>
          <w:rFonts w:ascii="Times New Roman" w:hAnsi="Times New Roman" w:cs="Times New Roman"/>
          <w:sz w:val="28"/>
          <w:szCs w:val="28"/>
        </w:rPr>
        <w:t>комитетом по труду и занятости населения Ленинградской области государственной услуги по проведению государственной</w:t>
      </w:r>
    </w:p>
    <w:p w:rsidR="00DC35DD" w:rsidRPr="00DC35DD" w:rsidRDefault="00DC35DD" w:rsidP="00DC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5DD">
        <w:rPr>
          <w:rFonts w:ascii="Times New Roman" w:hAnsi="Times New Roman" w:cs="Times New Roman"/>
          <w:sz w:val="28"/>
          <w:szCs w:val="28"/>
        </w:rPr>
        <w:t>экспертизы условий труда»</w:t>
      </w:r>
    </w:p>
    <w:p w:rsidR="00DC35DD" w:rsidRPr="00274AA9" w:rsidRDefault="00DC35DD" w:rsidP="00DC35DD">
      <w:pPr>
        <w:jc w:val="both"/>
        <w:rPr>
          <w:color w:val="000000"/>
          <w:sz w:val="28"/>
          <w:szCs w:val="28"/>
        </w:rPr>
      </w:pPr>
    </w:p>
    <w:p w:rsidR="00DC35DD" w:rsidRDefault="00DC35DD" w:rsidP="00DC35DD">
      <w:pPr>
        <w:suppressAutoHyphens/>
        <w:ind w:firstLine="708"/>
        <w:jc w:val="both"/>
        <w:rPr>
          <w:sz w:val="28"/>
          <w:szCs w:val="28"/>
        </w:rPr>
      </w:pPr>
      <w:r w:rsidRPr="00FD64FA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труда, утверждённого приказом комитета по труду и занятости населения Ленинградской области                  </w:t>
      </w:r>
      <w:r w:rsidRPr="003072DF">
        <w:rPr>
          <w:sz w:val="28"/>
          <w:szCs w:val="28"/>
        </w:rPr>
        <w:t>от 01 июля 2015 года № 9</w:t>
      </w:r>
      <w:r w:rsidRPr="009A3FEA">
        <w:rPr>
          <w:sz w:val="28"/>
          <w:szCs w:val="28"/>
        </w:rPr>
        <w:t>, в соответствие с действующим законодательством</w:t>
      </w:r>
      <w:r>
        <w:rPr>
          <w:sz w:val="28"/>
          <w:szCs w:val="28"/>
        </w:rPr>
        <w:t xml:space="preserve"> </w:t>
      </w:r>
    </w:p>
    <w:p w:rsidR="00DC35DD" w:rsidRDefault="00DC35DD" w:rsidP="00DC35DD">
      <w:pPr>
        <w:suppressAutoHyphens/>
        <w:ind w:firstLine="708"/>
        <w:jc w:val="both"/>
        <w:rPr>
          <w:sz w:val="28"/>
          <w:szCs w:val="28"/>
        </w:rPr>
      </w:pPr>
    </w:p>
    <w:p w:rsidR="00DC35DD" w:rsidRDefault="00DC35DD" w:rsidP="00DC35DD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Pr="004B7834">
        <w:rPr>
          <w:sz w:val="28"/>
        </w:rPr>
        <w:t xml:space="preserve"> р и к а з ы в а ю </w:t>
      </w:r>
      <w:r>
        <w:rPr>
          <w:sz w:val="28"/>
        </w:rPr>
        <w:t>:</w:t>
      </w:r>
    </w:p>
    <w:p w:rsidR="008B2259" w:rsidRPr="00AC367C" w:rsidRDefault="008B2259" w:rsidP="00DC35D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B2259" w:rsidRPr="00AC367C" w:rsidRDefault="008B2259" w:rsidP="008B225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7C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8B225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 5 и пункт 6 </w:t>
        </w:r>
        <w:r w:rsidRPr="008B2259">
          <w:rPr>
            <w:rFonts w:ascii="Times New Roman" w:hAnsi="Times New Roman" w:cs="Times New Roman"/>
            <w:sz w:val="28"/>
            <w:szCs w:val="28"/>
          </w:rPr>
          <w:t xml:space="preserve"> подраздела</w:t>
        </w:r>
      </w:hyperlink>
      <w:r w:rsidRPr="00AC367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комитета, справочных телефонах и адресах электронной почты" раздела "</w:t>
      </w:r>
      <w:r w:rsidRPr="00AC367C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AC367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8B2259" w:rsidRPr="008B2259" w:rsidRDefault="008B2259" w:rsidP="008B225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8B2259">
        <w:rPr>
          <w:rFonts w:eastAsia="Times New Roman"/>
          <w:sz w:val="28"/>
          <w:szCs w:val="28"/>
        </w:rPr>
        <w:t xml:space="preserve">5. График (режим) работы комитета, отдела: ежедневно, кроме субботы, воскресенья и нерабочих праздничных дней, с 9.00 до 18.00 (по пятницам до 17.00), перерыв с 12.30 до 13.18, телефон (812) 611-49-11. </w:t>
      </w:r>
    </w:p>
    <w:p w:rsidR="008B2259" w:rsidRPr="008B2259" w:rsidRDefault="008B2259" w:rsidP="008B225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B2259">
        <w:rPr>
          <w:rFonts w:eastAsia="Times New Roman"/>
          <w:sz w:val="28"/>
          <w:szCs w:val="28"/>
        </w:rPr>
        <w:t>В предпраздничные дни время работы комитета сокращается на 1 час.</w:t>
      </w:r>
    </w:p>
    <w:p w:rsidR="008B2259" w:rsidRPr="008B2259" w:rsidRDefault="008B2259" w:rsidP="008B225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B2259">
        <w:rPr>
          <w:rFonts w:eastAsia="Times New Roman"/>
          <w:sz w:val="28"/>
          <w:szCs w:val="28"/>
        </w:rPr>
        <w:t xml:space="preserve">Адрес электронной почты комитета для направления обращений: </w:t>
      </w:r>
      <w:hyperlink r:id="rId7" w:history="1">
        <w:r w:rsidRPr="008B2259">
          <w:rPr>
            <w:rFonts w:eastAsia="Times New Roman"/>
            <w:sz w:val="28"/>
            <w:szCs w:val="28"/>
          </w:rPr>
          <w:t>ktzn_lo@lenreg.ru</w:t>
        </w:r>
      </w:hyperlink>
      <w:r w:rsidRPr="008B2259">
        <w:rPr>
          <w:rFonts w:eastAsia="Times New Roman"/>
          <w:sz w:val="28"/>
          <w:szCs w:val="28"/>
        </w:rPr>
        <w:t>.</w:t>
      </w:r>
    </w:p>
    <w:p w:rsidR="008B2259" w:rsidRPr="008B2259" w:rsidRDefault="008B2259" w:rsidP="008B2259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8B2259">
        <w:rPr>
          <w:rFonts w:eastAsia="Times New Roman"/>
          <w:sz w:val="28"/>
          <w:szCs w:val="28"/>
        </w:rPr>
        <w:t xml:space="preserve">6. Справочный телефон отдела: (812) 611-47-34. </w:t>
      </w:r>
    </w:p>
    <w:p w:rsidR="008B2259" w:rsidRPr="008B2259" w:rsidRDefault="008B2259" w:rsidP="008B2259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8B2259">
        <w:rPr>
          <w:rFonts w:eastAsia="Times New Roman"/>
          <w:sz w:val="28"/>
          <w:szCs w:val="28"/>
        </w:rPr>
        <w:t>Электронный адрес отдела для направления электронных сообщений по вопросам предоставления государственной услуги: expert_ut@lenreg.ru.</w:t>
      </w:r>
      <w:r>
        <w:rPr>
          <w:rFonts w:eastAsia="Times New Roman"/>
          <w:sz w:val="28"/>
          <w:szCs w:val="28"/>
        </w:rPr>
        <w:t>»;</w:t>
      </w:r>
      <w:r w:rsidRPr="008B2259">
        <w:rPr>
          <w:rFonts w:eastAsia="Times New Roman"/>
          <w:sz w:val="28"/>
          <w:szCs w:val="28"/>
        </w:rPr>
        <w:t xml:space="preserve"> </w:t>
      </w:r>
    </w:p>
    <w:p w:rsidR="008B2259" w:rsidRPr="00AC367C" w:rsidRDefault="008B2259" w:rsidP="008B225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B22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8B225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 28 </w:t>
        </w:r>
        <w:r w:rsidRPr="008B2259">
          <w:rPr>
            <w:rFonts w:ascii="Times New Roman" w:hAnsi="Times New Roman" w:cs="Times New Roman"/>
            <w:sz w:val="28"/>
            <w:szCs w:val="28"/>
          </w:rPr>
          <w:t xml:space="preserve"> подраздела</w:t>
        </w:r>
      </w:hyperlink>
      <w:r w:rsidRPr="00AC367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Описание заявителей и их полномочных представителей" раздела "</w:t>
      </w:r>
      <w:r w:rsidRPr="00AC367C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AC367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8B2259" w:rsidRDefault="008B2259" w:rsidP="009A7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2259">
        <w:rPr>
          <w:rFonts w:ascii="Times New Roman" w:hAnsi="Times New Roman" w:cs="Times New Roman"/>
          <w:sz w:val="28"/>
          <w:szCs w:val="28"/>
        </w:rPr>
        <w:t>28. Государственная услуга предоставляется на основании</w:t>
      </w:r>
      <w:bookmarkStart w:id="0" w:name="Par39"/>
      <w:bookmarkEnd w:id="0"/>
      <w:r w:rsidRPr="008B2259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Pr="008B2259">
        <w:rPr>
          <w:rFonts w:ascii="Times New Roman" w:hAnsi="Times New Roman" w:cs="Times New Roman"/>
          <w:sz w:val="28"/>
          <w:szCs w:val="28"/>
        </w:rPr>
        <w:lastRenderedPageBreak/>
        <w:t xml:space="preserve">(обращений) работодателей, их объединений, работников, профессиональных союзов, их объединений, иных уполномоченных работниками представительных органов, страховщиков, организаций, проводивших специальную оценку условий труда  (в случае проведения государственной экспертизы в целях </w:t>
      </w:r>
      <w:proofErr w:type="gramStart"/>
      <w:r w:rsidRPr="008B2259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).»;</w:t>
      </w:r>
    </w:p>
    <w:p w:rsidR="00A961E5" w:rsidRDefault="001848CF" w:rsidP="00A9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61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961E5" w:rsidRPr="008B2259">
          <w:rPr>
            <w:rFonts w:ascii="Times New Roman" w:hAnsi="Times New Roman" w:cs="Times New Roman"/>
            <w:sz w:val="28"/>
            <w:szCs w:val="28"/>
          </w:rPr>
          <w:t>пункт</w:t>
        </w:r>
        <w:r w:rsidR="00A961E5">
          <w:rPr>
            <w:rFonts w:ascii="Times New Roman" w:hAnsi="Times New Roman" w:cs="Times New Roman"/>
            <w:sz w:val="28"/>
            <w:szCs w:val="28"/>
          </w:rPr>
          <w:t xml:space="preserve"> 90</w:t>
        </w:r>
        <w:r w:rsidR="00A961E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61E5" w:rsidRPr="008B2259">
          <w:rPr>
            <w:rFonts w:ascii="Times New Roman" w:hAnsi="Times New Roman" w:cs="Times New Roman"/>
            <w:sz w:val="28"/>
            <w:szCs w:val="28"/>
          </w:rPr>
          <w:t xml:space="preserve"> подраздела</w:t>
        </w:r>
      </w:hyperlink>
      <w:r w:rsidR="00A961E5" w:rsidRPr="00AC367C">
        <w:rPr>
          <w:rFonts w:ascii="Times New Roman" w:hAnsi="Times New Roman" w:cs="Times New Roman"/>
          <w:sz w:val="28"/>
          <w:szCs w:val="28"/>
        </w:rPr>
        <w:t xml:space="preserve"> "</w:t>
      </w:r>
      <w:r w:rsidR="00A961E5">
        <w:rPr>
          <w:rFonts w:ascii="Times New Roman" w:hAnsi="Times New Roman" w:cs="Times New Roman"/>
          <w:sz w:val="28"/>
          <w:szCs w:val="28"/>
        </w:rPr>
        <w:t>Оформление результатов государственной экспертизы условий труда</w:t>
      </w:r>
      <w:r w:rsidR="00A961E5">
        <w:rPr>
          <w:rFonts w:ascii="Times New Roman" w:hAnsi="Times New Roman" w:cs="Times New Roman"/>
          <w:sz w:val="28"/>
          <w:szCs w:val="28"/>
        </w:rPr>
        <w:t>" раздела "</w:t>
      </w:r>
      <w:r w:rsidR="00A961E5" w:rsidRPr="00AC367C">
        <w:rPr>
          <w:rFonts w:ascii="Times New Roman" w:hAnsi="Times New Roman" w:cs="Times New Roman"/>
          <w:sz w:val="28"/>
          <w:szCs w:val="28"/>
        </w:rPr>
        <w:t>I</w:t>
      </w:r>
      <w:r w:rsidR="00A961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61E5" w:rsidRPr="00AC367C">
        <w:rPr>
          <w:rFonts w:ascii="Times New Roman" w:hAnsi="Times New Roman" w:cs="Times New Roman"/>
          <w:sz w:val="28"/>
          <w:szCs w:val="28"/>
        </w:rPr>
        <w:t xml:space="preserve">. </w:t>
      </w:r>
      <w:r w:rsidR="00A961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A961E5" w:rsidRPr="00AC367C">
        <w:rPr>
          <w:rFonts w:ascii="Times New Roman" w:hAnsi="Times New Roman" w:cs="Times New Roman"/>
          <w:sz w:val="28"/>
          <w:szCs w:val="28"/>
        </w:rPr>
        <w:t xml:space="preserve">" изложить </w:t>
      </w:r>
      <w:r w:rsidR="00A961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61E5" w:rsidRPr="00AC367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848CF" w:rsidRDefault="00A961E5" w:rsidP="00A96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«90. </w:t>
      </w:r>
      <w:r w:rsidRPr="000E70F4">
        <w:rPr>
          <w:sz w:val="28"/>
          <w:szCs w:val="28"/>
        </w:rPr>
        <w:t>Государственный эксперт (</w:t>
      </w:r>
      <w:r>
        <w:rPr>
          <w:sz w:val="28"/>
          <w:szCs w:val="28"/>
        </w:rPr>
        <w:t>члены экспертной комиссии</w:t>
      </w:r>
      <w:r w:rsidRPr="000E70F4">
        <w:rPr>
          <w:sz w:val="28"/>
          <w:szCs w:val="28"/>
        </w:rPr>
        <w:t>) составляет проект заключения государственной экспертизы условий труда</w:t>
      </w:r>
      <w:r>
        <w:rPr>
          <w:sz w:val="28"/>
          <w:szCs w:val="28"/>
        </w:rPr>
        <w:t xml:space="preserve"> на бланке государственной</w:t>
      </w:r>
      <w:r>
        <w:rPr>
          <w:sz w:val="28"/>
          <w:szCs w:val="28"/>
        </w:rPr>
        <w:t xml:space="preserve"> экспертизы</w:t>
      </w:r>
      <w:proofErr w:type="gramStart"/>
      <w:r>
        <w:rPr>
          <w:sz w:val="28"/>
          <w:szCs w:val="28"/>
        </w:rPr>
        <w:t>.»</w:t>
      </w:r>
      <w:proofErr w:type="gramEnd"/>
    </w:p>
    <w:p w:rsidR="00D2331F" w:rsidRPr="00AC367C" w:rsidRDefault="001848CF" w:rsidP="00D2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EA6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D2331F" w:rsidRPr="008B2259">
          <w:rPr>
            <w:rFonts w:ascii="Times New Roman" w:hAnsi="Times New Roman" w:cs="Times New Roman"/>
            <w:sz w:val="28"/>
            <w:szCs w:val="28"/>
          </w:rPr>
          <w:t>пункт</w:t>
        </w:r>
        <w:r w:rsidR="00D2331F">
          <w:rPr>
            <w:rFonts w:ascii="Times New Roman" w:hAnsi="Times New Roman" w:cs="Times New Roman"/>
            <w:sz w:val="28"/>
            <w:szCs w:val="28"/>
          </w:rPr>
          <w:t xml:space="preserve"> 112 </w:t>
        </w:r>
        <w:r w:rsidR="00D2331F" w:rsidRPr="008B2259">
          <w:rPr>
            <w:rFonts w:ascii="Times New Roman" w:hAnsi="Times New Roman" w:cs="Times New Roman"/>
            <w:sz w:val="28"/>
            <w:szCs w:val="28"/>
          </w:rPr>
          <w:t xml:space="preserve"> подраздела</w:t>
        </w:r>
      </w:hyperlink>
      <w:r w:rsidR="00D2331F" w:rsidRPr="00D2331F">
        <w:rPr>
          <w:rFonts w:ascii="Times New Roman" w:hAnsi="Times New Roman" w:cs="Times New Roman"/>
          <w:sz w:val="28"/>
          <w:szCs w:val="28"/>
        </w:rPr>
        <w:t xml:space="preserve"> </w:t>
      </w:r>
      <w:r w:rsidR="00D2331F">
        <w:rPr>
          <w:rFonts w:ascii="Times New Roman" w:hAnsi="Times New Roman" w:cs="Times New Roman"/>
          <w:sz w:val="28"/>
          <w:szCs w:val="28"/>
        </w:rPr>
        <w:t>«Органы исполнительной власти и должностные лица, которым может быть адресована жалоба заявителя в досудебном (внесудебном) порядке» раздела</w:t>
      </w:r>
      <w:r w:rsidR="00D2331F" w:rsidRPr="00D2331F">
        <w:rPr>
          <w:rFonts w:ascii="Times New Roman" w:hAnsi="Times New Roman" w:cs="Times New Roman"/>
          <w:sz w:val="28"/>
          <w:szCs w:val="28"/>
        </w:rPr>
        <w:t xml:space="preserve"> </w:t>
      </w:r>
      <w:r w:rsidR="00D2331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2331F" w:rsidRPr="00AC367C">
        <w:rPr>
          <w:rFonts w:ascii="Times New Roman" w:hAnsi="Times New Roman" w:cs="Times New Roman"/>
          <w:sz w:val="28"/>
          <w:szCs w:val="28"/>
        </w:rPr>
        <w:t xml:space="preserve"> "</w:t>
      </w:r>
      <w:r w:rsidR="00D2331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комитета, предоставляющего государственную услугу, а также должностных лиц, государственных служащих</w:t>
      </w:r>
      <w:r w:rsidR="00D2331F" w:rsidRPr="00AC367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9A7EA6" w:rsidRDefault="00D2331F" w:rsidP="00D2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521F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69521F">
        <w:rPr>
          <w:sz w:val="28"/>
          <w:szCs w:val="28"/>
        </w:rPr>
        <w:t xml:space="preserve">. Жалоба подается в комитет председателю комитета в письменной форме на бумажном носителе или в электронном виде, за исключением </w:t>
      </w:r>
      <w:r w:rsidRPr="0069521F">
        <w:rPr>
          <w:kern w:val="28"/>
          <w:sz w:val="28"/>
          <w:szCs w:val="32"/>
        </w:rPr>
        <w:t xml:space="preserve">жалоб на решения государственной экспертизы условий труда, указанные в </w:t>
      </w:r>
      <w:r>
        <w:rPr>
          <w:kern w:val="28"/>
          <w:sz w:val="28"/>
          <w:szCs w:val="32"/>
        </w:rPr>
        <w:t>п. 11</w:t>
      </w:r>
      <w:r w:rsidRPr="00D2331F">
        <w:rPr>
          <w:kern w:val="28"/>
          <w:sz w:val="28"/>
          <w:szCs w:val="32"/>
        </w:rPr>
        <w:t>4</w:t>
      </w:r>
      <w:r>
        <w:rPr>
          <w:kern w:val="28"/>
          <w:sz w:val="28"/>
          <w:szCs w:val="32"/>
        </w:rPr>
        <w:t xml:space="preserve">  </w:t>
      </w:r>
      <w:r w:rsidRPr="0069521F">
        <w:rPr>
          <w:kern w:val="28"/>
          <w:sz w:val="28"/>
          <w:szCs w:val="32"/>
        </w:rPr>
        <w:t>Административного регламента</w:t>
      </w:r>
      <w:r>
        <w:rPr>
          <w:sz w:val="28"/>
          <w:szCs w:val="28"/>
        </w:rPr>
        <w:t>»;</w:t>
      </w:r>
    </w:p>
    <w:p w:rsidR="00D2331F" w:rsidRPr="00AC367C" w:rsidRDefault="001848CF" w:rsidP="00D23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31F" w:rsidRPr="00407D4F">
        <w:rPr>
          <w:rFonts w:ascii="Times New Roman" w:hAnsi="Times New Roman" w:cs="Times New Roman"/>
          <w:sz w:val="28"/>
          <w:szCs w:val="28"/>
        </w:rPr>
        <w:t>.</w:t>
      </w:r>
      <w:r w:rsidR="00D2331F">
        <w:rPr>
          <w:sz w:val="28"/>
          <w:szCs w:val="28"/>
        </w:rPr>
        <w:t xml:space="preserve"> </w:t>
      </w:r>
      <w:hyperlink r:id="rId11" w:history="1">
        <w:r w:rsidR="00D2331F" w:rsidRPr="008B2259">
          <w:rPr>
            <w:rFonts w:ascii="Times New Roman" w:hAnsi="Times New Roman" w:cs="Times New Roman"/>
            <w:sz w:val="28"/>
            <w:szCs w:val="28"/>
          </w:rPr>
          <w:t>подраздела</w:t>
        </w:r>
      </w:hyperlink>
      <w:r w:rsidR="00D2331F" w:rsidRPr="00D2331F">
        <w:rPr>
          <w:rFonts w:ascii="Times New Roman" w:hAnsi="Times New Roman" w:cs="Times New Roman"/>
          <w:sz w:val="28"/>
          <w:szCs w:val="28"/>
        </w:rPr>
        <w:t xml:space="preserve"> </w:t>
      </w:r>
      <w:r w:rsidR="00D2331F">
        <w:rPr>
          <w:rFonts w:ascii="Times New Roman" w:hAnsi="Times New Roman" w:cs="Times New Roman"/>
          <w:sz w:val="28"/>
          <w:szCs w:val="28"/>
        </w:rPr>
        <w:t>«Результат досудебного (внесудебного) обжалования применительно к каждой процедуре либо инстанции обжалования» раздела</w:t>
      </w:r>
      <w:r w:rsidR="00D2331F" w:rsidRPr="00D2331F">
        <w:rPr>
          <w:rFonts w:ascii="Times New Roman" w:hAnsi="Times New Roman" w:cs="Times New Roman"/>
          <w:sz w:val="28"/>
          <w:szCs w:val="28"/>
        </w:rPr>
        <w:t xml:space="preserve"> </w:t>
      </w:r>
      <w:r w:rsidR="00D2331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2331F" w:rsidRPr="00AC367C">
        <w:rPr>
          <w:rFonts w:ascii="Times New Roman" w:hAnsi="Times New Roman" w:cs="Times New Roman"/>
          <w:sz w:val="28"/>
          <w:szCs w:val="28"/>
        </w:rPr>
        <w:t xml:space="preserve"> "</w:t>
      </w:r>
      <w:r w:rsidR="00D2331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комитета, предоставляющего государственную услугу, а также должностных лиц, государственных служащих</w:t>
      </w:r>
      <w:r w:rsidR="00D2331F" w:rsidRPr="00AC367C">
        <w:rPr>
          <w:rFonts w:ascii="Times New Roman" w:hAnsi="Times New Roman" w:cs="Times New Roman"/>
          <w:sz w:val="28"/>
          <w:szCs w:val="28"/>
        </w:rPr>
        <w:t xml:space="preserve">" </w:t>
      </w:r>
      <w:r w:rsidR="00D2331F">
        <w:rPr>
          <w:rFonts w:ascii="Times New Roman" w:hAnsi="Times New Roman" w:cs="Times New Roman"/>
          <w:sz w:val="28"/>
          <w:szCs w:val="28"/>
        </w:rPr>
        <w:t>дополнить пунктом 125 следующего содержания</w:t>
      </w:r>
      <w:r w:rsidR="00D2331F" w:rsidRPr="00AC367C">
        <w:rPr>
          <w:rFonts w:ascii="Times New Roman" w:hAnsi="Times New Roman" w:cs="Times New Roman"/>
          <w:sz w:val="28"/>
          <w:szCs w:val="28"/>
        </w:rPr>
        <w:t>:</w:t>
      </w:r>
    </w:p>
    <w:p w:rsidR="00D2331F" w:rsidRPr="00D2331F" w:rsidRDefault="00DC35DD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331F" w:rsidRPr="00D2331F">
        <w:rPr>
          <w:sz w:val="28"/>
          <w:szCs w:val="28"/>
        </w:rPr>
        <w:t>125. В ответе по результатам рассмотрения жалобы указываются: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31F">
        <w:rPr>
          <w:sz w:val="28"/>
          <w:szCs w:val="28"/>
        </w:rPr>
        <w:t>1) наименование комитета, должность, фамилия, имя, отчество (при наличии) должностного лица (специалиста), принявшего решение по жалобе;</w:t>
      </w:r>
      <w:proofErr w:type="gramEnd"/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действие (бездействие) которого обжалуется;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>3) фамилия, имя, отчество (при наличии) или наименование заявителя;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>4) основания для принятия решения по жалобе;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>5) принятое по жалобе решение;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 xml:space="preserve">6) в случае признания жалобы подлежащей удовлетворению - сроки устранения выявленных нарушений, в том числе срок предоставления результата государственной услуги, а также приносятся извинения за доставленные </w:t>
      </w:r>
      <w:proofErr w:type="gramStart"/>
      <w:r w:rsidRPr="00D2331F">
        <w:rPr>
          <w:sz w:val="28"/>
          <w:szCs w:val="28"/>
        </w:rPr>
        <w:t>неудобства</w:t>
      </w:r>
      <w:proofErr w:type="gramEnd"/>
      <w:r w:rsidRPr="00D233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 xml:space="preserve">7) В случае признания </w:t>
      </w:r>
      <w:proofErr w:type="gramStart"/>
      <w:r w:rsidRPr="00D2331F">
        <w:rPr>
          <w:sz w:val="28"/>
          <w:szCs w:val="28"/>
        </w:rPr>
        <w:t>жалобы</w:t>
      </w:r>
      <w:proofErr w:type="gramEnd"/>
      <w:r w:rsidRPr="00D233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331F" w:rsidRPr="00D2331F" w:rsidRDefault="00D2331F" w:rsidP="00D23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31F">
        <w:rPr>
          <w:sz w:val="28"/>
          <w:szCs w:val="28"/>
        </w:rPr>
        <w:t xml:space="preserve">9) В случае установления, в ходе или по результатам рассмотрения жалобы, </w:t>
      </w:r>
      <w:r w:rsidRPr="00D2331F">
        <w:rPr>
          <w:sz w:val="28"/>
          <w:szCs w:val="28"/>
        </w:rPr>
        <w:lastRenderedPageBreak/>
        <w:t>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</w:t>
      </w:r>
      <w:r w:rsidR="00DC35DD">
        <w:rPr>
          <w:sz w:val="28"/>
          <w:szCs w:val="28"/>
        </w:rPr>
        <w:t>»</w:t>
      </w:r>
    </w:p>
    <w:p w:rsidR="001848CF" w:rsidRDefault="001848CF" w:rsidP="00D2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7D4F">
        <w:rPr>
          <w:sz w:val="28"/>
          <w:szCs w:val="28"/>
        </w:rPr>
        <w:t>. исключить</w:t>
      </w:r>
      <w:r>
        <w:rPr>
          <w:sz w:val="28"/>
          <w:szCs w:val="28"/>
        </w:rPr>
        <w:t>:</w:t>
      </w:r>
    </w:p>
    <w:p w:rsidR="00D2331F" w:rsidRPr="00D2331F" w:rsidRDefault="001848CF" w:rsidP="00D2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 Приложение 7</w:t>
      </w:r>
      <w:r w:rsidR="00407D4F">
        <w:rPr>
          <w:sz w:val="28"/>
          <w:szCs w:val="28"/>
        </w:rPr>
        <w:t xml:space="preserve"> </w:t>
      </w:r>
      <w:r w:rsidR="00A961E5">
        <w:rPr>
          <w:sz w:val="28"/>
          <w:szCs w:val="28"/>
        </w:rPr>
        <w:t xml:space="preserve">к Административному </w:t>
      </w:r>
      <w:r w:rsidR="0047583A">
        <w:rPr>
          <w:sz w:val="28"/>
          <w:szCs w:val="28"/>
        </w:rPr>
        <w:t>регламенту.</w:t>
      </w:r>
    </w:p>
    <w:p w:rsidR="009A7EA6" w:rsidRDefault="009A7EA6" w:rsidP="009A7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9A7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3A" w:rsidRDefault="0047583A" w:rsidP="009A7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A6281" w:rsidRPr="00DC35DD" w:rsidRDefault="00DC35DD" w:rsidP="00DC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А. </w:t>
      </w:r>
      <w:proofErr w:type="spellStart"/>
      <w:r>
        <w:rPr>
          <w:sz w:val="28"/>
          <w:szCs w:val="28"/>
        </w:rPr>
        <w:t>Брицун</w:t>
      </w:r>
      <w:proofErr w:type="spellEnd"/>
    </w:p>
    <w:sectPr w:rsidR="002A6281" w:rsidRPr="00DC35DD" w:rsidSect="008B2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1"/>
    <w:rsid w:val="001352C1"/>
    <w:rsid w:val="001848CF"/>
    <w:rsid w:val="002A6281"/>
    <w:rsid w:val="00407D4F"/>
    <w:rsid w:val="0047583A"/>
    <w:rsid w:val="008B2259"/>
    <w:rsid w:val="009A7EA6"/>
    <w:rsid w:val="00A961E5"/>
    <w:rsid w:val="00D2331F"/>
    <w:rsid w:val="00D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5D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2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2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5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D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5D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2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2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5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D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DE367C66562FBE1EE25B00FE67EA3F4F0A1B45398F19A6110C29BE653223535C7406CCCD9AA71A81C8EF08AD39F4967B7D853EB88D1F0zBH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tzn_lo@len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DE367C66562FBE1EE25B00FE67EA3F4F0A1B45398F19A6110C29BE653223535C7406CCCD9AA71A81C8EF08AD39F4967B7D853EB88D1F0zBH7H" TargetMode="External"/><Relationship Id="rId11" Type="http://schemas.openxmlformats.org/officeDocument/2006/relationships/hyperlink" Target="consultantplus://offline/ref=9C2DE367C66562FBE1EE25B00FE67EA3F4F0A1B45398F19A6110C29BE653223535C7406CCCD9AA71A81C8EF08AD39F4967B7D853EB88D1F0zBH7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C2DE367C66562FBE1EE25B00FE67EA3F4F0A1B45398F19A6110C29BE653223535C7406CCCD9AA71A81C8EF08AD39F4967B7D853EB88D1F0zB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DE367C66562FBE1EE25B00FE67EA3F4F0A1B45398F19A6110C29BE653223535C7406CCCD9AA71A81C8EF08AD39F4967B7D853EB88D1F0z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3</cp:revision>
  <dcterms:created xsi:type="dcterms:W3CDTF">2019-04-15T06:25:00Z</dcterms:created>
  <dcterms:modified xsi:type="dcterms:W3CDTF">2019-04-15T08:08:00Z</dcterms:modified>
</cp:coreProperties>
</file>