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33" w:rsidRDefault="00E83533" w:rsidP="00E83533">
      <w:pPr>
        <w:overflowPunct/>
        <w:autoSpaceDE/>
        <w:adjustRightInd/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Проект</w:t>
      </w:r>
    </w:p>
    <w:p w:rsidR="00E83533" w:rsidRDefault="00E83533" w:rsidP="00E83533">
      <w:pPr>
        <w:overflowPunct/>
        <w:autoSpaceDE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83533" w:rsidRDefault="00E83533" w:rsidP="00E83533">
      <w:pPr>
        <w:overflowPunct/>
        <w:autoSpaceDE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83533" w:rsidRDefault="00E83533" w:rsidP="00E83533">
      <w:pPr>
        <w:overflowPunct/>
        <w:autoSpaceDE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ГУБЕРНАТОРА ЛЕНИНГРАДСКОЙ ОБЛАСТИ</w:t>
      </w:r>
    </w:p>
    <w:p w:rsidR="00E83533" w:rsidRDefault="00E83533" w:rsidP="00E83533">
      <w:pPr>
        <w:overflowPunct/>
        <w:autoSpaceDE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83533" w:rsidRDefault="00E83533" w:rsidP="00E83533">
      <w:pPr>
        <w:overflowPunct/>
        <w:autoSpaceDE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«___» ____________ 2019 года  № ______ - пг</w:t>
      </w:r>
    </w:p>
    <w:p w:rsidR="00E83533" w:rsidRDefault="00E83533" w:rsidP="00E83533">
      <w:pPr>
        <w:jc w:val="center"/>
        <w:rPr>
          <w:b/>
          <w:sz w:val="28"/>
          <w:szCs w:val="28"/>
        </w:rPr>
      </w:pPr>
    </w:p>
    <w:p w:rsidR="00E83533" w:rsidRDefault="00E83533" w:rsidP="00E83533">
      <w:pPr>
        <w:jc w:val="center"/>
        <w:rPr>
          <w:b/>
          <w:sz w:val="28"/>
          <w:szCs w:val="28"/>
        </w:rPr>
      </w:pPr>
    </w:p>
    <w:p w:rsidR="00E83533" w:rsidRDefault="00E83533" w:rsidP="00E83533">
      <w:pPr>
        <w:jc w:val="center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Порядке  материального стимулирования лиц, замещающих государственные должности, государственных гражданских служащих </w:t>
      </w:r>
      <w:r w:rsidRPr="00AE2D32">
        <w:rPr>
          <w:sz w:val="28"/>
          <w:szCs w:val="28"/>
        </w:rPr>
        <w:t xml:space="preserve">и </w:t>
      </w:r>
      <w:r>
        <w:rPr>
          <w:sz w:val="28"/>
          <w:szCs w:val="28"/>
        </w:rPr>
        <w:t>работников</w:t>
      </w:r>
      <w:r w:rsidRPr="00AE2D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r w:rsidRPr="00AE2D32">
        <w:rPr>
          <w:sz w:val="28"/>
          <w:szCs w:val="28"/>
        </w:rPr>
        <w:t xml:space="preserve">не являющихся государственными гражданскими служащими, в Администрации Ленинградской области за счет межбюджетного трансферта (гранта), </w:t>
      </w:r>
      <w:r>
        <w:rPr>
          <w:sz w:val="28"/>
          <w:szCs w:val="28"/>
        </w:rPr>
        <w:t xml:space="preserve">выделенного бюджету Ленинградской области из федерального бюджета в виде дотации за достижение наилучших значений показателей по итогам оценки эффективности деятельности органов исполнительной власти  субъектов Российской Федерации </w:t>
      </w:r>
      <w:bookmarkEnd w:id="0"/>
    </w:p>
    <w:p w:rsidR="00E83533" w:rsidRDefault="00E83533" w:rsidP="00E83533">
      <w:pPr>
        <w:jc w:val="center"/>
        <w:rPr>
          <w:rFonts w:ascii="Times New Roman CYR" w:hAnsi="Times New Roman CYR"/>
          <w:sz w:val="26"/>
        </w:rPr>
      </w:pPr>
    </w:p>
    <w:p w:rsidR="00E83533" w:rsidRDefault="00E83533" w:rsidP="00E83533">
      <w:pPr>
        <w:overflowPunct/>
        <w:ind w:firstLine="680"/>
        <w:jc w:val="both"/>
        <w:rPr>
          <w:sz w:val="28"/>
          <w:szCs w:val="28"/>
        </w:rPr>
      </w:pPr>
    </w:p>
    <w:p w:rsidR="00E83533" w:rsidRDefault="00E83533" w:rsidP="00E83533">
      <w:pPr>
        <w:overflowPunct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19 статьи 20 и частью 1 статьи 21 Устава Ленинградской области,</w:t>
      </w:r>
    </w:p>
    <w:p w:rsidR="00E83533" w:rsidRDefault="00E83533" w:rsidP="00E83533">
      <w:pPr>
        <w:overflowPunct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п о с т а н о в л я ю</w:t>
      </w:r>
      <w:r>
        <w:rPr>
          <w:b/>
          <w:sz w:val="28"/>
          <w:szCs w:val="28"/>
        </w:rPr>
        <w:t>:</w:t>
      </w:r>
    </w:p>
    <w:p w:rsidR="00E83533" w:rsidRDefault="00E83533" w:rsidP="00E83533">
      <w:pPr>
        <w:overflowPunct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6D764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материального стимулирования лиц, замещающих государственные должности, государственных гражданских служащих </w:t>
      </w:r>
      <w:r w:rsidRPr="00AE2D32">
        <w:rPr>
          <w:sz w:val="28"/>
          <w:szCs w:val="28"/>
        </w:rPr>
        <w:t xml:space="preserve">и </w:t>
      </w:r>
      <w:r>
        <w:rPr>
          <w:sz w:val="28"/>
          <w:szCs w:val="28"/>
        </w:rPr>
        <w:t>работников</w:t>
      </w:r>
      <w:r w:rsidRPr="00AE2D32">
        <w:rPr>
          <w:sz w:val="28"/>
          <w:szCs w:val="28"/>
        </w:rPr>
        <w:t xml:space="preserve">, не являющихся государственными гражданскими служащими, в Администрации Ленинградской области за счет межбюджетного трансферта (гранта), </w:t>
      </w:r>
      <w:r>
        <w:rPr>
          <w:sz w:val="28"/>
          <w:szCs w:val="28"/>
        </w:rPr>
        <w:t>выделенного бюджету Ленинградской области из федерального бюджета в виде дотации за достижение наилучших значений показателей по итогам оценки эффективности деятельности органов исполнительной власти  субъектов Российской Федерации.</w:t>
      </w:r>
    </w:p>
    <w:p w:rsidR="00E83533" w:rsidRDefault="00E83533" w:rsidP="00E83533">
      <w:pPr>
        <w:tabs>
          <w:tab w:val="left" w:pos="1134"/>
        </w:tabs>
        <w:overflowPunct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и первого заместителя Председателя Правительства Ленинградской области – председателя комитета финансов.</w:t>
      </w:r>
    </w:p>
    <w:p w:rsidR="00E83533" w:rsidRDefault="00E83533" w:rsidP="00E83533">
      <w:pPr>
        <w:overflowPunct/>
        <w:ind w:firstLine="680"/>
        <w:jc w:val="both"/>
        <w:rPr>
          <w:sz w:val="28"/>
          <w:szCs w:val="28"/>
        </w:rPr>
      </w:pPr>
    </w:p>
    <w:p w:rsidR="00E83533" w:rsidRDefault="00E83533" w:rsidP="00E83533">
      <w:pPr>
        <w:ind w:firstLine="709"/>
        <w:jc w:val="both"/>
        <w:rPr>
          <w:sz w:val="28"/>
          <w:szCs w:val="28"/>
        </w:rPr>
      </w:pPr>
    </w:p>
    <w:p w:rsidR="00E83533" w:rsidRDefault="00E83533" w:rsidP="00E83533">
      <w:pPr>
        <w:ind w:firstLine="709"/>
        <w:jc w:val="both"/>
        <w:rPr>
          <w:sz w:val="28"/>
          <w:szCs w:val="28"/>
        </w:rPr>
      </w:pPr>
    </w:p>
    <w:p w:rsidR="00E83533" w:rsidRDefault="00E83533" w:rsidP="00E83533">
      <w:pPr>
        <w:ind w:firstLine="709"/>
        <w:jc w:val="both"/>
        <w:rPr>
          <w:sz w:val="28"/>
          <w:szCs w:val="28"/>
        </w:rPr>
      </w:pPr>
    </w:p>
    <w:p w:rsidR="00E83533" w:rsidRDefault="00E83533" w:rsidP="00E83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Ленинградской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А.Ю. Дрозденко</w:t>
      </w:r>
    </w:p>
    <w:p w:rsidR="00E83533" w:rsidRDefault="00E83533" w:rsidP="00E83533">
      <w:pPr>
        <w:jc w:val="both"/>
        <w:rPr>
          <w:sz w:val="28"/>
          <w:szCs w:val="28"/>
        </w:rPr>
      </w:pPr>
    </w:p>
    <w:p w:rsidR="00E83533" w:rsidRDefault="00E83533" w:rsidP="00E83533">
      <w:pPr>
        <w:overflowPunct/>
        <w:ind w:left="4395"/>
        <w:jc w:val="center"/>
        <w:outlineLvl w:val="0"/>
        <w:rPr>
          <w:sz w:val="28"/>
          <w:szCs w:val="28"/>
        </w:rPr>
      </w:pPr>
    </w:p>
    <w:p w:rsidR="00E83533" w:rsidRDefault="00E83533" w:rsidP="00E83533">
      <w:pPr>
        <w:overflowPunct/>
        <w:ind w:left="4395"/>
        <w:jc w:val="center"/>
        <w:outlineLvl w:val="0"/>
        <w:rPr>
          <w:sz w:val="28"/>
          <w:szCs w:val="28"/>
        </w:rPr>
      </w:pPr>
    </w:p>
    <w:p w:rsidR="00F85A48" w:rsidRDefault="009568CA"/>
    <w:p w:rsidR="001B67F4" w:rsidRDefault="001B67F4"/>
    <w:p w:rsidR="001B67F4" w:rsidRDefault="001B67F4"/>
    <w:p w:rsidR="001B67F4" w:rsidRDefault="001B67F4"/>
    <w:p w:rsidR="001B67F4" w:rsidRDefault="001B67F4"/>
    <w:p w:rsidR="001B67F4" w:rsidRDefault="001B67F4"/>
    <w:p w:rsidR="001B67F4" w:rsidRDefault="001B67F4"/>
    <w:p w:rsidR="001B67F4" w:rsidRDefault="001B67F4"/>
    <w:p w:rsidR="001B67F4" w:rsidRPr="001B67F4" w:rsidRDefault="001B67F4" w:rsidP="001B67F4">
      <w:pPr>
        <w:overflowPunct/>
        <w:ind w:left="4395"/>
        <w:jc w:val="center"/>
        <w:outlineLvl w:val="0"/>
        <w:rPr>
          <w:sz w:val="28"/>
          <w:szCs w:val="28"/>
        </w:rPr>
      </w:pPr>
      <w:r w:rsidRPr="001B67F4">
        <w:rPr>
          <w:sz w:val="28"/>
          <w:szCs w:val="28"/>
        </w:rPr>
        <w:t>УТВЕРЖДЕН</w:t>
      </w:r>
    </w:p>
    <w:p w:rsidR="001B67F4" w:rsidRPr="001B67F4" w:rsidRDefault="001B67F4" w:rsidP="001B67F4">
      <w:pPr>
        <w:overflowPunct/>
        <w:ind w:left="4395"/>
        <w:jc w:val="center"/>
        <w:rPr>
          <w:sz w:val="28"/>
          <w:szCs w:val="28"/>
        </w:rPr>
      </w:pPr>
      <w:r w:rsidRPr="001B67F4">
        <w:rPr>
          <w:sz w:val="28"/>
          <w:szCs w:val="28"/>
        </w:rPr>
        <w:t>постановлением Губернатора</w:t>
      </w:r>
    </w:p>
    <w:p w:rsidR="001B67F4" w:rsidRPr="001B67F4" w:rsidRDefault="001B67F4" w:rsidP="001B67F4">
      <w:pPr>
        <w:overflowPunct/>
        <w:ind w:left="4395"/>
        <w:jc w:val="center"/>
        <w:rPr>
          <w:sz w:val="28"/>
          <w:szCs w:val="28"/>
        </w:rPr>
      </w:pPr>
      <w:r w:rsidRPr="001B67F4">
        <w:rPr>
          <w:sz w:val="28"/>
          <w:szCs w:val="28"/>
        </w:rPr>
        <w:t>Ленинградской области</w:t>
      </w:r>
    </w:p>
    <w:p w:rsidR="001B67F4" w:rsidRPr="001B67F4" w:rsidRDefault="001B67F4" w:rsidP="001B67F4">
      <w:pPr>
        <w:overflowPunct/>
        <w:ind w:left="4395"/>
        <w:jc w:val="center"/>
        <w:rPr>
          <w:sz w:val="28"/>
          <w:szCs w:val="28"/>
        </w:rPr>
      </w:pPr>
      <w:r w:rsidRPr="001B67F4">
        <w:rPr>
          <w:sz w:val="28"/>
          <w:szCs w:val="28"/>
        </w:rPr>
        <w:t>от ___________ № ___ -пг</w:t>
      </w:r>
    </w:p>
    <w:p w:rsidR="001B67F4" w:rsidRPr="001B67F4" w:rsidRDefault="001B67F4" w:rsidP="001B67F4">
      <w:pPr>
        <w:overflowPunct/>
        <w:ind w:left="4395"/>
        <w:jc w:val="center"/>
        <w:outlineLvl w:val="0"/>
        <w:rPr>
          <w:sz w:val="28"/>
          <w:szCs w:val="28"/>
        </w:rPr>
      </w:pPr>
      <w:r w:rsidRPr="001B67F4">
        <w:rPr>
          <w:sz w:val="28"/>
          <w:szCs w:val="28"/>
        </w:rPr>
        <w:t>(приложение)</w:t>
      </w:r>
    </w:p>
    <w:p w:rsidR="001B67F4" w:rsidRPr="001B67F4" w:rsidRDefault="001B67F4" w:rsidP="001B67F4">
      <w:pPr>
        <w:rPr>
          <w:b/>
          <w:sz w:val="28"/>
          <w:szCs w:val="28"/>
        </w:rPr>
      </w:pPr>
    </w:p>
    <w:p w:rsidR="001B67F4" w:rsidRPr="001B67F4" w:rsidRDefault="001B67F4" w:rsidP="001B67F4">
      <w:pPr>
        <w:rPr>
          <w:b/>
          <w:sz w:val="28"/>
          <w:szCs w:val="28"/>
        </w:rPr>
      </w:pPr>
    </w:p>
    <w:p w:rsidR="001B67F4" w:rsidRPr="001B67F4" w:rsidRDefault="001B67F4" w:rsidP="001B67F4">
      <w:pPr>
        <w:rPr>
          <w:b/>
          <w:sz w:val="28"/>
          <w:szCs w:val="28"/>
        </w:rPr>
      </w:pPr>
    </w:p>
    <w:p w:rsidR="001B67F4" w:rsidRPr="001B67F4" w:rsidRDefault="001B67F4" w:rsidP="001B67F4">
      <w:pPr>
        <w:overflowPunct/>
        <w:jc w:val="center"/>
        <w:rPr>
          <w:sz w:val="28"/>
          <w:szCs w:val="28"/>
        </w:rPr>
      </w:pPr>
      <w:r w:rsidRPr="001B67F4">
        <w:rPr>
          <w:sz w:val="28"/>
          <w:szCs w:val="28"/>
        </w:rPr>
        <w:t xml:space="preserve">ПОРЯДОК </w:t>
      </w:r>
    </w:p>
    <w:p w:rsidR="001B67F4" w:rsidRPr="001B67F4" w:rsidRDefault="001B67F4" w:rsidP="001B67F4">
      <w:pPr>
        <w:overflowPunct/>
        <w:jc w:val="center"/>
        <w:rPr>
          <w:sz w:val="28"/>
          <w:szCs w:val="28"/>
        </w:rPr>
      </w:pPr>
      <w:r w:rsidRPr="001B67F4">
        <w:rPr>
          <w:sz w:val="28"/>
          <w:szCs w:val="28"/>
        </w:rPr>
        <w:t>материального стимулирования лиц, замещающих государственные должности, государственных гражданских служащих и работников, не являющихся государственными гражданскими служащими, в Администрации Ленинградской области за счет межбюджетного трансферта (гранта), выделенного бюджету Ленинградской области из федерального бюджета в виде дотации за достижение наилучших значений показателей по итогам оценки эффективности деятельности органов исполнительной власти  субъектов Российской Федерации</w:t>
      </w:r>
    </w:p>
    <w:p w:rsidR="001B67F4" w:rsidRPr="001B67F4" w:rsidRDefault="001B67F4" w:rsidP="001B67F4">
      <w:pPr>
        <w:overflowPunct/>
        <w:jc w:val="both"/>
        <w:rPr>
          <w:color w:val="FF0000"/>
          <w:sz w:val="28"/>
          <w:szCs w:val="28"/>
        </w:rPr>
      </w:pPr>
    </w:p>
    <w:p w:rsidR="001B67F4" w:rsidRPr="001B67F4" w:rsidRDefault="001B67F4" w:rsidP="001B67F4">
      <w:pPr>
        <w:overflowPunct/>
        <w:jc w:val="both"/>
        <w:rPr>
          <w:sz w:val="28"/>
          <w:szCs w:val="28"/>
        </w:rPr>
      </w:pPr>
      <w:r w:rsidRPr="001B67F4">
        <w:rPr>
          <w:sz w:val="28"/>
          <w:szCs w:val="28"/>
        </w:rPr>
        <w:t xml:space="preserve">   </w:t>
      </w:r>
      <w:r w:rsidRPr="001B67F4">
        <w:rPr>
          <w:sz w:val="28"/>
          <w:szCs w:val="28"/>
        </w:rPr>
        <w:tab/>
        <w:t>1.1. Настоящий Порядок разработан в соответствии с постановлением Правительства Российской Федерации от 19 апреля 2018 года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Федерации», постановлением Правительства Российской Федерации от 30 декабря 2018 года № 1766 «О нормативах формирования расходов на содержание органов государственной власти субъекта Российской Федерации и о признании утратившими силу некоторых актов Правительства Российской Федерации», положениями части 2 статьи 8 и части 3 статьи 9 областного закона от 25 февраля 2005 года № 12-оз «О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области» (далее – областной закон 12-оз), а также части 2 статьи 5 областного закона от 25 марта 2005 года № 18-оз «Об оплате труда и исчислении стажа работы работников государственных органов Ленинградской области, замещающих должности, не являющиеся должностями государственной гражданской службы» (далее – областной закон 18-оз).</w:t>
      </w:r>
    </w:p>
    <w:p w:rsidR="001B67F4" w:rsidRPr="001B67F4" w:rsidRDefault="001B67F4" w:rsidP="001B67F4">
      <w:pPr>
        <w:overflowPunct/>
        <w:ind w:firstLine="720"/>
        <w:jc w:val="both"/>
        <w:rPr>
          <w:sz w:val="28"/>
          <w:szCs w:val="28"/>
        </w:rPr>
      </w:pPr>
      <w:r w:rsidRPr="001B67F4">
        <w:rPr>
          <w:sz w:val="28"/>
          <w:szCs w:val="28"/>
        </w:rPr>
        <w:t>1.2. Порядок устанавливает правила осуществления материального стимулирования за счет межбюджетного трансферта (гранта), выделенного бюджету Ленинградской области из федерального бюджета в виде дотации за достижение наилучших значений показателей по итогам оценки эффективности деятельности органов исполнительной власти  субъектов Российской Федерации (далее – межбюджетный трансферт (грант)) в отношении:</w:t>
      </w:r>
    </w:p>
    <w:p w:rsidR="001B67F4" w:rsidRPr="001B67F4" w:rsidRDefault="001B67F4" w:rsidP="001B67F4">
      <w:pPr>
        <w:overflowPunct/>
        <w:ind w:firstLine="720"/>
        <w:jc w:val="both"/>
        <w:rPr>
          <w:sz w:val="28"/>
          <w:szCs w:val="28"/>
        </w:rPr>
      </w:pPr>
      <w:r w:rsidRPr="001B67F4">
        <w:rPr>
          <w:sz w:val="28"/>
          <w:szCs w:val="28"/>
        </w:rPr>
        <w:lastRenderedPageBreak/>
        <w:t>- лиц, замещающих государственные должности в органах исполнительной власти  Ленинградской области (далее – лица, замещающие государственные должности);</w:t>
      </w:r>
    </w:p>
    <w:p w:rsidR="001B67F4" w:rsidRPr="001B67F4" w:rsidRDefault="001B67F4" w:rsidP="001B67F4">
      <w:pPr>
        <w:overflowPunct/>
        <w:ind w:firstLine="720"/>
        <w:jc w:val="both"/>
        <w:rPr>
          <w:sz w:val="28"/>
          <w:szCs w:val="28"/>
        </w:rPr>
      </w:pPr>
      <w:r w:rsidRPr="001B67F4">
        <w:rPr>
          <w:sz w:val="28"/>
          <w:szCs w:val="28"/>
        </w:rPr>
        <w:t>- государственных гражданских служащих, замещающих должности государственной гражданской службы в органах исполнительной власти Ленинградской области (далее – гражданские служащие);</w:t>
      </w:r>
    </w:p>
    <w:p w:rsidR="001B67F4" w:rsidRPr="001B67F4" w:rsidRDefault="001B67F4" w:rsidP="001B67F4">
      <w:pPr>
        <w:overflowPunct/>
        <w:ind w:firstLine="720"/>
        <w:jc w:val="both"/>
        <w:rPr>
          <w:sz w:val="28"/>
          <w:szCs w:val="28"/>
        </w:rPr>
      </w:pPr>
      <w:r w:rsidRPr="001B67F4">
        <w:rPr>
          <w:sz w:val="28"/>
          <w:szCs w:val="28"/>
        </w:rPr>
        <w:t>- работников органов исполнительной власти  Ленинградской области, замещающих должности, не являющиеся должностями государственной гражданской службы в органах исполнительной власти Ленинградской области (далее - работники).</w:t>
      </w:r>
    </w:p>
    <w:p w:rsidR="001B67F4" w:rsidRPr="001B67F4" w:rsidRDefault="001B67F4" w:rsidP="001B67F4">
      <w:pPr>
        <w:tabs>
          <w:tab w:val="left" w:pos="851"/>
          <w:tab w:val="left" w:pos="1418"/>
          <w:tab w:val="left" w:pos="3285"/>
        </w:tabs>
        <w:overflowPunct/>
        <w:autoSpaceDE/>
        <w:autoSpaceDN/>
        <w:adjustRightInd/>
        <w:ind w:firstLine="680"/>
        <w:contextualSpacing/>
        <w:jc w:val="both"/>
        <w:rPr>
          <w:sz w:val="28"/>
          <w:szCs w:val="28"/>
        </w:rPr>
      </w:pPr>
      <w:r w:rsidRPr="001B67F4">
        <w:rPr>
          <w:sz w:val="28"/>
          <w:szCs w:val="28"/>
        </w:rPr>
        <w:t xml:space="preserve">1.3. Материальное стимулирование </w:t>
      </w:r>
      <w:r w:rsidRPr="001B67F4">
        <w:rPr>
          <w:rFonts w:eastAsia="Calibri"/>
          <w:sz w:val="28"/>
          <w:szCs w:val="28"/>
          <w:lang w:eastAsia="en-US"/>
        </w:rPr>
        <w:t>за счет межбюджетного трансферта (гранта)</w:t>
      </w:r>
      <w:r w:rsidRPr="001B67F4">
        <w:rPr>
          <w:sz w:val="28"/>
          <w:szCs w:val="28"/>
        </w:rPr>
        <w:t xml:space="preserve"> осуществляется в качестве предоставления иных выплат, планирование фонда оплаты труда на  которые  в соответствии с положениями части 2 статьи 8 и части 3 статьи 9 областного закона 12-оз и части 2 статьи 5 областного закона </w:t>
      </w:r>
      <w:r w:rsidR="00581FA8">
        <w:rPr>
          <w:sz w:val="28"/>
          <w:szCs w:val="28"/>
        </w:rPr>
        <w:t xml:space="preserve">              </w:t>
      </w:r>
      <w:r w:rsidRPr="001B67F4">
        <w:rPr>
          <w:sz w:val="28"/>
          <w:szCs w:val="28"/>
        </w:rPr>
        <w:t>18-оз осуществляется сверх средств, предусмотренных частью 1 статьи 8 и частью 2 статьи 9 областного закона 12-оз и частью 1 статьи 5 областного закона 18-оз.</w:t>
      </w:r>
    </w:p>
    <w:p w:rsidR="001B67F4" w:rsidRPr="001B67F4" w:rsidRDefault="001B67F4" w:rsidP="001B67F4">
      <w:pPr>
        <w:tabs>
          <w:tab w:val="left" w:pos="851"/>
          <w:tab w:val="left" w:pos="1418"/>
          <w:tab w:val="left" w:pos="3285"/>
        </w:tabs>
        <w:overflowPunct/>
        <w:autoSpaceDE/>
        <w:autoSpaceDN/>
        <w:adjustRightInd/>
        <w:ind w:firstLine="680"/>
        <w:contextualSpacing/>
        <w:jc w:val="both"/>
        <w:rPr>
          <w:sz w:val="28"/>
          <w:szCs w:val="28"/>
        </w:rPr>
      </w:pPr>
      <w:r w:rsidRPr="001B67F4">
        <w:rPr>
          <w:sz w:val="28"/>
          <w:szCs w:val="28"/>
        </w:rPr>
        <w:t>1.4. Выплаты имеют единовременный характер и не включаются в расчет средней заработной платы и других денежных выплат.</w:t>
      </w:r>
    </w:p>
    <w:p w:rsidR="001B67F4" w:rsidRPr="001B67F4" w:rsidRDefault="001B67F4" w:rsidP="001B67F4">
      <w:pPr>
        <w:overflowPunct/>
        <w:ind w:firstLine="680"/>
        <w:jc w:val="both"/>
        <w:rPr>
          <w:sz w:val="28"/>
          <w:szCs w:val="28"/>
        </w:rPr>
      </w:pPr>
      <w:r w:rsidRPr="001B67F4">
        <w:rPr>
          <w:sz w:val="28"/>
          <w:szCs w:val="28"/>
        </w:rPr>
        <w:t>1.5.</w:t>
      </w:r>
      <w:r w:rsidRPr="001B67F4">
        <w:rPr>
          <w:color w:val="FF0000"/>
          <w:sz w:val="28"/>
          <w:szCs w:val="28"/>
        </w:rPr>
        <w:t xml:space="preserve"> </w:t>
      </w:r>
      <w:r w:rsidRPr="001B67F4">
        <w:rPr>
          <w:sz w:val="28"/>
          <w:szCs w:val="28"/>
        </w:rPr>
        <w:t>Объем бюджетных средств, направляемый на материальное стимулирование лиц, замещающих государственные должности, гражданских служащих и работников  за счет средств межбюджетного трансферта (гранта), не должен превышать 15 процентов размера межбюджетного трансферта (гранта), выделенного из федерального бюджета, и 10 процентов утвержденных бюджетных ассигнований на осуществление расходов на содержание органов государственной власти Ленинградской области в текущем финансовом году.</w:t>
      </w:r>
    </w:p>
    <w:p w:rsidR="001B67F4" w:rsidRPr="001B67F4" w:rsidRDefault="001B67F4" w:rsidP="001B67F4">
      <w:pPr>
        <w:overflowPunct/>
        <w:ind w:firstLine="680"/>
        <w:jc w:val="both"/>
        <w:rPr>
          <w:sz w:val="28"/>
          <w:szCs w:val="28"/>
        </w:rPr>
      </w:pPr>
      <w:r w:rsidRPr="001B67F4">
        <w:rPr>
          <w:sz w:val="28"/>
          <w:szCs w:val="28"/>
        </w:rPr>
        <w:t>1.6. Размер выплат не должен превышать:</w:t>
      </w:r>
    </w:p>
    <w:p w:rsidR="001B67F4" w:rsidRPr="001B67F4" w:rsidRDefault="001B67F4" w:rsidP="001B67F4">
      <w:pPr>
        <w:overflowPunct/>
        <w:ind w:firstLine="680"/>
        <w:jc w:val="both"/>
        <w:rPr>
          <w:sz w:val="28"/>
          <w:szCs w:val="28"/>
        </w:rPr>
      </w:pPr>
      <w:r w:rsidRPr="001B67F4">
        <w:rPr>
          <w:sz w:val="28"/>
          <w:szCs w:val="28"/>
        </w:rPr>
        <w:t>двукратного размера ежемесячного денежного вознаграждения лицам, замещающим государственные должности;</w:t>
      </w:r>
    </w:p>
    <w:p w:rsidR="001B67F4" w:rsidRPr="001B67F4" w:rsidRDefault="001B67F4" w:rsidP="001B67F4">
      <w:pPr>
        <w:overflowPunct/>
        <w:ind w:firstLine="680"/>
        <w:jc w:val="both"/>
        <w:rPr>
          <w:sz w:val="28"/>
          <w:szCs w:val="28"/>
        </w:rPr>
      </w:pPr>
      <w:r w:rsidRPr="001B67F4">
        <w:rPr>
          <w:sz w:val="28"/>
          <w:szCs w:val="28"/>
        </w:rPr>
        <w:t>двух окладов денежного содержания гражданским служащим;</w:t>
      </w:r>
    </w:p>
    <w:p w:rsidR="001B67F4" w:rsidRPr="001B67F4" w:rsidRDefault="001B67F4" w:rsidP="001B67F4">
      <w:pPr>
        <w:overflowPunct/>
        <w:ind w:firstLine="680"/>
        <w:jc w:val="both"/>
        <w:rPr>
          <w:sz w:val="28"/>
          <w:szCs w:val="28"/>
        </w:rPr>
      </w:pPr>
      <w:r w:rsidRPr="001B67F4">
        <w:rPr>
          <w:sz w:val="28"/>
          <w:szCs w:val="28"/>
        </w:rPr>
        <w:t>двух должностных окладов работникам.</w:t>
      </w:r>
    </w:p>
    <w:p w:rsidR="001B67F4" w:rsidRPr="001B67F4" w:rsidRDefault="001B67F4" w:rsidP="001B67F4">
      <w:pPr>
        <w:overflowPunct/>
        <w:ind w:firstLine="680"/>
        <w:jc w:val="both"/>
        <w:rPr>
          <w:sz w:val="22"/>
          <w:szCs w:val="22"/>
        </w:rPr>
      </w:pPr>
      <w:r w:rsidRPr="001B67F4">
        <w:rPr>
          <w:sz w:val="28"/>
          <w:szCs w:val="28"/>
        </w:rPr>
        <w:t>1.7. Выплаты предоставляются органами исполнительной власти Ленинградской области, осуществляющими финансовое обеспечение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области, вице-губернаторов Ленинградской области, а также отраслевых и иных органов исполнительной власти Ленинградской области (в части оплаты труда),</w:t>
      </w:r>
      <w:r w:rsidRPr="001B67F4">
        <w:rPr>
          <w:color w:val="FF0000"/>
          <w:sz w:val="28"/>
          <w:szCs w:val="28"/>
        </w:rPr>
        <w:t xml:space="preserve"> </w:t>
      </w:r>
      <w:r w:rsidRPr="001B67F4">
        <w:rPr>
          <w:sz w:val="28"/>
          <w:szCs w:val="28"/>
        </w:rPr>
        <w:t>на основании распоряжения Губернатора Ленинградской области, подготовленного аппаратом Губернатора и Правительства Ленинградской области.</w:t>
      </w:r>
    </w:p>
    <w:p w:rsidR="001B67F4" w:rsidRPr="001B67F4" w:rsidRDefault="001B67F4" w:rsidP="001B67F4">
      <w:pPr>
        <w:ind w:firstLine="680"/>
      </w:pPr>
    </w:p>
    <w:p w:rsidR="001B67F4" w:rsidRDefault="001B67F4"/>
    <w:p w:rsidR="003A0BB4" w:rsidRDefault="003A0BB4"/>
    <w:p w:rsidR="003A0BB4" w:rsidRDefault="003A0BB4"/>
    <w:p w:rsidR="003A0BB4" w:rsidRDefault="003A0BB4"/>
    <w:p w:rsidR="003A0BB4" w:rsidRDefault="003A0BB4"/>
    <w:p w:rsidR="003A0BB4" w:rsidRDefault="003A0BB4"/>
    <w:p w:rsidR="002639B8" w:rsidRDefault="002639B8" w:rsidP="003A0BB4">
      <w:pPr>
        <w:overflowPunct/>
        <w:jc w:val="center"/>
        <w:rPr>
          <w:color w:val="000000"/>
          <w:sz w:val="28"/>
          <w:szCs w:val="28"/>
        </w:rPr>
      </w:pPr>
    </w:p>
    <w:p w:rsidR="003A0BB4" w:rsidRPr="003A0BB4" w:rsidRDefault="003A0BB4" w:rsidP="003A0BB4">
      <w:pPr>
        <w:overflowPunct/>
        <w:jc w:val="center"/>
        <w:rPr>
          <w:color w:val="000000"/>
          <w:sz w:val="28"/>
          <w:szCs w:val="28"/>
        </w:rPr>
      </w:pPr>
      <w:r w:rsidRPr="003A0BB4">
        <w:rPr>
          <w:color w:val="000000"/>
          <w:sz w:val="28"/>
          <w:szCs w:val="28"/>
        </w:rPr>
        <w:lastRenderedPageBreak/>
        <w:t xml:space="preserve">Пояснительная записка </w:t>
      </w:r>
    </w:p>
    <w:p w:rsidR="003A0BB4" w:rsidRPr="003A0BB4" w:rsidRDefault="003A0BB4" w:rsidP="003A0BB4">
      <w:pPr>
        <w:overflowPunct/>
        <w:jc w:val="center"/>
        <w:rPr>
          <w:color w:val="000000"/>
          <w:sz w:val="28"/>
          <w:szCs w:val="28"/>
        </w:rPr>
      </w:pPr>
      <w:r w:rsidRPr="003A0BB4">
        <w:rPr>
          <w:color w:val="000000"/>
          <w:sz w:val="28"/>
          <w:szCs w:val="28"/>
        </w:rPr>
        <w:t xml:space="preserve">к проекту постановления Губернатора Ленинградской области </w:t>
      </w:r>
    </w:p>
    <w:p w:rsidR="003A0BB4" w:rsidRPr="003A0BB4" w:rsidRDefault="003A0BB4" w:rsidP="003A0BB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3A0BB4">
        <w:rPr>
          <w:sz w:val="28"/>
          <w:szCs w:val="28"/>
        </w:rPr>
        <w:t xml:space="preserve">«О Порядке  материального стимулирования лиц, замещающих государственные должности, государственных гражданских служащих и работников, не являющихся государственными гражданскими служащими, в Администрации Ленинградской области за счет межбюджетного трансферта (гранта), выделенного бюджету Ленинградской области из федерального бюджета в виде дотации за достижение наилучших значений показателей по итогам оценки эффективности деятельности органов исполнительной власти  субъектов Российской Федерации» </w:t>
      </w:r>
    </w:p>
    <w:p w:rsidR="003A0BB4" w:rsidRPr="003A0BB4" w:rsidRDefault="003A0BB4" w:rsidP="003A0BB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3A0BB4">
        <w:rPr>
          <w:color w:val="000000"/>
          <w:sz w:val="28"/>
          <w:szCs w:val="28"/>
        </w:rPr>
        <w:t xml:space="preserve"> (далее - Проект)</w:t>
      </w:r>
    </w:p>
    <w:p w:rsidR="003A0BB4" w:rsidRPr="003A0BB4" w:rsidRDefault="003A0BB4" w:rsidP="003A0BB4">
      <w:pPr>
        <w:overflowPunct/>
        <w:autoSpaceDE/>
        <w:autoSpaceDN/>
        <w:adjustRightInd/>
        <w:ind w:right="57" w:firstLine="737"/>
        <w:jc w:val="both"/>
        <w:rPr>
          <w:sz w:val="28"/>
          <w:szCs w:val="28"/>
        </w:rPr>
      </w:pPr>
    </w:p>
    <w:p w:rsidR="003A0BB4" w:rsidRPr="003A0BB4" w:rsidRDefault="003A0BB4" w:rsidP="003A0BB4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3A0BB4">
        <w:rPr>
          <w:sz w:val="28"/>
          <w:szCs w:val="28"/>
        </w:rPr>
        <w:t>Проект предусматривает утверждение Порядка материального стимулирования лиц, замещающих государственные должности, государственных гражданских служащих и работников, не являющихся государственными гражданскими служащими, в Администрации Ленинградской области за счет межбюджетного трансферта (гранта), выделенного бюджету Ленинградской области из федерального бюджета в виде дотации за достижение наилучших значений показателей по итогам оценки эффективности деятельности органов исполнительной власти  субъектов Российской Федерации.</w:t>
      </w:r>
    </w:p>
    <w:p w:rsidR="003A0BB4" w:rsidRPr="003A0BB4" w:rsidRDefault="003A0BB4" w:rsidP="003A0BB4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3A0BB4">
        <w:rPr>
          <w:sz w:val="28"/>
          <w:szCs w:val="28"/>
        </w:rPr>
        <w:t xml:space="preserve">Сферу правового регулирования Проекта составляют: </w:t>
      </w:r>
    </w:p>
    <w:p w:rsidR="003A0BB4" w:rsidRPr="003A0BB4" w:rsidRDefault="003A0BB4" w:rsidP="003A0BB4">
      <w:pPr>
        <w:overflowPunct/>
        <w:autoSpaceDE/>
        <w:autoSpaceDN/>
        <w:adjustRightInd/>
        <w:ind w:firstLine="708"/>
        <w:jc w:val="both"/>
        <w:rPr>
          <w:color w:val="FF0000"/>
          <w:sz w:val="28"/>
          <w:szCs w:val="28"/>
        </w:rPr>
      </w:pPr>
      <w:r w:rsidRPr="003A0BB4">
        <w:rPr>
          <w:sz w:val="28"/>
          <w:szCs w:val="28"/>
        </w:rPr>
        <w:t>- Постановление Правительства Российской Федерации от 19.04.2018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Федерации»;</w:t>
      </w:r>
    </w:p>
    <w:p w:rsidR="003A0BB4" w:rsidRPr="003A0BB4" w:rsidRDefault="003A0BB4" w:rsidP="003A0BB4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BB4">
        <w:rPr>
          <w:sz w:val="28"/>
          <w:szCs w:val="28"/>
        </w:rPr>
        <w:t>- Постановление Правительства Российской Федерации от 30.12.2018 № 1766 «О нормативах формирования расходов на содержание органов государственной власти субъекта Российской Федерации и о признании утратившими силу некоторых актов Правительства Российской Федерации»;</w:t>
      </w:r>
    </w:p>
    <w:p w:rsidR="003A0BB4" w:rsidRPr="003A0BB4" w:rsidRDefault="003A0BB4" w:rsidP="003A0BB4">
      <w:pPr>
        <w:overflowPunct/>
        <w:autoSpaceDE/>
        <w:autoSpaceDN/>
        <w:adjustRightInd/>
        <w:ind w:firstLine="708"/>
        <w:jc w:val="both"/>
        <w:rPr>
          <w:color w:val="FF0000"/>
          <w:sz w:val="28"/>
          <w:szCs w:val="28"/>
        </w:rPr>
      </w:pPr>
      <w:r w:rsidRPr="003A0BB4">
        <w:rPr>
          <w:sz w:val="28"/>
          <w:szCs w:val="28"/>
        </w:rPr>
        <w:t xml:space="preserve">- Распоряжение Правительства Российской Федерации от 29.12.2018 </w:t>
      </w:r>
      <w:r w:rsidR="00944F1D">
        <w:rPr>
          <w:sz w:val="28"/>
          <w:szCs w:val="28"/>
        </w:rPr>
        <w:t xml:space="preserve">                  </w:t>
      </w:r>
      <w:r w:rsidRPr="003A0BB4">
        <w:rPr>
          <w:sz w:val="28"/>
          <w:szCs w:val="28"/>
        </w:rPr>
        <w:t>№ 3008-р;</w:t>
      </w:r>
    </w:p>
    <w:p w:rsidR="003A0BB4" w:rsidRPr="003A0BB4" w:rsidRDefault="003A0BB4" w:rsidP="003A0BB4">
      <w:pPr>
        <w:overflowPunct/>
        <w:ind w:firstLine="708"/>
        <w:jc w:val="both"/>
        <w:rPr>
          <w:sz w:val="28"/>
          <w:szCs w:val="28"/>
        </w:rPr>
      </w:pPr>
      <w:r w:rsidRPr="003A0BB4">
        <w:rPr>
          <w:sz w:val="28"/>
          <w:szCs w:val="28"/>
        </w:rPr>
        <w:t>- Закон Ленинградской области от 27.10.1994 № 6-оз «Устав Ленинградской области»;</w:t>
      </w:r>
    </w:p>
    <w:p w:rsidR="003A0BB4" w:rsidRPr="003A0BB4" w:rsidRDefault="003A0BB4" w:rsidP="003A0BB4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BB4">
        <w:rPr>
          <w:sz w:val="28"/>
          <w:szCs w:val="28"/>
        </w:rPr>
        <w:t>- Областной закон Ленинградской области от 25.02.2005 № 12-оз «О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области» (далее – областной закон 12-оз);</w:t>
      </w:r>
    </w:p>
    <w:p w:rsidR="003A0BB4" w:rsidRPr="003A0BB4" w:rsidRDefault="003A0BB4" w:rsidP="003A0BB4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BB4">
        <w:rPr>
          <w:sz w:val="28"/>
          <w:szCs w:val="28"/>
        </w:rPr>
        <w:t>- Областной закон Ленинградской области от 25.03.2005 № 18-оз «Об оплате труда и исчислении стажа работы работников государственных органов Ленинградской области, замещающих должности, не являющиеся должностями государственной гражданской службы» (далее – областной закон 18-оз);</w:t>
      </w:r>
    </w:p>
    <w:p w:rsidR="003A0BB4" w:rsidRPr="003A0BB4" w:rsidRDefault="003A0BB4" w:rsidP="003A0BB4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BB4">
        <w:rPr>
          <w:sz w:val="28"/>
          <w:szCs w:val="28"/>
        </w:rPr>
        <w:t xml:space="preserve">- Постановление Правительства Ленинградской области от 10.09.2012 № 282 «Об утверждении положения об аппарате Губернатора и Правительства </w:t>
      </w:r>
      <w:r w:rsidRPr="003A0BB4">
        <w:rPr>
          <w:sz w:val="28"/>
          <w:szCs w:val="28"/>
        </w:rPr>
        <w:lastRenderedPageBreak/>
        <w:t>Ленинградской области и признании утратившими силу отдельных постановлений Правительства Ленинградской области.</w:t>
      </w:r>
    </w:p>
    <w:p w:rsidR="003A0BB4" w:rsidRPr="003A0BB4" w:rsidRDefault="003A0BB4" w:rsidP="003A0BB4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BB4">
        <w:rPr>
          <w:sz w:val="28"/>
          <w:szCs w:val="28"/>
        </w:rPr>
        <w:t>В Проекте определены правила осуществления материального стимулирования за счет межбюджетного трансферта (гранта), выделенного бюджету Ленинградской области из федерального бюджета в виде дотации за достижение наилучших значений показателей по итогам оценки эффективности деятельности органов исполнительной власти  субъектов Российской Федерации:</w:t>
      </w:r>
    </w:p>
    <w:p w:rsidR="003A0BB4" w:rsidRPr="003A0BB4" w:rsidRDefault="003A0BB4" w:rsidP="003A0BB4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BB4">
        <w:rPr>
          <w:sz w:val="28"/>
          <w:szCs w:val="28"/>
        </w:rPr>
        <w:t>- определен круг лиц, в отношении которых будет осуществляться материальное стимулирование (выплаты);</w:t>
      </w:r>
    </w:p>
    <w:p w:rsidR="003A0BB4" w:rsidRPr="003A0BB4" w:rsidRDefault="003A0BB4" w:rsidP="003A0BB4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BB4">
        <w:rPr>
          <w:sz w:val="28"/>
          <w:szCs w:val="28"/>
        </w:rPr>
        <w:t>- определены предельные объемы выплат и их характер;</w:t>
      </w:r>
    </w:p>
    <w:p w:rsidR="003A0BB4" w:rsidRPr="003A0BB4" w:rsidRDefault="003A0BB4" w:rsidP="003A0BB4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BB4">
        <w:rPr>
          <w:sz w:val="28"/>
          <w:szCs w:val="28"/>
        </w:rPr>
        <w:t>- выплаты осуществляются в качестве предоставления иных выплат, планирование фонда оплаты труда на  которые  в соответствии с положениями части 2 статьи 8 и части 3 статьи 9 областного закона 12-оз и части 2 статьи 5 областного закона 18-оз осуществляется сверх средств, предусмотренных частью 1 статьи 8 и частью 2 статьи 9 областного закона 12-оз и частью 1 статьи 5 областного  закона 18-оз;</w:t>
      </w:r>
    </w:p>
    <w:p w:rsidR="003A0BB4" w:rsidRPr="003A0BB4" w:rsidRDefault="003A0BB4" w:rsidP="003A0BB4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BB4">
        <w:rPr>
          <w:sz w:val="28"/>
          <w:szCs w:val="28"/>
        </w:rPr>
        <w:t>- при расчете средней заработной платы и других денежных выплат вышеуказанные выплаты не включаются в расчет.</w:t>
      </w:r>
    </w:p>
    <w:p w:rsidR="003A0BB4" w:rsidRPr="003A0BB4" w:rsidRDefault="003A0BB4" w:rsidP="003A0BB4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3A0BB4" w:rsidRPr="003A0BB4" w:rsidRDefault="003A0BB4" w:rsidP="003A0BB4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BB4">
        <w:rPr>
          <w:sz w:val="28"/>
          <w:szCs w:val="28"/>
        </w:rPr>
        <w:t>Проект реализуется за счет межбюджетного трансферта (гранта), выделенного бюджету Ленинградской области из федерального бюджета в виде дотации за достижение наилучших значений показателей по итогам оценки эффективности деятельности органов исполнительной власти  субъектов Российской Федерации, и не требует проведения процедуры оценки регулирующего воздействия.</w:t>
      </w:r>
    </w:p>
    <w:p w:rsidR="003A0BB4" w:rsidRPr="003A0BB4" w:rsidRDefault="003A0BB4" w:rsidP="003A0BB4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3A0BB4" w:rsidRPr="003A0BB4" w:rsidRDefault="003A0BB4" w:rsidP="003A0BB4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3A0BB4" w:rsidRPr="003A0BB4" w:rsidRDefault="003A0BB4" w:rsidP="003A0BB4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3A0BB4" w:rsidRPr="003A0BB4" w:rsidRDefault="003A0BB4" w:rsidP="003A0BB4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3A0BB4">
        <w:rPr>
          <w:sz w:val="28"/>
          <w:szCs w:val="28"/>
        </w:rPr>
        <w:t xml:space="preserve">Вице-губернатор Ленинградской области – </w:t>
      </w:r>
    </w:p>
    <w:p w:rsidR="003A0BB4" w:rsidRPr="003A0BB4" w:rsidRDefault="003A0BB4" w:rsidP="003A0BB4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3A0BB4">
        <w:rPr>
          <w:sz w:val="28"/>
          <w:szCs w:val="28"/>
        </w:rPr>
        <w:t xml:space="preserve">руководитель аппарата Губернатора и </w:t>
      </w:r>
    </w:p>
    <w:p w:rsidR="003A0BB4" w:rsidRPr="003A0BB4" w:rsidRDefault="003A0BB4" w:rsidP="003A0BB4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3A0BB4">
        <w:rPr>
          <w:sz w:val="28"/>
          <w:szCs w:val="28"/>
        </w:rPr>
        <w:t xml:space="preserve">Правительства Ленинградской области </w:t>
      </w:r>
      <w:r w:rsidRPr="003A0BB4">
        <w:rPr>
          <w:sz w:val="28"/>
          <w:szCs w:val="28"/>
        </w:rPr>
        <w:tab/>
      </w:r>
      <w:r w:rsidRPr="003A0BB4">
        <w:rPr>
          <w:sz w:val="28"/>
          <w:szCs w:val="28"/>
        </w:rPr>
        <w:tab/>
      </w:r>
      <w:r w:rsidRPr="003A0BB4">
        <w:rPr>
          <w:sz w:val="28"/>
          <w:szCs w:val="28"/>
        </w:rPr>
        <w:tab/>
        <w:t xml:space="preserve">                         И.В. Петров</w:t>
      </w:r>
    </w:p>
    <w:p w:rsidR="003A0BB4" w:rsidRDefault="003A0BB4"/>
    <w:p w:rsidR="003A0BB4" w:rsidRDefault="003A0BB4"/>
    <w:p w:rsidR="003A0BB4" w:rsidRDefault="003A0BB4"/>
    <w:sectPr w:rsidR="003A0BB4" w:rsidSect="002639B8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14"/>
    <w:rsid w:val="001B67F4"/>
    <w:rsid w:val="002639B8"/>
    <w:rsid w:val="003A0BB4"/>
    <w:rsid w:val="00581FA8"/>
    <w:rsid w:val="008D5568"/>
    <w:rsid w:val="00944F1D"/>
    <w:rsid w:val="009568CA"/>
    <w:rsid w:val="00C40514"/>
    <w:rsid w:val="00E55DBF"/>
    <w:rsid w:val="00E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Исаева</dc:creator>
  <cp:lastModifiedBy>Георгий Валентинович Васильев</cp:lastModifiedBy>
  <cp:revision>2</cp:revision>
  <dcterms:created xsi:type="dcterms:W3CDTF">2019-04-30T06:42:00Z</dcterms:created>
  <dcterms:modified xsi:type="dcterms:W3CDTF">2019-04-30T06:42:00Z</dcterms:modified>
</cp:coreProperties>
</file>