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441DF6" w:rsidRPr="00F56C89" w:rsidRDefault="00441DF6" w:rsidP="00441DF6">
      <w:pPr>
        <w:spacing w:after="1"/>
        <w:jc w:val="center"/>
        <w:rPr>
          <w:b/>
          <w:sz w:val="28"/>
          <w:szCs w:val="28"/>
        </w:rPr>
      </w:pPr>
      <w:r w:rsidRPr="005E4F61">
        <w:rPr>
          <w:b/>
          <w:bCs/>
          <w:sz w:val="28"/>
          <w:szCs w:val="28"/>
        </w:rPr>
        <w:t xml:space="preserve">Об утверждении </w:t>
      </w:r>
      <w:r w:rsidRPr="00767854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>й</w:t>
      </w:r>
      <w:r w:rsidRPr="00767854">
        <w:rPr>
          <w:b/>
          <w:sz w:val="28"/>
          <w:szCs w:val="28"/>
        </w:rPr>
        <w:t xml:space="preserve"> и поряд</w:t>
      </w:r>
      <w:r>
        <w:rPr>
          <w:b/>
          <w:sz w:val="28"/>
          <w:szCs w:val="28"/>
        </w:rPr>
        <w:t xml:space="preserve">ка </w:t>
      </w:r>
      <w:r w:rsidRPr="00767854">
        <w:rPr>
          <w:b/>
          <w:sz w:val="28"/>
          <w:szCs w:val="28"/>
        </w:rPr>
        <w:t xml:space="preserve">предоставления </w:t>
      </w:r>
      <w:r w:rsidR="001B26AE">
        <w:rPr>
          <w:b/>
          <w:sz w:val="28"/>
          <w:szCs w:val="28"/>
        </w:rPr>
        <w:t xml:space="preserve">дополнительной помощи в форме субсидий на обеспечение мероприятий по </w:t>
      </w:r>
      <w:r w:rsidR="001B26AE" w:rsidRPr="00441DF6">
        <w:rPr>
          <w:b/>
          <w:bCs/>
          <w:sz w:val="28"/>
          <w:szCs w:val="28"/>
        </w:rPr>
        <w:t>капитально</w:t>
      </w:r>
      <w:r w:rsidR="001B26AE">
        <w:rPr>
          <w:b/>
          <w:bCs/>
          <w:sz w:val="28"/>
          <w:szCs w:val="28"/>
        </w:rPr>
        <w:t>му</w:t>
      </w:r>
      <w:r w:rsidR="001B26AE" w:rsidRPr="00441DF6">
        <w:rPr>
          <w:b/>
          <w:bCs/>
          <w:sz w:val="28"/>
          <w:szCs w:val="28"/>
        </w:rPr>
        <w:t xml:space="preserve"> ремонт</w:t>
      </w:r>
      <w:r w:rsidR="001B26AE">
        <w:rPr>
          <w:b/>
          <w:bCs/>
          <w:sz w:val="28"/>
          <w:szCs w:val="28"/>
        </w:rPr>
        <w:t xml:space="preserve">у </w:t>
      </w:r>
      <w:r w:rsidR="001B26AE" w:rsidRPr="00441DF6">
        <w:rPr>
          <w:b/>
          <w:bCs/>
          <w:sz w:val="28"/>
          <w:szCs w:val="28"/>
        </w:rPr>
        <w:t>многоквартирных дом</w:t>
      </w:r>
      <w:r w:rsidR="00E22753">
        <w:rPr>
          <w:b/>
          <w:bCs/>
          <w:sz w:val="28"/>
          <w:szCs w:val="28"/>
        </w:rPr>
        <w:t>ов</w:t>
      </w:r>
      <w:r w:rsidR="001B26AE" w:rsidRPr="00767854">
        <w:rPr>
          <w:b/>
          <w:sz w:val="28"/>
          <w:szCs w:val="28"/>
        </w:rPr>
        <w:t xml:space="preserve"> </w:t>
      </w:r>
      <w:r w:rsidRPr="00441DF6">
        <w:rPr>
          <w:b/>
          <w:bCs/>
          <w:sz w:val="28"/>
          <w:szCs w:val="28"/>
        </w:rPr>
        <w:t xml:space="preserve">при возникновении неотложной необходимости </w:t>
      </w:r>
    </w:p>
    <w:p w:rsidR="00441DF6" w:rsidRPr="005E4F61" w:rsidRDefault="00441DF6" w:rsidP="00441D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E4F61">
        <w:rPr>
          <w:b/>
          <w:sz w:val="28"/>
          <w:szCs w:val="28"/>
        </w:rPr>
        <w:t xml:space="preserve">                                                      </w:t>
      </w:r>
    </w:p>
    <w:p w:rsidR="00441DF6" w:rsidRPr="005E4F61" w:rsidRDefault="00441DF6" w:rsidP="00441D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1DF6" w:rsidRPr="005E4F61" w:rsidRDefault="00441DF6" w:rsidP="00441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A94"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пунктом 1.3 </w:t>
      </w:r>
      <w:r w:rsidRPr="0083278E">
        <w:rPr>
          <w:rFonts w:eastAsia="Calibri"/>
          <w:sz w:val="28"/>
          <w:szCs w:val="28"/>
        </w:rPr>
        <w:t xml:space="preserve">Порядка и перечня случаев оказания </w:t>
      </w:r>
      <w:proofErr w:type="gramStart"/>
      <w:r w:rsidRPr="0083278E">
        <w:rPr>
          <w:rFonts w:eastAsia="Calibri"/>
          <w:sz w:val="28"/>
          <w:szCs w:val="28"/>
        </w:rPr>
        <w:t>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</w:t>
      </w:r>
      <w:bookmarkStart w:id="0" w:name="_GoBack"/>
      <w:bookmarkEnd w:id="0"/>
      <w:r w:rsidRPr="0083278E">
        <w:rPr>
          <w:rFonts w:eastAsia="Calibri"/>
          <w:sz w:val="28"/>
          <w:szCs w:val="28"/>
        </w:rPr>
        <w:t>монта общего имущества в многоквартирных домах</w:t>
      </w:r>
      <w:proofErr w:type="gramEnd"/>
      <w:r>
        <w:rPr>
          <w:rFonts w:eastAsia="Calibri"/>
          <w:sz w:val="28"/>
          <w:szCs w:val="28"/>
        </w:rPr>
        <w:t>, утвержденного п</w:t>
      </w:r>
      <w:r w:rsidRPr="0083278E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ем</w:t>
      </w:r>
      <w:r w:rsidRPr="0083278E">
        <w:rPr>
          <w:rFonts w:eastAsia="Calibri"/>
          <w:sz w:val="28"/>
          <w:szCs w:val="28"/>
        </w:rPr>
        <w:t xml:space="preserve"> Правительства Ленинградской области </w:t>
      </w:r>
      <w:r>
        <w:rPr>
          <w:rFonts w:eastAsia="Calibri"/>
          <w:sz w:val="28"/>
          <w:szCs w:val="28"/>
        </w:rPr>
        <w:t xml:space="preserve">                                </w:t>
      </w:r>
      <w:r w:rsidRPr="0083278E">
        <w:rPr>
          <w:rFonts w:eastAsia="Calibri"/>
          <w:sz w:val="28"/>
          <w:szCs w:val="28"/>
        </w:rPr>
        <w:t>от 10</w:t>
      </w:r>
      <w:r>
        <w:rPr>
          <w:rFonts w:eastAsia="Calibri"/>
          <w:sz w:val="28"/>
          <w:szCs w:val="28"/>
        </w:rPr>
        <w:t xml:space="preserve"> декабря </w:t>
      </w:r>
      <w:r w:rsidRPr="0083278E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</w:t>
      </w:r>
      <w:r w:rsidRPr="0083278E">
        <w:rPr>
          <w:rFonts w:eastAsia="Calibri"/>
          <w:sz w:val="28"/>
          <w:szCs w:val="28"/>
        </w:rPr>
        <w:t xml:space="preserve"> 472</w:t>
      </w:r>
      <w:r>
        <w:rPr>
          <w:sz w:val="28"/>
          <w:szCs w:val="28"/>
        </w:rPr>
        <w:t xml:space="preserve">, </w:t>
      </w:r>
      <w:r w:rsidRPr="00201A94">
        <w:rPr>
          <w:sz w:val="28"/>
          <w:szCs w:val="28"/>
        </w:rPr>
        <w:t>Правительство Ленинградской области постановляет</w:t>
      </w:r>
      <w:r w:rsidRPr="005E4F61">
        <w:rPr>
          <w:sz w:val="28"/>
          <w:szCs w:val="28"/>
        </w:rPr>
        <w:t>:</w:t>
      </w:r>
    </w:p>
    <w:p w:rsidR="00441DF6" w:rsidRDefault="00441DF6" w:rsidP="00E2275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6BD2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</w:t>
      </w:r>
      <w:r w:rsidRPr="00E06BD2">
        <w:rPr>
          <w:sz w:val="28"/>
          <w:szCs w:val="28"/>
        </w:rPr>
        <w:t xml:space="preserve"> </w:t>
      </w:r>
      <w:r w:rsidRPr="005433F5">
        <w:rPr>
          <w:sz w:val="28"/>
          <w:szCs w:val="28"/>
        </w:rPr>
        <w:t xml:space="preserve">Условия и порядок </w:t>
      </w:r>
      <w:r w:rsidR="00E22753" w:rsidRPr="00E22753">
        <w:rPr>
          <w:sz w:val="28"/>
          <w:szCs w:val="28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>
        <w:rPr>
          <w:sz w:val="28"/>
          <w:szCs w:val="28"/>
        </w:rPr>
        <w:t>.</w:t>
      </w:r>
      <w:r w:rsidRPr="00E06BD2">
        <w:rPr>
          <w:sz w:val="28"/>
          <w:szCs w:val="28"/>
        </w:rPr>
        <w:t xml:space="preserve"> </w:t>
      </w:r>
    </w:p>
    <w:p w:rsidR="00441DF6" w:rsidRPr="005E4F61" w:rsidRDefault="00441DF6" w:rsidP="00441DF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E4F61">
        <w:rPr>
          <w:sz w:val="28"/>
          <w:szCs w:val="28"/>
        </w:rPr>
        <w:t>Контроль за</w:t>
      </w:r>
      <w:proofErr w:type="gramEnd"/>
      <w:r w:rsidRPr="005E4F6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625D7">
        <w:rPr>
          <w:sz w:val="28"/>
          <w:szCs w:val="28"/>
        </w:rPr>
        <w:t xml:space="preserve">строительству и </w:t>
      </w:r>
      <w:r w:rsidRPr="005E4F61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.</w:t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Губернатор</w:t>
      </w:r>
    </w:p>
    <w:p w:rsidR="00441DF6" w:rsidRPr="005E4F61" w:rsidRDefault="00441DF6" w:rsidP="00441DF6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 xml:space="preserve">      Ленинградской области</w:t>
      </w:r>
      <w:r w:rsidRPr="005E4F61">
        <w:rPr>
          <w:rFonts w:cs="Arial"/>
          <w:sz w:val="28"/>
          <w:szCs w:val="28"/>
        </w:rPr>
        <w:tab/>
      </w:r>
      <w:r w:rsidRPr="005E4F61">
        <w:rPr>
          <w:rFonts w:cs="Arial"/>
          <w:sz w:val="28"/>
          <w:szCs w:val="28"/>
        </w:rPr>
        <w:tab/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А. Дрозденко</w:t>
      </w:r>
    </w:p>
    <w:p w:rsidR="00441DF6" w:rsidRDefault="00441DF6" w:rsidP="00441DF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441DF6" w:rsidSect="007D3DD3">
          <w:pgSz w:w="11905" w:h="16838"/>
          <w:pgMar w:top="1134" w:right="851" w:bottom="993" w:left="851" w:header="0" w:footer="0" w:gutter="0"/>
          <w:cols w:space="720"/>
          <w:docGrid w:linePitch="326"/>
        </w:sectPr>
      </w:pPr>
    </w:p>
    <w:p w:rsidR="00441DF6" w:rsidRDefault="00441DF6" w:rsidP="00441D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1DF6" w:rsidRDefault="00441DF6" w:rsidP="00441DF6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от  N</w:t>
      </w:r>
    </w:p>
    <w:p w:rsidR="00441DF6" w:rsidRDefault="00441DF6" w:rsidP="00441DF6">
      <w:pPr>
        <w:spacing w:after="1"/>
        <w:jc w:val="center"/>
        <w:rPr>
          <w:sz w:val="28"/>
          <w:szCs w:val="28"/>
        </w:rPr>
      </w:pPr>
    </w:p>
    <w:p w:rsidR="00441DF6" w:rsidRDefault="00441DF6" w:rsidP="00256834">
      <w:pPr>
        <w:pStyle w:val="a3"/>
        <w:spacing w:before="120"/>
        <w:ind w:left="0" w:firstLine="567"/>
        <w:jc w:val="center"/>
        <w:rPr>
          <w:sz w:val="28"/>
          <w:szCs w:val="28"/>
        </w:rPr>
      </w:pPr>
      <w:r w:rsidRPr="00115206">
        <w:rPr>
          <w:sz w:val="28"/>
          <w:szCs w:val="28"/>
        </w:rPr>
        <w:t xml:space="preserve">Условия и порядок </w:t>
      </w:r>
    </w:p>
    <w:p w:rsidR="00441DF6" w:rsidRPr="00115206" w:rsidRDefault="00E22753" w:rsidP="00256834">
      <w:pPr>
        <w:pStyle w:val="a3"/>
        <w:spacing w:before="120"/>
        <w:ind w:left="0" w:firstLine="567"/>
        <w:jc w:val="center"/>
        <w:rPr>
          <w:sz w:val="28"/>
          <w:szCs w:val="28"/>
        </w:rPr>
      </w:pPr>
      <w:r w:rsidRPr="00E22753">
        <w:rPr>
          <w:sz w:val="28"/>
          <w:szCs w:val="28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</w:p>
    <w:p w:rsidR="00256834" w:rsidRDefault="00256834" w:rsidP="00256834">
      <w:pPr>
        <w:spacing w:before="120"/>
        <w:ind w:firstLine="567"/>
        <w:jc w:val="center"/>
        <w:rPr>
          <w:sz w:val="28"/>
          <w:szCs w:val="28"/>
        </w:rPr>
      </w:pPr>
    </w:p>
    <w:p w:rsidR="00BD0545" w:rsidRDefault="00BD0545" w:rsidP="00256834">
      <w:pPr>
        <w:spacing w:before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76449" w:rsidRDefault="00441DF6" w:rsidP="00256834">
      <w:pPr>
        <w:spacing w:before="120"/>
        <w:ind w:firstLine="567"/>
        <w:jc w:val="both"/>
        <w:rPr>
          <w:sz w:val="28"/>
          <w:szCs w:val="28"/>
        </w:rPr>
      </w:pPr>
      <w:r w:rsidRPr="000B3BC1">
        <w:rPr>
          <w:sz w:val="28"/>
          <w:szCs w:val="28"/>
        </w:rPr>
        <w:t>1.</w:t>
      </w:r>
      <w:r w:rsidR="00BD054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</w:t>
      </w:r>
      <w:r w:rsidRPr="000B3BC1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Pr="000B3B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0B3BC1">
        <w:rPr>
          <w:sz w:val="28"/>
          <w:szCs w:val="28"/>
        </w:rPr>
        <w:t xml:space="preserve"> на безвозвратной основе за счет средств областного бюджета Ленинградской области </w:t>
      </w:r>
      <w:r w:rsidR="00A76449">
        <w:rPr>
          <w:sz w:val="28"/>
          <w:szCs w:val="28"/>
        </w:rPr>
        <w:t xml:space="preserve">(далее – дополнительная помощь) </w:t>
      </w:r>
      <w:r w:rsidR="00FD607B">
        <w:rPr>
          <w:sz w:val="28"/>
          <w:szCs w:val="28"/>
        </w:rPr>
        <w:t xml:space="preserve">предоставляется </w:t>
      </w:r>
      <w:r w:rsidR="00FD607B" w:rsidRPr="00441DF6">
        <w:rPr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 </w:t>
      </w:r>
      <w:r w:rsidR="00FD607B">
        <w:rPr>
          <w:sz w:val="28"/>
          <w:szCs w:val="28"/>
        </w:rPr>
        <w:t xml:space="preserve">в соответствии с </w:t>
      </w:r>
      <w:r w:rsidR="00FD607B" w:rsidRPr="00FD607B">
        <w:rPr>
          <w:sz w:val="28"/>
          <w:szCs w:val="28"/>
        </w:rPr>
        <w:t>Порядк</w:t>
      </w:r>
      <w:r w:rsidR="00FD607B">
        <w:rPr>
          <w:sz w:val="28"/>
          <w:szCs w:val="28"/>
        </w:rPr>
        <w:t>ом</w:t>
      </w:r>
      <w:r w:rsidR="00FD607B" w:rsidRPr="00FD607B">
        <w:rPr>
          <w:sz w:val="28"/>
          <w:szCs w:val="28"/>
        </w:rPr>
        <w:t xml:space="preserve"> и перечн</w:t>
      </w:r>
      <w:r w:rsidR="00FD607B">
        <w:rPr>
          <w:sz w:val="28"/>
          <w:szCs w:val="28"/>
        </w:rPr>
        <w:t>ем</w:t>
      </w:r>
      <w:r w:rsidR="00FD607B" w:rsidRPr="00FD607B">
        <w:rPr>
          <w:sz w:val="28"/>
          <w:szCs w:val="28"/>
        </w:rPr>
        <w:t xml:space="preserve">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</w:t>
      </w:r>
      <w:proofErr w:type="gramEnd"/>
      <w:r w:rsidR="00FD607B" w:rsidRPr="00FD607B">
        <w:rPr>
          <w:sz w:val="28"/>
          <w:szCs w:val="28"/>
        </w:rPr>
        <w:t xml:space="preserve"> </w:t>
      </w:r>
      <w:proofErr w:type="gramStart"/>
      <w:r w:rsidR="00FD607B" w:rsidRPr="00FD607B">
        <w:rPr>
          <w:sz w:val="28"/>
          <w:szCs w:val="28"/>
        </w:rPr>
        <w:t>многоквартирных домах</w:t>
      </w:r>
      <w:r w:rsidR="00FD607B">
        <w:rPr>
          <w:sz w:val="28"/>
          <w:szCs w:val="28"/>
        </w:rPr>
        <w:t>, утвержденного постановлением Правительства Ленинградской области от 10 декабря 2018 года № 472 (далее – Порядок № 472)</w:t>
      </w:r>
      <w:r w:rsidR="00FD607B" w:rsidRPr="000B3BC1">
        <w:rPr>
          <w:sz w:val="28"/>
          <w:szCs w:val="28"/>
        </w:rPr>
        <w:t xml:space="preserve"> </w:t>
      </w:r>
      <w:r w:rsidR="00A76449">
        <w:rPr>
          <w:sz w:val="28"/>
          <w:szCs w:val="28"/>
        </w:rPr>
        <w:t>юридическим лицам</w:t>
      </w:r>
      <w:r w:rsidR="00FD607B">
        <w:rPr>
          <w:sz w:val="28"/>
          <w:szCs w:val="28"/>
        </w:rPr>
        <w:t>, перечисленным в пункте 1.3 Порядка № 472</w:t>
      </w:r>
      <w:r w:rsidR="00A76449">
        <w:rPr>
          <w:sz w:val="28"/>
          <w:szCs w:val="28"/>
        </w:rPr>
        <w:t xml:space="preserve"> (далее – получатели субсидии),</w:t>
      </w:r>
      <w:r w:rsidR="00FD607B">
        <w:rPr>
          <w:sz w:val="28"/>
          <w:szCs w:val="28"/>
        </w:rPr>
        <w:t xml:space="preserve"> при соблюдении ими условий, установленных пункт</w:t>
      </w:r>
      <w:r w:rsidR="00F34882">
        <w:rPr>
          <w:sz w:val="28"/>
          <w:szCs w:val="28"/>
        </w:rPr>
        <w:t>ами</w:t>
      </w:r>
      <w:r w:rsidR="00FD607B">
        <w:rPr>
          <w:sz w:val="28"/>
          <w:szCs w:val="28"/>
        </w:rPr>
        <w:t xml:space="preserve"> 2.1 </w:t>
      </w:r>
      <w:r w:rsidR="00F34882">
        <w:rPr>
          <w:sz w:val="28"/>
          <w:szCs w:val="28"/>
        </w:rPr>
        <w:t xml:space="preserve">и 2.2 </w:t>
      </w:r>
      <w:r w:rsidR="00FD607B">
        <w:rPr>
          <w:sz w:val="28"/>
          <w:szCs w:val="28"/>
        </w:rPr>
        <w:t>Порядка № 472 на цели, предусмотренные пунктом 1.2 Порядка № 472</w:t>
      </w:r>
      <w:r w:rsidR="00A76449">
        <w:rPr>
          <w:sz w:val="28"/>
          <w:szCs w:val="28"/>
        </w:rPr>
        <w:t>.</w:t>
      </w:r>
      <w:proofErr w:type="gramEnd"/>
    </w:p>
    <w:p w:rsidR="00BD0545" w:rsidRDefault="00BD0545" w:rsidP="00256834">
      <w:pPr>
        <w:pStyle w:val="a3"/>
        <w:numPr>
          <w:ilvl w:val="0"/>
          <w:numId w:val="6"/>
        </w:numPr>
        <w:spacing w:before="120"/>
        <w:ind w:left="0" w:firstLine="0"/>
        <w:jc w:val="center"/>
        <w:rPr>
          <w:sz w:val="28"/>
          <w:szCs w:val="28"/>
        </w:rPr>
      </w:pPr>
      <w:r w:rsidRPr="00256834">
        <w:rPr>
          <w:sz w:val="28"/>
          <w:szCs w:val="28"/>
        </w:rPr>
        <w:t>Условия и порядок</w:t>
      </w:r>
      <w:r w:rsidR="00256834">
        <w:rPr>
          <w:sz w:val="28"/>
          <w:szCs w:val="28"/>
        </w:rPr>
        <w:t xml:space="preserve">                                                                                            </w:t>
      </w:r>
      <w:r w:rsidRPr="00256834">
        <w:rPr>
          <w:sz w:val="28"/>
          <w:szCs w:val="28"/>
        </w:rPr>
        <w:t>предоставления дополнительной помощи</w:t>
      </w:r>
    </w:p>
    <w:p w:rsidR="00441DF6" w:rsidRDefault="00BD0545" w:rsidP="0025683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76449">
        <w:rPr>
          <w:sz w:val="28"/>
          <w:szCs w:val="28"/>
        </w:rPr>
        <w:t>. Дополнительная помощь предоставляется</w:t>
      </w:r>
      <w:r w:rsidR="00FD607B">
        <w:rPr>
          <w:sz w:val="28"/>
          <w:szCs w:val="28"/>
        </w:rPr>
        <w:t xml:space="preserve"> </w:t>
      </w:r>
      <w:r w:rsidR="00441DF6">
        <w:rPr>
          <w:sz w:val="28"/>
          <w:szCs w:val="28"/>
        </w:rPr>
        <w:t>в форме с</w:t>
      </w:r>
      <w:r w:rsidR="00441DF6" w:rsidRPr="000B3BC1">
        <w:rPr>
          <w:sz w:val="28"/>
          <w:szCs w:val="28"/>
        </w:rPr>
        <w:t>убсиди</w:t>
      </w:r>
      <w:r w:rsidR="00441DF6">
        <w:rPr>
          <w:sz w:val="28"/>
          <w:szCs w:val="28"/>
        </w:rPr>
        <w:t xml:space="preserve">й </w:t>
      </w:r>
      <w:r w:rsidR="00441DF6" w:rsidRPr="000B3BC1">
        <w:rPr>
          <w:sz w:val="28"/>
          <w:szCs w:val="28"/>
        </w:rPr>
        <w:t xml:space="preserve">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</w:t>
      </w:r>
      <w:r w:rsidR="00441DF6">
        <w:rPr>
          <w:sz w:val="28"/>
          <w:szCs w:val="28"/>
        </w:rPr>
        <w:t>,</w:t>
      </w:r>
      <w:r w:rsidR="00441DF6" w:rsidRPr="000B3BC1">
        <w:rPr>
          <w:sz w:val="28"/>
          <w:szCs w:val="28"/>
        </w:rPr>
        <w:t xml:space="preserve"> при одновременном соблюдении следующих условий:</w:t>
      </w:r>
    </w:p>
    <w:p w:rsidR="00776312" w:rsidRPr="00776312" w:rsidRDefault="00776312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776312">
        <w:rPr>
          <w:rFonts w:eastAsia="Calibri"/>
          <w:sz w:val="28"/>
          <w:szCs w:val="28"/>
          <w:lang w:eastAsia="en-US"/>
        </w:rPr>
        <w:t xml:space="preserve">) соответствие получателя субсидии критериям, предусмотренным </w:t>
      </w:r>
      <w:hyperlink r:id="rId7" w:anchor="Par5" w:history="1">
        <w:r w:rsidRPr="00776312">
          <w:rPr>
            <w:rFonts w:eastAsia="Calibri"/>
            <w:sz w:val="28"/>
            <w:szCs w:val="28"/>
            <w:lang w:eastAsia="en-US"/>
          </w:rPr>
          <w:t>пунктом 1.</w:t>
        </w:r>
        <w:r>
          <w:rPr>
            <w:rFonts w:eastAsia="Calibri"/>
            <w:sz w:val="28"/>
            <w:szCs w:val="28"/>
            <w:lang w:eastAsia="en-US"/>
          </w:rPr>
          <w:t>3</w:t>
        </w:r>
      </w:hyperlink>
      <w:r w:rsidRPr="00776312">
        <w:rPr>
          <w:rFonts w:eastAsia="Calibri"/>
          <w:sz w:val="28"/>
          <w:szCs w:val="28"/>
          <w:lang w:eastAsia="en-US"/>
        </w:rPr>
        <w:t xml:space="preserve"> Порядка</w:t>
      </w:r>
      <w:r>
        <w:rPr>
          <w:rFonts w:eastAsia="Calibri"/>
          <w:sz w:val="28"/>
          <w:szCs w:val="28"/>
          <w:lang w:eastAsia="en-US"/>
        </w:rPr>
        <w:t xml:space="preserve"> № 472</w:t>
      </w:r>
      <w:r w:rsidRPr="00776312">
        <w:rPr>
          <w:rFonts w:eastAsia="Calibri"/>
          <w:sz w:val="28"/>
          <w:szCs w:val="28"/>
          <w:lang w:eastAsia="en-US"/>
        </w:rPr>
        <w:t>;</w:t>
      </w:r>
    </w:p>
    <w:p w:rsidR="003433D5" w:rsidRPr="00590459" w:rsidRDefault="0077631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3433D5" w:rsidRPr="00BD5045">
        <w:rPr>
          <w:rFonts w:eastAsiaTheme="minorHAnsi"/>
          <w:sz w:val="28"/>
          <w:szCs w:val="28"/>
          <w:lang w:eastAsia="en-US"/>
        </w:rPr>
        <w:t xml:space="preserve">) соответствие получателя субсидии на 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1 </w:t>
      </w:r>
      <w:r w:rsidR="00B95CDC">
        <w:rPr>
          <w:rFonts w:eastAsiaTheme="minorHAnsi"/>
          <w:sz w:val="28"/>
          <w:szCs w:val="28"/>
          <w:lang w:eastAsia="en-US"/>
        </w:rPr>
        <w:t>января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года</w:t>
      </w:r>
      <w:r w:rsidR="007C4F3E" w:rsidRPr="00BD5045">
        <w:rPr>
          <w:rFonts w:eastAsiaTheme="minorHAnsi"/>
          <w:sz w:val="28"/>
          <w:szCs w:val="28"/>
          <w:lang w:eastAsia="en-US"/>
        </w:rPr>
        <w:t xml:space="preserve"> подачи заяв</w:t>
      </w:r>
      <w:r w:rsidR="00BD5045" w:rsidRPr="00BD5045">
        <w:rPr>
          <w:rFonts w:eastAsiaTheme="minorHAnsi"/>
          <w:sz w:val="28"/>
          <w:szCs w:val="28"/>
          <w:lang w:eastAsia="en-US"/>
        </w:rPr>
        <w:t>ки</w:t>
      </w:r>
      <w:r w:rsidR="009469AB" w:rsidRPr="00BD5045">
        <w:rPr>
          <w:rFonts w:eastAsiaTheme="minorHAnsi"/>
          <w:sz w:val="28"/>
          <w:szCs w:val="28"/>
          <w:lang w:eastAsia="en-US"/>
        </w:rPr>
        <w:t xml:space="preserve"> следующим требованиям:</w:t>
      </w:r>
    </w:p>
    <w:p w:rsidR="00805AA8" w:rsidRPr="00590459" w:rsidRDefault="00805AA8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E0261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805AA8" w:rsidRPr="00590459" w:rsidRDefault="00805AA8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8B2B6F" w:rsidRPr="00590459">
        <w:rPr>
          <w:rFonts w:eastAsiaTheme="minorHAnsi"/>
          <w:sz w:val="28"/>
          <w:szCs w:val="28"/>
          <w:lang w:eastAsia="en-US"/>
        </w:rPr>
        <w:t>,</w:t>
      </w:r>
      <w:r w:rsidRPr="00590459">
        <w:rPr>
          <w:rFonts w:eastAsiaTheme="minorHAnsi"/>
          <w:sz w:val="28"/>
          <w:szCs w:val="28"/>
          <w:lang w:eastAsia="en-US"/>
        </w:rPr>
        <w:t xml:space="preserve"> в том </w:t>
      </w:r>
      <w:r w:rsidRPr="00590459">
        <w:rPr>
          <w:rFonts w:eastAsiaTheme="minorHAnsi"/>
          <w:sz w:val="28"/>
          <w:szCs w:val="28"/>
          <w:lang w:eastAsia="en-US"/>
        </w:rPr>
        <w:lastRenderedPageBreak/>
        <w:t>числе в соответствии с иными правовыми актами, и ин</w:t>
      </w:r>
      <w:r w:rsidR="008B2B6F" w:rsidRPr="00590459">
        <w:rPr>
          <w:rFonts w:eastAsiaTheme="minorHAnsi"/>
          <w:sz w:val="28"/>
          <w:szCs w:val="28"/>
          <w:lang w:eastAsia="en-US"/>
        </w:rPr>
        <w:t>ой</w:t>
      </w:r>
      <w:r w:rsidRPr="00590459">
        <w:rPr>
          <w:rFonts w:eastAsiaTheme="minorHAnsi"/>
          <w:sz w:val="28"/>
          <w:szCs w:val="28"/>
          <w:lang w:eastAsia="en-US"/>
        </w:rPr>
        <w:t xml:space="preserve"> просроченной задолженности перед областным бюджетом Ленинградской области;</w:t>
      </w:r>
    </w:p>
    <w:p w:rsidR="00837A86" w:rsidRPr="00590459" w:rsidRDefault="00837A86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являться иностранным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а также российским юридическим лиц</w:t>
      </w:r>
      <w:r w:rsidR="007D7C7E" w:rsidRPr="00590459">
        <w:rPr>
          <w:rFonts w:eastAsiaTheme="minorHAnsi"/>
          <w:sz w:val="28"/>
          <w:szCs w:val="28"/>
          <w:lang w:eastAsia="en-US"/>
        </w:rPr>
        <w:t>ом</w:t>
      </w:r>
      <w:r w:rsidRPr="00590459">
        <w:rPr>
          <w:rFonts w:eastAsiaTheme="minorHAns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837A86" w:rsidRDefault="00837A86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получател</w:t>
      </w:r>
      <w:r w:rsidR="007D7C7E" w:rsidRPr="00590459">
        <w:rPr>
          <w:rFonts w:eastAsiaTheme="minorHAnsi"/>
          <w:sz w:val="28"/>
          <w:szCs w:val="28"/>
          <w:lang w:eastAsia="en-US"/>
        </w:rPr>
        <w:t>ь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7D7C7E" w:rsidRPr="00590459">
        <w:rPr>
          <w:rFonts w:eastAsiaTheme="minorHAnsi"/>
          <w:sz w:val="28"/>
          <w:szCs w:val="28"/>
          <w:lang w:eastAsia="en-US"/>
        </w:rPr>
        <w:t xml:space="preserve">и </w:t>
      </w:r>
      <w:r w:rsidRPr="00590459">
        <w:rPr>
          <w:rFonts w:eastAsiaTheme="minorHAnsi"/>
          <w:sz w:val="28"/>
          <w:szCs w:val="28"/>
          <w:lang w:eastAsia="en-US"/>
        </w:rPr>
        <w:t xml:space="preserve"> не долж</w:t>
      </w:r>
      <w:r w:rsidR="007D7C7E" w:rsidRPr="00590459">
        <w:rPr>
          <w:rFonts w:eastAsiaTheme="minorHAnsi"/>
          <w:sz w:val="28"/>
          <w:szCs w:val="28"/>
          <w:lang w:eastAsia="en-US"/>
        </w:rPr>
        <w:t>ен</w:t>
      </w:r>
      <w:r w:rsidRPr="00590459">
        <w:rPr>
          <w:rFonts w:eastAsiaTheme="minorHAnsi"/>
          <w:sz w:val="28"/>
          <w:szCs w:val="28"/>
          <w:lang w:eastAsia="en-US"/>
        </w:rPr>
        <w:t xml:space="preserve"> получать средства из </w:t>
      </w:r>
      <w:r w:rsidR="00455836" w:rsidRPr="00590459"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590459">
        <w:rPr>
          <w:rFonts w:eastAsiaTheme="minorHAnsi"/>
          <w:sz w:val="28"/>
          <w:szCs w:val="28"/>
          <w:lang w:eastAsia="en-US"/>
        </w:rPr>
        <w:t xml:space="preserve">бюджета </w:t>
      </w:r>
      <w:r w:rsidR="00455836" w:rsidRPr="00590459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590459">
        <w:rPr>
          <w:rFonts w:eastAsiaTheme="minorHAnsi"/>
          <w:sz w:val="28"/>
          <w:szCs w:val="28"/>
          <w:lang w:eastAsia="en-US"/>
        </w:rPr>
        <w:t xml:space="preserve">, из которого планируется предоставление субсидии в соответствии с </w:t>
      </w:r>
      <w:r w:rsidR="00455836" w:rsidRPr="00590459">
        <w:rPr>
          <w:rFonts w:eastAsiaTheme="minorHAnsi"/>
          <w:sz w:val="28"/>
          <w:szCs w:val="28"/>
          <w:lang w:eastAsia="en-US"/>
        </w:rPr>
        <w:t>настоящим Порядком</w:t>
      </w:r>
      <w:r w:rsidRPr="00590459">
        <w:rPr>
          <w:rFonts w:eastAsiaTheme="minorHAnsi"/>
          <w:sz w:val="28"/>
          <w:szCs w:val="28"/>
          <w:lang w:eastAsia="en-US"/>
        </w:rPr>
        <w:t xml:space="preserve">, на основании иных нормативных правовых актов на цели, указанные в пункте </w:t>
      </w:r>
      <w:r w:rsidR="0033418E" w:rsidRPr="00590459">
        <w:rPr>
          <w:rFonts w:eastAsiaTheme="minorHAnsi"/>
          <w:sz w:val="28"/>
          <w:szCs w:val="28"/>
          <w:lang w:eastAsia="en-US"/>
        </w:rPr>
        <w:t>1.2 Порядка</w:t>
      </w:r>
      <w:r w:rsidR="00DD0A50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F836A6">
        <w:rPr>
          <w:rFonts w:eastAsiaTheme="minorHAnsi"/>
          <w:sz w:val="28"/>
          <w:szCs w:val="28"/>
          <w:lang w:eastAsia="en-US"/>
        </w:rPr>
        <w:t xml:space="preserve">№ 472 </w:t>
      </w:r>
      <w:r w:rsidR="00DD0A50" w:rsidRPr="00590459">
        <w:rPr>
          <w:rFonts w:eastAsiaTheme="minorHAnsi"/>
          <w:sz w:val="28"/>
          <w:szCs w:val="28"/>
          <w:lang w:eastAsia="en-US"/>
        </w:rPr>
        <w:t>(распространяется только на управляющие организации)</w:t>
      </w:r>
      <w:r w:rsidRPr="00590459">
        <w:rPr>
          <w:rFonts w:eastAsiaTheme="minorHAnsi"/>
          <w:sz w:val="28"/>
          <w:szCs w:val="28"/>
          <w:lang w:eastAsia="en-US"/>
        </w:rPr>
        <w:t xml:space="preserve">; </w:t>
      </w:r>
    </w:p>
    <w:p w:rsidR="005F54CA" w:rsidRPr="00590459" w:rsidRDefault="005F54CA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банкротства;</w:t>
      </w:r>
    </w:p>
    <w:p w:rsidR="003433D5" w:rsidRPr="00590459" w:rsidRDefault="0077631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представление документов, указанных в </w:t>
      </w:r>
      <w:hyperlink w:anchor="Par21" w:history="1">
        <w:r w:rsidR="003433D5" w:rsidRPr="00FC0BEF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FC0BEF" w:rsidRPr="00FC0BEF">
          <w:rPr>
            <w:rFonts w:eastAsiaTheme="minorHAnsi"/>
            <w:sz w:val="28"/>
            <w:szCs w:val="28"/>
            <w:lang w:eastAsia="en-US"/>
          </w:rPr>
          <w:t>2.2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Порядка, в сроки, установленные </w:t>
      </w:r>
      <w:hyperlink w:anchor="Par36" w:history="1">
        <w:r w:rsidR="003433D5" w:rsidRPr="00FC0BEF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FC0BEF">
        <w:rPr>
          <w:rFonts w:eastAsiaTheme="minorHAnsi"/>
          <w:sz w:val="28"/>
          <w:szCs w:val="28"/>
          <w:lang w:eastAsia="en-US"/>
        </w:rPr>
        <w:t xml:space="preserve"> 2.3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3433D5" w:rsidRPr="00590459" w:rsidRDefault="0077631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заключение между получателем субсидии и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омитета финансов Ленинградской области;</w:t>
      </w:r>
    </w:p>
    <w:p w:rsidR="003433D5" w:rsidRDefault="0077631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согласие получателя субсидии на осуществление </w:t>
      </w:r>
      <w:r w:rsidR="00F012B4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омитетом и органом государственного финансового контроля Ленинградской области проверок соблюдения получателем субсидии условий, целей и </w:t>
      </w:r>
      <w:r w:rsidR="004964F1" w:rsidRPr="00590459">
        <w:rPr>
          <w:rFonts w:eastAsiaTheme="minorHAnsi"/>
          <w:sz w:val="28"/>
          <w:szCs w:val="28"/>
          <w:lang w:eastAsia="en-US"/>
        </w:rPr>
        <w:t>порядка предоставления субсидий;</w:t>
      </w:r>
    </w:p>
    <w:p w:rsidR="00EC5611" w:rsidRDefault="00776312" w:rsidP="00256834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EC5611">
        <w:rPr>
          <w:rFonts w:eastAsiaTheme="minorHAnsi"/>
          <w:sz w:val="28"/>
          <w:szCs w:val="28"/>
          <w:lang w:eastAsia="en-US"/>
        </w:rPr>
        <w:t>) отсутствие получателя субсидии в реестре недобросовестных поставщиков.</w:t>
      </w:r>
    </w:p>
    <w:p w:rsidR="003433D5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81DFE" w:rsidRPr="00590459">
        <w:rPr>
          <w:rFonts w:eastAsiaTheme="minorHAnsi"/>
          <w:sz w:val="28"/>
          <w:szCs w:val="28"/>
          <w:lang w:eastAsia="en-US"/>
        </w:rPr>
        <w:t>.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Для получения субсидии получатель субсидии представляет в </w:t>
      </w:r>
      <w:r w:rsidR="0029680E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>омитет заявку по форме</w:t>
      </w:r>
      <w:r w:rsidR="0029680E" w:rsidRPr="00590459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Порядку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 с приложением следующих документов:</w:t>
      </w:r>
    </w:p>
    <w:p w:rsidR="003433D5" w:rsidRPr="00590459" w:rsidRDefault="008D490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а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3433D5" w:rsidRPr="006B4CE5">
        <w:rPr>
          <w:rFonts w:eastAsiaTheme="minorHAnsi"/>
          <w:sz w:val="28"/>
          <w:szCs w:val="28"/>
          <w:lang w:eastAsia="en-US"/>
        </w:rPr>
        <w:t>Федерации</w:t>
      </w:r>
      <w:r w:rsidR="009A1CC8" w:rsidRPr="006B4CE5">
        <w:rPr>
          <w:sz w:val="28"/>
          <w:szCs w:val="28"/>
        </w:rPr>
        <w:t xml:space="preserve"> </w:t>
      </w:r>
      <w:r w:rsidR="006B4CE5" w:rsidRPr="006B4CE5">
        <w:rPr>
          <w:sz w:val="28"/>
          <w:szCs w:val="28"/>
        </w:rPr>
        <w:t xml:space="preserve">о налогах и сборах </w:t>
      </w:r>
      <w:r w:rsidR="009A1CC8" w:rsidRPr="006B4CE5">
        <w:rPr>
          <w:sz w:val="28"/>
          <w:szCs w:val="28"/>
        </w:rPr>
        <w:t>по состоянию</w:t>
      </w:r>
      <w:r w:rsidR="009A1CC8" w:rsidRPr="009A1CC8">
        <w:rPr>
          <w:sz w:val="28"/>
          <w:szCs w:val="28"/>
        </w:rPr>
        <w:t xml:space="preserve"> на</w:t>
      </w:r>
      <w:r w:rsidR="00B95CDC">
        <w:rPr>
          <w:sz w:val="28"/>
          <w:szCs w:val="28"/>
        </w:rPr>
        <w:t xml:space="preserve">                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1 </w:t>
      </w:r>
      <w:r w:rsidR="00B95CDC">
        <w:rPr>
          <w:rFonts w:eastAsiaTheme="minorHAnsi"/>
          <w:sz w:val="28"/>
          <w:szCs w:val="28"/>
          <w:lang w:eastAsia="en-US"/>
        </w:rPr>
        <w:t>января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8D490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б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получателя субсидии об отсутствии просроченной задолженности по возврату в областной бюджет Ленинградской области субсидий, бюджетных </w:t>
      </w:r>
      <w:r w:rsidR="003433D5" w:rsidRPr="00590459">
        <w:rPr>
          <w:rFonts w:eastAsiaTheme="minorHAnsi"/>
          <w:sz w:val="28"/>
          <w:szCs w:val="28"/>
          <w:lang w:eastAsia="en-US"/>
        </w:rPr>
        <w:lastRenderedPageBreak/>
        <w:t>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</w:t>
      </w:r>
      <w:r w:rsidR="009A1CC8" w:rsidRPr="009A1CC8">
        <w:rPr>
          <w:rFonts w:eastAsiaTheme="minorHAnsi"/>
          <w:sz w:val="28"/>
          <w:szCs w:val="28"/>
          <w:lang w:eastAsia="en-US"/>
        </w:rPr>
        <w:t xml:space="preserve"> по состоянию на 1 </w:t>
      </w:r>
      <w:r w:rsidR="00B95CDC">
        <w:rPr>
          <w:rFonts w:eastAsiaTheme="minorHAnsi"/>
          <w:sz w:val="28"/>
          <w:szCs w:val="28"/>
          <w:lang w:eastAsia="en-US"/>
        </w:rPr>
        <w:t xml:space="preserve">января </w:t>
      </w:r>
      <w:r w:rsidR="009A1CC8" w:rsidRPr="009A1CC8">
        <w:rPr>
          <w:rFonts w:eastAsiaTheme="minorHAnsi"/>
          <w:sz w:val="28"/>
          <w:szCs w:val="28"/>
          <w:lang w:eastAsia="en-US"/>
        </w:rPr>
        <w:t>года подачи заявки</w:t>
      </w:r>
      <w:r w:rsidR="003433D5" w:rsidRPr="00590459">
        <w:rPr>
          <w:rFonts w:eastAsiaTheme="minorHAnsi"/>
          <w:sz w:val="28"/>
          <w:szCs w:val="28"/>
          <w:lang w:eastAsia="en-US"/>
        </w:rPr>
        <w:t>, заверенная подписями руководителя, главного бухгалтера и печатью получателя субсидии (при наличии печати);</w:t>
      </w:r>
      <w:proofErr w:type="gramEnd"/>
    </w:p>
    <w:p w:rsidR="003433D5" w:rsidRPr="00590459" w:rsidRDefault="008D490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в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справка получателя субсидии об отсутствии проведения в отношении получателя субсидии процедуры реорганизации, </w:t>
      </w:r>
      <w:r w:rsidRPr="00590459">
        <w:rPr>
          <w:rFonts w:eastAsiaTheme="minorHAnsi"/>
          <w:sz w:val="28"/>
          <w:szCs w:val="28"/>
          <w:lang w:eastAsia="en-US"/>
        </w:rPr>
        <w:t xml:space="preserve">ликвидации, банкротства, </w:t>
      </w:r>
      <w:r w:rsidR="003433D5" w:rsidRPr="00590459">
        <w:rPr>
          <w:rFonts w:eastAsiaTheme="minorHAnsi"/>
          <w:sz w:val="28"/>
          <w:szCs w:val="28"/>
          <w:lang w:eastAsia="en-US"/>
        </w:rPr>
        <w:t>заверенная подписями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3433D5" w:rsidRPr="00590459">
        <w:rPr>
          <w:rFonts w:eastAsiaTheme="minorHAnsi"/>
          <w:sz w:val="28"/>
          <w:szCs w:val="28"/>
          <w:lang w:eastAsia="en-US"/>
        </w:rPr>
        <w:t>;</w:t>
      </w:r>
    </w:p>
    <w:p w:rsidR="008D4902" w:rsidRDefault="008D490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г)</w:t>
      </w:r>
      <w:r w:rsidRPr="00590459"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справка получател</w:t>
      </w:r>
      <w:r w:rsidR="00492409" w:rsidRPr="00590459">
        <w:rPr>
          <w:rFonts w:eastAsiaTheme="minorHAnsi"/>
          <w:sz w:val="28"/>
          <w:szCs w:val="28"/>
          <w:lang w:eastAsia="en-US"/>
        </w:rPr>
        <w:t>я</w:t>
      </w:r>
      <w:r w:rsidRPr="00590459">
        <w:rPr>
          <w:rFonts w:eastAsiaTheme="minorHAnsi"/>
          <w:sz w:val="28"/>
          <w:szCs w:val="28"/>
          <w:lang w:eastAsia="en-US"/>
        </w:rPr>
        <w:t xml:space="preserve"> субсиди</w:t>
      </w:r>
      <w:r w:rsidR="00492409" w:rsidRPr="00590459">
        <w:rPr>
          <w:rFonts w:eastAsiaTheme="minorHAnsi"/>
          <w:sz w:val="28"/>
          <w:szCs w:val="28"/>
          <w:lang w:eastAsia="en-US"/>
        </w:rPr>
        <w:t>и</w:t>
      </w:r>
      <w:r w:rsidRPr="00590459">
        <w:rPr>
          <w:rFonts w:eastAsiaTheme="minorHAnsi"/>
          <w:sz w:val="28"/>
          <w:szCs w:val="28"/>
          <w:lang w:eastAsia="en-US"/>
        </w:rPr>
        <w:t xml:space="preserve">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проведении финансовых операций (офшорные зоны) в отношении таких юридических лиц, в совокупности превышает 50 процентов</w:t>
      </w:r>
      <w:r w:rsidR="0020597B" w:rsidRPr="00590459">
        <w:rPr>
          <w:rFonts w:eastAsiaTheme="minorHAnsi"/>
          <w:sz w:val="28"/>
          <w:szCs w:val="28"/>
          <w:lang w:eastAsia="en-US"/>
        </w:rPr>
        <w:t>,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597B" w:rsidRPr="00590459"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 w:rsidR="0020597B" w:rsidRPr="00590459">
        <w:rPr>
          <w:rFonts w:eastAsiaTheme="minorHAnsi"/>
          <w:sz w:val="28"/>
          <w:szCs w:val="28"/>
          <w:lang w:eastAsia="en-US"/>
        </w:rPr>
        <w:t xml:space="preserve"> подписью руководителя, главного бухгалтера и печатью получателя субсидии</w:t>
      </w:r>
      <w:r w:rsidR="00186F1E" w:rsidRPr="00590459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20597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492409" w:rsidRPr="00590459">
        <w:rPr>
          <w:rFonts w:eastAsiaTheme="minorHAnsi"/>
          <w:sz w:val="28"/>
          <w:szCs w:val="28"/>
          <w:lang w:eastAsia="en-US"/>
        </w:rPr>
        <w:t xml:space="preserve">(представляется только </w:t>
      </w:r>
      <w:r w:rsidR="00DD0A50" w:rsidRPr="00590459">
        <w:rPr>
          <w:rFonts w:eastAsiaTheme="minorHAnsi"/>
          <w:sz w:val="28"/>
          <w:szCs w:val="28"/>
          <w:lang w:eastAsia="en-US"/>
        </w:rPr>
        <w:t>управляющими организациями</w:t>
      </w:r>
      <w:r w:rsidR="00492409" w:rsidRPr="00590459">
        <w:rPr>
          <w:rFonts w:eastAsiaTheme="minorHAnsi"/>
          <w:sz w:val="28"/>
          <w:szCs w:val="28"/>
          <w:lang w:eastAsia="en-US"/>
        </w:rPr>
        <w:t>)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F16BA2" w:rsidRPr="00590459" w:rsidRDefault="00F16BA2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F16BA2">
        <w:rPr>
          <w:rFonts w:eastAsiaTheme="minorHAnsi"/>
          <w:sz w:val="28"/>
          <w:szCs w:val="28"/>
          <w:lang w:eastAsia="en-US"/>
        </w:rPr>
        <w:t>справк</w:t>
      </w:r>
      <w:r w:rsidR="00DA1BE7">
        <w:rPr>
          <w:rFonts w:eastAsiaTheme="minorHAnsi"/>
          <w:sz w:val="28"/>
          <w:szCs w:val="28"/>
          <w:lang w:eastAsia="en-US"/>
        </w:rPr>
        <w:t>а</w:t>
      </w:r>
      <w:r w:rsidRPr="00F16BA2">
        <w:rPr>
          <w:rFonts w:eastAsiaTheme="minorHAnsi"/>
          <w:sz w:val="28"/>
          <w:szCs w:val="28"/>
          <w:lang w:eastAsia="en-US"/>
        </w:rPr>
        <w:t xml:space="preserve"> об отсутствии получателя субсидии в реестре недобросовестных поставщиков, заверенной подписями руководителя, главного бухгалтера и печатью получателя субсидии (при наличии печати).</w:t>
      </w:r>
    </w:p>
    <w:p w:rsidR="00EA3C2C" w:rsidRPr="00590459" w:rsidRDefault="00F16BA2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56834">
        <w:rPr>
          <w:rFonts w:eastAsiaTheme="minorHAnsi"/>
          <w:sz w:val="28"/>
          <w:szCs w:val="28"/>
          <w:lang w:eastAsia="en-US"/>
        </w:rPr>
        <w:t>е</w:t>
      </w:r>
      <w:r w:rsidR="00EA3C2C" w:rsidRPr="00256834">
        <w:rPr>
          <w:rFonts w:eastAsiaTheme="minorHAnsi"/>
          <w:sz w:val="28"/>
          <w:szCs w:val="28"/>
          <w:lang w:eastAsia="en-US"/>
        </w:rPr>
        <w:t xml:space="preserve">) </w:t>
      </w:r>
      <w:r w:rsidR="004B498B">
        <w:rPr>
          <w:rFonts w:eastAsiaTheme="minorHAnsi"/>
          <w:sz w:val="28"/>
          <w:szCs w:val="28"/>
          <w:lang w:eastAsia="en-US"/>
        </w:rPr>
        <w:t xml:space="preserve">адрес </w:t>
      </w:r>
      <w:r w:rsidR="00EA3C2C" w:rsidRPr="00256834">
        <w:rPr>
          <w:rFonts w:eastAsiaTheme="minorHAnsi"/>
          <w:sz w:val="28"/>
          <w:szCs w:val="28"/>
          <w:lang w:eastAsia="en-US"/>
        </w:rPr>
        <w:t>многоквартирн</w:t>
      </w:r>
      <w:r w:rsidR="004B498B">
        <w:rPr>
          <w:rFonts w:eastAsiaTheme="minorHAnsi"/>
          <w:sz w:val="28"/>
          <w:szCs w:val="28"/>
          <w:lang w:eastAsia="en-US"/>
        </w:rPr>
        <w:t>ого</w:t>
      </w:r>
      <w:r w:rsidR="00EA3C2C" w:rsidRPr="00256834">
        <w:rPr>
          <w:rFonts w:eastAsiaTheme="minorHAnsi"/>
          <w:sz w:val="28"/>
          <w:szCs w:val="28"/>
          <w:lang w:eastAsia="en-US"/>
        </w:rPr>
        <w:t xml:space="preserve"> дом</w:t>
      </w:r>
      <w:r w:rsidR="004B498B">
        <w:rPr>
          <w:rFonts w:eastAsiaTheme="minorHAnsi"/>
          <w:sz w:val="28"/>
          <w:szCs w:val="28"/>
          <w:lang w:eastAsia="en-US"/>
        </w:rPr>
        <w:t xml:space="preserve">а </w:t>
      </w:r>
      <w:r w:rsidR="00EA3C2C" w:rsidRPr="00256834">
        <w:rPr>
          <w:rFonts w:eastAsiaTheme="minorHAnsi"/>
          <w:sz w:val="28"/>
          <w:szCs w:val="28"/>
          <w:lang w:eastAsia="en-US"/>
        </w:rPr>
        <w:t>с указанием</w:t>
      </w:r>
      <w:r w:rsidR="00E7105D" w:rsidRPr="00256834">
        <w:rPr>
          <w:rFonts w:eastAsiaTheme="minorHAnsi"/>
          <w:sz w:val="28"/>
          <w:szCs w:val="28"/>
          <w:lang w:eastAsia="en-US"/>
        </w:rPr>
        <w:t xml:space="preserve"> </w:t>
      </w:r>
      <w:r w:rsidR="00EA3C2C" w:rsidRPr="00256834">
        <w:rPr>
          <w:rFonts w:eastAsiaTheme="minorHAnsi"/>
          <w:sz w:val="28"/>
          <w:szCs w:val="28"/>
          <w:lang w:eastAsia="en-US"/>
        </w:rPr>
        <w:t>вид</w:t>
      </w:r>
      <w:r w:rsidR="00F73EA5">
        <w:rPr>
          <w:rFonts w:eastAsiaTheme="minorHAnsi"/>
          <w:sz w:val="28"/>
          <w:szCs w:val="28"/>
          <w:lang w:eastAsia="en-US"/>
        </w:rPr>
        <w:t>а</w:t>
      </w:r>
      <w:r w:rsidR="00E64BE7" w:rsidRPr="00256834">
        <w:rPr>
          <w:rFonts w:eastAsiaTheme="minorHAnsi"/>
          <w:sz w:val="28"/>
          <w:szCs w:val="28"/>
          <w:lang w:eastAsia="en-US"/>
        </w:rPr>
        <w:t>,</w:t>
      </w:r>
      <w:r w:rsidR="00525698" w:rsidRPr="00256834">
        <w:rPr>
          <w:rFonts w:eastAsiaTheme="minorHAnsi"/>
          <w:sz w:val="28"/>
          <w:szCs w:val="28"/>
          <w:lang w:eastAsia="en-US"/>
        </w:rPr>
        <w:t xml:space="preserve"> объема </w:t>
      </w:r>
      <w:r w:rsidR="00E64BE7" w:rsidRPr="00256834">
        <w:rPr>
          <w:rFonts w:eastAsiaTheme="minorHAnsi"/>
          <w:sz w:val="28"/>
          <w:szCs w:val="28"/>
          <w:lang w:eastAsia="en-US"/>
        </w:rPr>
        <w:t>и стоимости</w:t>
      </w:r>
      <w:r w:rsidR="009E6069" w:rsidRPr="00256834">
        <w:rPr>
          <w:rFonts w:eastAsiaTheme="minorHAnsi"/>
          <w:sz w:val="28"/>
          <w:szCs w:val="28"/>
          <w:lang w:eastAsia="en-US"/>
        </w:rPr>
        <w:t xml:space="preserve"> услуг</w:t>
      </w:r>
      <w:r w:rsidR="00F73EA5">
        <w:rPr>
          <w:rFonts w:eastAsiaTheme="minorHAnsi"/>
          <w:sz w:val="28"/>
          <w:szCs w:val="28"/>
          <w:lang w:eastAsia="en-US"/>
        </w:rPr>
        <w:t>и</w:t>
      </w:r>
      <w:r w:rsidR="009E6069" w:rsidRPr="00256834">
        <w:rPr>
          <w:rFonts w:eastAsiaTheme="minorHAnsi"/>
          <w:sz w:val="28"/>
          <w:szCs w:val="28"/>
          <w:lang w:eastAsia="en-US"/>
        </w:rPr>
        <w:t xml:space="preserve"> и (или)</w:t>
      </w:r>
      <w:r w:rsidR="00E64BE7" w:rsidRPr="00256834">
        <w:rPr>
          <w:rFonts w:eastAsiaTheme="minorHAnsi"/>
          <w:sz w:val="28"/>
          <w:szCs w:val="28"/>
          <w:lang w:eastAsia="en-US"/>
        </w:rPr>
        <w:t xml:space="preserve"> </w:t>
      </w:r>
      <w:r w:rsidR="00F73EA5">
        <w:rPr>
          <w:rFonts w:eastAsiaTheme="minorHAnsi"/>
          <w:sz w:val="28"/>
          <w:szCs w:val="28"/>
          <w:lang w:eastAsia="en-US"/>
        </w:rPr>
        <w:t xml:space="preserve">работы </w:t>
      </w:r>
      <w:r w:rsidR="00EA3C2C" w:rsidRPr="00256834">
        <w:rPr>
          <w:rFonts w:eastAsiaTheme="minorHAnsi"/>
          <w:sz w:val="28"/>
          <w:szCs w:val="28"/>
          <w:lang w:eastAsia="en-US"/>
        </w:rPr>
        <w:t>по капитальному ремонту общего имущества в многоквартирных д</w:t>
      </w:r>
      <w:r w:rsidR="009F65B4" w:rsidRPr="00256834">
        <w:rPr>
          <w:rFonts w:eastAsiaTheme="minorHAnsi"/>
          <w:sz w:val="28"/>
          <w:szCs w:val="28"/>
          <w:lang w:eastAsia="en-US"/>
        </w:rPr>
        <w:t>омах, на которы</w:t>
      </w:r>
      <w:r w:rsidR="00F73EA5">
        <w:rPr>
          <w:rFonts w:eastAsiaTheme="minorHAnsi"/>
          <w:sz w:val="28"/>
          <w:szCs w:val="28"/>
          <w:lang w:eastAsia="en-US"/>
        </w:rPr>
        <w:t>й</w:t>
      </w:r>
      <w:r w:rsidR="009F65B4" w:rsidRPr="00256834">
        <w:rPr>
          <w:rFonts w:eastAsiaTheme="minorHAnsi"/>
          <w:sz w:val="28"/>
          <w:szCs w:val="28"/>
          <w:lang w:eastAsia="en-US"/>
        </w:rPr>
        <w:t xml:space="preserve"> получателем субсидии подается заявка</w:t>
      </w:r>
      <w:r w:rsidR="00AB5865" w:rsidRPr="00256834">
        <w:rPr>
          <w:rFonts w:eastAsiaTheme="minorHAnsi"/>
          <w:sz w:val="28"/>
          <w:szCs w:val="28"/>
          <w:lang w:eastAsia="en-US"/>
        </w:rPr>
        <w:t>,</w:t>
      </w:r>
      <w:r w:rsidR="009F65B4" w:rsidRPr="00256834">
        <w:rPr>
          <w:rFonts w:eastAsiaTheme="minorHAnsi"/>
          <w:sz w:val="28"/>
          <w:szCs w:val="28"/>
          <w:lang w:eastAsia="en-US"/>
        </w:rPr>
        <w:t xml:space="preserve"> по форме согласно приложению 2 к настоящему Порядку;</w:t>
      </w:r>
    </w:p>
    <w:p w:rsidR="003960D6" w:rsidRPr="00590459" w:rsidRDefault="001E666A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) </w:t>
      </w:r>
      <w:r w:rsidR="006118A1" w:rsidRPr="00590459">
        <w:rPr>
          <w:rFonts w:eastAsiaTheme="minorHAnsi"/>
          <w:sz w:val="28"/>
          <w:szCs w:val="28"/>
          <w:lang w:eastAsia="en-US"/>
        </w:rPr>
        <w:t>уведомления об открытии счетов с указанием их реквизитов</w:t>
      </w:r>
      <w:r w:rsidR="003960D6" w:rsidRPr="00590459">
        <w:rPr>
          <w:rFonts w:eastAsiaTheme="minorHAnsi"/>
          <w:sz w:val="28"/>
          <w:szCs w:val="28"/>
          <w:lang w:eastAsia="en-US"/>
        </w:rPr>
        <w:t>:</w:t>
      </w:r>
    </w:p>
    <w:p w:rsidR="003960D6" w:rsidRPr="00590459" w:rsidRDefault="003433D5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960D6" w:rsidRPr="00590459">
        <w:rPr>
          <w:rFonts w:eastAsiaTheme="minorHAnsi"/>
          <w:sz w:val="28"/>
          <w:szCs w:val="28"/>
          <w:lang w:eastAsia="en-US"/>
        </w:rPr>
        <w:t xml:space="preserve">счета в российских кредитных организациях, которые соответствуют требованиям, установленным Правительством Российской Федерации, и отобраны </w:t>
      </w:r>
      <w:r w:rsidR="00CA16B0" w:rsidRPr="00590459">
        <w:rPr>
          <w:rFonts w:eastAsiaTheme="minorHAnsi"/>
          <w:sz w:val="28"/>
          <w:szCs w:val="28"/>
          <w:lang w:eastAsia="en-US"/>
        </w:rPr>
        <w:t xml:space="preserve">региональным оператором </w:t>
      </w:r>
      <w:r w:rsidR="003960D6" w:rsidRPr="00590459">
        <w:rPr>
          <w:rFonts w:eastAsiaTheme="minorHAnsi"/>
          <w:sz w:val="28"/>
          <w:szCs w:val="28"/>
          <w:lang w:eastAsia="en-US"/>
        </w:rPr>
        <w:t>по результатам конкурса, на который будет перечислена субсидия</w:t>
      </w:r>
      <w:r w:rsidR="00764F67" w:rsidRPr="00590459">
        <w:t xml:space="preserve"> </w:t>
      </w:r>
      <w:r w:rsidR="003960D6" w:rsidRPr="00590459">
        <w:rPr>
          <w:rFonts w:eastAsiaTheme="minorHAnsi"/>
          <w:sz w:val="28"/>
          <w:szCs w:val="28"/>
          <w:lang w:eastAsia="en-US"/>
        </w:rPr>
        <w:t>(представляется региональным оператором</w:t>
      </w:r>
      <w:r w:rsidR="006118A1" w:rsidRPr="00590459">
        <w:rPr>
          <w:rFonts w:eastAsiaTheme="minorHAnsi"/>
          <w:sz w:val="28"/>
          <w:szCs w:val="28"/>
          <w:lang w:eastAsia="en-US"/>
        </w:rPr>
        <w:t xml:space="preserve"> в случае формирования собственниками помещений в многоквартирном доме фонда капитального ремонта на счете регионального оператора</w:t>
      </w:r>
      <w:r w:rsidR="003960D6" w:rsidRPr="00590459">
        <w:rPr>
          <w:rFonts w:eastAsiaTheme="minorHAnsi"/>
          <w:sz w:val="28"/>
          <w:szCs w:val="28"/>
          <w:lang w:eastAsia="en-US"/>
        </w:rPr>
        <w:t xml:space="preserve">); </w:t>
      </w:r>
      <w:proofErr w:type="gramEnd"/>
    </w:p>
    <w:p w:rsidR="003960D6" w:rsidRPr="00590459" w:rsidRDefault="003960D6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r w:rsidR="006118A1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</w:t>
      </w:r>
      <w:r w:rsidRPr="00590459">
        <w:rPr>
          <w:rFonts w:eastAsiaTheme="minorHAnsi"/>
          <w:sz w:val="28"/>
          <w:szCs w:val="28"/>
          <w:lang w:eastAsia="en-US"/>
        </w:rPr>
        <w:t>)</w:t>
      </w:r>
      <w:r w:rsidR="00277B8D" w:rsidRPr="00590459">
        <w:rPr>
          <w:rFonts w:eastAsiaTheme="minorHAnsi"/>
          <w:sz w:val="28"/>
          <w:szCs w:val="28"/>
          <w:lang w:eastAsia="en-US"/>
        </w:rPr>
        <w:t>;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851ED" w:rsidRPr="00590459" w:rsidRDefault="00F836A6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з)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сведения из органа государственного жилищного надзора Ленинградской области о формировании собственниками помещений в многоквартирном доме, </w:t>
      </w:r>
      <w:r w:rsidR="00FC41A0" w:rsidRPr="00590459">
        <w:rPr>
          <w:rFonts w:eastAsiaTheme="minorHAnsi"/>
          <w:sz w:val="28"/>
          <w:szCs w:val="28"/>
          <w:lang w:eastAsia="en-US"/>
        </w:rPr>
        <w:t>на оказание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услуг и (или)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работ по капитальному ремонту </w:t>
      </w:r>
      <w:r w:rsidR="00FC41A0" w:rsidRPr="00590459">
        <w:rPr>
          <w:rFonts w:eastAsiaTheme="minorHAnsi"/>
          <w:sz w:val="28"/>
          <w:szCs w:val="28"/>
          <w:lang w:eastAsia="en-US"/>
        </w:rPr>
        <w:t>в котором планируется предоставление субсидии</w:t>
      </w:r>
      <w:r w:rsidR="004E2420" w:rsidRPr="00590459">
        <w:rPr>
          <w:rFonts w:eastAsiaTheme="minorHAnsi"/>
          <w:sz w:val="28"/>
          <w:szCs w:val="28"/>
          <w:lang w:eastAsia="en-US"/>
        </w:rPr>
        <w:t>,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фонда капитального ремонта на специальном счете с указанием </w:t>
      </w:r>
      <w:r w:rsidR="00FC41A0" w:rsidRPr="00590459">
        <w:rPr>
          <w:rFonts w:eastAsiaTheme="minorHAnsi"/>
          <w:sz w:val="28"/>
          <w:szCs w:val="28"/>
          <w:lang w:eastAsia="en-US"/>
        </w:rPr>
        <w:t xml:space="preserve">наименования </w:t>
      </w:r>
      <w:r w:rsidR="006851ED" w:rsidRPr="00590459">
        <w:rPr>
          <w:rFonts w:eastAsiaTheme="minorHAnsi"/>
          <w:sz w:val="28"/>
          <w:szCs w:val="28"/>
          <w:lang w:eastAsia="en-US"/>
        </w:rPr>
        <w:t>владельца специального счета</w:t>
      </w:r>
      <w:r w:rsidR="004E2420" w:rsidRPr="00590459">
        <w:rPr>
          <w:rFonts w:eastAsiaTheme="minorHAnsi"/>
          <w:sz w:val="28"/>
          <w:szCs w:val="28"/>
          <w:lang w:eastAsia="en-US"/>
        </w:rPr>
        <w:t xml:space="preserve">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proofErr w:type="gramEnd"/>
      <w:r w:rsidR="004E2420" w:rsidRPr="00590459">
        <w:rPr>
          <w:rFonts w:eastAsiaTheme="minorHAnsi"/>
          <w:sz w:val="28"/>
          <w:szCs w:val="28"/>
          <w:lang w:eastAsia="en-US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</w:t>
      </w:r>
      <w:r w:rsidR="00FC41A0" w:rsidRPr="00590459">
        <w:rPr>
          <w:rFonts w:eastAsiaTheme="minorHAnsi"/>
          <w:sz w:val="28"/>
          <w:szCs w:val="28"/>
          <w:lang w:eastAsia="en-US"/>
        </w:rPr>
        <w:t>;</w:t>
      </w:r>
      <w:r w:rsidR="006851ED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F836A6" w:rsidRPr="00590459" w:rsidRDefault="00F836A6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6834">
        <w:rPr>
          <w:rFonts w:eastAsiaTheme="minorHAnsi"/>
          <w:sz w:val="28"/>
          <w:szCs w:val="28"/>
          <w:lang w:eastAsia="en-US"/>
        </w:rPr>
        <w:t>и) копия протокола общего собрания собственников помещений в многоквартирном доме, содержащего решение собственников помещений в многоквартирных домах о проведении капитального ремонта отдельных видов услуг и (или) работ,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в соответствии с требованиями статьи 189 Жилищного кодекса Российской Федерации, заверенная получателем субсидии</w:t>
      </w:r>
      <w:proofErr w:type="gramEnd"/>
      <w:r w:rsidRPr="00256834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256834">
        <w:rPr>
          <w:rFonts w:eastAsiaTheme="minorHAnsi"/>
          <w:sz w:val="28"/>
          <w:szCs w:val="28"/>
          <w:lang w:eastAsia="en-US"/>
        </w:rPr>
        <w:t>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FC41A0" w:rsidRDefault="001E666A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6834">
        <w:rPr>
          <w:rFonts w:eastAsiaTheme="minorHAnsi"/>
          <w:sz w:val="28"/>
          <w:szCs w:val="28"/>
          <w:lang w:eastAsia="en-US"/>
        </w:rPr>
        <w:t>к</w:t>
      </w:r>
      <w:r w:rsidR="00FC41A0" w:rsidRPr="00256834">
        <w:rPr>
          <w:rFonts w:eastAsiaTheme="minorHAnsi"/>
          <w:sz w:val="28"/>
          <w:szCs w:val="28"/>
          <w:lang w:eastAsia="en-US"/>
        </w:rPr>
        <w:t xml:space="preserve">) </w:t>
      </w:r>
      <w:r w:rsidR="00256834" w:rsidRPr="00256834">
        <w:rPr>
          <w:rFonts w:eastAsiaTheme="minorHAnsi"/>
          <w:sz w:val="28"/>
          <w:szCs w:val="28"/>
          <w:lang w:eastAsia="en-US"/>
        </w:rPr>
        <w:t xml:space="preserve">копии проектно-сметной документации на выполнение работ </w:t>
      </w:r>
      <w:proofErr w:type="gramStart"/>
      <w:r w:rsidR="00256834" w:rsidRPr="00256834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256834" w:rsidRPr="00256834">
        <w:rPr>
          <w:rFonts w:eastAsiaTheme="minorHAnsi"/>
          <w:sz w:val="28"/>
          <w:szCs w:val="28"/>
          <w:lang w:eastAsia="en-US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</w:t>
      </w:r>
      <w:r w:rsidR="002052D6">
        <w:rPr>
          <w:rFonts w:eastAsiaTheme="minorHAnsi"/>
          <w:sz w:val="28"/>
          <w:szCs w:val="28"/>
          <w:lang w:eastAsia="en-US"/>
        </w:rPr>
        <w:t>а</w:t>
      </w:r>
      <w:r w:rsidR="00256834" w:rsidRPr="00256834">
        <w:rPr>
          <w:rFonts w:eastAsiaTheme="minorHAnsi"/>
          <w:sz w:val="28"/>
          <w:szCs w:val="28"/>
          <w:lang w:eastAsia="en-US"/>
        </w:rPr>
        <w:t xml:space="preserve"> заяв</w:t>
      </w:r>
      <w:r w:rsidR="002052D6">
        <w:rPr>
          <w:rFonts w:eastAsiaTheme="minorHAnsi"/>
          <w:sz w:val="28"/>
          <w:szCs w:val="28"/>
          <w:lang w:eastAsia="en-US"/>
        </w:rPr>
        <w:t xml:space="preserve">ка, при этом, случае </w:t>
      </w:r>
      <w:r w:rsidR="00256834" w:rsidRPr="00256834">
        <w:rPr>
          <w:rFonts w:eastAsiaTheme="minorHAnsi"/>
          <w:sz w:val="28"/>
          <w:szCs w:val="28"/>
          <w:lang w:eastAsia="en-US"/>
        </w:rPr>
        <w:t xml:space="preserve"> </w:t>
      </w:r>
      <w:r w:rsidR="002052D6">
        <w:rPr>
          <w:rFonts w:eastAsiaTheme="minorHAnsi"/>
          <w:sz w:val="28"/>
          <w:szCs w:val="28"/>
          <w:lang w:eastAsia="en-US"/>
        </w:rPr>
        <w:t xml:space="preserve">формирования фонда капитального ремонта на </w:t>
      </w:r>
      <w:proofErr w:type="gramStart"/>
      <w:r w:rsidR="002052D6">
        <w:rPr>
          <w:rFonts w:eastAsiaTheme="minorHAnsi"/>
          <w:sz w:val="28"/>
          <w:szCs w:val="28"/>
          <w:lang w:eastAsia="en-US"/>
        </w:rPr>
        <w:t>счете</w:t>
      </w:r>
      <w:proofErr w:type="gramEnd"/>
      <w:r w:rsidR="002052D6">
        <w:rPr>
          <w:rFonts w:eastAsiaTheme="minorHAnsi"/>
          <w:sz w:val="28"/>
          <w:szCs w:val="28"/>
          <w:lang w:eastAsia="en-US"/>
        </w:rPr>
        <w:t xml:space="preserve"> регионального оператора локальные сметные расчеты должны быть согласованы с региональным оператором</w:t>
      </w:r>
      <w:r w:rsidR="00DF1B04" w:rsidRPr="00256834">
        <w:rPr>
          <w:rFonts w:eastAsiaTheme="minorHAnsi"/>
          <w:sz w:val="28"/>
          <w:szCs w:val="28"/>
          <w:lang w:eastAsia="en-US"/>
        </w:rPr>
        <w:t>;</w:t>
      </w:r>
    </w:p>
    <w:p w:rsidR="001E666A" w:rsidRDefault="001E666A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</w:t>
      </w:r>
      <w:r w:rsidR="002B3BBA" w:rsidRPr="002B3BBA">
        <w:t xml:space="preserve"> </w:t>
      </w:r>
      <w:r w:rsidR="002B3BBA" w:rsidRPr="002B3BBA">
        <w:rPr>
          <w:rFonts w:eastAsiaTheme="minorHAnsi"/>
          <w:sz w:val="28"/>
          <w:szCs w:val="28"/>
          <w:lang w:eastAsia="en-US"/>
        </w:rPr>
        <w:t>решени</w:t>
      </w:r>
      <w:r w:rsidR="002B3BBA">
        <w:rPr>
          <w:rFonts w:eastAsiaTheme="minorHAnsi"/>
          <w:sz w:val="28"/>
          <w:szCs w:val="28"/>
          <w:lang w:eastAsia="en-US"/>
        </w:rPr>
        <w:t>е</w:t>
      </w:r>
      <w:r w:rsidR="002B3BBA" w:rsidRPr="002B3BBA">
        <w:rPr>
          <w:rFonts w:eastAsiaTheme="minorHAnsi"/>
          <w:sz w:val="28"/>
          <w:szCs w:val="28"/>
          <w:lang w:eastAsia="en-US"/>
        </w:rPr>
        <w:t xml:space="preserve"> об отсутствии оснований для признания многоквартирного дома аварийным и подлежащим сносу или реконструкции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B3BBA">
        <w:rPr>
          <w:rFonts w:eastAsiaTheme="minorHAnsi"/>
          <w:sz w:val="28"/>
          <w:szCs w:val="28"/>
          <w:lang w:eastAsia="en-US"/>
        </w:rPr>
        <w:t>;</w:t>
      </w:r>
    </w:p>
    <w:p w:rsidR="002B3BBA" w:rsidRDefault="002B3BBA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решение </w:t>
      </w:r>
      <w:r>
        <w:rPr>
          <w:sz w:val="28"/>
          <w:szCs w:val="28"/>
        </w:rPr>
        <w:t xml:space="preserve">органа местного самоуправления Ленинградской области, подтверждающее наличие неотложной необходимости капитального ремонта общего имущества в многоквартирном доме. 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 xml:space="preserve">Представленный в составе заявки комплект документов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не возвращается.</w:t>
      </w:r>
    </w:p>
    <w:p w:rsidR="009D4579" w:rsidRDefault="001677CE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представляемых </w:t>
      </w:r>
      <w:r w:rsidR="007F2E09" w:rsidRPr="00590459">
        <w:rPr>
          <w:rFonts w:eastAsiaTheme="minorHAnsi"/>
          <w:sz w:val="28"/>
          <w:szCs w:val="28"/>
          <w:lang w:eastAsia="en-US"/>
        </w:rPr>
        <w:t>документов</w:t>
      </w:r>
      <w:r w:rsidRPr="00590459">
        <w:rPr>
          <w:rFonts w:eastAsiaTheme="minorHAnsi"/>
          <w:sz w:val="28"/>
          <w:szCs w:val="28"/>
          <w:lang w:eastAsia="en-US"/>
        </w:rPr>
        <w:t xml:space="preserve"> возлагается на получателя субсидии.</w:t>
      </w:r>
    </w:p>
    <w:p w:rsidR="001677CE" w:rsidRPr="00590459" w:rsidRDefault="009D4579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2223">
        <w:rPr>
          <w:rFonts w:eastAsiaTheme="minorHAnsi"/>
          <w:sz w:val="28"/>
          <w:szCs w:val="28"/>
          <w:lang w:eastAsia="en-US"/>
        </w:rPr>
        <w:t>Комитет обязан проводить проверку</w:t>
      </w:r>
      <w:r w:rsidR="005C02EB" w:rsidRPr="00C12223">
        <w:rPr>
          <w:rFonts w:eastAsiaTheme="minorHAnsi"/>
          <w:sz w:val="28"/>
          <w:szCs w:val="28"/>
          <w:lang w:eastAsia="en-US"/>
        </w:rPr>
        <w:t xml:space="preserve"> достоверности сведений, содержащихся в заявке на предоставление субсидии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 страховых</w:t>
      </w:r>
      <w:r w:rsidR="00B24E42" w:rsidRPr="00C12223">
        <w:rPr>
          <w:rFonts w:eastAsiaTheme="minorHAnsi"/>
          <w:sz w:val="28"/>
          <w:szCs w:val="28"/>
          <w:lang w:eastAsia="en-US"/>
        </w:rPr>
        <w:t xml:space="preserve"> взносов, пеней, штрафов, процентов, подлежащих уплате в соответствии с</w:t>
      </w:r>
      <w:proofErr w:type="gramEnd"/>
      <w:r w:rsidR="00B24E42" w:rsidRPr="00C12223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  <w:r w:rsidR="006B4CE5">
        <w:rPr>
          <w:rFonts w:eastAsiaTheme="minorHAnsi"/>
          <w:sz w:val="28"/>
          <w:szCs w:val="28"/>
          <w:lang w:eastAsia="en-US"/>
        </w:rPr>
        <w:t xml:space="preserve"> о налогах и сборах</w:t>
      </w:r>
      <w:r w:rsidR="00B24E42" w:rsidRPr="00C12223">
        <w:rPr>
          <w:rFonts w:eastAsiaTheme="minorHAnsi"/>
          <w:sz w:val="28"/>
          <w:szCs w:val="28"/>
          <w:lang w:eastAsia="en-US"/>
        </w:rPr>
        <w:t>.</w:t>
      </w:r>
    </w:p>
    <w:p w:rsidR="003433D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6"/>
      <w:bookmarkEnd w:id="1"/>
      <w:r>
        <w:rPr>
          <w:rFonts w:eastAsiaTheme="minorHAnsi"/>
          <w:sz w:val="28"/>
          <w:szCs w:val="28"/>
          <w:lang w:eastAsia="en-US"/>
        </w:rPr>
        <w:t>2.3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. </w:t>
      </w:r>
      <w:r w:rsidR="00A76449">
        <w:rPr>
          <w:rFonts w:eastAsiaTheme="minorHAnsi"/>
          <w:sz w:val="28"/>
          <w:szCs w:val="28"/>
          <w:lang w:eastAsia="en-US"/>
        </w:rPr>
        <w:t>П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рием заявок на предоставление субсидий </w:t>
      </w:r>
      <w:r w:rsidR="007D7D70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="00A76449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7D7D70">
        <w:rPr>
          <w:rFonts w:eastAsiaTheme="minorHAnsi"/>
          <w:sz w:val="28"/>
          <w:szCs w:val="28"/>
          <w:lang w:eastAsia="en-US"/>
        </w:rPr>
        <w:t>с 15 января по 15 ноября текущего финансового года.</w:t>
      </w:r>
      <w:r w:rsidR="007D7D70">
        <w:t xml:space="preserve"> </w:t>
      </w:r>
      <w:r w:rsidR="00D10486" w:rsidRPr="00D10486">
        <w:rPr>
          <w:rFonts w:eastAsiaTheme="minorHAnsi"/>
          <w:sz w:val="28"/>
          <w:szCs w:val="28"/>
          <w:lang w:eastAsia="en-US"/>
        </w:rPr>
        <w:t>Прием и регистрацию заявок осуществляет секретарь комиссии.</w:t>
      </w:r>
    </w:p>
    <w:p w:rsidR="003D1584" w:rsidRPr="00590459" w:rsidRDefault="00BD0545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37"/>
      <w:bookmarkEnd w:id="2"/>
      <w:r>
        <w:rPr>
          <w:rFonts w:eastAsiaTheme="minorHAnsi"/>
          <w:sz w:val="28"/>
          <w:szCs w:val="28"/>
          <w:lang w:eastAsia="en-US"/>
        </w:rPr>
        <w:t>2.4</w:t>
      </w:r>
      <w:r w:rsidR="003433D5" w:rsidRPr="00A76449">
        <w:rPr>
          <w:rFonts w:eastAsiaTheme="minorHAnsi"/>
          <w:sz w:val="28"/>
          <w:szCs w:val="28"/>
          <w:lang w:eastAsia="en-US"/>
        </w:rPr>
        <w:t xml:space="preserve">. </w:t>
      </w:r>
      <w:r w:rsidR="006F5DB4" w:rsidRPr="007846E5">
        <w:rPr>
          <w:rFonts w:eastAsiaTheme="minorHAnsi"/>
          <w:sz w:val="28"/>
          <w:szCs w:val="28"/>
          <w:lang w:eastAsia="en-US"/>
        </w:rPr>
        <w:t>Комиссия, установленная правовым актом комитета</w:t>
      </w:r>
      <w:r w:rsidR="00D307CF" w:rsidRPr="007846E5">
        <w:rPr>
          <w:rFonts w:eastAsiaTheme="minorHAnsi"/>
          <w:sz w:val="28"/>
          <w:szCs w:val="28"/>
          <w:lang w:eastAsia="en-US"/>
        </w:rPr>
        <w:t>,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9B7047" w:rsidRPr="00590459">
        <w:rPr>
          <w:rFonts w:eastAsiaTheme="minorHAnsi"/>
          <w:sz w:val="28"/>
          <w:szCs w:val="28"/>
          <w:lang w:eastAsia="en-US"/>
        </w:rPr>
        <w:t xml:space="preserve">на заседании </w:t>
      </w:r>
      <w:proofErr w:type="gramStart"/>
      <w:r w:rsidR="009B7047" w:rsidRPr="00590459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="009B7047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представленные в соответствии с </w:t>
      </w:r>
      <w:hyperlink w:anchor="Par21" w:history="1">
        <w:r w:rsidR="003433D5" w:rsidRPr="00590459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FC0BEF">
          <w:rPr>
            <w:rFonts w:eastAsiaTheme="minorHAnsi"/>
            <w:sz w:val="28"/>
            <w:szCs w:val="28"/>
            <w:lang w:eastAsia="en-US"/>
          </w:rPr>
          <w:t>2.</w:t>
        </w:r>
        <w:r w:rsidR="003F0DDB">
          <w:rPr>
            <w:rFonts w:eastAsiaTheme="minorHAnsi"/>
            <w:sz w:val="28"/>
            <w:szCs w:val="28"/>
            <w:lang w:eastAsia="en-US"/>
          </w:rPr>
          <w:t>2</w:t>
        </w:r>
      </w:hyperlink>
      <w:r w:rsidR="003433D5" w:rsidRPr="00590459">
        <w:rPr>
          <w:rFonts w:eastAsiaTheme="minorHAnsi"/>
          <w:sz w:val="28"/>
          <w:szCs w:val="28"/>
          <w:lang w:eastAsia="en-US"/>
        </w:rPr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r w:rsidR="007D7D70" w:rsidRPr="007D7D70">
        <w:rPr>
          <w:sz w:val="28"/>
          <w:szCs w:val="28"/>
        </w:rPr>
        <w:t>пункт</w:t>
      </w:r>
      <w:r w:rsidR="00F34882">
        <w:rPr>
          <w:sz w:val="28"/>
          <w:szCs w:val="28"/>
        </w:rPr>
        <w:t>ами</w:t>
      </w:r>
      <w:r w:rsidR="007D7D70" w:rsidRPr="007D7D70">
        <w:rPr>
          <w:sz w:val="28"/>
          <w:szCs w:val="28"/>
        </w:rPr>
        <w:t xml:space="preserve"> </w:t>
      </w:r>
      <w:r w:rsidR="00F836A6">
        <w:rPr>
          <w:sz w:val="28"/>
          <w:szCs w:val="28"/>
        </w:rPr>
        <w:t>2.</w:t>
      </w:r>
      <w:r w:rsidR="007D7D70" w:rsidRPr="007D7D70">
        <w:rPr>
          <w:sz w:val="28"/>
          <w:szCs w:val="28"/>
        </w:rPr>
        <w:t xml:space="preserve">1 </w:t>
      </w:r>
      <w:r w:rsidR="00F34882">
        <w:rPr>
          <w:sz w:val="28"/>
          <w:szCs w:val="28"/>
        </w:rPr>
        <w:t xml:space="preserve">и 2.2 </w:t>
      </w:r>
      <w:r w:rsidR="00F836A6">
        <w:rPr>
          <w:sz w:val="28"/>
          <w:szCs w:val="28"/>
        </w:rPr>
        <w:t xml:space="preserve">Порядка № 472 </w:t>
      </w:r>
      <w:r w:rsidR="007D7D70" w:rsidRPr="007D7D70">
        <w:rPr>
          <w:sz w:val="28"/>
          <w:szCs w:val="28"/>
        </w:rPr>
        <w:t>и</w:t>
      </w:r>
      <w:r w:rsidR="00F836A6">
        <w:rPr>
          <w:sz w:val="28"/>
          <w:szCs w:val="28"/>
        </w:rPr>
        <w:t xml:space="preserve"> пунктом </w:t>
      </w:r>
      <w:r w:rsidR="007D7D70" w:rsidRPr="007D7D70">
        <w:rPr>
          <w:sz w:val="28"/>
          <w:szCs w:val="28"/>
        </w:rPr>
        <w:t>2</w:t>
      </w:r>
      <w:r w:rsidR="003F0DDB">
        <w:rPr>
          <w:sz w:val="28"/>
          <w:szCs w:val="28"/>
        </w:rPr>
        <w:t>.1</w:t>
      </w:r>
      <w:r w:rsidR="007D7D70" w:rsidRPr="007D7D70">
        <w:rPr>
          <w:sz w:val="28"/>
          <w:szCs w:val="28"/>
        </w:rPr>
        <w:t xml:space="preserve"> настоящего Порядка</w:t>
      </w:r>
      <w:r w:rsidR="003433D5" w:rsidRPr="00590459">
        <w:rPr>
          <w:rFonts w:eastAsiaTheme="minorHAnsi"/>
          <w:sz w:val="28"/>
          <w:szCs w:val="28"/>
          <w:lang w:eastAsia="en-US"/>
        </w:rPr>
        <w:t>.</w:t>
      </w:r>
      <w:r w:rsidR="006F5DB4" w:rsidRPr="00590459">
        <w:rPr>
          <w:rFonts w:eastAsiaTheme="minorHAnsi"/>
          <w:sz w:val="28"/>
          <w:szCs w:val="28"/>
          <w:lang w:eastAsia="en-US"/>
        </w:rPr>
        <w:t xml:space="preserve"> </w:t>
      </w:r>
    </w:p>
    <w:p w:rsidR="003D1584" w:rsidRPr="006965E4" w:rsidRDefault="00BD0545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B95CDC">
        <w:rPr>
          <w:rFonts w:eastAsiaTheme="minorHAnsi"/>
          <w:sz w:val="28"/>
          <w:szCs w:val="28"/>
          <w:lang w:eastAsia="en-US"/>
        </w:rPr>
        <w:t xml:space="preserve">. </w:t>
      </w:r>
      <w:r w:rsidR="00B95CDC" w:rsidRPr="00A76449">
        <w:rPr>
          <w:rFonts w:eastAsiaTheme="minorHAnsi"/>
          <w:sz w:val="28"/>
          <w:szCs w:val="28"/>
          <w:lang w:eastAsia="en-US"/>
        </w:rPr>
        <w:t>Заседания комиссии проводятся не реже одного раза в</w:t>
      </w:r>
      <w:r w:rsidR="00C62A90">
        <w:rPr>
          <w:rFonts w:eastAsiaTheme="minorHAnsi"/>
          <w:sz w:val="28"/>
          <w:szCs w:val="28"/>
          <w:lang w:eastAsia="en-US"/>
        </w:rPr>
        <w:t xml:space="preserve"> календарный месяц</w:t>
      </w:r>
      <w:r w:rsidR="00B95CDC" w:rsidRPr="00A76449">
        <w:rPr>
          <w:rFonts w:eastAsiaTheme="minorHAnsi"/>
          <w:sz w:val="28"/>
          <w:szCs w:val="28"/>
          <w:lang w:eastAsia="en-US"/>
        </w:rPr>
        <w:t xml:space="preserve"> при условии поступления в комиссию заявок и документов, предусмотренных пунктом </w:t>
      </w:r>
      <w:r w:rsidR="00AF687C">
        <w:rPr>
          <w:rFonts w:eastAsiaTheme="minorHAnsi"/>
          <w:sz w:val="28"/>
          <w:szCs w:val="28"/>
          <w:lang w:eastAsia="en-US"/>
        </w:rPr>
        <w:t>2.2</w:t>
      </w:r>
      <w:r w:rsidR="00B95CDC" w:rsidRPr="00A7644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r w:rsidR="00B95CDC">
        <w:rPr>
          <w:rFonts w:eastAsiaTheme="minorHAnsi"/>
          <w:sz w:val="28"/>
          <w:szCs w:val="28"/>
          <w:lang w:eastAsia="en-US"/>
        </w:rPr>
        <w:t xml:space="preserve"> </w:t>
      </w:r>
      <w:r w:rsidR="006F5DB4" w:rsidRPr="00292CF3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  <w:r w:rsidR="003404DD" w:rsidRPr="006965E4">
        <w:rPr>
          <w:rFonts w:eastAsiaTheme="minorHAnsi"/>
          <w:sz w:val="28"/>
          <w:szCs w:val="28"/>
          <w:lang w:eastAsia="en-US"/>
        </w:rPr>
        <w:t xml:space="preserve"> </w:t>
      </w:r>
    </w:p>
    <w:p w:rsidR="00383224" w:rsidRPr="006965E4" w:rsidRDefault="00BD0545" w:rsidP="0025683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95CDC">
        <w:rPr>
          <w:sz w:val="28"/>
          <w:szCs w:val="28"/>
        </w:rPr>
        <w:t xml:space="preserve">. </w:t>
      </w:r>
      <w:r w:rsidR="00383224" w:rsidRPr="006965E4">
        <w:rPr>
          <w:sz w:val="28"/>
          <w:szCs w:val="28"/>
        </w:rPr>
        <w:t>По результатам рассмотрения на заседании комиссии документов, представленных получателями суб</w:t>
      </w:r>
      <w:r w:rsidR="00B95CDC">
        <w:rPr>
          <w:sz w:val="28"/>
          <w:szCs w:val="28"/>
        </w:rPr>
        <w:t xml:space="preserve">сидии в соответствии с пунктом </w:t>
      </w:r>
      <w:r w:rsidR="00AF687C">
        <w:rPr>
          <w:sz w:val="28"/>
          <w:szCs w:val="28"/>
        </w:rPr>
        <w:t>2.2</w:t>
      </w:r>
      <w:r w:rsidR="00B95CDC">
        <w:rPr>
          <w:sz w:val="28"/>
          <w:szCs w:val="28"/>
        </w:rPr>
        <w:t xml:space="preserve"> </w:t>
      </w:r>
      <w:r w:rsidR="00383224" w:rsidRPr="006965E4">
        <w:rPr>
          <w:sz w:val="28"/>
          <w:szCs w:val="28"/>
        </w:rPr>
        <w:t xml:space="preserve">настоящего Порядка, комиссия в течение трех рабочих дней </w:t>
      </w:r>
      <w:proofErr w:type="gramStart"/>
      <w:r w:rsidR="00383224" w:rsidRPr="006965E4">
        <w:rPr>
          <w:sz w:val="28"/>
          <w:szCs w:val="28"/>
        </w:rPr>
        <w:t>с даты проведения</w:t>
      </w:r>
      <w:proofErr w:type="gramEnd"/>
      <w:r w:rsidR="00383224" w:rsidRPr="006965E4">
        <w:rPr>
          <w:sz w:val="28"/>
          <w:szCs w:val="28"/>
        </w:rPr>
        <w:t xml:space="preserve"> заседания</w:t>
      </w:r>
      <w:r w:rsidR="006965E4" w:rsidRPr="006965E4">
        <w:rPr>
          <w:sz w:val="28"/>
          <w:szCs w:val="28"/>
        </w:rPr>
        <w:t xml:space="preserve"> комиссии</w:t>
      </w:r>
      <w:r w:rsidR="00383224" w:rsidRPr="006965E4">
        <w:rPr>
          <w:sz w:val="28"/>
          <w:szCs w:val="28"/>
        </w:rPr>
        <w:t xml:space="preserve"> оформляет и подписывает протокол заседания комиссии, который носит рекомендательный характер.</w:t>
      </w:r>
    </w:p>
    <w:p w:rsidR="00405085" w:rsidRPr="00590459" w:rsidRDefault="00BD0545" w:rsidP="00256834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3" w:name="Par38"/>
      <w:bookmarkEnd w:id="3"/>
      <w:r>
        <w:rPr>
          <w:rFonts w:eastAsiaTheme="minorHAnsi"/>
          <w:sz w:val="28"/>
          <w:szCs w:val="28"/>
          <w:lang w:eastAsia="en-US"/>
        </w:rPr>
        <w:t>2.7</w:t>
      </w:r>
      <w:r w:rsidR="00405085" w:rsidRPr="005904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287A" w:rsidRPr="006965E4">
        <w:rPr>
          <w:sz w:val="28"/>
          <w:szCs w:val="28"/>
        </w:rPr>
        <w:t>Решение о предоставлении или об отказе в предоставлении субсидии получателям субсидии и объемах предоставляемых субсидий принимается комитетом на основании протокола заседания комиссии</w:t>
      </w:r>
      <w:r w:rsidR="00D8287A">
        <w:rPr>
          <w:sz w:val="28"/>
          <w:szCs w:val="28"/>
        </w:rPr>
        <w:t>,</w:t>
      </w:r>
      <w:r w:rsidR="00D8287A" w:rsidRPr="006965E4">
        <w:rPr>
          <w:sz w:val="28"/>
          <w:szCs w:val="28"/>
        </w:rPr>
        <w:t xml:space="preserve"> оформляется распоряжением комитета в течение пяти рабочих дней с даты заседания комиссии</w:t>
      </w:r>
      <w:r w:rsidR="00D8287A">
        <w:rPr>
          <w:sz w:val="28"/>
          <w:szCs w:val="28"/>
        </w:rPr>
        <w:t xml:space="preserve"> и</w:t>
      </w:r>
      <w:r w:rsidR="00405085" w:rsidRPr="00590459">
        <w:rPr>
          <w:rFonts w:eastAsiaTheme="minorHAnsi"/>
          <w:sz w:val="28"/>
          <w:szCs w:val="28"/>
          <w:lang w:eastAsia="en-US"/>
        </w:rPr>
        <w:t xml:space="preserve"> размещается на сайте комитета в информационно-телекоммуникационной сети «Интернет» не позднее 15 рабочих дней со дня его принятия.</w:t>
      </w:r>
      <w:proofErr w:type="gramEnd"/>
    </w:p>
    <w:p w:rsidR="003433D5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="003433D5" w:rsidRPr="00590459">
        <w:rPr>
          <w:rFonts w:eastAsiaTheme="minorHAns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а) несоблюдение условий, установленных </w:t>
      </w:r>
      <w:hyperlink w:anchor="Par12" w:history="1">
        <w:r w:rsidRPr="007D26E2">
          <w:rPr>
            <w:rFonts w:eastAsiaTheme="minorHAnsi"/>
            <w:sz w:val="28"/>
            <w:szCs w:val="28"/>
            <w:lang w:eastAsia="en-US"/>
          </w:rPr>
          <w:t>пункт</w:t>
        </w:r>
        <w:r w:rsidR="00F34882">
          <w:rPr>
            <w:rFonts w:eastAsiaTheme="minorHAnsi"/>
            <w:sz w:val="28"/>
            <w:szCs w:val="28"/>
            <w:lang w:eastAsia="en-US"/>
          </w:rPr>
          <w:t>ами</w:t>
        </w:r>
        <w:r w:rsidR="00DD3EB6">
          <w:rPr>
            <w:rFonts w:eastAsiaTheme="minorHAnsi"/>
            <w:sz w:val="28"/>
            <w:szCs w:val="28"/>
            <w:lang w:eastAsia="en-US"/>
          </w:rPr>
          <w:t xml:space="preserve"> 2.1</w:t>
        </w:r>
        <w:r w:rsidR="00F34882">
          <w:rPr>
            <w:rFonts w:eastAsiaTheme="minorHAnsi"/>
            <w:sz w:val="28"/>
            <w:szCs w:val="28"/>
            <w:lang w:eastAsia="en-US"/>
          </w:rPr>
          <w:t xml:space="preserve"> и 2.2</w:t>
        </w:r>
        <w:r w:rsidR="00DD3EB6">
          <w:rPr>
            <w:rFonts w:eastAsiaTheme="minorHAnsi"/>
            <w:sz w:val="28"/>
            <w:szCs w:val="28"/>
            <w:lang w:eastAsia="en-US"/>
          </w:rPr>
          <w:t xml:space="preserve"> Порядка № 472 и пунктом</w:t>
        </w:r>
        <w:r w:rsidR="005D09AA">
          <w:rPr>
            <w:rFonts w:eastAsiaTheme="minorHAnsi"/>
            <w:sz w:val="28"/>
            <w:szCs w:val="28"/>
            <w:lang w:eastAsia="en-US"/>
          </w:rPr>
          <w:t xml:space="preserve"> 2</w:t>
        </w:r>
        <w:r w:rsidR="00AF687C">
          <w:rPr>
            <w:rFonts w:eastAsiaTheme="minorHAnsi"/>
            <w:sz w:val="28"/>
            <w:szCs w:val="28"/>
            <w:lang w:eastAsia="en-US"/>
          </w:rPr>
          <w:t>.1</w:t>
        </w:r>
        <w:r w:rsidRPr="007D26E2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590459">
        <w:rPr>
          <w:rFonts w:eastAsiaTheme="minorHAnsi"/>
          <w:sz w:val="28"/>
          <w:szCs w:val="28"/>
          <w:lang w:eastAsia="en-US"/>
        </w:rPr>
        <w:t>настоящего Порядка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. В случае несоблюдения </w:t>
      </w:r>
      <w:r w:rsidR="009244D7" w:rsidRPr="00590459">
        <w:rPr>
          <w:rFonts w:eastAsiaTheme="minorHAnsi"/>
          <w:sz w:val="28"/>
          <w:szCs w:val="28"/>
          <w:lang w:eastAsia="en-US"/>
        </w:rPr>
        <w:t xml:space="preserve">получателем субсидии </w:t>
      </w:r>
      <w:r w:rsidR="007A29FB" w:rsidRPr="00590459">
        <w:rPr>
          <w:rFonts w:eastAsiaTheme="minorHAnsi"/>
          <w:sz w:val="28"/>
          <w:szCs w:val="28"/>
          <w:lang w:eastAsia="en-US"/>
        </w:rPr>
        <w:t>условий, установленных пункт</w:t>
      </w:r>
      <w:r w:rsidR="00DD3EB6">
        <w:rPr>
          <w:rFonts w:eastAsiaTheme="minorHAnsi"/>
          <w:sz w:val="28"/>
          <w:szCs w:val="28"/>
          <w:lang w:eastAsia="en-US"/>
        </w:rPr>
        <w:t>ом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7A29FB" w:rsidRPr="007D26E2">
        <w:rPr>
          <w:rFonts w:eastAsiaTheme="minorHAnsi"/>
          <w:sz w:val="28"/>
          <w:szCs w:val="28"/>
          <w:lang w:eastAsia="en-US"/>
        </w:rPr>
        <w:t>2.1 Порядка</w:t>
      </w:r>
      <w:r w:rsidR="007A29FB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F836A6">
        <w:rPr>
          <w:rFonts w:eastAsiaTheme="minorHAnsi"/>
          <w:sz w:val="28"/>
          <w:szCs w:val="28"/>
          <w:lang w:eastAsia="en-US"/>
        </w:rPr>
        <w:t>№ 472</w:t>
      </w:r>
      <w:r w:rsidRPr="00590459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1BE7">
        <w:rPr>
          <w:rFonts w:eastAsiaTheme="minorHAnsi"/>
          <w:sz w:val="28"/>
          <w:szCs w:val="28"/>
          <w:lang w:eastAsia="en-US"/>
        </w:rPr>
        <w:t xml:space="preserve">б) несоответствие представленных получателем субсидии документов требованиям, установленным </w:t>
      </w:r>
      <w:hyperlink w:anchor="Par21" w:history="1">
        <w:r w:rsidRPr="00DA1BE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AF687C">
          <w:rPr>
            <w:rFonts w:eastAsiaTheme="minorHAnsi"/>
            <w:sz w:val="28"/>
            <w:szCs w:val="28"/>
            <w:lang w:eastAsia="en-US"/>
          </w:rPr>
          <w:t>2.2</w:t>
        </w:r>
      </w:hyperlink>
      <w:r w:rsidRPr="00DA1BE7">
        <w:rPr>
          <w:rFonts w:eastAsiaTheme="minorHAnsi"/>
          <w:sz w:val="28"/>
          <w:szCs w:val="28"/>
          <w:lang w:eastAsia="en-US"/>
        </w:rPr>
        <w:t xml:space="preserve"> настоящего Порядка, или </w:t>
      </w:r>
      <w:r w:rsidRPr="00DA1BE7">
        <w:rPr>
          <w:rFonts w:eastAsiaTheme="minorHAnsi"/>
          <w:sz w:val="28"/>
          <w:szCs w:val="28"/>
          <w:lang w:eastAsia="en-US"/>
        </w:rPr>
        <w:lastRenderedPageBreak/>
        <w:t>непредставление (представление не в полном объеме) указанных документов</w:t>
      </w:r>
      <w:r w:rsidR="009D4579" w:rsidRPr="00DA1BE7">
        <w:rPr>
          <w:rFonts w:eastAsiaTheme="minorHAnsi"/>
          <w:sz w:val="28"/>
          <w:szCs w:val="28"/>
          <w:lang w:eastAsia="en-US"/>
        </w:rPr>
        <w:t xml:space="preserve">, за исключением документов, предусмотренных подпунктом «а» пункта </w:t>
      </w:r>
      <w:r w:rsidR="00AF687C">
        <w:rPr>
          <w:rFonts w:eastAsiaTheme="minorHAnsi"/>
          <w:sz w:val="28"/>
          <w:szCs w:val="28"/>
          <w:lang w:eastAsia="en-US"/>
        </w:rPr>
        <w:t>2.2</w:t>
      </w:r>
      <w:r w:rsidR="009D4579" w:rsidRPr="00DA1BE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F836A6">
        <w:rPr>
          <w:rFonts w:eastAsiaTheme="minorHAnsi"/>
          <w:sz w:val="28"/>
          <w:szCs w:val="28"/>
          <w:lang w:eastAsia="en-US"/>
        </w:rPr>
        <w:t>;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в) недостоверность представленной </w:t>
      </w:r>
      <w:r w:rsidR="00A863B3" w:rsidRPr="0059045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590459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г) нарушение получателем субсидии установленного срока представления заявки</w:t>
      </w:r>
      <w:r w:rsidR="00503940" w:rsidRPr="00590459">
        <w:rPr>
          <w:rFonts w:eastAsiaTheme="minorHAnsi"/>
          <w:sz w:val="28"/>
          <w:szCs w:val="28"/>
          <w:lang w:eastAsia="en-US"/>
        </w:rPr>
        <w:t>;</w:t>
      </w:r>
    </w:p>
    <w:p w:rsidR="00503940" w:rsidRPr="00590459" w:rsidRDefault="00503940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д) средства на предоставление субсидий предусмотрены областным законом об областном бюджете на очередной финансовый год и плановый период в меньшем объеме, чем заявлено в заявках.</w:t>
      </w:r>
    </w:p>
    <w:p w:rsidR="00072679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312">
        <w:rPr>
          <w:rFonts w:eastAsiaTheme="minorHAnsi"/>
          <w:sz w:val="28"/>
          <w:szCs w:val="28"/>
          <w:lang w:eastAsia="en-US"/>
        </w:rPr>
        <w:t>2.9</w:t>
      </w:r>
      <w:r w:rsidR="00F836A6" w:rsidRPr="00776312">
        <w:rPr>
          <w:rFonts w:eastAsiaTheme="minorHAnsi"/>
          <w:sz w:val="28"/>
          <w:szCs w:val="28"/>
          <w:lang w:eastAsia="en-US"/>
        </w:rPr>
        <w:t>.</w:t>
      </w:r>
      <w:r w:rsidR="003433D5" w:rsidRPr="007763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F7227" w:rsidRPr="00776312">
        <w:rPr>
          <w:rFonts w:eastAsiaTheme="minorHAnsi"/>
          <w:sz w:val="28"/>
          <w:szCs w:val="28"/>
          <w:lang w:eastAsia="en-US"/>
        </w:rPr>
        <w:t>В случае принятия в соответствии с пункт</w:t>
      </w:r>
      <w:r w:rsidR="00672682" w:rsidRPr="00776312">
        <w:rPr>
          <w:rFonts w:eastAsiaTheme="minorHAnsi"/>
          <w:sz w:val="28"/>
          <w:szCs w:val="28"/>
          <w:lang w:eastAsia="en-US"/>
        </w:rPr>
        <w:t>ами</w:t>
      </w:r>
      <w:r w:rsidR="002F7227" w:rsidRPr="00776312">
        <w:rPr>
          <w:rFonts w:eastAsiaTheme="minorHAnsi"/>
          <w:sz w:val="28"/>
          <w:szCs w:val="28"/>
          <w:lang w:eastAsia="en-US"/>
        </w:rPr>
        <w:t xml:space="preserve"> </w:t>
      </w:r>
      <w:r w:rsidR="00AF687C" w:rsidRPr="00776312">
        <w:rPr>
          <w:rFonts w:eastAsiaTheme="minorHAnsi"/>
          <w:sz w:val="28"/>
          <w:szCs w:val="28"/>
          <w:lang w:eastAsia="en-US"/>
        </w:rPr>
        <w:t xml:space="preserve">2.6 </w:t>
      </w:r>
      <w:r w:rsidR="00B51EC0" w:rsidRPr="00776312">
        <w:rPr>
          <w:rFonts w:eastAsiaTheme="minorHAnsi"/>
          <w:sz w:val="28"/>
          <w:szCs w:val="28"/>
          <w:lang w:eastAsia="en-US"/>
        </w:rPr>
        <w:t xml:space="preserve">и </w:t>
      </w:r>
      <w:r w:rsidR="00AF687C" w:rsidRPr="00776312">
        <w:rPr>
          <w:rFonts w:eastAsiaTheme="minorHAnsi"/>
          <w:sz w:val="28"/>
          <w:szCs w:val="28"/>
          <w:lang w:eastAsia="en-US"/>
        </w:rPr>
        <w:t>2.7</w:t>
      </w:r>
      <w:r w:rsidR="002F7227" w:rsidRPr="00776312">
        <w:rPr>
          <w:rFonts w:eastAsiaTheme="minorHAnsi"/>
          <w:sz w:val="28"/>
          <w:szCs w:val="28"/>
          <w:lang w:eastAsia="en-US"/>
        </w:rPr>
        <w:t xml:space="preserve"> настоящего Порядка решения о предоставлении субсидии комитет </w:t>
      </w:r>
      <w:r w:rsidR="00361385" w:rsidRPr="00776312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B51EC0" w:rsidRPr="00776312">
        <w:rPr>
          <w:rFonts w:eastAsiaTheme="minorHAnsi"/>
          <w:sz w:val="28"/>
          <w:szCs w:val="28"/>
          <w:lang w:eastAsia="en-US"/>
        </w:rPr>
        <w:t>10 рабочих дней со дня принятия такого решения</w:t>
      </w:r>
      <w:r w:rsidR="00361385" w:rsidRPr="00776312">
        <w:rPr>
          <w:rFonts w:eastAsiaTheme="minorHAnsi"/>
          <w:sz w:val="28"/>
          <w:szCs w:val="28"/>
          <w:lang w:eastAsia="en-US"/>
        </w:rPr>
        <w:t xml:space="preserve"> </w:t>
      </w:r>
      <w:r w:rsidR="002F7227" w:rsidRPr="00776312">
        <w:rPr>
          <w:rFonts w:eastAsiaTheme="minorHAnsi"/>
          <w:sz w:val="28"/>
          <w:szCs w:val="28"/>
          <w:lang w:eastAsia="en-US"/>
        </w:rPr>
        <w:t>заключает с получателем субсидии соглашение о предоставлении субсидии</w:t>
      </w:r>
      <w:r w:rsidR="009A1CC8" w:rsidRPr="00776312">
        <w:rPr>
          <w:rFonts w:eastAsiaTheme="minorHAnsi"/>
          <w:sz w:val="28"/>
          <w:szCs w:val="28"/>
          <w:lang w:eastAsia="en-US"/>
        </w:rPr>
        <w:t xml:space="preserve"> при соответствия получателя субсидии требованиям, установленным подпунктом «</w:t>
      </w:r>
      <w:r w:rsidR="00776312" w:rsidRPr="00776312">
        <w:rPr>
          <w:rFonts w:eastAsiaTheme="minorHAnsi"/>
          <w:sz w:val="28"/>
          <w:szCs w:val="28"/>
          <w:lang w:eastAsia="en-US"/>
        </w:rPr>
        <w:t>б</w:t>
      </w:r>
      <w:r w:rsidR="009A1CC8" w:rsidRPr="00776312">
        <w:rPr>
          <w:rFonts w:eastAsiaTheme="minorHAnsi"/>
          <w:sz w:val="28"/>
          <w:szCs w:val="28"/>
          <w:lang w:eastAsia="en-US"/>
        </w:rPr>
        <w:t>» пункта 2.1 настоящего Порядка</w:t>
      </w:r>
      <w:r w:rsidR="00F8349F" w:rsidRPr="00776312">
        <w:rPr>
          <w:rFonts w:eastAsiaTheme="minorHAnsi"/>
          <w:sz w:val="28"/>
          <w:szCs w:val="28"/>
          <w:lang w:eastAsia="en-US"/>
        </w:rPr>
        <w:t xml:space="preserve"> на 1 января года предоставления субсидии</w:t>
      </w:r>
      <w:r w:rsidR="00072679" w:rsidRPr="0077631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E6330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</w:t>
      </w:r>
      <w:r w:rsidR="00CE6330" w:rsidRPr="005904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E6330" w:rsidRPr="00590459">
        <w:rPr>
          <w:rFonts w:eastAsiaTheme="minorHAnsi"/>
          <w:sz w:val="28"/>
          <w:szCs w:val="28"/>
          <w:lang w:eastAsia="en-US"/>
        </w:rPr>
        <w:t xml:space="preserve">Объем субсидии составляет </w:t>
      </w:r>
      <w:r w:rsidR="00B51EC0">
        <w:rPr>
          <w:rFonts w:eastAsiaTheme="minorHAnsi"/>
          <w:sz w:val="28"/>
          <w:szCs w:val="28"/>
          <w:lang w:eastAsia="en-US"/>
        </w:rPr>
        <w:t>100</w:t>
      </w:r>
      <w:r w:rsidR="00CE6330" w:rsidRPr="00590459">
        <w:rPr>
          <w:rFonts w:eastAsiaTheme="minorHAnsi"/>
          <w:sz w:val="28"/>
          <w:szCs w:val="28"/>
          <w:lang w:eastAsia="en-US"/>
        </w:rPr>
        <w:t xml:space="preserve"> процентов от планируемых затрат на отдельный вид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CE6330" w:rsidRPr="00590459">
        <w:rPr>
          <w:rFonts w:eastAsiaTheme="minorHAnsi"/>
          <w:sz w:val="28"/>
          <w:szCs w:val="28"/>
          <w:lang w:eastAsia="en-US"/>
        </w:rPr>
        <w:t>работ по капитальному ремонту общего имущества в многоквартирных домах, включенных в региональную</w:t>
      </w:r>
      <w:r w:rsidR="00D05ED5" w:rsidRPr="00590459">
        <w:rPr>
          <w:rFonts w:eastAsiaTheme="minorHAnsi"/>
          <w:sz w:val="28"/>
          <w:szCs w:val="28"/>
          <w:lang w:eastAsia="en-US"/>
        </w:rPr>
        <w:t xml:space="preserve"> программу капитального ремонта</w:t>
      </w:r>
      <w:r w:rsidR="00CE6330" w:rsidRPr="00590459">
        <w:rPr>
          <w:rFonts w:eastAsiaTheme="minorHAnsi"/>
          <w:sz w:val="28"/>
          <w:szCs w:val="28"/>
          <w:lang w:eastAsia="en-US"/>
        </w:rPr>
        <w:t>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  <w:proofErr w:type="gramEnd"/>
    </w:p>
    <w:p w:rsidR="00C002B6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896F19" w:rsidRPr="00590459">
        <w:rPr>
          <w:rFonts w:eastAsiaTheme="minorHAnsi"/>
          <w:sz w:val="28"/>
          <w:szCs w:val="28"/>
          <w:lang w:eastAsia="en-US"/>
        </w:rPr>
        <w:t xml:space="preserve">. </w:t>
      </w:r>
      <w:r w:rsidR="00C002B6" w:rsidRPr="00590459">
        <w:rPr>
          <w:rFonts w:eastAsiaTheme="minorHAnsi"/>
          <w:sz w:val="28"/>
          <w:szCs w:val="28"/>
          <w:lang w:eastAsia="en-US"/>
        </w:rPr>
        <w:t xml:space="preserve">Субсидии </w:t>
      </w:r>
      <w:r>
        <w:rPr>
          <w:rFonts w:eastAsiaTheme="minorHAnsi"/>
          <w:sz w:val="28"/>
          <w:szCs w:val="28"/>
          <w:lang w:eastAsia="en-US"/>
        </w:rPr>
        <w:t>предоставляются</w:t>
      </w:r>
      <w:r w:rsidR="00C002B6" w:rsidRPr="00590459">
        <w:rPr>
          <w:rFonts w:eastAsiaTheme="minorHAnsi"/>
          <w:sz w:val="28"/>
          <w:szCs w:val="28"/>
          <w:lang w:eastAsia="en-US"/>
        </w:rPr>
        <w:t xml:space="preserve"> получателями субсидий в соответствии с поданными ими заявками</w:t>
      </w:r>
      <w:r w:rsidRPr="00BD0545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в порядке очередности предоставления заявок</w:t>
      </w:r>
      <w:r w:rsidR="00C002B6" w:rsidRPr="00590459">
        <w:rPr>
          <w:rFonts w:eastAsiaTheme="minorHAnsi"/>
          <w:sz w:val="28"/>
          <w:szCs w:val="28"/>
          <w:lang w:eastAsia="en-US"/>
        </w:rPr>
        <w:t>.</w:t>
      </w:r>
    </w:p>
    <w:p w:rsidR="004A4DE8" w:rsidRPr="00F34882" w:rsidRDefault="00BD0545" w:rsidP="00256834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4882">
        <w:rPr>
          <w:rFonts w:eastAsiaTheme="minorHAnsi"/>
          <w:sz w:val="28"/>
          <w:szCs w:val="28"/>
          <w:lang w:eastAsia="en-US"/>
        </w:rPr>
        <w:t>2.12</w:t>
      </w:r>
      <w:r w:rsidR="0086006D" w:rsidRPr="00F34882">
        <w:rPr>
          <w:rFonts w:eastAsiaTheme="minorHAnsi"/>
          <w:sz w:val="28"/>
          <w:szCs w:val="28"/>
          <w:lang w:eastAsia="en-US"/>
        </w:rPr>
        <w:t>.</w:t>
      </w:r>
      <w:r w:rsidRPr="00F34882">
        <w:rPr>
          <w:rFonts w:eastAsiaTheme="minorHAnsi"/>
          <w:sz w:val="28"/>
          <w:szCs w:val="28"/>
          <w:lang w:eastAsia="en-US"/>
        </w:rPr>
        <w:t xml:space="preserve"> </w:t>
      </w:r>
      <w:r w:rsidR="004A4DE8" w:rsidRPr="00F3488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D4734D" w:rsidRPr="00F3488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A4DE8" w:rsidRPr="00F34882">
        <w:rPr>
          <w:rFonts w:eastAsiaTheme="minorHAnsi"/>
          <w:sz w:val="28"/>
          <w:szCs w:val="28"/>
          <w:lang w:eastAsia="en-US"/>
        </w:rPr>
        <w:t xml:space="preserve"> если оставшаяся часть </w:t>
      </w:r>
      <w:r w:rsidR="006F0A13" w:rsidRPr="00F34882">
        <w:rPr>
          <w:rFonts w:eastAsiaTheme="minorHAnsi"/>
          <w:sz w:val="28"/>
          <w:szCs w:val="28"/>
          <w:lang w:eastAsia="en-US"/>
        </w:rPr>
        <w:t>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</w:t>
      </w:r>
      <w:r w:rsidR="004A4DE8" w:rsidRPr="00F34882">
        <w:rPr>
          <w:rFonts w:eastAsiaTheme="minorHAnsi"/>
          <w:sz w:val="28"/>
          <w:szCs w:val="28"/>
          <w:lang w:eastAsia="en-US"/>
        </w:rPr>
        <w:t>, приходящаяся на</w:t>
      </w:r>
      <w:r w:rsidR="008827B6" w:rsidRPr="00F34882">
        <w:rPr>
          <w:rFonts w:eastAsiaTheme="minorHAnsi"/>
          <w:sz w:val="28"/>
          <w:szCs w:val="28"/>
          <w:lang w:eastAsia="en-US"/>
        </w:rPr>
        <w:t xml:space="preserve"> очередную</w:t>
      </w:r>
      <w:r w:rsidR="004A4DE8" w:rsidRPr="00F34882">
        <w:rPr>
          <w:rFonts w:eastAsiaTheme="minorHAnsi"/>
          <w:sz w:val="28"/>
          <w:szCs w:val="28"/>
          <w:lang w:eastAsia="en-US"/>
        </w:rPr>
        <w:t xml:space="preserve"> заявку меньше </w:t>
      </w:r>
      <w:r w:rsidR="006F0A13" w:rsidRPr="00F34882">
        <w:rPr>
          <w:rFonts w:eastAsiaTheme="minorHAnsi"/>
          <w:sz w:val="28"/>
          <w:szCs w:val="28"/>
          <w:lang w:eastAsia="en-US"/>
        </w:rPr>
        <w:t xml:space="preserve">размера </w:t>
      </w:r>
      <w:r w:rsidR="004A4DE8" w:rsidRPr="00F34882">
        <w:rPr>
          <w:rFonts w:eastAsiaTheme="minorHAnsi"/>
          <w:sz w:val="28"/>
          <w:szCs w:val="28"/>
          <w:lang w:eastAsia="en-US"/>
        </w:rPr>
        <w:t xml:space="preserve">субсидии, планируемой к предоставлению по такой заявке, </w:t>
      </w:r>
      <w:r w:rsidR="007A2266" w:rsidRPr="00F34882">
        <w:rPr>
          <w:rFonts w:eastAsiaTheme="minorHAnsi"/>
          <w:sz w:val="28"/>
          <w:szCs w:val="28"/>
          <w:lang w:eastAsia="en-US"/>
        </w:rPr>
        <w:t>субсидия</w:t>
      </w:r>
      <w:r w:rsidR="004A4DE8" w:rsidRPr="00F34882">
        <w:rPr>
          <w:rFonts w:eastAsiaTheme="minorHAnsi"/>
          <w:sz w:val="28"/>
          <w:szCs w:val="28"/>
          <w:lang w:eastAsia="en-US"/>
        </w:rPr>
        <w:t xml:space="preserve"> </w:t>
      </w:r>
      <w:r w:rsidR="007A2266" w:rsidRPr="00F34882">
        <w:rPr>
          <w:rFonts w:eastAsiaTheme="minorHAnsi"/>
          <w:sz w:val="28"/>
          <w:szCs w:val="28"/>
          <w:lang w:eastAsia="en-US"/>
        </w:rPr>
        <w:t>получателю субсидии</w:t>
      </w:r>
      <w:r w:rsidR="004A4DE8" w:rsidRPr="00F34882">
        <w:rPr>
          <w:rFonts w:eastAsiaTheme="minorHAnsi"/>
          <w:sz w:val="28"/>
          <w:szCs w:val="28"/>
          <w:lang w:eastAsia="en-US"/>
        </w:rPr>
        <w:t xml:space="preserve"> </w:t>
      </w:r>
      <w:r w:rsidR="00F34882" w:rsidRPr="00F34882">
        <w:rPr>
          <w:rFonts w:eastAsiaTheme="minorHAnsi"/>
          <w:sz w:val="28"/>
          <w:szCs w:val="28"/>
          <w:lang w:eastAsia="en-US"/>
        </w:rPr>
        <w:t>не предоставляется</w:t>
      </w:r>
      <w:r w:rsidR="004A4DE8" w:rsidRPr="00F34882">
        <w:rPr>
          <w:rFonts w:eastAsiaTheme="minorHAnsi"/>
          <w:sz w:val="28"/>
          <w:szCs w:val="28"/>
          <w:lang w:eastAsia="en-US"/>
        </w:rPr>
        <w:t>.</w:t>
      </w:r>
    </w:p>
    <w:p w:rsidR="005A481B" w:rsidRPr="007846E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</w:t>
      </w:r>
      <w:r w:rsidR="005A481B" w:rsidRPr="007846E5">
        <w:rPr>
          <w:rFonts w:eastAsiaTheme="minorHAnsi"/>
          <w:sz w:val="28"/>
          <w:szCs w:val="28"/>
          <w:lang w:eastAsia="en-US"/>
        </w:rPr>
        <w:t>. Заявка на перечисление субсидии</w:t>
      </w:r>
      <w:r w:rsidR="005A481B" w:rsidRPr="007846E5">
        <w:rPr>
          <w:sz w:val="28"/>
          <w:szCs w:val="28"/>
        </w:rPr>
        <w:t xml:space="preserve"> направляется комитетом 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в комитет финансов Ленинградской области течение 5 рабочих дней </w:t>
      </w:r>
      <w:proofErr w:type="gramStart"/>
      <w:r w:rsidR="005A481B" w:rsidRPr="007846E5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5A481B" w:rsidRPr="007846E5"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между комитетом и получателем субсидии. </w:t>
      </w:r>
    </w:p>
    <w:p w:rsidR="003433D5" w:rsidRPr="007846E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</w:t>
      </w:r>
      <w:r w:rsidR="003433D5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82622B" w:rsidRPr="007846E5">
        <w:rPr>
          <w:rFonts w:eastAsiaTheme="minorHAnsi"/>
          <w:sz w:val="28"/>
          <w:szCs w:val="28"/>
          <w:lang w:eastAsia="en-US"/>
        </w:rPr>
        <w:t>Показател</w:t>
      </w:r>
      <w:r w:rsidR="00F54A9D" w:rsidRPr="007846E5">
        <w:rPr>
          <w:rFonts w:eastAsiaTheme="minorHAnsi"/>
          <w:sz w:val="28"/>
          <w:szCs w:val="28"/>
          <w:lang w:eastAsia="en-US"/>
        </w:rPr>
        <w:t>ем</w:t>
      </w:r>
      <w:r w:rsidR="0082622B" w:rsidRPr="007846E5">
        <w:rPr>
          <w:rFonts w:eastAsiaTheme="minorHAnsi"/>
          <w:sz w:val="28"/>
          <w:szCs w:val="28"/>
          <w:lang w:eastAsia="en-US"/>
        </w:rPr>
        <w:t xml:space="preserve"> результативности предоставления субсидии </w:t>
      </w:r>
      <w:r w:rsidR="00F54A9D" w:rsidRPr="007846E5">
        <w:rPr>
          <w:rFonts w:eastAsiaTheme="minorHAnsi"/>
          <w:sz w:val="28"/>
          <w:szCs w:val="28"/>
          <w:lang w:eastAsia="en-US"/>
        </w:rPr>
        <w:t xml:space="preserve">является отношение </w:t>
      </w:r>
      <w:r w:rsidR="00090FD6" w:rsidRPr="007846E5">
        <w:rPr>
          <w:rFonts w:eastAsiaTheme="minorHAnsi"/>
          <w:sz w:val="28"/>
          <w:szCs w:val="28"/>
          <w:lang w:eastAsia="en-US"/>
        </w:rPr>
        <w:t xml:space="preserve">количества </w:t>
      </w:r>
      <w:r w:rsidR="00F54A9D" w:rsidRPr="007846E5">
        <w:rPr>
          <w:rFonts w:eastAsiaTheme="minorHAnsi"/>
          <w:sz w:val="28"/>
          <w:szCs w:val="28"/>
          <w:lang w:eastAsia="en-US"/>
        </w:rPr>
        <w:t>фактически оказанн</w:t>
      </w:r>
      <w:r w:rsidR="00090FD6" w:rsidRPr="007846E5">
        <w:rPr>
          <w:rFonts w:eastAsiaTheme="minorHAnsi"/>
          <w:sz w:val="28"/>
          <w:szCs w:val="28"/>
          <w:lang w:eastAsia="en-US"/>
        </w:rPr>
        <w:t>ых и (или) выполненных</w:t>
      </w:r>
      <w:r w:rsidR="00F54A9D" w:rsidRPr="007846E5">
        <w:rPr>
          <w:sz w:val="28"/>
          <w:szCs w:val="28"/>
          <w:shd w:val="clear" w:color="auto" w:fill="FFFFFF"/>
        </w:rPr>
        <w:t xml:space="preserve"> видов услуг и (или) работ по капитальному ремонту общего имущества в многоквартирных домах</w:t>
      </w:r>
      <w:r w:rsidR="00090FD6" w:rsidRPr="007846E5">
        <w:rPr>
          <w:sz w:val="28"/>
          <w:szCs w:val="28"/>
          <w:shd w:val="clear" w:color="auto" w:fill="FFFFFF"/>
        </w:rPr>
        <w:t xml:space="preserve"> с использованием субсидии к количеству видов услуг и (или) работ по капитальному ремонту общего имущества в многоквартирных домах</w:t>
      </w:r>
      <w:r w:rsidR="00F54A9D" w:rsidRPr="007846E5">
        <w:rPr>
          <w:sz w:val="28"/>
          <w:szCs w:val="28"/>
          <w:shd w:val="clear" w:color="auto" w:fill="FFFFFF"/>
        </w:rPr>
        <w:t>,</w:t>
      </w:r>
      <w:r w:rsidR="00090FD6" w:rsidRPr="007846E5">
        <w:rPr>
          <w:sz w:val="28"/>
          <w:szCs w:val="28"/>
          <w:shd w:val="clear" w:color="auto" w:fill="FFFFFF"/>
        </w:rPr>
        <w:t xml:space="preserve"> на которые предоставлена субсидия,</w:t>
      </w:r>
      <w:r w:rsidR="00F54A9D" w:rsidRPr="007846E5">
        <w:rPr>
          <w:sz w:val="28"/>
          <w:szCs w:val="28"/>
          <w:shd w:val="clear" w:color="auto" w:fill="FFFFFF"/>
        </w:rPr>
        <w:t xml:space="preserve"> </w:t>
      </w:r>
      <w:proofErr w:type="gramStart"/>
      <w:r w:rsidR="00F54A9D" w:rsidRPr="007846E5">
        <w:rPr>
          <w:sz w:val="28"/>
          <w:szCs w:val="28"/>
          <w:shd w:val="clear" w:color="auto" w:fill="FFFFFF"/>
        </w:rPr>
        <w:t>з</w:t>
      </w:r>
      <w:r w:rsidR="003433D5" w:rsidRPr="007846E5">
        <w:rPr>
          <w:rFonts w:eastAsiaTheme="minorHAnsi"/>
          <w:sz w:val="28"/>
          <w:szCs w:val="28"/>
          <w:lang w:eastAsia="en-US"/>
        </w:rPr>
        <w:t>начения</w:t>
      </w:r>
      <w:proofErr w:type="gramEnd"/>
      <w:r w:rsidR="003433D5" w:rsidRPr="007846E5">
        <w:rPr>
          <w:rFonts w:eastAsiaTheme="minorHAnsi"/>
          <w:sz w:val="28"/>
          <w:szCs w:val="28"/>
          <w:lang w:eastAsia="en-US"/>
        </w:rPr>
        <w:t xml:space="preserve"> </w:t>
      </w:r>
      <w:r w:rsidR="00F54A9D" w:rsidRPr="007846E5">
        <w:rPr>
          <w:rFonts w:eastAsiaTheme="minorHAnsi"/>
          <w:sz w:val="28"/>
          <w:szCs w:val="28"/>
          <w:lang w:eastAsia="en-US"/>
        </w:rPr>
        <w:t>которого</w:t>
      </w:r>
      <w:r w:rsidR="003433D5" w:rsidRPr="007846E5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F54A9D" w:rsidRPr="007846E5">
        <w:rPr>
          <w:rFonts w:eastAsiaTheme="minorHAnsi"/>
          <w:sz w:val="28"/>
          <w:szCs w:val="28"/>
          <w:lang w:eastAsia="en-US"/>
        </w:rPr>
        <w:t>е</w:t>
      </w:r>
      <w:r w:rsidR="003433D5" w:rsidRPr="007846E5">
        <w:rPr>
          <w:rFonts w:eastAsiaTheme="minorHAnsi"/>
          <w:sz w:val="28"/>
          <w:szCs w:val="28"/>
          <w:lang w:eastAsia="en-US"/>
        </w:rPr>
        <w:t xml:space="preserve">тся соглашением о </w:t>
      </w:r>
      <w:r w:rsidR="003433D5" w:rsidRPr="007846E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субсидии, заключенным между  </w:t>
      </w:r>
      <w:r w:rsidR="00B363F3" w:rsidRPr="007846E5">
        <w:rPr>
          <w:rFonts w:eastAsiaTheme="minorHAnsi"/>
          <w:sz w:val="28"/>
          <w:szCs w:val="28"/>
          <w:lang w:eastAsia="en-US"/>
        </w:rPr>
        <w:t>к</w:t>
      </w:r>
      <w:r w:rsidR="003433D5"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="003433D5"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7846E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. Отчет о расходовании средств субсидии и достижении показателей результативности предоставления субсидии направляется получателем субсидии в </w:t>
      </w:r>
      <w:r w:rsidR="00B363F3" w:rsidRPr="00590459">
        <w:rPr>
          <w:rFonts w:eastAsiaTheme="minorHAnsi"/>
          <w:sz w:val="28"/>
          <w:szCs w:val="28"/>
          <w:lang w:eastAsia="en-US"/>
        </w:rPr>
        <w:t>к</w:t>
      </w:r>
      <w:r w:rsidR="003433D5" w:rsidRPr="00590459">
        <w:rPr>
          <w:rFonts w:eastAsiaTheme="minorHAnsi"/>
          <w:sz w:val="28"/>
          <w:szCs w:val="28"/>
          <w:lang w:eastAsia="en-US"/>
        </w:rPr>
        <w:t xml:space="preserve">омитет по форме и в сроки, установленные соглашением о предоставлении субсидии, заключенным между </w:t>
      </w:r>
      <w:r w:rsidR="008B2B6F" w:rsidRPr="007846E5">
        <w:rPr>
          <w:rFonts w:eastAsiaTheme="minorHAnsi"/>
          <w:sz w:val="28"/>
          <w:szCs w:val="28"/>
          <w:lang w:eastAsia="en-US"/>
        </w:rPr>
        <w:t>к</w:t>
      </w:r>
      <w:r w:rsidR="003433D5" w:rsidRPr="007846E5">
        <w:rPr>
          <w:rFonts w:eastAsiaTheme="minorHAnsi"/>
          <w:sz w:val="28"/>
          <w:szCs w:val="28"/>
          <w:lang w:eastAsia="en-US"/>
        </w:rPr>
        <w:t>омитетом</w:t>
      </w:r>
      <w:r w:rsidR="005A481B" w:rsidRPr="007846E5">
        <w:rPr>
          <w:rFonts w:eastAsiaTheme="minorHAnsi"/>
          <w:sz w:val="28"/>
          <w:szCs w:val="28"/>
          <w:lang w:eastAsia="en-US"/>
        </w:rPr>
        <w:t xml:space="preserve"> и получателем субсидии</w:t>
      </w:r>
      <w:r w:rsidR="003433D5" w:rsidRPr="007846E5">
        <w:rPr>
          <w:rFonts w:eastAsiaTheme="minorHAnsi"/>
          <w:sz w:val="28"/>
          <w:szCs w:val="28"/>
          <w:lang w:eastAsia="en-US"/>
        </w:rPr>
        <w:t>.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К отчету прилагаются подтверждающие документы, содержащие данные, использованные для расчета показателей, а также пояснительная записка, в которой указывается информация о произведенных расчетах по показателям результативности предоставления субсидии, о выполненных за отчетный период мероприятиях, повлиявших на достижение показателей, о произведенных расходах.</w:t>
      </w:r>
    </w:p>
    <w:p w:rsidR="008C5732" w:rsidRDefault="00AD7B29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0459">
        <w:rPr>
          <w:rFonts w:eastAsiaTheme="minorHAnsi"/>
          <w:sz w:val="28"/>
          <w:szCs w:val="28"/>
          <w:lang w:eastAsia="en-US"/>
        </w:rPr>
        <w:t xml:space="preserve">Получатели субсидий в течение 10 календарных дней после завершения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оказания услуг и (или) </w:t>
      </w:r>
      <w:r w:rsidRPr="00590459">
        <w:rPr>
          <w:rFonts w:eastAsiaTheme="minorHAnsi"/>
          <w:sz w:val="28"/>
          <w:szCs w:val="28"/>
          <w:lang w:eastAsia="en-US"/>
        </w:rPr>
        <w:t xml:space="preserve">выполнения работ по капитальному ремонту, но не позднее 29 декабря текущего </w:t>
      </w:r>
      <w:r w:rsidR="00CA45EE" w:rsidRPr="00590459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590459">
        <w:rPr>
          <w:rFonts w:eastAsiaTheme="minorHAnsi"/>
          <w:sz w:val="28"/>
          <w:szCs w:val="28"/>
          <w:lang w:eastAsia="en-US"/>
        </w:rPr>
        <w:t>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КС-2,</w:t>
      </w:r>
      <w:r w:rsidR="0015364A" w:rsidRPr="00590459">
        <w:rPr>
          <w:rFonts w:eastAsiaTheme="minorHAnsi"/>
          <w:sz w:val="28"/>
          <w:szCs w:val="28"/>
          <w:lang w:eastAsia="en-US"/>
        </w:rPr>
        <w:t xml:space="preserve"> и (или)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актов сдачи-приемки оказанных услуг, </w:t>
      </w:r>
      <w:r w:rsidRPr="00590459">
        <w:rPr>
          <w:rFonts w:eastAsiaTheme="minorHAnsi"/>
          <w:sz w:val="28"/>
          <w:szCs w:val="28"/>
          <w:lang w:eastAsia="en-US"/>
        </w:rPr>
        <w:t>справок о стоимости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Pr="00590459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работ и затрат по форме КС-3</w:t>
      </w:r>
      <w:r w:rsidR="0015364A" w:rsidRPr="00590459">
        <w:rPr>
          <w:rFonts w:eastAsiaTheme="minorHAnsi"/>
          <w:sz w:val="28"/>
          <w:szCs w:val="28"/>
          <w:lang w:eastAsia="en-US"/>
        </w:rPr>
        <w:t>, и (или)</w:t>
      </w:r>
      <w:r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15364A" w:rsidRPr="00590459">
        <w:rPr>
          <w:rFonts w:eastAsiaTheme="minorHAnsi"/>
          <w:sz w:val="28"/>
          <w:szCs w:val="28"/>
          <w:lang w:eastAsia="en-US"/>
        </w:rPr>
        <w:t xml:space="preserve">справок о стоимости оказанных услуг, 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а также платежных документов, подтверждающих оплату </w:t>
      </w:r>
      <w:r w:rsidR="009E6069" w:rsidRPr="00590459">
        <w:rPr>
          <w:rFonts w:eastAsiaTheme="minorHAnsi"/>
          <w:sz w:val="28"/>
          <w:szCs w:val="28"/>
          <w:lang w:eastAsia="en-US"/>
        </w:rPr>
        <w:t>оказанных</w:t>
      </w:r>
      <w:r w:rsidR="008C5732" w:rsidRPr="00590459">
        <w:rPr>
          <w:rFonts w:eastAsiaTheme="minorHAnsi"/>
          <w:sz w:val="28"/>
          <w:szCs w:val="28"/>
          <w:lang w:eastAsia="en-US"/>
        </w:rPr>
        <w:t xml:space="preserve"> </w:t>
      </w:r>
      <w:r w:rsidR="009E6069" w:rsidRPr="00590459">
        <w:rPr>
          <w:rFonts w:eastAsiaTheme="minorHAnsi"/>
          <w:sz w:val="28"/>
          <w:szCs w:val="28"/>
          <w:lang w:eastAsia="en-US"/>
        </w:rPr>
        <w:t xml:space="preserve">услуг и (или) </w:t>
      </w:r>
      <w:r w:rsidR="008C5732" w:rsidRPr="00590459">
        <w:rPr>
          <w:rFonts w:eastAsiaTheme="minorHAnsi"/>
          <w:sz w:val="28"/>
          <w:szCs w:val="28"/>
          <w:lang w:eastAsia="en-US"/>
        </w:rPr>
        <w:t>выполненных работ по капитальному ремонту.</w:t>
      </w:r>
    </w:p>
    <w:p w:rsidR="00EB26CC" w:rsidRPr="007846E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</w:t>
      </w:r>
      <w:r w:rsidR="00EB26CC" w:rsidRPr="007846E5">
        <w:rPr>
          <w:rFonts w:eastAsiaTheme="minorHAnsi"/>
          <w:sz w:val="28"/>
          <w:szCs w:val="28"/>
          <w:lang w:eastAsia="en-US"/>
        </w:rPr>
        <w:t>. П</w:t>
      </w:r>
      <w:r w:rsidR="00EB26CC" w:rsidRPr="007846E5">
        <w:rPr>
          <w:sz w:val="28"/>
          <w:szCs w:val="28"/>
        </w:rPr>
        <w:t xml:space="preserve">о результатам рассмотрения отчетов о целевом использовании субсидий, представленных </w:t>
      </w:r>
      <w:r w:rsidR="00432E39" w:rsidRPr="007846E5">
        <w:rPr>
          <w:sz w:val="28"/>
          <w:szCs w:val="28"/>
        </w:rPr>
        <w:t>получателем субсидии</w:t>
      </w:r>
      <w:r w:rsidR="00EB26CC" w:rsidRPr="007846E5">
        <w:rPr>
          <w:sz w:val="28"/>
          <w:szCs w:val="28"/>
        </w:rPr>
        <w:t xml:space="preserve"> в соответствии с пунктом </w:t>
      </w:r>
      <w:r w:rsidR="00776312">
        <w:rPr>
          <w:sz w:val="28"/>
          <w:szCs w:val="28"/>
        </w:rPr>
        <w:t>2.15</w:t>
      </w:r>
      <w:r w:rsidR="00EB26CC" w:rsidRPr="007846E5">
        <w:rPr>
          <w:sz w:val="28"/>
          <w:szCs w:val="28"/>
        </w:rPr>
        <w:t xml:space="preserve"> настоящего Порядка, комитет направляет в комитет финансов Ленинградской области не позднее 31 января года, следующего за отчетным годом, сводный отчет</w:t>
      </w:r>
      <w:r w:rsidR="00EB26CC" w:rsidRPr="007846E5">
        <w:t xml:space="preserve"> </w:t>
      </w:r>
      <w:r w:rsidR="00EB26CC" w:rsidRPr="007846E5">
        <w:rPr>
          <w:sz w:val="28"/>
          <w:szCs w:val="28"/>
        </w:rPr>
        <w:t xml:space="preserve">о целевом использовании субсидий по форме, установленной комитетом. </w:t>
      </w:r>
    </w:p>
    <w:p w:rsidR="003433D5" w:rsidRPr="007846E5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3433D5" w:rsidRPr="007846E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54A9D" w:rsidRPr="007846E5">
        <w:rPr>
          <w:rFonts w:eastAsiaTheme="minorHAnsi"/>
          <w:sz w:val="28"/>
          <w:szCs w:val="28"/>
          <w:lang w:eastAsia="en-US"/>
        </w:rPr>
        <w:t xml:space="preserve">В случае наличия неиспользованного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</w:t>
      </w:r>
      <w:r w:rsidR="009136EE" w:rsidRPr="007846E5">
        <w:rPr>
          <w:rFonts w:eastAsiaTheme="minorHAnsi"/>
          <w:sz w:val="28"/>
          <w:szCs w:val="28"/>
          <w:lang w:eastAsia="en-US"/>
        </w:rPr>
        <w:t>к</w:t>
      </w:r>
      <w:r w:rsidR="00F54A9D" w:rsidRPr="007846E5">
        <w:rPr>
          <w:rFonts w:eastAsiaTheme="minorHAnsi"/>
          <w:sz w:val="28"/>
          <w:szCs w:val="28"/>
          <w:lang w:eastAsia="en-US"/>
        </w:rPr>
        <w:t>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3433D5" w:rsidRPr="00590459" w:rsidRDefault="00BD0545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3433D5" w:rsidRPr="00590459">
        <w:rPr>
          <w:rFonts w:eastAsiaTheme="minorHAnsi"/>
          <w:sz w:val="28"/>
          <w:szCs w:val="28"/>
          <w:lang w:eastAsia="en-US"/>
        </w:rPr>
        <w:t>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433D5" w:rsidRPr="00590459" w:rsidRDefault="003433D5" w:rsidP="00256834">
      <w:pPr>
        <w:autoSpaceDE w:val="0"/>
        <w:autoSpaceDN w:val="0"/>
        <w:adjustRightInd w:val="0"/>
        <w:spacing w:before="1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9045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90459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</w:t>
      </w:r>
      <w:r w:rsidR="007D25EB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590459">
        <w:rPr>
          <w:rFonts w:eastAsiaTheme="minorHAnsi"/>
          <w:sz w:val="28"/>
          <w:szCs w:val="28"/>
          <w:lang w:eastAsia="en-US"/>
        </w:rPr>
        <w:t>предоставления субсидий, ответственность за их нарушение</w:t>
      </w:r>
    </w:p>
    <w:p w:rsidR="00AE2E0B" w:rsidRDefault="003433D5" w:rsidP="00256834">
      <w:pPr>
        <w:autoSpaceDE w:val="0"/>
        <w:autoSpaceDN w:val="0"/>
        <w:adjustRightInd w:val="0"/>
        <w:spacing w:before="120"/>
        <w:ind w:firstLine="540"/>
        <w:jc w:val="both"/>
      </w:pPr>
      <w:r w:rsidRPr="00590459">
        <w:rPr>
          <w:rFonts w:eastAsiaTheme="minorHAnsi"/>
          <w:sz w:val="28"/>
          <w:szCs w:val="28"/>
          <w:lang w:eastAsia="en-US"/>
        </w:rPr>
        <w:lastRenderedPageBreak/>
        <w:t xml:space="preserve">3.1. </w:t>
      </w:r>
      <w:r w:rsidR="00AE2E0B">
        <w:rPr>
          <w:rFonts w:eastAsiaTheme="minorHAnsi"/>
          <w:sz w:val="28"/>
          <w:szCs w:val="28"/>
          <w:lang w:eastAsia="en-US"/>
        </w:rPr>
        <w:t>О</w:t>
      </w:r>
      <w:r w:rsidRPr="00590459">
        <w:rPr>
          <w:rFonts w:eastAsiaTheme="minorHAnsi"/>
          <w:sz w:val="28"/>
          <w:szCs w:val="28"/>
          <w:lang w:eastAsia="en-US"/>
        </w:rPr>
        <w:t>рганом государственного финансового контроля Ленинградской области осуществляется обязательн</w:t>
      </w:r>
      <w:r w:rsidR="00AE2E0B">
        <w:rPr>
          <w:rFonts w:eastAsiaTheme="minorHAnsi"/>
          <w:sz w:val="28"/>
          <w:szCs w:val="28"/>
          <w:lang w:eastAsia="en-US"/>
        </w:rPr>
        <w:t>ая</w:t>
      </w:r>
      <w:r w:rsidRPr="00590459">
        <w:rPr>
          <w:rFonts w:eastAsiaTheme="minorHAnsi"/>
          <w:sz w:val="28"/>
          <w:szCs w:val="28"/>
          <w:lang w:eastAsia="en-US"/>
        </w:rPr>
        <w:t xml:space="preserve"> проверка соблюдения получателями субсидий условий, целей и порядка предоставления субсидий.</w:t>
      </w:r>
      <w:r w:rsidR="00AE2E0B" w:rsidRPr="00AE2E0B">
        <w:t xml:space="preserve"> </w:t>
      </w:r>
    </w:p>
    <w:p w:rsidR="003433D5" w:rsidRPr="00C12223" w:rsidRDefault="00AE2E0B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223">
        <w:rPr>
          <w:sz w:val="28"/>
          <w:szCs w:val="28"/>
        </w:rPr>
        <w:t xml:space="preserve">3.2. </w:t>
      </w:r>
      <w:r w:rsidRPr="00C12223">
        <w:rPr>
          <w:rFonts w:eastAsiaTheme="minorHAnsi"/>
          <w:sz w:val="28"/>
          <w:szCs w:val="28"/>
          <w:lang w:eastAsia="en-US"/>
        </w:rPr>
        <w:t>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 Порядком и соглашением</w:t>
      </w:r>
      <w:r w:rsidRPr="00C12223">
        <w:rPr>
          <w:sz w:val="28"/>
          <w:szCs w:val="28"/>
        </w:rPr>
        <w:t xml:space="preserve"> </w:t>
      </w:r>
      <w:r w:rsidRPr="00C12223">
        <w:rPr>
          <w:rFonts w:eastAsiaTheme="minorHAnsi"/>
          <w:sz w:val="28"/>
          <w:szCs w:val="28"/>
          <w:lang w:eastAsia="en-US"/>
        </w:rPr>
        <w:t>о предоставлении субсидии, путем проведения плановых и (или) внеплановых проверок, в том числе выездных в порядке, установленном комитетом.</w:t>
      </w:r>
    </w:p>
    <w:p w:rsidR="00093B9B" w:rsidRPr="00093B9B" w:rsidRDefault="00093B9B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3.3. В случае установления по итогам проверок, проведенных </w:t>
      </w:r>
      <w:r>
        <w:rPr>
          <w:rFonts w:eastAsiaTheme="minorHAnsi"/>
          <w:sz w:val="28"/>
          <w:szCs w:val="28"/>
          <w:lang w:eastAsia="en-US"/>
        </w:rPr>
        <w:t>к</w:t>
      </w:r>
      <w:r w:rsidRPr="00093B9B">
        <w:rPr>
          <w:rFonts w:eastAsiaTheme="minorHAnsi"/>
          <w:sz w:val="28"/>
          <w:szCs w:val="28"/>
          <w:lang w:eastAsia="en-US"/>
        </w:rPr>
        <w:t xml:space="preserve">омитетом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и (или)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субсидии, а также </w:t>
      </w:r>
      <w:proofErr w:type="spellStart"/>
      <w:r w:rsidRPr="00093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093B9B">
        <w:rPr>
          <w:rFonts w:eastAsiaTheme="minorHAnsi"/>
          <w:sz w:val="28"/>
          <w:szCs w:val="28"/>
          <w:lang w:eastAsia="en-US"/>
        </w:rPr>
        <w:t xml:space="preserve"> значения показателей результативности использования субсидии</w:t>
      </w:r>
      <w:r>
        <w:rPr>
          <w:rFonts w:eastAsiaTheme="minorHAnsi"/>
          <w:sz w:val="28"/>
          <w:szCs w:val="28"/>
          <w:lang w:eastAsia="en-US"/>
        </w:rPr>
        <w:t>,</w:t>
      </w:r>
      <w:r w:rsidRPr="00093B9B">
        <w:rPr>
          <w:rFonts w:eastAsiaTheme="minorHAnsi"/>
          <w:sz w:val="28"/>
          <w:szCs w:val="28"/>
          <w:lang w:eastAsia="en-US"/>
        </w:rPr>
        <w:t xml:space="preserve"> соответствующие средства подлежат возврату в доход областного бюджета:</w:t>
      </w:r>
    </w:p>
    <w:p w:rsidR="00093B9B" w:rsidRPr="00093B9B" w:rsidRDefault="00093B9B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 xml:space="preserve">а) на основании письменного требования Комитета не позднее </w:t>
      </w:r>
      <w:r w:rsidRPr="00093B9B">
        <w:rPr>
          <w:rFonts w:eastAsiaTheme="minorHAnsi"/>
          <w:sz w:val="28"/>
          <w:szCs w:val="28"/>
          <w:lang w:eastAsia="en-US"/>
        </w:rPr>
        <w:br/>
        <w:t xml:space="preserve">10 календарных дней </w:t>
      </w:r>
      <w:proofErr w:type="gramStart"/>
      <w:r w:rsidRPr="00093B9B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093B9B">
        <w:rPr>
          <w:rFonts w:eastAsiaTheme="minorHAnsi"/>
          <w:sz w:val="28"/>
          <w:szCs w:val="28"/>
          <w:lang w:eastAsia="en-US"/>
        </w:rPr>
        <w:t xml:space="preserve"> получателем субсидии указанного требования;</w:t>
      </w:r>
    </w:p>
    <w:p w:rsidR="00467D7D" w:rsidRDefault="00093B9B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3B9B">
        <w:rPr>
          <w:rFonts w:eastAsiaTheme="minorHAnsi"/>
          <w:sz w:val="28"/>
          <w:szCs w:val="28"/>
          <w:lang w:eastAsia="en-US"/>
        </w:rPr>
        <w:t>б) в сроки, установленные в представлении и  (или) предписании органа государственного финансового контроля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7D7D" w:rsidRDefault="00467D7D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67D7D" w:rsidRDefault="00467D7D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467D7D" w:rsidRDefault="00467D7D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467D7D" w:rsidRDefault="00467D7D" w:rsidP="00256834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045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590459">
        <w:rPr>
          <w:rFonts w:eastAsiaTheme="minorHAnsi"/>
          <w:sz w:val="28"/>
          <w:szCs w:val="28"/>
          <w:lang w:eastAsia="en-US"/>
        </w:rPr>
        <w:t xml:space="preserve">. </w:t>
      </w:r>
      <w:r w:rsidR="0009427D">
        <w:rPr>
          <w:sz w:val="28"/>
          <w:szCs w:val="28"/>
        </w:rPr>
        <w:t xml:space="preserve">В случае </w:t>
      </w:r>
      <w:proofErr w:type="spellStart"/>
      <w:r w:rsidR="0009427D">
        <w:rPr>
          <w:sz w:val="28"/>
          <w:szCs w:val="28"/>
        </w:rPr>
        <w:t>неперечисления</w:t>
      </w:r>
      <w:proofErr w:type="spellEnd"/>
      <w:r w:rsidR="0009427D">
        <w:rPr>
          <w:sz w:val="28"/>
          <w:szCs w:val="28"/>
        </w:rPr>
        <w:t xml:space="preserve"> получателем субсидии средств субсидии </w:t>
      </w:r>
      <w:r w:rsidR="0009427D">
        <w:rPr>
          <w:sz w:val="28"/>
          <w:szCs w:val="28"/>
        </w:rPr>
        <w:br/>
        <w:t xml:space="preserve">в областной бюджет Ленинградской области в сроки, установленные пунктом </w:t>
      </w:r>
      <w:r w:rsidR="0009427D">
        <w:rPr>
          <w:sz w:val="28"/>
          <w:szCs w:val="28"/>
        </w:rPr>
        <w:br/>
        <w:t xml:space="preserve">3.3 Порядка, взыскание денежных средств (с учетом штрафа) осуществляется </w:t>
      </w:r>
      <w:r w:rsidR="0009427D">
        <w:rPr>
          <w:sz w:val="28"/>
          <w:szCs w:val="28"/>
        </w:rPr>
        <w:br/>
        <w:t>в судебном порядке.</w:t>
      </w:r>
    </w:p>
    <w:sectPr w:rsidR="00467D7D" w:rsidSect="00256834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F2428"/>
    <w:multiLevelType w:val="hybridMultilevel"/>
    <w:tmpl w:val="4198ED7A"/>
    <w:lvl w:ilvl="0" w:tplc="2FEE0C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694E"/>
    <w:rsid w:val="000C30B2"/>
    <w:rsid w:val="000D2A14"/>
    <w:rsid w:val="000E0320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1C11"/>
    <w:rsid w:val="001525C6"/>
    <w:rsid w:val="00152A4C"/>
    <w:rsid w:val="00153187"/>
    <w:rsid w:val="0015364A"/>
    <w:rsid w:val="00160EFA"/>
    <w:rsid w:val="0016116F"/>
    <w:rsid w:val="001655AF"/>
    <w:rsid w:val="001677CE"/>
    <w:rsid w:val="00173C3B"/>
    <w:rsid w:val="00174696"/>
    <w:rsid w:val="00175981"/>
    <w:rsid w:val="00181039"/>
    <w:rsid w:val="00183730"/>
    <w:rsid w:val="00185073"/>
    <w:rsid w:val="00186F1E"/>
    <w:rsid w:val="00190DC6"/>
    <w:rsid w:val="00196926"/>
    <w:rsid w:val="001A3B7A"/>
    <w:rsid w:val="001A54E2"/>
    <w:rsid w:val="001A7214"/>
    <w:rsid w:val="001B033E"/>
    <w:rsid w:val="001B1837"/>
    <w:rsid w:val="001B26AE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666A"/>
    <w:rsid w:val="001F7C19"/>
    <w:rsid w:val="00201A94"/>
    <w:rsid w:val="00203F02"/>
    <w:rsid w:val="00204882"/>
    <w:rsid w:val="002052D6"/>
    <w:rsid w:val="002058DF"/>
    <w:rsid w:val="0020597B"/>
    <w:rsid w:val="00214201"/>
    <w:rsid w:val="00222C10"/>
    <w:rsid w:val="002243D8"/>
    <w:rsid w:val="00230618"/>
    <w:rsid w:val="002307C8"/>
    <w:rsid w:val="00230E1D"/>
    <w:rsid w:val="00233E8C"/>
    <w:rsid w:val="002358B5"/>
    <w:rsid w:val="00242825"/>
    <w:rsid w:val="00256834"/>
    <w:rsid w:val="00264A20"/>
    <w:rsid w:val="002678FF"/>
    <w:rsid w:val="00277B8D"/>
    <w:rsid w:val="00280C23"/>
    <w:rsid w:val="00281DFE"/>
    <w:rsid w:val="00282C1D"/>
    <w:rsid w:val="0028475F"/>
    <w:rsid w:val="00287935"/>
    <w:rsid w:val="00292CF3"/>
    <w:rsid w:val="0029680E"/>
    <w:rsid w:val="002A33EA"/>
    <w:rsid w:val="002B3BBA"/>
    <w:rsid w:val="002B3C4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F2D2B"/>
    <w:rsid w:val="002F4A48"/>
    <w:rsid w:val="002F7227"/>
    <w:rsid w:val="003008F1"/>
    <w:rsid w:val="00327E8F"/>
    <w:rsid w:val="00330BF3"/>
    <w:rsid w:val="00333EA1"/>
    <w:rsid w:val="0033418E"/>
    <w:rsid w:val="003404DD"/>
    <w:rsid w:val="003433D5"/>
    <w:rsid w:val="00344832"/>
    <w:rsid w:val="003452D4"/>
    <w:rsid w:val="003461EA"/>
    <w:rsid w:val="003517AF"/>
    <w:rsid w:val="003535D3"/>
    <w:rsid w:val="00355A68"/>
    <w:rsid w:val="00361385"/>
    <w:rsid w:val="00366F51"/>
    <w:rsid w:val="0037548C"/>
    <w:rsid w:val="00383224"/>
    <w:rsid w:val="0038700D"/>
    <w:rsid w:val="003960D6"/>
    <w:rsid w:val="003A067B"/>
    <w:rsid w:val="003B3BB0"/>
    <w:rsid w:val="003B4331"/>
    <w:rsid w:val="003C7318"/>
    <w:rsid w:val="003D1584"/>
    <w:rsid w:val="003D3E01"/>
    <w:rsid w:val="003E5A0D"/>
    <w:rsid w:val="003E7B37"/>
    <w:rsid w:val="003F0DDB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41DF6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268"/>
    <w:rsid w:val="00487469"/>
    <w:rsid w:val="00491194"/>
    <w:rsid w:val="00492409"/>
    <w:rsid w:val="004964F1"/>
    <w:rsid w:val="004A4DE8"/>
    <w:rsid w:val="004B498B"/>
    <w:rsid w:val="004C33A7"/>
    <w:rsid w:val="004D531C"/>
    <w:rsid w:val="004E2420"/>
    <w:rsid w:val="004E2C04"/>
    <w:rsid w:val="004E692B"/>
    <w:rsid w:val="004F068E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0BB2"/>
    <w:rsid w:val="00543A05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4080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09AA"/>
    <w:rsid w:val="005D251D"/>
    <w:rsid w:val="005D3C31"/>
    <w:rsid w:val="005D7690"/>
    <w:rsid w:val="005E05FA"/>
    <w:rsid w:val="005E3B79"/>
    <w:rsid w:val="005E48EA"/>
    <w:rsid w:val="005E4F61"/>
    <w:rsid w:val="005E5F47"/>
    <w:rsid w:val="005E7041"/>
    <w:rsid w:val="005F36AD"/>
    <w:rsid w:val="005F54CA"/>
    <w:rsid w:val="00606A18"/>
    <w:rsid w:val="006118A1"/>
    <w:rsid w:val="00611DF0"/>
    <w:rsid w:val="00612B30"/>
    <w:rsid w:val="006135FE"/>
    <w:rsid w:val="00614E7A"/>
    <w:rsid w:val="006161DD"/>
    <w:rsid w:val="00620276"/>
    <w:rsid w:val="006249D3"/>
    <w:rsid w:val="0062510E"/>
    <w:rsid w:val="006279B6"/>
    <w:rsid w:val="0063176C"/>
    <w:rsid w:val="006365DC"/>
    <w:rsid w:val="006370B1"/>
    <w:rsid w:val="00640B6B"/>
    <w:rsid w:val="00641B9A"/>
    <w:rsid w:val="0064401F"/>
    <w:rsid w:val="00645B83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A3096"/>
    <w:rsid w:val="006A5FD2"/>
    <w:rsid w:val="006A6322"/>
    <w:rsid w:val="006B088B"/>
    <w:rsid w:val="006B42B6"/>
    <w:rsid w:val="006B4CE5"/>
    <w:rsid w:val="006C7DED"/>
    <w:rsid w:val="006D4198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500A"/>
    <w:rsid w:val="00776312"/>
    <w:rsid w:val="00782398"/>
    <w:rsid w:val="00784187"/>
    <w:rsid w:val="007846E5"/>
    <w:rsid w:val="00785719"/>
    <w:rsid w:val="00796766"/>
    <w:rsid w:val="007A2266"/>
    <w:rsid w:val="007A29FB"/>
    <w:rsid w:val="007A2FD7"/>
    <w:rsid w:val="007A4291"/>
    <w:rsid w:val="007A69F5"/>
    <w:rsid w:val="007C20F6"/>
    <w:rsid w:val="007C480B"/>
    <w:rsid w:val="007C4F3E"/>
    <w:rsid w:val="007D2011"/>
    <w:rsid w:val="007D25EB"/>
    <w:rsid w:val="007D26E2"/>
    <w:rsid w:val="007D7C7E"/>
    <w:rsid w:val="007D7D70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006D"/>
    <w:rsid w:val="00861063"/>
    <w:rsid w:val="00866873"/>
    <w:rsid w:val="008763B7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469AB"/>
    <w:rsid w:val="00951B88"/>
    <w:rsid w:val="0095283D"/>
    <w:rsid w:val="00954A47"/>
    <w:rsid w:val="00955F4E"/>
    <w:rsid w:val="00957F46"/>
    <w:rsid w:val="00957F8A"/>
    <w:rsid w:val="009640BB"/>
    <w:rsid w:val="00967936"/>
    <w:rsid w:val="00974AC6"/>
    <w:rsid w:val="009815FB"/>
    <w:rsid w:val="00987059"/>
    <w:rsid w:val="009A1CC8"/>
    <w:rsid w:val="009A23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4067A"/>
    <w:rsid w:val="00A44350"/>
    <w:rsid w:val="00A46E4B"/>
    <w:rsid w:val="00A47889"/>
    <w:rsid w:val="00A507A2"/>
    <w:rsid w:val="00A514E2"/>
    <w:rsid w:val="00A558FB"/>
    <w:rsid w:val="00A676A5"/>
    <w:rsid w:val="00A76449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AF687C"/>
    <w:rsid w:val="00B005A1"/>
    <w:rsid w:val="00B05350"/>
    <w:rsid w:val="00B070B7"/>
    <w:rsid w:val="00B0746B"/>
    <w:rsid w:val="00B07EB9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1EC0"/>
    <w:rsid w:val="00B528C6"/>
    <w:rsid w:val="00B55BE3"/>
    <w:rsid w:val="00B566EA"/>
    <w:rsid w:val="00B56D4E"/>
    <w:rsid w:val="00B61440"/>
    <w:rsid w:val="00B621A6"/>
    <w:rsid w:val="00B74C1D"/>
    <w:rsid w:val="00B74D66"/>
    <w:rsid w:val="00B75EFF"/>
    <w:rsid w:val="00B80194"/>
    <w:rsid w:val="00B807EF"/>
    <w:rsid w:val="00B8426A"/>
    <w:rsid w:val="00B85733"/>
    <w:rsid w:val="00B87AB2"/>
    <w:rsid w:val="00B9133C"/>
    <w:rsid w:val="00B9354D"/>
    <w:rsid w:val="00B93D9F"/>
    <w:rsid w:val="00B95CDC"/>
    <w:rsid w:val="00BA622A"/>
    <w:rsid w:val="00BA6FAF"/>
    <w:rsid w:val="00BB0669"/>
    <w:rsid w:val="00BC0EF5"/>
    <w:rsid w:val="00BD0412"/>
    <w:rsid w:val="00BD0545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62A90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A43"/>
    <w:rsid w:val="00CF16CA"/>
    <w:rsid w:val="00CF52FA"/>
    <w:rsid w:val="00D05ED5"/>
    <w:rsid w:val="00D10486"/>
    <w:rsid w:val="00D12CA7"/>
    <w:rsid w:val="00D1345F"/>
    <w:rsid w:val="00D27F90"/>
    <w:rsid w:val="00D307CF"/>
    <w:rsid w:val="00D4734D"/>
    <w:rsid w:val="00D57DD7"/>
    <w:rsid w:val="00D625D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B5E5A"/>
    <w:rsid w:val="00DB759E"/>
    <w:rsid w:val="00DC08C4"/>
    <w:rsid w:val="00DC7851"/>
    <w:rsid w:val="00DD0A50"/>
    <w:rsid w:val="00DD211C"/>
    <w:rsid w:val="00DD3EB6"/>
    <w:rsid w:val="00DE076F"/>
    <w:rsid w:val="00DE693D"/>
    <w:rsid w:val="00DF0E12"/>
    <w:rsid w:val="00DF1B04"/>
    <w:rsid w:val="00DF4F86"/>
    <w:rsid w:val="00E02C1A"/>
    <w:rsid w:val="00E134F3"/>
    <w:rsid w:val="00E226B6"/>
    <w:rsid w:val="00E22753"/>
    <w:rsid w:val="00E26AE9"/>
    <w:rsid w:val="00E3242C"/>
    <w:rsid w:val="00E54E4B"/>
    <w:rsid w:val="00E5776C"/>
    <w:rsid w:val="00E60503"/>
    <w:rsid w:val="00E62F03"/>
    <w:rsid w:val="00E64BE7"/>
    <w:rsid w:val="00E65483"/>
    <w:rsid w:val="00E668D7"/>
    <w:rsid w:val="00E70C6E"/>
    <w:rsid w:val="00E7105D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34882"/>
    <w:rsid w:val="00F43A93"/>
    <w:rsid w:val="00F44637"/>
    <w:rsid w:val="00F45E00"/>
    <w:rsid w:val="00F53C70"/>
    <w:rsid w:val="00F54A9D"/>
    <w:rsid w:val="00F56C89"/>
    <w:rsid w:val="00F648B4"/>
    <w:rsid w:val="00F73EA5"/>
    <w:rsid w:val="00F77E0D"/>
    <w:rsid w:val="00F8349F"/>
    <w:rsid w:val="00F836A6"/>
    <w:rsid w:val="00F84E32"/>
    <w:rsid w:val="00F92872"/>
    <w:rsid w:val="00FA0F99"/>
    <w:rsid w:val="00FA5420"/>
    <w:rsid w:val="00FA7708"/>
    <w:rsid w:val="00FC0BEF"/>
    <w:rsid w:val="00FC0D2E"/>
    <w:rsid w:val="00FC137C"/>
    <w:rsid w:val="00FC41A0"/>
    <w:rsid w:val="00FC4BA9"/>
    <w:rsid w:val="00FD481F"/>
    <w:rsid w:val="00FD494E"/>
    <w:rsid w:val="00FD607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&#1048;&#1079;&#1084;&#1077;&#1085;&#1077;&#1085;&#1080;&#1103;%20&#1074;%20389\&#1053;&#1086;&#1074;&#1072;&#1103;%20&#1088;&#1077;&#1076;&#1072;&#1082;&#1094;&#1080;&#1103;%20&#1087;&#1086;&#1088;&#1103;&#1076;&#1082;&#1072;%202019%20&#1075;&#1086;&#1076;\24.06.2019\389%20&#1080;%20&#1091;&#1090;&#1088;&#1072;&#1090;&#1072;%20&#1089;&#1080;&#1083;&#1099;%20&#1074;&#1077;&#1088;&#1089;&#1080;&#1103;%2024.06.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8A95-6A6F-4624-9A57-203A66B0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2019-06-26T07:50:00Z</cp:lastPrinted>
  <dcterms:created xsi:type="dcterms:W3CDTF">2019-07-02T05:55:00Z</dcterms:created>
  <dcterms:modified xsi:type="dcterms:W3CDTF">2019-07-02T05:55:00Z</dcterms:modified>
</cp:coreProperties>
</file>