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1D" w:rsidRDefault="000E321D" w:rsidP="000E3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E06">
        <w:rPr>
          <w:rFonts w:ascii="Times New Roman" w:hAnsi="Times New Roman" w:cs="Times New Roman"/>
          <w:sz w:val="24"/>
          <w:szCs w:val="24"/>
        </w:rPr>
        <w:t>Прило</w:t>
      </w:r>
      <w:r>
        <w:rPr>
          <w:rFonts w:ascii="Times New Roman" w:hAnsi="Times New Roman" w:cs="Times New Roman"/>
          <w:sz w:val="24"/>
          <w:szCs w:val="24"/>
        </w:rPr>
        <w:t>жение 4</w:t>
      </w:r>
    </w:p>
    <w:p w:rsidR="000E321D" w:rsidRDefault="000E321D" w:rsidP="000E3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Территориальной схеме…</w:t>
      </w:r>
    </w:p>
    <w:p w:rsidR="000E321D" w:rsidRDefault="000E321D" w:rsidP="000E321D">
      <w:pPr>
        <w:spacing w:before="36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4.1</w:t>
      </w:r>
    </w:p>
    <w:p w:rsidR="000E321D" w:rsidRPr="00980151" w:rsidRDefault="000E321D" w:rsidP="000E321D">
      <w:pPr>
        <w:spacing w:before="240"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E321D">
        <w:rPr>
          <w:rFonts w:ascii="Times New Roman" w:hAnsi="Times New Roman" w:cs="Times New Roman"/>
          <w:caps/>
          <w:sz w:val="24"/>
          <w:szCs w:val="24"/>
        </w:rPr>
        <w:t xml:space="preserve">целевые показатели по обработке и утилизации твердых коммунальных отходов на период 2020 – 2024 </w:t>
      </w:r>
      <w:proofErr w:type="spellStart"/>
      <w:proofErr w:type="gramStart"/>
      <w:r w:rsidRPr="000E321D">
        <w:rPr>
          <w:rFonts w:ascii="Times New Roman" w:hAnsi="Times New Roman" w:cs="Times New Roman"/>
          <w:caps/>
          <w:sz w:val="24"/>
          <w:szCs w:val="24"/>
        </w:rPr>
        <w:t>гг</w:t>
      </w:r>
      <w:proofErr w:type="spellEnd"/>
      <w:proofErr w:type="gramEnd"/>
      <w:r w:rsidRPr="00980151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0E321D" w:rsidRDefault="000E321D" w:rsidP="000E3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134"/>
        <w:gridCol w:w="993"/>
        <w:gridCol w:w="992"/>
        <w:gridCol w:w="992"/>
        <w:gridCol w:w="992"/>
      </w:tblGrid>
      <w:tr w:rsidR="00936810" w:rsidRPr="00936810" w:rsidTr="009840E2">
        <w:trPr>
          <w:trHeight w:val="20"/>
        </w:trPr>
        <w:tc>
          <w:tcPr>
            <w:tcW w:w="496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321D" w:rsidRPr="00936810" w:rsidRDefault="000E321D" w:rsidP="009840E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810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321D" w:rsidRPr="00936810" w:rsidRDefault="000E321D" w:rsidP="009840E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81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321D" w:rsidRPr="00936810" w:rsidRDefault="000E321D" w:rsidP="009840E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81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321D" w:rsidRPr="00936810" w:rsidRDefault="000E321D" w:rsidP="009840E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81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321D" w:rsidRPr="00936810" w:rsidRDefault="000E321D" w:rsidP="009840E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81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321D" w:rsidRPr="00936810" w:rsidRDefault="000E321D" w:rsidP="009840E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81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36810" w:rsidRPr="00936810" w:rsidTr="009840E2">
        <w:trPr>
          <w:trHeight w:val="20"/>
        </w:trPr>
        <w:tc>
          <w:tcPr>
            <w:tcW w:w="496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321D" w:rsidRPr="00936810" w:rsidRDefault="000E321D" w:rsidP="009840E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810">
              <w:rPr>
                <w:rFonts w:ascii="Times New Roman" w:hAnsi="Times New Roman"/>
                <w:sz w:val="24"/>
                <w:szCs w:val="24"/>
              </w:rPr>
              <w:t>Доля твердых коммунальных отходов, направленных на утилизацию, в общем объеме образованных твердых коммунальных отходов в Ленинградской области, %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321D" w:rsidRPr="00936810" w:rsidRDefault="000E321D" w:rsidP="009840E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8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321D" w:rsidRPr="00936810" w:rsidRDefault="000E321D" w:rsidP="009840E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321D" w:rsidRPr="00936810" w:rsidRDefault="000E321D" w:rsidP="009840E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8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321D" w:rsidRPr="00936810" w:rsidRDefault="000E321D" w:rsidP="009840E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8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321D" w:rsidRPr="00936810" w:rsidRDefault="000E321D" w:rsidP="009840E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8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36810" w:rsidRPr="00936810" w:rsidTr="009840E2">
        <w:trPr>
          <w:trHeight w:val="20"/>
        </w:trPr>
        <w:tc>
          <w:tcPr>
            <w:tcW w:w="496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E321D" w:rsidRPr="00936810" w:rsidRDefault="000E321D" w:rsidP="009840E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810">
              <w:rPr>
                <w:rFonts w:ascii="Times New Roman" w:hAnsi="Times New Roman"/>
                <w:sz w:val="24"/>
                <w:szCs w:val="24"/>
              </w:rPr>
              <w:t>Доля твердых коммунальных отходов, направленных на обработку, в общем объеме образованных твердых коммунальны</w:t>
            </w:r>
            <w:bookmarkStart w:id="0" w:name="_GoBack"/>
            <w:bookmarkEnd w:id="0"/>
            <w:r w:rsidRPr="00936810">
              <w:rPr>
                <w:rFonts w:ascii="Times New Roman" w:hAnsi="Times New Roman"/>
                <w:sz w:val="24"/>
                <w:szCs w:val="24"/>
              </w:rPr>
              <w:t>х отходов в Ленинградской области, %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E321D" w:rsidRPr="00936810" w:rsidRDefault="000E321D" w:rsidP="009840E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8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E321D" w:rsidRPr="00936810" w:rsidRDefault="000E321D" w:rsidP="009840E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8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E321D" w:rsidRPr="00936810" w:rsidRDefault="000E321D" w:rsidP="009840E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81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E321D" w:rsidRPr="00936810" w:rsidRDefault="000E321D" w:rsidP="009840E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8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E321D" w:rsidRPr="00936810" w:rsidRDefault="000E321D" w:rsidP="009840E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81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</w:tbl>
    <w:p w:rsidR="000E321D" w:rsidRDefault="000E321D"/>
    <w:p w:rsidR="000E321D" w:rsidRDefault="000E321D"/>
    <w:sectPr w:rsidR="000E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1D"/>
    <w:rsid w:val="000E321D"/>
    <w:rsid w:val="00107FE3"/>
    <w:rsid w:val="00936810"/>
    <w:rsid w:val="00E5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Олеговна Чуркина</dc:creator>
  <cp:lastModifiedBy>Ирина Олеговна Чуркина</cp:lastModifiedBy>
  <cp:revision>2</cp:revision>
  <dcterms:created xsi:type="dcterms:W3CDTF">2019-04-30T14:38:00Z</dcterms:created>
  <dcterms:modified xsi:type="dcterms:W3CDTF">2019-04-30T14:40:00Z</dcterms:modified>
</cp:coreProperties>
</file>