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»____________2019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B3F14" w:rsidRDefault="00B34FBF" w:rsidP="00B34FBF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B86E0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археологического наследия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обнаруженного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5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в </w:t>
      </w:r>
      <w:proofErr w:type="spellStart"/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Лужском</w:t>
      </w:r>
      <w:proofErr w:type="spellEnd"/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муниципальном районе</w:t>
      </w:r>
      <w:r w:rsidR="001C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Ленинградской области,</w:t>
      </w:r>
      <w:r w:rsidR="00FF0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еречень выявленных объектов культурного наслед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ия,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расположенных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47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411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</w:t>
      </w:r>
      <w:r w:rsidR="00810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="00D33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дской области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B34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</w:t>
      </w:r>
      <w:r w:rsidR="00C64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утверждении границ его территории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1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B978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ст.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16.1, 45.1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№ 73-ФЗ «Об объектах культурного наследия (памятниках истории и культуры) народов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</w:t>
      </w:r>
      <w:r w:rsidR="00D75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 w:rsidRPr="007A50AB">
        <w:rPr>
          <w:rFonts w:ascii="Times New Roman" w:eastAsia="Times New Roman" w:hAnsi="Times New Roman"/>
          <w:sz w:val="28"/>
          <w:szCs w:val="28"/>
          <w:lang w:eastAsia="ru-RU"/>
        </w:rPr>
        <w:t>п. 2.2.2. Положения</w:t>
      </w:r>
      <w:r w:rsidR="00E734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6AB7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по культуре Ленинградской области, утвержденного </w:t>
      </w:r>
      <w:r w:rsidR="00A06AB7" w:rsidRPr="007A50AB">
        <w:rPr>
          <w:rFonts w:ascii="Times New Roman" w:hAnsi="Times New Roman"/>
          <w:sz w:val="28"/>
          <w:szCs w:val="28"/>
        </w:rPr>
        <w:t xml:space="preserve">постановлением Правительства Ленинградской области от </w:t>
      </w:r>
      <w:r w:rsidR="00B34FBF">
        <w:rPr>
          <w:rFonts w:ascii="Times New Roman" w:hAnsi="Times New Roman"/>
          <w:sz w:val="28"/>
          <w:szCs w:val="28"/>
        </w:rPr>
        <w:t>24 октября 2017 года</w:t>
      </w:r>
      <w:r w:rsidR="00A06AB7" w:rsidRPr="007A50AB">
        <w:rPr>
          <w:rFonts w:ascii="Times New Roman" w:hAnsi="Times New Roman"/>
          <w:sz w:val="28"/>
          <w:szCs w:val="28"/>
        </w:rPr>
        <w:t xml:space="preserve"> № 431</w:t>
      </w:r>
      <w:r w:rsidR="00A06AB7">
        <w:rPr>
          <w:rFonts w:ascii="Times New Roman" w:hAnsi="Times New Roman"/>
          <w:sz w:val="28"/>
          <w:szCs w:val="28"/>
        </w:rPr>
        <w:t xml:space="preserve">, 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основании сведений об объекте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археологического наследия</w:t>
      </w:r>
      <w:r w:rsidR="00BB3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поступивших</w:t>
      </w:r>
      <w:r w:rsidR="00A61D83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ФГБУН ИИМК РАН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Кириллов Е.Л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лист № 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2575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срок действия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19.11.2018 г. по 08.11.2019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205698" w:rsidRPr="00F915A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953634" w:rsidRPr="0040381A" w:rsidRDefault="00953634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C76EFB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еречень выявленных объектов культурного наследия, расположенных</w:t>
      </w:r>
      <w:r w:rsidR="008F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Ленинградской области, объект археологического 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Редежа</w:t>
      </w:r>
      <w:proofErr w:type="spellEnd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Курганный могильник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6E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Default="00C64926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границы территории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археологического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Редежа</w:t>
      </w:r>
      <w:proofErr w:type="spellEnd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Курганный могильник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C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700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настоящему 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приказу (в соответствии с приказом Министерства 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Российской Федерации</w:t>
      </w:r>
      <w:r w:rsidR="005C5A63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63" w:rsidRPr="005C5A63">
        <w:rPr>
          <w:rFonts w:ascii="Times New Roman" w:hAnsi="Times New Roman" w:cs="Times New Roman"/>
          <w:sz w:val="28"/>
          <w:szCs w:val="28"/>
        </w:rPr>
        <w:t xml:space="preserve">от 01 сентября 2015 года № 2328  «Об утверждении перечня отдельных сведений об объектах археологического наследия, которые </w:t>
      </w:r>
      <w:r w:rsidR="00E734F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5A63" w:rsidRPr="005C5A63">
        <w:rPr>
          <w:rFonts w:ascii="Times New Roman" w:hAnsi="Times New Roman" w:cs="Times New Roman"/>
          <w:sz w:val="28"/>
          <w:szCs w:val="28"/>
        </w:rPr>
        <w:t>не подлежат опубликованию»</w:t>
      </w:r>
      <w:r w:rsidR="005C5A63">
        <w:rPr>
          <w:rFonts w:ascii="Times New Roman" w:hAnsi="Times New Roman" w:cs="Times New Roman"/>
          <w:sz w:val="28"/>
          <w:szCs w:val="28"/>
        </w:rPr>
        <w:t xml:space="preserve"> данные сведения не подлежат опубликованию)</w:t>
      </w:r>
      <w:r w:rsidR="0040381A" w:rsidRP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Pr="00FC7654" w:rsidRDefault="00DF6189" w:rsidP="00FC765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меры по 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сударственной охране выявленного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археологического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 «</w:t>
      </w:r>
      <w:proofErr w:type="spellStart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Редежа</w:t>
      </w:r>
      <w:proofErr w:type="spellEnd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Курганный могильник</w:t>
      </w:r>
      <w:r w:rsidR="00A0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принятия решения</w:t>
      </w:r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включении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диный государственный реестр объектов культурного наследия (памятников истории и культуры) народов Российской Федерации.</w:t>
      </w:r>
    </w:p>
    <w:p w:rsidR="00CB2246" w:rsidRDefault="00A06AB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5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уведомления 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выявленном объекте археологического наследия собственнику земельного участк</w:t>
      </w:r>
      <w:r w:rsidR="00C6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(или) пользователю земельного участка</w:t>
      </w:r>
      <w:r w:rsidRPr="00AD5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котором или в котором обнаружен объект археологического наследия,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орган местного самоуправления муниципального образования,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территории которого обнаружен данный объект археологического наследия, 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территориальный орган федерального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</w:t>
      </w:r>
      <w:r w:rsidR="00C6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нительной власти, уполномоченного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Правительством Российской Федерации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осуществление государственного кадастрового учета, государственной регистрации прав, ведение Единого государственного реестра</w:t>
      </w:r>
      <w:proofErr w:type="gramEnd"/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недвижимости </w:t>
      </w:r>
      <w:r w:rsidR="00E73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предоставление сведений, содержащихся в Едином госуда</w:t>
      </w:r>
      <w:r w:rsidR="00E8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рственном реестре недвижимости</w:t>
      </w:r>
      <w:r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срок и в порядке, установленные действующим законодательством</w:t>
      </w:r>
    </w:p>
    <w:p w:rsid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Обязанность по исполнению пунктов </w:t>
      </w:r>
      <w:r w:rsidR="00002338">
        <w:rPr>
          <w:rFonts w:ascii="Times New Roman" w:eastAsia="Times New Roman" w:hAnsi="Times New Roman" w:cs="Times New Roman"/>
          <w:sz w:val="28"/>
          <w:szCs w:val="28"/>
          <w:lang w:eastAsia="ru-RU"/>
        </w:rPr>
        <w:t>3. 4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приказа возложить на </w:t>
      </w:r>
      <w:r w:rsidR="00C649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пециалиста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области, курирующего </w:t>
      </w:r>
      <w:proofErr w:type="spellStart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B34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охраны объектов культурного наследия регионального значения и выявленных объектов культурного наследия.</w:t>
      </w:r>
      <w:proofErr w:type="gramEnd"/>
    </w:p>
    <w:p w:rsidR="00E84698" w:rsidRP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E73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E846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E84698" w:rsidRPr="00E84698" w:rsidRDefault="00E84698" w:rsidP="00E84698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88C" w:rsidRDefault="00BA688C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799" w:rsidRDefault="005C0799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338" w:rsidRDefault="00002338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338" w:rsidRDefault="00002338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338" w:rsidRDefault="00002338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338" w:rsidRDefault="00002338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338" w:rsidRDefault="00002338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4F6" w:rsidRPr="00B86E0A" w:rsidRDefault="00E734F6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8F5" w:rsidRDefault="00002338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</w:t>
      </w:r>
      <w:r w:rsidR="00731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3E78A0" w:rsidRDefault="0005344B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2019</w:t>
      </w:r>
      <w:r w:rsidR="007318F5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7318F5" w:rsidRPr="00B86E0A" w:rsidRDefault="007318F5" w:rsidP="007318F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</w:t>
      </w:r>
      <w:r w:rsidR="003E78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86E0A" w:rsidRPr="00B86E0A" w:rsidRDefault="00E84698" w:rsidP="00E84698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34F6" w:rsidRPr="00CE74EF" w:rsidRDefault="00E734F6" w:rsidP="00947F07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1F03" w:rsidRDefault="00E91F03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выявленного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BA6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Редежа</w:t>
      </w:r>
      <w:proofErr w:type="spellEnd"/>
      <w:r w:rsidR="00BA6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 Курганный могильник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E91F03" w:rsidRDefault="00E91F03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Pr="00D2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7131" w:rsidRPr="00D27131">
        <w:rPr>
          <w:rFonts w:ascii="Times New Roman" w:eastAsia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A688C">
        <w:rPr>
          <w:rFonts w:ascii="Times New Roman" w:eastAsia="Times New Roman" w:hAnsi="Times New Roman" w:cs="Times New Roman"/>
          <w:sz w:val="28"/>
          <w:szCs w:val="28"/>
        </w:rPr>
        <w:t>Лужский</w:t>
      </w:r>
      <w:proofErr w:type="spellEnd"/>
      <w:r w:rsidR="00BA688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A688C">
        <w:rPr>
          <w:rFonts w:ascii="Times New Roman" w:eastAsia="Times New Roman" w:hAnsi="Times New Roman" w:cs="Times New Roman"/>
          <w:sz w:val="28"/>
          <w:szCs w:val="28"/>
        </w:rPr>
        <w:t>Осьминское</w:t>
      </w:r>
      <w:proofErr w:type="spellEnd"/>
      <w:r w:rsidR="00BA688C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поселение, в 0,75 км к юго-западу от р. Луга, в 150 м к югу от д. </w:t>
      </w:r>
      <w:proofErr w:type="spellStart"/>
      <w:r w:rsidR="00BA688C">
        <w:rPr>
          <w:rFonts w:ascii="Times New Roman" w:eastAsia="Times New Roman" w:hAnsi="Times New Roman" w:cs="Times New Roman"/>
          <w:sz w:val="28"/>
          <w:szCs w:val="28"/>
        </w:rPr>
        <w:t>Редежа</w:t>
      </w:r>
      <w:proofErr w:type="spellEnd"/>
      <w:r w:rsidR="00BA68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A688C">
        <w:rPr>
          <w:rFonts w:ascii="Times New Roman" w:eastAsia="Times New Roman" w:hAnsi="Times New Roman" w:cs="Times New Roman"/>
          <w:sz w:val="28"/>
          <w:szCs w:val="28"/>
        </w:rPr>
        <w:t>Сабского</w:t>
      </w:r>
      <w:proofErr w:type="spellEnd"/>
      <w:r w:rsidR="00BA688C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BA688C">
        <w:rPr>
          <w:rFonts w:ascii="Times New Roman" w:eastAsia="Times New Roman" w:hAnsi="Times New Roman" w:cs="Times New Roman"/>
          <w:sz w:val="28"/>
          <w:szCs w:val="28"/>
        </w:rPr>
        <w:t>Волосовского</w:t>
      </w:r>
      <w:proofErr w:type="spellEnd"/>
      <w:r w:rsidR="00BA688C">
        <w:rPr>
          <w:rFonts w:ascii="Times New Roman" w:eastAsia="Times New Roman" w:hAnsi="Times New Roman" w:cs="Times New Roman"/>
          <w:sz w:val="28"/>
          <w:szCs w:val="28"/>
        </w:rPr>
        <w:t xml:space="preserve"> района, на вершине гряды в сосновом бору</w:t>
      </w:r>
      <w:r w:rsidR="00DA60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2D02" w:rsidRDefault="000C2D02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2D02" w:rsidRDefault="00BA688C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F3DE92" wp14:editId="6BC4D89B">
            <wp:extent cx="6120765" cy="42938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42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03" w:rsidRPr="00D27131" w:rsidRDefault="00E91F03" w:rsidP="00D2713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E91F0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049" w:rsidRDefault="00DA6049" w:rsidP="00426AD5">
      <w:pPr>
        <w:snapToGri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3E78A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поворотных точек границ 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выявленного </w:t>
      </w:r>
      <w:r w:rsidR="00E91F03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</w:t>
      </w:r>
      <w:r w:rsidR="00E91F03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наследия</w:t>
      </w:r>
      <w:r w:rsidR="00E91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Редежа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 Курганный могильник</w:t>
      </w:r>
      <w:r w:rsidRPr="003C1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3E78A0" w:rsidRDefault="003E78A0" w:rsidP="003E78A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Pr="00D2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27131">
        <w:rPr>
          <w:rFonts w:ascii="Times New Roman" w:eastAsia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Лужский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Осьминское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поселение, в 0,75 км к юго-западу от р. Луга, в 150 м к югу от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Волосовского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района, на вершине гряды в сосновом бору.</w:t>
      </w:r>
    </w:p>
    <w:p w:rsidR="00966CF4" w:rsidRPr="00351EBC" w:rsidRDefault="00966CF4" w:rsidP="003E7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632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3094"/>
        <w:gridCol w:w="3248"/>
      </w:tblGrid>
      <w:tr w:rsidR="003E78A0" w:rsidRPr="00351EBC" w:rsidTr="00794EB4">
        <w:trPr>
          <w:trHeight w:val="260"/>
          <w:jc w:val="center"/>
        </w:trPr>
        <w:tc>
          <w:tcPr>
            <w:tcW w:w="7632" w:type="dxa"/>
            <w:gridSpan w:val="3"/>
            <w:noWrap/>
            <w:vAlign w:val="bottom"/>
          </w:tcPr>
          <w:p w:rsidR="003E78A0" w:rsidRPr="003E78A0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Таблица характерных поворотных точек границ                 (МСК-47 Зона 2)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точки</w:t>
            </w:r>
          </w:p>
        </w:tc>
        <w:tc>
          <w:tcPr>
            <w:tcW w:w="3094" w:type="dxa"/>
            <w:noWrap/>
            <w:vAlign w:val="bottom"/>
            <w:hideMark/>
          </w:tcPr>
          <w:p w:rsidR="00236D7D" w:rsidRPr="003E78A0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(м)</w:t>
            </w:r>
          </w:p>
        </w:tc>
        <w:tc>
          <w:tcPr>
            <w:tcW w:w="3248" w:type="dxa"/>
            <w:noWrap/>
            <w:vAlign w:val="bottom"/>
            <w:hideMark/>
          </w:tcPr>
          <w:p w:rsidR="00236D7D" w:rsidRPr="003E78A0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E (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м)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236D7D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604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343704.04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2144336.87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343707.39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2144384.71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343694.21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2144391.5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343543.16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2144318.85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8A0">
              <w:rPr>
                <w:rFonts w:ascii="Times New Roman" w:eastAsia="Times New Roman" w:hAnsi="Times New Roman" w:cs="Times New Roman"/>
                <w:sz w:val="28"/>
                <w:szCs w:val="28"/>
              </w:rPr>
              <w:t>343543.16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2144295.16</w:t>
            </w:r>
          </w:p>
        </w:tc>
      </w:tr>
      <w:tr w:rsidR="00236D7D" w:rsidRPr="00351EBC" w:rsidTr="003E78A0">
        <w:trPr>
          <w:trHeight w:val="260"/>
          <w:jc w:val="center"/>
        </w:trPr>
        <w:tc>
          <w:tcPr>
            <w:tcW w:w="1290" w:type="dxa"/>
            <w:noWrap/>
            <w:vAlign w:val="bottom"/>
            <w:hideMark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4" w:type="dxa"/>
            <w:noWrap/>
            <w:vAlign w:val="bottom"/>
          </w:tcPr>
          <w:p w:rsidR="00236D7D" w:rsidRPr="00DA6049" w:rsidRDefault="003E78A0" w:rsidP="00DA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343650.6</w:t>
            </w:r>
          </w:p>
        </w:tc>
        <w:tc>
          <w:tcPr>
            <w:tcW w:w="3248" w:type="dxa"/>
            <w:noWrap/>
            <w:vAlign w:val="bottom"/>
          </w:tcPr>
          <w:p w:rsidR="00236D7D" w:rsidRPr="00DA6049" w:rsidRDefault="003E78A0" w:rsidP="0023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2144229.02</w:t>
            </w:r>
          </w:p>
        </w:tc>
      </w:tr>
    </w:tbl>
    <w:p w:rsidR="00E91F03" w:rsidRDefault="00E91F03" w:rsidP="00E91F03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03" w:rsidRDefault="00E91F0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AD5" w:rsidRDefault="00426AD5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673" w:rsidRDefault="00AC1673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8A0" w:rsidRDefault="003E78A0" w:rsidP="00982B4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34F6" w:rsidRDefault="00E734F6" w:rsidP="000B3F3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6D79DB">
        <w:rPr>
          <w:rFonts w:ascii="Times New Roman" w:hAnsi="Times New Roman" w:cs="Times New Roman"/>
          <w:b/>
          <w:sz w:val="21"/>
          <w:szCs w:val="21"/>
        </w:rPr>
        <w:lastRenderedPageBreak/>
        <w:t>Подготовлено:</w:t>
      </w: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_________________А.Е. Смирновой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  <w:r w:rsidRPr="006D79DB">
        <w:rPr>
          <w:rFonts w:ascii="Times New Roman" w:hAnsi="Times New Roman" w:cs="Times New Roman"/>
          <w:b/>
          <w:sz w:val="21"/>
          <w:szCs w:val="21"/>
        </w:rPr>
        <w:t>Согласовано:</w:t>
      </w: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Заместитель председателя </w:t>
      </w:r>
      <w:r w:rsidRPr="006D79DB">
        <w:rPr>
          <w:rFonts w:ascii="Times New Roman" w:hAnsi="Times New Roman" w:cs="Times New Roman"/>
          <w:sz w:val="21"/>
          <w:szCs w:val="21"/>
        </w:rPr>
        <w:t>комитета по</w:t>
      </w:r>
      <w:r>
        <w:rPr>
          <w:rFonts w:ascii="Times New Roman" w:hAnsi="Times New Roman" w:cs="Times New Roman"/>
          <w:sz w:val="21"/>
          <w:szCs w:val="21"/>
        </w:rPr>
        <w:t xml:space="preserve"> культуре Ленинградской области</w:t>
      </w:r>
      <w:r w:rsidRPr="006D79DB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- н</w:t>
      </w:r>
      <w:r w:rsidRPr="006D79DB">
        <w:rPr>
          <w:rFonts w:ascii="Times New Roman" w:hAnsi="Times New Roman" w:cs="Times New Roman"/>
          <w:sz w:val="21"/>
          <w:szCs w:val="21"/>
        </w:rPr>
        <w:t xml:space="preserve">ачальник департамента государственной охраны, сохранения и использования  объектов культурного наследия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_________________А.Н. Карлов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 Г.Е. Лазарева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___________________ С.А. Волкова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__________________Ю.И. Юруть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b/>
          <w:sz w:val="21"/>
          <w:szCs w:val="21"/>
        </w:rPr>
      </w:pPr>
      <w:r w:rsidRPr="006D79DB">
        <w:rPr>
          <w:rFonts w:ascii="Times New Roman" w:hAnsi="Times New Roman" w:cs="Times New Roman"/>
          <w:b/>
          <w:sz w:val="21"/>
          <w:szCs w:val="21"/>
        </w:rPr>
        <w:t xml:space="preserve">Ознакомлен: </w:t>
      </w: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 Г.Е. Лазарева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__________________С.А. Волкова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Начальник отдела </w:t>
      </w:r>
      <w:r w:rsidRPr="006D79DB">
        <w:rPr>
          <w:rFonts w:ascii="Times New Roman" w:eastAsia="Times New Roman" w:hAnsi="Times New Roman" w:cs="Times New Roman"/>
          <w:sz w:val="21"/>
          <w:szCs w:val="21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05344B" w:rsidRPr="006D79DB" w:rsidRDefault="0005344B" w:rsidP="0005344B">
      <w:pPr>
        <w:spacing w:after="0"/>
        <w:ind w:right="142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eastAsia="Times New Roman" w:hAnsi="Times New Roman" w:cs="Times New Roman"/>
          <w:sz w:val="21"/>
          <w:szCs w:val="21"/>
          <w:lang w:eastAsia="ru-RU"/>
        </w:rPr>
        <w:t>__________________Т.П. Павлова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jc w:val="both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</w:p>
    <w:p w:rsidR="0005344B" w:rsidRPr="006D79DB" w:rsidRDefault="0005344B" w:rsidP="0005344B">
      <w:pPr>
        <w:spacing w:after="0"/>
        <w:ind w:right="142"/>
        <w:rPr>
          <w:rFonts w:ascii="Times New Roman" w:hAnsi="Times New Roman" w:cs="Times New Roman"/>
          <w:sz w:val="21"/>
          <w:szCs w:val="21"/>
        </w:rPr>
      </w:pPr>
      <w:r w:rsidRPr="006D79DB">
        <w:rPr>
          <w:rFonts w:ascii="Times New Roman" w:hAnsi="Times New Roman" w:cs="Times New Roman"/>
          <w:sz w:val="21"/>
          <w:szCs w:val="21"/>
        </w:rPr>
        <w:t>_________________А.Е. Смирнова</w:t>
      </w:r>
    </w:p>
    <w:p w:rsidR="00C90EF4" w:rsidRPr="00223438" w:rsidRDefault="00C90EF4" w:rsidP="0005344B">
      <w:pPr>
        <w:spacing w:after="0"/>
        <w:ind w:right="142"/>
        <w:rPr>
          <w:rFonts w:ascii="Times New Roman" w:hAnsi="Times New Roman" w:cs="Times New Roman"/>
        </w:rPr>
      </w:pPr>
    </w:p>
    <w:sectPr w:rsidR="00C90EF4" w:rsidRPr="00223438" w:rsidSect="00953634">
      <w:headerReference w:type="default" r:id="rId10"/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C66" w:rsidRDefault="00093C66" w:rsidP="00377E47">
      <w:pPr>
        <w:spacing w:after="0" w:line="240" w:lineRule="auto"/>
      </w:pPr>
      <w:r>
        <w:separator/>
      </w:r>
    </w:p>
  </w:endnote>
  <w:endnote w:type="continuationSeparator" w:id="0">
    <w:p w:rsidR="00093C66" w:rsidRDefault="00093C66" w:rsidP="0037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C66" w:rsidRDefault="00093C66" w:rsidP="00377E47">
      <w:pPr>
        <w:spacing w:after="0" w:line="240" w:lineRule="auto"/>
      </w:pPr>
      <w:r>
        <w:separator/>
      </w:r>
    </w:p>
  </w:footnote>
  <w:footnote w:type="continuationSeparator" w:id="0">
    <w:p w:rsidR="00093C66" w:rsidRDefault="00093C66" w:rsidP="0037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9E4" w:rsidRDefault="009509E4" w:rsidP="009509E4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252BEE"/>
    <w:multiLevelType w:val="hybridMultilevel"/>
    <w:tmpl w:val="6BC8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781204E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2"/>
  </w:num>
  <w:num w:numId="8">
    <w:abstractNumId w:val="9"/>
  </w:num>
  <w:num w:numId="9">
    <w:abstractNumId w:val="12"/>
  </w:num>
  <w:num w:numId="10">
    <w:abstractNumId w:val="14"/>
  </w:num>
  <w:num w:numId="11">
    <w:abstractNumId w:val="10"/>
  </w:num>
  <w:num w:numId="12">
    <w:abstractNumId w:val="1"/>
  </w:num>
  <w:num w:numId="13">
    <w:abstractNumId w:val="0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02338"/>
    <w:rsid w:val="00016755"/>
    <w:rsid w:val="00032330"/>
    <w:rsid w:val="000374C8"/>
    <w:rsid w:val="0005344B"/>
    <w:rsid w:val="00053E43"/>
    <w:rsid w:val="00086555"/>
    <w:rsid w:val="00093C66"/>
    <w:rsid w:val="00097A4B"/>
    <w:rsid w:val="000A1C91"/>
    <w:rsid w:val="000B3F38"/>
    <w:rsid w:val="000C2D02"/>
    <w:rsid w:val="000D5386"/>
    <w:rsid w:val="000E0EA2"/>
    <w:rsid w:val="00102A43"/>
    <w:rsid w:val="00103F20"/>
    <w:rsid w:val="00120774"/>
    <w:rsid w:val="00122030"/>
    <w:rsid w:val="00135583"/>
    <w:rsid w:val="001475BF"/>
    <w:rsid w:val="00162DC1"/>
    <w:rsid w:val="00185B89"/>
    <w:rsid w:val="001C094F"/>
    <w:rsid w:val="001C51B9"/>
    <w:rsid w:val="001F4D45"/>
    <w:rsid w:val="00205698"/>
    <w:rsid w:val="00216EB3"/>
    <w:rsid w:val="00223438"/>
    <w:rsid w:val="00225A93"/>
    <w:rsid w:val="002274D5"/>
    <w:rsid w:val="00236D7D"/>
    <w:rsid w:val="00280AA9"/>
    <w:rsid w:val="002D5A30"/>
    <w:rsid w:val="002E467F"/>
    <w:rsid w:val="003336F7"/>
    <w:rsid w:val="003424F1"/>
    <w:rsid w:val="00351EBC"/>
    <w:rsid w:val="00377E47"/>
    <w:rsid w:val="0038468C"/>
    <w:rsid w:val="00385530"/>
    <w:rsid w:val="003A2EF1"/>
    <w:rsid w:val="003C1588"/>
    <w:rsid w:val="003C4080"/>
    <w:rsid w:val="003E78A0"/>
    <w:rsid w:val="0040381A"/>
    <w:rsid w:val="004115C0"/>
    <w:rsid w:val="00426AD5"/>
    <w:rsid w:val="00445A30"/>
    <w:rsid w:val="00461B84"/>
    <w:rsid w:val="0047532D"/>
    <w:rsid w:val="00475F0D"/>
    <w:rsid w:val="00477FDF"/>
    <w:rsid w:val="0049521A"/>
    <w:rsid w:val="004A30E5"/>
    <w:rsid w:val="004B5CF1"/>
    <w:rsid w:val="004C4A47"/>
    <w:rsid w:val="004D08A3"/>
    <w:rsid w:val="004E1E66"/>
    <w:rsid w:val="004E23A4"/>
    <w:rsid w:val="004E642A"/>
    <w:rsid w:val="0050133B"/>
    <w:rsid w:val="0050203F"/>
    <w:rsid w:val="005061AD"/>
    <w:rsid w:val="00513AD6"/>
    <w:rsid w:val="00534620"/>
    <w:rsid w:val="005503D4"/>
    <w:rsid w:val="005677FF"/>
    <w:rsid w:val="00586237"/>
    <w:rsid w:val="0058755D"/>
    <w:rsid w:val="00590539"/>
    <w:rsid w:val="00592731"/>
    <w:rsid w:val="0059519B"/>
    <w:rsid w:val="005C0799"/>
    <w:rsid w:val="005C48F7"/>
    <w:rsid w:val="005C5A63"/>
    <w:rsid w:val="005D03CF"/>
    <w:rsid w:val="005D1809"/>
    <w:rsid w:val="005F3BE0"/>
    <w:rsid w:val="005F739A"/>
    <w:rsid w:val="00607DF1"/>
    <w:rsid w:val="00612A93"/>
    <w:rsid w:val="00613C9B"/>
    <w:rsid w:val="006201FB"/>
    <w:rsid w:val="006215A3"/>
    <w:rsid w:val="006248A9"/>
    <w:rsid w:val="006350A0"/>
    <w:rsid w:val="00674894"/>
    <w:rsid w:val="00696155"/>
    <w:rsid w:val="006B1F3B"/>
    <w:rsid w:val="006C187E"/>
    <w:rsid w:val="006C3853"/>
    <w:rsid w:val="006E5159"/>
    <w:rsid w:val="0070032D"/>
    <w:rsid w:val="0071061B"/>
    <w:rsid w:val="007318F5"/>
    <w:rsid w:val="00771064"/>
    <w:rsid w:val="007A328D"/>
    <w:rsid w:val="007A6C7B"/>
    <w:rsid w:val="007C1CAA"/>
    <w:rsid w:val="007D1AA5"/>
    <w:rsid w:val="0081063B"/>
    <w:rsid w:val="00820CED"/>
    <w:rsid w:val="00846951"/>
    <w:rsid w:val="00874891"/>
    <w:rsid w:val="008859F5"/>
    <w:rsid w:val="008868AD"/>
    <w:rsid w:val="0089066F"/>
    <w:rsid w:val="008917CE"/>
    <w:rsid w:val="008B0ABC"/>
    <w:rsid w:val="008D75AB"/>
    <w:rsid w:val="008F47C8"/>
    <w:rsid w:val="00923B0C"/>
    <w:rsid w:val="00931BD8"/>
    <w:rsid w:val="00947F07"/>
    <w:rsid w:val="009509E4"/>
    <w:rsid w:val="00950ABF"/>
    <w:rsid w:val="00953634"/>
    <w:rsid w:val="00966CF4"/>
    <w:rsid w:val="00972895"/>
    <w:rsid w:val="009745E0"/>
    <w:rsid w:val="009762D9"/>
    <w:rsid w:val="00982B49"/>
    <w:rsid w:val="009865C3"/>
    <w:rsid w:val="009A2CA1"/>
    <w:rsid w:val="009B7D4B"/>
    <w:rsid w:val="009D3983"/>
    <w:rsid w:val="00A06AB7"/>
    <w:rsid w:val="00A220D3"/>
    <w:rsid w:val="00A61D83"/>
    <w:rsid w:val="00A8175A"/>
    <w:rsid w:val="00A860A7"/>
    <w:rsid w:val="00AB3839"/>
    <w:rsid w:val="00AB54F3"/>
    <w:rsid w:val="00AC1673"/>
    <w:rsid w:val="00AC22A7"/>
    <w:rsid w:val="00AD621E"/>
    <w:rsid w:val="00AE426F"/>
    <w:rsid w:val="00B24E02"/>
    <w:rsid w:val="00B301BC"/>
    <w:rsid w:val="00B34FBF"/>
    <w:rsid w:val="00B35864"/>
    <w:rsid w:val="00B37D05"/>
    <w:rsid w:val="00B72A54"/>
    <w:rsid w:val="00B75A7B"/>
    <w:rsid w:val="00B80EE4"/>
    <w:rsid w:val="00B84F60"/>
    <w:rsid w:val="00B85F4E"/>
    <w:rsid w:val="00B86E0A"/>
    <w:rsid w:val="00B97827"/>
    <w:rsid w:val="00BA688C"/>
    <w:rsid w:val="00BB3F14"/>
    <w:rsid w:val="00BC57B3"/>
    <w:rsid w:val="00BC5A79"/>
    <w:rsid w:val="00BC609A"/>
    <w:rsid w:val="00BE6050"/>
    <w:rsid w:val="00C27130"/>
    <w:rsid w:val="00C434D8"/>
    <w:rsid w:val="00C64926"/>
    <w:rsid w:val="00C76EFB"/>
    <w:rsid w:val="00C852AC"/>
    <w:rsid w:val="00C90EF4"/>
    <w:rsid w:val="00CA134E"/>
    <w:rsid w:val="00CA4B0D"/>
    <w:rsid w:val="00CB2246"/>
    <w:rsid w:val="00CC1086"/>
    <w:rsid w:val="00CD43F7"/>
    <w:rsid w:val="00CD481B"/>
    <w:rsid w:val="00CE266C"/>
    <w:rsid w:val="00CE6549"/>
    <w:rsid w:val="00CE74EF"/>
    <w:rsid w:val="00D24039"/>
    <w:rsid w:val="00D27131"/>
    <w:rsid w:val="00D33C23"/>
    <w:rsid w:val="00D60794"/>
    <w:rsid w:val="00D7021F"/>
    <w:rsid w:val="00D75882"/>
    <w:rsid w:val="00D77D4B"/>
    <w:rsid w:val="00DA3244"/>
    <w:rsid w:val="00DA6049"/>
    <w:rsid w:val="00DD2685"/>
    <w:rsid w:val="00DD27BB"/>
    <w:rsid w:val="00DD79BD"/>
    <w:rsid w:val="00DF1524"/>
    <w:rsid w:val="00DF6189"/>
    <w:rsid w:val="00E02F5C"/>
    <w:rsid w:val="00E176B3"/>
    <w:rsid w:val="00E178BF"/>
    <w:rsid w:val="00E21758"/>
    <w:rsid w:val="00E61F5E"/>
    <w:rsid w:val="00E72736"/>
    <w:rsid w:val="00E734F6"/>
    <w:rsid w:val="00E84698"/>
    <w:rsid w:val="00E91F03"/>
    <w:rsid w:val="00ED0413"/>
    <w:rsid w:val="00EE305D"/>
    <w:rsid w:val="00F041EC"/>
    <w:rsid w:val="00F27879"/>
    <w:rsid w:val="00F33CEA"/>
    <w:rsid w:val="00F817B5"/>
    <w:rsid w:val="00F83C21"/>
    <w:rsid w:val="00F915A8"/>
    <w:rsid w:val="00F94E7B"/>
    <w:rsid w:val="00FC2E4E"/>
    <w:rsid w:val="00FC7654"/>
    <w:rsid w:val="00FE621A"/>
    <w:rsid w:val="00FF0294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E47"/>
  </w:style>
  <w:style w:type="paragraph" w:styleId="ac">
    <w:name w:val="footer"/>
    <w:basedOn w:val="a"/>
    <w:link w:val="ad"/>
    <w:uiPriority w:val="99"/>
    <w:unhideWhenUsed/>
    <w:rsid w:val="0037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E47"/>
  </w:style>
  <w:style w:type="paragraph" w:customStyle="1" w:styleId="11">
    <w:name w:val="Знак Знак Знак1 Знак Знак Знак Знак Знак Знак1 Знак Знак Знак Знак"/>
    <w:basedOn w:val="a"/>
    <w:rsid w:val="00A8175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5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93</cp:revision>
  <cp:lastPrinted>2018-06-05T14:29:00Z</cp:lastPrinted>
  <dcterms:created xsi:type="dcterms:W3CDTF">2016-04-11T10:27:00Z</dcterms:created>
  <dcterms:modified xsi:type="dcterms:W3CDTF">2019-08-30T12:39:00Z</dcterms:modified>
</cp:coreProperties>
</file>