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CFD" w:rsidRPr="00A608A8" w:rsidRDefault="00A608A8" w:rsidP="00A608A8">
      <w:pPr>
        <w:jc w:val="right"/>
        <w:rPr>
          <w:rFonts w:ascii="Times New Roman" w:hAnsi="Times New Roman" w:cs="Times New Roman"/>
          <w:sz w:val="22"/>
          <w:szCs w:val="22"/>
          <w:lang w:val="ru-RU" w:eastAsia="ru-RU"/>
        </w:rPr>
      </w:pPr>
      <w:bookmarkStart w:id="0" w:name="_Hlk495679639"/>
      <w:r w:rsidRPr="00A608A8">
        <w:rPr>
          <w:rFonts w:ascii="Times New Roman" w:hAnsi="Times New Roman" w:cs="Times New Roman"/>
          <w:sz w:val="22"/>
          <w:szCs w:val="22"/>
          <w:lang w:val="ru-RU" w:eastAsia="ru-RU"/>
        </w:rPr>
        <w:t>ПРОЕКТ</w:t>
      </w:r>
    </w:p>
    <w:p w:rsidR="00A608A8" w:rsidRPr="00547CFD" w:rsidRDefault="00A608A8" w:rsidP="00A608A8">
      <w:pPr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547CFD" w:rsidRPr="00547CFD" w:rsidRDefault="00547CFD" w:rsidP="00547CFD">
      <w:pPr>
        <w:tabs>
          <w:tab w:val="right" w:pos="7655"/>
        </w:tabs>
        <w:jc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547CF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66090F3" wp14:editId="01A5910C">
            <wp:extent cx="571500" cy="714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FD" w:rsidRPr="00547CFD" w:rsidRDefault="00547CFD" w:rsidP="00547CFD">
      <w:pPr>
        <w:jc w:val="center"/>
        <w:rPr>
          <w:rFonts w:ascii="Times New Roman" w:hAnsi="Times New Roman" w:cs="Times New Roman"/>
          <w:spacing w:val="30"/>
          <w:sz w:val="28"/>
          <w:szCs w:val="28"/>
          <w:lang w:val="ru-RU" w:eastAsia="ru-RU"/>
        </w:rPr>
      </w:pPr>
      <w:r w:rsidRPr="00547CFD">
        <w:rPr>
          <w:rFonts w:ascii="Times New Roman" w:hAnsi="Times New Roman" w:cs="Times New Roman"/>
          <w:spacing w:val="30"/>
          <w:sz w:val="28"/>
          <w:szCs w:val="28"/>
          <w:lang w:val="ru-RU" w:eastAsia="ru-RU"/>
        </w:rPr>
        <w:t>АДМИНИСТРАЦИЯ ЛЕНИНГРАДСКОЙ ОБЛАСТИ</w:t>
      </w:r>
    </w:p>
    <w:p w:rsidR="00547CFD" w:rsidRPr="00547CFD" w:rsidRDefault="00547CFD" w:rsidP="00547CFD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hAnsi="Times New Roman" w:cs="Times New Roman"/>
          <w:b/>
          <w:noProof/>
          <w:spacing w:val="30"/>
          <w:sz w:val="28"/>
          <w:szCs w:val="28"/>
          <w:lang w:val="ru-RU" w:eastAsia="x-none"/>
        </w:rPr>
      </w:pPr>
      <w:r w:rsidRPr="00547CFD">
        <w:rPr>
          <w:rFonts w:ascii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547CFD">
        <w:rPr>
          <w:rFonts w:ascii="Times New Roman" w:hAnsi="Times New Roman" w:cs="Times New Roman"/>
          <w:b/>
          <w:spacing w:val="30"/>
          <w:sz w:val="28"/>
          <w:szCs w:val="28"/>
          <w:lang w:val="ru-RU" w:eastAsia="x-none"/>
        </w:rPr>
        <w:t>ПО КУЛЬТУРЕ ЛЕНИНГРАДСКОЙ ОБЛАСТИ</w:t>
      </w:r>
    </w:p>
    <w:p w:rsidR="00547CFD" w:rsidRPr="00547CFD" w:rsidRDefault="00547CFD" w:rsidP="00547CFD">
      <w:pPr>
        <w:pBdr>
          <w:bottom w:val="double" w:sz="12" w:space="1" w:color="auto"/>
        </w:pBdr>
        <w:jc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547CFD" w:rsidRPr="00547CFD" w:rsidRDefault="00547CFD" w:rsidP="00547CFD">
      <w:pPr>
        <w:jc w:val="center"/>
        <w:rPr>
          <w:rFonts w:ascii="Times New Roman" w:hAnsi="Times New Roman" w:cs="Times New Roman"/>
          <w:b/>
          <w:noProof/>
          <w:spacing w:val="80"/>
          <w:sz w:val="28"/>
          <w:szCs w:val="28"/>
          <w:lang w:val="ru-RU" w:eastAsia="ru-RU"/>
        </w:rPr>
      </w:pPr>
    </w:p>
    <w:p w:rsidR="00547CFD" w:rsidRPr="00547CFD" w:rsidRDefault="00547CFD" w:rsidP="00547CFD">
      <w:pPr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547CFD">
        <w:rPr>
          <w:rFonts w:ascii="Times New Roman" w:hAnsi="Times New Roman" w:cs="Times New Roman"/>
          <w:b/>
          <w:sz w:val="28"/>
          <w:szCs w:val="28"/>
          <w:lang w:val="ru-RU" w:eastAsia="ru-RU"/>
        </w:rPr>
        <w:t>ПРИКАЗ</w:t>
      </w:r>
    </w:p>
    <w:p w:rsidR="00547CFD" w:rsidRPr="00547CFD" w:rsidRDefault="00547CFD" w:rsidP="00547CFD">
      <w:pPr>
        <w:tabs>
          <w:tab w:val="right" w:pos="9356"/>
        </w:tabs>
        <w:jc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547CFD" w:rsidRPr="00547CFD" w:rsidRDefault="00547CFD" w:rsidP="00547CFD">
      <w:pPr>
        <w:tabs>
          <w:tab w:val="right" w:pos="9356"/>
        </w:tabs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547CF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«___</w:t>
      </w:r>
      <w:r w:rsidR="00707615">
        <w:rPr>
          <w:rFonts w:ascii="Times New Roman" w:hAnsi="Times New Roman" w:cs="Times New Roman"/>
          <w:sz w:val="28"/>
          <w:szCs w:val="28"/>
          <w:lang w:val="ru-RU" w:eastAsia="ru-RU"/>
        </w:rPr>
        <w:t>»____________2019</w:t>
      </w:r>
      <w:r w:rsidRPr="00547CFD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г.</w:t>
      </w:r>
      <w:r w:rsidRPr="00547CF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                                                     №___________________</w:t>
      </w:r>
    </w:p>
    <w:p w:rsidR="00547CFD" w:rsidRDefault="00547CFD" w:rsidP="00D84AEE">
      <w:pPr>
        <w:tabs>
          <w:tab w:val="right" w:pos="9356"/>
        </w:tabs>
        <w:jc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547CF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                                                                                                       Санкт-Петербург</w:t>
      </w:r>
    </w:p>
    <w:p w:rsidR="00D84AEE" w:rsidRDefault="00D84AEE" w:rsidP="00D84AEE">
      <w:pPr>
        <w:tabs>
          <w:tab w:val="right" w:pos="9356"/>
        </w:tabs>
        <w:jc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D84AEE" w:rsidRPr="00D84AEE" w:rsidRDefault="00D84AEE" w:rsidP="00D84AEE">
      <w:pPr>
        <w:tabs>
          <w:tab w:val="right" w:pos="9356"/>
        </w:tabs>
        <w:jc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547CFD" w:rsidRPr="00547CFD" w:rsidRDefault="00547CFD" w:rsidP="00547CFD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547CFD">
        <w:rPr>
          <w:rFonts w:ascii="Times New Roman" w:hAnsi="Times New Roman" w:cs="Times New Roman"/>
          <w:b/>
          <w:sz w:val="28"/>
          <w:szCs w:val="28"/>
          <w:lang w:val="ru-RU" w:eastAsia="ru-RU"/>
        </w:rPr>
        <w:t>Об установлении предмета охраны объекта культурного наследия федерального значения «Ферма» (ансамбль), входящего в состав объекта культурного наследия федерального значения «Ансамбль Гатчинского дворца и парка», по адресу: Ленинградская область, г. Гатчина, Дворцовый парк.</w:t>
      </w:r>
    </w:p>
    <w:p w:rsidR="00547CFD" w:rsidRDefault="00547CFD" w:rsidP="00547CFD">
      <w:pPr>
        <w:autoSpaceDE w:val="0"/>
        <w:autoSpaceDN w:val="0"/>
        <w:adjustRightInd w:val="0"/>
        <w:ind w:right="-1" w:firstLine="71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84AEE" w:rsidRDefault="00547CFD" w:rsidP="00D84AEE">
      <w:pPr>
        <w:autoSpaceDE w:val="0"/>
        <w:autoSpaceDN w:val="0"/>
        <w:adjustRightInd w:val="0"/>
        <w:ind w:right="-1" w:firstLine="71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proofErr w:type="gramStart"/>
      <w:r w:rsidRPr="00547CFD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 соответствии со ст. ст.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9.1</w:t>
      </w:r>
      <w:r w:rsidRPr="00547CFD">
        <w:rPr>
          <w:rFonts w:ascii="Times New Roman" w:hAnsi="Times New Roman" w:cs="Times New Roman"/>
          <w:sz w:val="28"/>
          <w:szCs w:val="28"/>
          <w:lang w:val="ru-RU" w:eastAsia="ru-RU"/>
        </w:rPr>
        <w:t>, 20, 33 Федерального закона от 25 июня 2002 года № 73-ФЗ «Об объектах культурного наследия (памятниках истории и культуры) народов Российской Федерации»,</w:t>
      </w:r>
      <w:r w:rsidR="003A3CE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="00B24C3C" w:rsidRPr="00B24C3C">
        <w:rPr>
          <w:rFonts w:ascii="Times New Roman" w:hAnsi="Times New Roman" w:cs="Times New Roman"/>
          <w:sz w:val="28"/>
          <w:szCs w:val="28"/>
          <w:lang w:val="ru-RU" w:eastAsia="ru-RU"/>
        </w:rPr>
        <w:t>ст. 4 областного закона от 25 декабря 2015 года         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</w:t>
      </w:r>
      <w:r w:rsidR="00B24C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</w:t>
      </w:r>
      <w:r w:rsidR="00B24C3C"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 w:rsidRPr="00547CFD">
        <w:rPr>
          <w:rFonts w:ascii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547CFD">
        <w:rPr>
          <w:rFonts w:ascii="Times New Roman" w:hAnsi="Times New Roman" w:cs="Times New Roman"/>
          <w:sz w:val="28"/>
          <w:szCs w:val="28"/>
          <w:lang w:val="ru-RU" w:eastAsia="ru-RU"/>
        </w:rPr>
        <w:t>. 2.2.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1</w:t>
      </w:r>
      <w:r w:rsidRPr="00547CFD">
        <w:rPr>
          <w:rFonts w:ascii="Times New Roman" w:hAnsi="Times New Roman" w:cs="Times New Roman"/>
          <w:sz w:val="28"/>
          <w:szCs w:val="28"/>
          <w:lang w:val="ru-RU" w:eastAsia="ru-RU"/>
        </w:rPr>
        <w:t>. Положения о комитете по культуре Ленинградской области, утвержденного постановлением Правительства Ленинградской области от 24 октября 20</w:t>
      </w:r>
      <w:r w:rsidR="003A3CE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17 года </w:t>
      </w:r>
      <w:r w:rsidR="00B24C3C"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 w:rsidRPr="00547CFD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№ 431, </w:t>
      </w:r>
      <w:r w:rsidR="003A3CE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а также руководствуясь </w:t>
      </w:r>
      <w:r w:rsidR="00F75DBE" w:rsidRPr="00F75DBE">
        <w:rPr>
          <w:rFonts w:ascii="Times New Roman" w:hAnsi="Times New Roman" w:cs="Times New Roman"/>
          <w:sz w:val="28"/>
          <w:szCs w:val="28"/>
          <w:lang w:val="ru-RU" w:eastAsia="ru-RU"/>
        </w:rPr>
        <w:t>Положением о едином</w:t>
      </w:r>
      <w:r w:rsidR="00F75DB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="00F75DBE" w:rsidRPr="00F75DBE">
        <w:rPr>
          <w:rFonts w:ascii="Times New Roman" w:hAnsi="Times New Roman" w:cs="Times New Roman"/>
          <w:sz w:val="28"/>
          <w:szCs w:val="28"/>
          <w:lang w:val="ru-RU" w:eastAsia="ru-RU"/>
        </w:rPr>
        <w:t>государственном реестре объектов культурного наследия (памятников истории</w:t>
      </w:r>
      <w:r w:rsidR="00F75DB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="00F75DBE" w:rsidRPr="00F75DBE">
        <w:rPr>
          <w:rFonts w:ascii="Times New Roman" w:hAnsi="Times New Roman" w:cs="Times New Roman"/>
          <w:sz w:val="28"/>
          <w:szCs w:val="28"/>
          <w:lang w:val="ru-RU" w:eastAsia="ru-RU"/>
        </w:rPr>
        <w:t>и культуры) народов Российской Федерации, утвержденным приказом</w:t>
      </w:r>
      <w:r w:rsidR="00F75DB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="00F75DBE" w:rsidRPr="00F75DB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Минкультуры России от 3 октября 2011 года № 954, </w:t>
      </w:r>
    </w:p>
    <w:p w:rsidR="00D84AEE" w:rsidRPr="00547CFD" w:rsidRDefault="00F75DBE" w:rsidP="00B24C3C">
      <w:pPr>
        <w:autoSpaceDE w:val="0"/>
        <w:autoSpaceDN w:val="0"/>
        <w:adjustRightInd w:val="0"/>
        <w:ind w:right="-1" w:firstLine="71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F75DBE">
        <w:rPr>
          <w:rFonts w:ascii="Times New Roman" w:hAnsi="Times New Roman" w:cs="Times New Roman"/>
          <w:sz w:val="28"/>
          <w:szCs w:val="28"/>
          <w:lang w:val="ru-RU" w:eastAsia="ru-RU"/>
        </w:rPr>
        <w:t>приказываю:</w:t>
      </w:r>
    </w:p>
    <w:p w:rsidR="00547CFD" w:rsidRPr="00547CFD" w:rsidRDefault="00F72341" w:rsidP="003A3CE0">
      <w:pPr>
        <w:pStyle w:val="a9"/>
        <w:tabs>
          <w:tab w:val="left" w:pos="1134"/>
        </w:tabs>
        <w:autoSpaceDE w:val="0"/>
        <w:autoSpaceDN w:val="0"/>
        <w:adjustRightInd w:val="0"/>
        <w:ind w:left="0" w:right="-1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1.   </w:t>
      </w:r>
      <w:r w:rsidR="00547CFD" w:rsidRPr="00F7234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Установить </w:t>
      </w:r>
      <w:r w:rsidR="00EF0770" w:rsidRPr="00F7234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предмет охраны  объекта культурного </w:t>
      </w:r>
      <w:r w:rsidRPr="00F7234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наследия </w:t>
      </w:r>
      <w:r w:rsidR="00EF0770" w:rsidRPr="00F72341">
        <w:rPr>
          <w:rFonts w:ascii="Times New Roman" w:hAnsi="Times New Roman" w:cs="Times New Roman"/>
          <w:sz w:val="28"/>
          <w:szCs w:val="28"/>
          <w:lang w:val="ru-RU" w:eastAsia="ru-RU"/>
        </w:rPr>
        <w:t>федерального значения «Ферма» (ансамбль), входящего в состав объекта культурного наследия федерального значения «Ансамбль Гатчинского дворца и парка», по адресу: Ленинградская область, г. Гатчина, Дворцовый парк</w:t>
      </w:r>
      <w:r w:rsidR="00547CFD" w:rsidRPr="00F7234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принятого </w:t>
      </w:r>
      <w:r w:rsidR="00EF0770" w:rsidRPr="00F72341">
        <w:rPr>
          <w:rFonts w:ascii="Times New Roman" w:hAnsi="Times New Roman" w:cs="Times New Roman"/>
          <w:sz w:val="28"/>
          <w:szCs w:val="28"/>
          <w:lang w:val="ru-RU" w:eastAsia="ru-RU"/>
        </w:rPr>
        <w:t>под</w:t>
      </w:r>
      <w:r w:rsidR="00547CFD" w:rsidRPr="00F7234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государственную охрану </w:t>
      </w:r>
      <w:r w:rsidR="00EF0770" w:rsidRPr="00F7234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Постановлением Совета Министров  </w:t>
      </w:r>
      <w:r w:rsidR="00707615">
        <w:rPr>
          <w:rFonts w:ascii="Times New Roman" w:hAnsi="Times New Roman" w:cs="Times New Roman"/>
          <w:sz w:val="28"/>
          <w:szCs w:val="28"/>
          <w:lang w:val="ru-RU" w:eastAsia="ru-RU"/>
        </w:rPr>
        <w:t>от 30 августа 1960 года №1327 «</w:t>
      </w:r>
      <w:r w:rsidR="00EF0770" w:rsidRPr="00F7234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О дальнейшем улучшении дела охраны памятников культуры </w:t>
      </w:r>
      <w:r w:rsidR="00707615"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 w:rsidR="00EF0770" w:rsidRPr="00F7234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 РСФСР » </w:t>
      </w:r>
      <w:r w:rsidR="00547CFD" w:rsidRPr="00F7234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согласно приложению 1 к настоящему приказу. </w:t>
      </w:r>
    </w:p>
    <w:p w:rsidR="00EF0770" w:rsidRDefault="00EF0770" w:rsidP="00EF0770">
      <w:pPr>
        <w:tabs>
          <w:tab w:val="left" w:pos="1134"/>
        </w:tabs>
        <w:autoSpaceDE w:val="0"/>
        <w:autoSpaceDN w:val="0"/>
        <w:adjustRightInd w:val="0"/>
        <w:ind w:right="-1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F077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2. </w:t>
      </w:r>
      <w:r w:rsidR="00F7234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</w:t>
      </w:r>
      <w:r w:rsidR="00547CFD" w:rsidRPr="00EF077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Отделу по осуществлению полномочий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Российской Федерации</w:t>
      </w:r>
      <w:r w:rsidR="00547CFD" w:rsidRPr="00EF077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="00547CFD" w:rsidRPr="00547CFD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внесение соответствующих сведений в Единый государственный реестр объектов культурного наследия (памятников истории </w:t>
      </w:r>
      <w:r w:rsidR="00D84AEE">
        <w:rPr>
          <w:rFonts w:ascii="Times New Roman" w:hAnsi="Times New Roman" w:cs="Times New Roman"/>
          <w:sz w:val="28"/>
          <w:szCs w:val="28"/>
          <w:lang w:val="ru-RU" w:eastAsia="ru-RU"/>
        </w:rPr>
        <w:br/>
      </w:r>
      <w:r w:rsidR="00547CFD" w:rsidRPr="00547CFD">
        <w:rPr>
          <w:rFonts w:ascii="Times New Roman" w:hAnsi="Times New Roman" w:cs="Times New Roman"/>
          <w:sz w:val="28"/>
          <w:szCs w:val="28"/>
          <w:lang w:val="ru-RU" w:eastAsia="ru-RU"/>
        </w:rPr>
        <w:t>и культуры) народов Российской Федерации;</w:t>
      </w:r>
    </w:p>
    <w:p w:rsidR="00F75DBE" w:rsidRDefault="00F75DBE" w:rsidP="00EF0770">
      <w:pPr>
        <w:tabs>
          <w:tab w:val="left" w:pos="1134"/>
        </w:tabs>
        <w:autoSpaceDE w:val="0"/>
        <w:autoSpaceDN w:val="0"/>
        <w:adjustRightInd w:val="0"/>
        <w:ind w:right="-1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 xml:space="preserve">            3. </w:t>
      </w:r>
      <w:r w:rsidRPr="00F75DBE">
        <w:rPr>
          <w:rFonts w:ascii="Times New Roman" w:hAnsi="Times New Roman" w:cs="Times New Roman"/>
          <w:sz w:val="28"/>
          <w:szCs w:val="28"/>
          <w:lang w:val="ru-RU" w:eastAsia="ru-RU"/>
        </w:rPr>
        <w:t>Настоящий приказ вступает в силу со дня его официального опубликования.</w:t>
      </w:r>
      <w:r w:rsidR="00EF077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</w:t>
      </w:r>
    </w:p>
    <w:p w:rsidR="00547CFD" w:rsidRPr="00547CFD" w:rsidRDefault="00B24C3C" w:rsidP="00B24C3C">
      <w:pPr>
        <w:tabs>
          <w:tab w:val="left" w:pos="426"/>
          <w:tab w:val="left" w:pos="709"/>
          <w:tab w:val="left" w:pos="1134"/>
        </w:tabs>
        <w:autoSpaceDE w:val="0"/>
        <w:autoSpaceDN w:val="0"/>
        <w:adjustRightInd w:val="0"/>
        <w:ind w:right="-1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</w:t>
      </w:r>
      <w:r w:rsidR="00EF0770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4. </w:t>
      </w:r>
      <w:r w:rsidR="00F72341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="00547CFD" w:rsidRPr="00547CFD">
        <w:rPr>
          <w:rFonts w:ascii="Times New Roman" w:hAnsi="Times New Roman" w:cs="Times New Roman"/>
          <w:sz w:val="28"/>
          <w:szCs w:val="28"/>
          <w:lang w:val="ru-RU" w:eastAsia="ru-RU"/>
        </w:rPr>
        <w:t>Контроль за</w:t>
      </w:r>
      <w:proofErr w:type="gramEnd"/>
      <w:r w:rsidR="00547CFD" w:rsidRPr="00547CFD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 </w:t>
      </w:r>
    </w:p>
    <w:p w:rsidR="00547CFD" w:rsidRPr="00EF0770" w:rsidRDefault="00EF0770" w:rsidP="00EF0770">
      <w:pPr>
        <w:tabs>
          <w:tab w:val="left" w:pos="1134"/>
        </w:tabs>
        <w:autoSpaceDE w:val="0"/>
        <w:autoSpaceDN w:val="0"/>
        <w:adjustRightInd w:val="0"/>
        <w:ind w:right="-1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</w:t>
      </w:r>
    </w:p>
    <w:p w:rsidR="00547CFD" w:rsidRPr="00547CFD" w:rsidRDefault="00547CFD" w:rsidP="00547CFD">
      <w:pPr>
        <w:autoSpaceDE w:val="0"/>
        <w:autoSpaceDN w:val="0"/>
        <w:adjustRightInd w:val="0"/>
        <w:ind w:right="-285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547CFD" w:rsidRPr="00547CFD" w:rsidRDefault="00707615" w:rsidP="0070761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Председатель комитета</w:t>
      </w:r>
      <w:r w:rsidR="00547CFD" w:rsidRPr="00547CFD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547CFD" w:rsidRPr="00547CFD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547CFD" w:rsidRPr="00547CFD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 w:rsidR="00547CFD" w:rsidRPr="00547CFD"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ab/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ab/>
        <w:t xml:space="preserve">                          Е.В. Чайковский</w:t>
      </w:r>
    </w:p>
    <w:p w:rsidR="00547CFD" w:rsidRPr="00547CFD" w:rsidRDefault="00547CFD" w:rsidP="00547CFD">
      <w:pPr>
        <w:autoSpaceDE w:val="0"/>
        <w:autoSpaceDN w:val="0"/>
        <w:adjustRightInd w:val="0"/>
        <w:ind w:right="-285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547CFD" w:rsidRPr="00547CFD" w:rsidRDefault="00547CFD" w:rsidP="00547CFD">
      <w:pPr>
        <w:autoSpaceDE w:val="0"/>
        <w:autoSpaceDN w:val="0"/>
        <w:adjustRightInd w:val="0"/>
        <w:ind w:right="-285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547CFD" w:rsidRPr="00547CFD" w:rsidRDefault="00547CFD" w:rsidP="00547C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547CFD" w:rsidRPr="00547CFD" w:rsidRDefault="00547CFD" w:rsidP="00547C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547CFD" w:rsidRPr="00547CFD" w:rsidRDefault="00547CFD" w:rsidP="00547C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547CFD" w:rsidRPr="00547CFD" w:rsidRDefault="00547CFD" w:rsidP="00547C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547CFD" w:rsidRPr="00547CFD" w:rsidRDefault="00547CFD" w:rsidP="00547C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bookmarkStart w:id="1" w:name="_GoBack"/>
      <w:bookmarkEnd w:id="1"/>
    </w:p>
    <w:p w:rsidR="00547CFD" w:rsidRPr="00547CFD" w:rsidRDefault="00547CFD" w:rsidP="00547C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547CFD" w:rsidRPr="00547CFD" w:rsidRDefault="00547CFD" w:rsidP="00547C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547CFD" w:rsidRPr="00547CFD" w:rsidRDefault="00547CFD" w:rsidP="00547C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547CFD" w:rsidRPr="00547CFD" w:rsidRDefault="00547CFD" w:rsidP="00547C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547CFD" w:rsidRPr="00547CFD" w:rsidRDefault="00547CFD" w:rsidP="00547C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547CFD" w:rsidRPr="00547CFD" w:rsidRDefault="00547CFD" w:rsidP="00547C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547CFD" w:rsidRPr="00547CFD" w:rsidRDefault="00547CFD" w:rsidP="00547C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547CFD" w:rsidRPr="00547CFD" w:rsidRDefault="00547CFD" w:rsidP="00547C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Pr="003A3CE0" w:rsidRDefault="003A3CE0" w:rsidP="003A3CE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ru-RU" w:eastAsia="ru-RU"/>
        </w:rPr>
      </w:pPr>
    </w:p>
    <w:p w:rsidR="003A3CE0" w:rsidRPr="003A3CE0" w:rsidRDefault="003A3CE0" w:rsidP="003A3CE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ru-RU" w:eastAsia="ru-RU"/>
        </w:rPr>
      </w:pPr>
      <w:r w:rsidRPr="003A3CE0">
        <w:rPr>
          <w:rFonts w:ascii="Times New Roman" w:hAnsi="Times New Roman" w:cs="Times New Roman"/>
          <w:b/>
          <w:lang w:val="ru-RU" w:eastAsia="ru-RU"/>
        </w:rPr>
        <w:t>Согласовано:</w:t>
      </w:r>
    </w:p>
    <w:p w:rsidR="003A3CE0" w:rsidRPr="003A3CE0" w:rsidRDefault="003A3CE0" w:rsidP="003A3CE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 w:eastAsia="ru-RU"/>
        </w:rPr>
      </w:pPr>
      <w:r w:rsidRPr="003A3CE0">
        <w:rPr>
          <w:rFonts w:ascii="Times New Roman" w:hAnsi="Times New Roman" w:cs="Times New Roman"/>
          <w:lang w:val="ru-RU" w:eastAsia="ru-RU"/>
        </w:rPr>
        <w:t>Начальник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3A3CE0" w:rsidRPr="003A3CE0" w:rsidRDefault="00F5583B" w:rsidP="001865D1">
      <w:pPr>
        <w:widowControl w:val="0"/>
        <w:tabs>
          <w:tab w:val="left" w:pos="3686"/>
          <w:tab w:val="left" w:pos="3828"/>
          <w:tab w:val="left" w:pos="3969"/>
          <w:tab w:val="left" w:pos="425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____________________________</w:t>
      </w:r>
      <w:r w:rsidR="003A3CE0" w:rsidRPr="003A3CE0">
        <w:rPr>
          <w:rFonts w:ascii="Times New Roman" w:hAnsi="Times New Roman" w:cs="Times New Roman"/>
          <w:lang w:val="ru-RU" w:eastAsia="ru-RU"/>
        </w:rPr>
        <w:t>А.Н. Карлов</w:t>
      </w:r>
    </w:p>
    <w:p w:rsidR="003A3CE0" w:rsidRPr="003A3CE0" w:rsidRDefault="003A3CE0" w:rsidP="001865D1">
      <w:pPr>
        <w:widowControl w:val="0"/>
        <w:tabs>
          <w:tab w:val="left" w:pos="3686"/>
          <w:tab w:val="left" w:pos="3828"/>
          <w:tab w:val="left" w:pos="4253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  <w:lang w:val="ru-RU" w:eastAsia="ru-RU"/>
        </w:rPr>
      </w:pPr>
    </w:p>
    <w:p w:rsidR="003A3CE0" w:rsidRPr="003A3CE0" w:rsidRDefault="003A3CE0" w:rsidP="001865D1">
      <w:pPr>
        <w:widowControl w:val="0"/>
        <w:tabs>
          <w:tab w:val="left" w:pos="3686"/>
          <w:tab w:val="left" w:pos="3828"/>
          <w:tab w:val="left" w:pos="4253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  <w:lang w:val="ru-RU" w:eastAsia="ru-RU"/>
        </w:rPr>
      </w:pPr>
      <w:r w:rsidRPr="003A3CE0">
        <w:rPr>
          <w:rFonts w:ascii="Times New Roman" w:hAnsi="Times New Roman" w:cs="Times New Roman"/>
          <w:lang w:val="ru-RU" w:eastAsia="ru-RU"/>
        </w:rPr>
        <w:t>Заместитель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3A3CE0" w:rsidRDefault="001865D1" w:rsidP="001865D1">
      <w:pPr>
        <w:widowControl w:val="0"/>
        <w:tabs>
          <w:tab w:val="left" w:pos="3686"/>
          <w:tab w:val="left" w:pos="3828"/>
          <w:tab w:val="left" w:pos="4253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 xml:space="preserve">_____________________________ </w:t>
      </w:r>
      <w:r w:rsidR="003A3CE0" w:rsidRPr="003A3CE0">
        <w:rPr>
          <w:rFonts w:ascii="Times New Roman" w:hAnsi="Times New Roman" w:cs="Times New Roman"/>
          <w:lang w:val="ru-RU" w:eastAsia="ru-RU"/>
        </w:rPr>
        <w:t>Г.Е. Лазарева</w:t>
      </w:r>
    </w:p>
    <w:p w:rsidR="003A3CE0" w:rsidRDefault="003A3CE0" w:rsidP="001865D1">
      <w:pPr>
        <w:widowControl w:val="0"/>
        <w:tabs>
          <w:tab w:val="left" w:pos="3686"/>
          <w:tab w:val="left" w:pos="3828"/>
          <w:tab w:val="left" w:pos="4253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  <w:lang w:val="ru-RU" w:eastAsia="ru-RU"/>
        </w:rPr>
      </w:pPr>
    </w:p>
    <w:p w:rsidR="003A3CE0" w:rsidRPr="003A3CE0" w:rsidRDefault="003A3CE0" w:rsidP="001865D1">
      <w:pPr>
        <w:widowControl w:val="0"/>
        <w:tabs>
          <w:tab w:val="left" w:pos="3686"/>
          <w:tab w:val="left" w:pos="3828"/>
          <w:tab w:val="left" w:pos="4253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 xml:space="preserve">Начальник отдела по осуществлению полномочий Российской Федерации </w:t>
      </w:r>
      <w:r w:rsidRPr="003A3CE0">
        <w:rPr>
          <w:rFonts w:ascii="Times New Roman" w:hAnsi="Times New Roman" w:cs="Times New Roman"/>
          <w:lang w:val="ru-RU" w:eastAsia="ru-RU"/>
        </w:rPr>
        <w:t xml:space="preserve">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3A3CE0" w:rsidRPr="003A3CE0" w:rsidRDefault="003A3CE0" w:rsidP="001865D1">
      <w:pPr>
        <w:widowControl w:val="0"/>
        <w:tabs>
          <w:tab w:val="left" w:pos="3686"/>
          <w:tab w:val="left" w:pos="3828"/>
          <w:tab w:val="left" w:pos="4253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  <w:lang w:val="ru-RU" w:eastAsia="ru-RU"/>
        </w:rPr>
      </w:pPr>
      <w:r w:rsidRPr="003A3CE0">
        <w:rPr>
          <w:rFonts w:ascii="Times New Roman" w:hAnsi="Times New Roman" w:cs="Times New Roman"/>
          <w:lang w:val="ru-RU" w:eastAsia="ru-RU"/>
        </w:rPr>
        <w:t>_________________________</w:t>
      </w:r>
      <w:r w:rsidR="001865D1">
        <w:rPr>
          <w:rFonts w:ascii="Times New Roman" w:hAnsi="Times New Roman" w:cs="Times New Roman"/>
          <w:lang w:val="ru-RU" w:eastAsia="ru-RU"/>
        </w:rPr>
        <w:t xml:space="preserve">____ </w:t>
      </w:r>
      <w:r>
        <w:rPr>
          <w:rFonts w:ascii="Times New Roman" w:hAnsi="Times New Roman" w:cs="Times New Roman"/>
          <w:lang w:val="ru-RU" w:eastAsia="ru-RU"/>
        </w:rPr>
        <w:t>Н.П. Большакова</w:t>
      </w:r>
    </w:p>
    <w:p w:rsidR="003A3CE0" w:rsidRPr="003A3CE0" w:rsidRDefault="003A3CE0" w:rsidP="001865D1">
      <w:pPr>
        <w:widowControl w:val="0"/>
        <w:tabs>
          <w:tab w:val="left" w:pos="3686"/>
          <w:tab w:val="left" w:pos="3828"/>
          <w:tab w:val="left" w:pos="4253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  <w:lang w:val="ru-RU" w:eastAsia="ru-RU"/>
        </w:rPr>
      </w:pPr>
    </w:p>
    <w:p w:rsidR="003A3CE0" w:rsidRPr="003A3CE0" w:rsidRDefault="003A3CE0" w:rsidP="001865D1">
      <w:pPr>
        <w:widowControl w:val="0"/>
        <w:tabs>
          <w:tab w:val="left" w:pos="3686"/>
          <w:tab w:val="left" w:pos="3828"/>
          <w:tab w:val="left" w:pos="425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 w:eastAsia="ru-RU"/>
        </w:rPr>
      </w:pPr>
      <w:r w:rsidRPr="003A3CE0">
        <w:rPr>
          <w:rFonts w:ascii="Times New Roman" w:hAnsi="Times New Roman" w:cs="Times New Roman"/>
          <w:lang w:val="ru-RU" w:eastAsia="ru-RU"/>
        </w:rPr>
        <w:t>Начальник отдела взаимодействия с муниципальными образованиями, информатизации и организационной работы комитета по культуре Ленинградской области</w:t>
      </w:r>
    </w:p>
    <w:p w:rsidR="003A3CE0" w:rsidRPr="003A3CE0" w:rsidRDefault="001865D1" w:rsidP="001865D1">
      <w:pPr>
        <w:widowControl w:val="0"/>
        <w:tabs>
          <w:tab w:val="left" w:pos="3686"/>
          <w:tab w:val="left" w:pos="3828"/>
          <w:tab w:val="left" w:pos="425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____________________________</w:t>
      </w:r>
      <w:r w:rsidR="003A3CE0" w:rsidRPr="003A3CE0">
        <w:rPr>
          <w:rFonts w:ascii="Times New Roman" w:hAnsi="Times New Roman" w:cs="Times New Roman"/>
          <w:lang w:val="ru-RU" w:eastAsia="ru-RU"/>
        </w:rPr>
        <w:t>Т.П. Павлова</w:t>
      </w:r>
    </w:p>
    <w:p w:rsidR="003A3CE0" w:rsidRPr="003A3CE0" w:rsidRDefault="003A3CE0" w:rsidP="001865D1">
      <w:pPr>
        <w:widowControl w:val="0"/>
        <w:tabs>
          <w:tab w:val="left" w:pos="3686"/>
          <w:tab w:val="left" w:pos="3828"/>
          <w:tab w:val="left" w:pos="425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 w:eastAsia="ru-RU"/>
        </w:rPr>
      </w:pPr>
    </w:p>
    <w:p w:rsidR="003A3CE0" w:rsidRPr="003A3CE0" w:rsidRDefault="003A3CE0" w:rsidP="001865D1">
      <w:pPr>
        <w:widowControl w:val="0"/>
        <w:tabs>
          <w:tab w:val="left" w:pos="3686"/>
          <w:tab w:val="left" w:pos="3828"/>
          <w:tab w:val="left" w:pos="425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 w:eastAsia="ru-RU"/>
        </w:rPr>
      </w:pPr>
      <w:r w:rsidRPr="003A3CE0">
        <w:rPr>
          <w:rFonts w:ascii="Times New Roman" w:hAnsi="Times New Roman" w:cs="Times New Roman"/>
          <w:lang w:val="ru-RU" w:eastAsia="ru-RU"/>
        </w:rPr>
        <w:t xml:space="preserve">Начальник </w:t>
      </w:r>
      <w:r w:rsidR="00F73A0A">
        <w:rPr>
          <w:rFonts w:ascii="Times New Roman" w:hAnsi="Times New Roman" w:cs="Times New Roman"/>
          <w:lang w:val="ru-RU" w:eastAsia="ru-RU"/>
        </w:rPr>
        <w:t xml:space="preserve">юридического </w:t>
      </w:r>
      <w:r w:rsidRPr="003A3CE0">
        <w:rPr>
          <w:rFonts w:ascii="Times New Roman" w:hAnsi="Times New Roman" w:cs="Times New Roman"/>
          <w:lang w:val="ru-RU" w:eastAsia="ru-RU"/>
        </w:rPr>
        <w:t>сектора комитета по культуре Ленинградской области</w:t>
      </w:r>
    </w:p>
    <w:p w:rsidR="003A3CE0" w:rsidRPr="003A3CE0" w:rsidRDefault="003A3CE0" w:rsidP="001865D1">
      <w:pPr>
        <w:widowControl w:val="0"/>
        <w:tabs>
          <w:tab w:val="left" w:pos="3686"/>
          <w:tab w:val="left" w:pos="3828"/>
          <w:tab w:val="left" w:pos="425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 w:eastAsia="ru-RU"/>
        </w:rPr>
      </w:pPr>
      <w:r w:rsidRPr="003A3CE0">
        <w:rPr>
          <w:rFonts w:ascii="Times New Roman" w:hAnsi="Times New Roman" w:cs="Times New Roman"/>
          <w:lang w:val="ru-RU" w:eastAsia="ru-RU"/>
        </w:rPr>
        <w:t>_</w:t>
      </w:r>
      <w:r w:rsidR="00F5583B">
        <w:rPr>
          <w:rFonts w:ascii="Times New Roman" w:hAnsi="Times New Roman" w:cs="Times New Roman"/>
          <w:lang w:val="ru-RU" w:eastAsia="ru-RU"/>
        </w:rPr>
        <w:t>_________________</w:t>
      </w:r>
      <w:r w:rsidR="001865D1">
        <w:rPr>
          <w:rFonts w:ascii="Times New Roman" w:hAnsi="Times New Roman" w:cs="Times New Roman"/>
          <w:lang w:val="ru-RU" w:eastAsia="ru-RU"/>
        </w:rPr>
        <w:t>__________</w:t>
      </w:r>
      <w:r w:rsidR="00F73A0A">
        <w:rPr>
          <w:rFonts w:ascii="Times New Roman" w:hAnsi="Times New Roman" w:cs="Times New Roman"/>
          <w:lang w:val="ru-RU" w:eastAsia="ru-RU"/>
        </w:rPr>
        <w:t>О.А</w:t>
      </w:r>
      <w:r w:rsidRPr="003A3CE0">
        <w:rPr>
          <w:rFonts w:ascii="Times New Roman" w:hAnsi="Times New Roman" w:cs="Times New Roman"/>
          <w:lang w:val="ru-RU" w:eastAsia="ru-RU"/>
        </w:rPr>
        <w:t xml:space="preserve">. </w:t>
      </w:r>
      <w:r w:rsidR="00F73A0A">
        <w:rPr>
          <w:rFonts w:ascii="Times New Roman" w:hAnsi="Times New Roman" w:cs="Times New Roman"/>
          <w:lang w:val="ru-RU" w:eastAsia="ru-RU"/>
        </w:rPr>
        <w:t>Лавриненко</w:t>
      </w:r>
    </w:p>
    <w:p w:rsidR="003A3CE0" w:rsidRPr="003A3CE0" w:rsidRDefault="003A3CE0" w:rsidP="001865D1">
      <w:pPr>
        <w:widowControl w:val="0"/>
        <w:tabs>
          <w:tab w:val="left" w:pos="3686"/>
          <w:tab w:val="left" w:pos="3828"/>
          <w:tab w:val="left" w:pos="425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 w:eastAsia="ru-RU"/>
        </w:rPr>
      </w:pPr>
    </w:p>
    <w:p w:rsidR="001865D1" w:rsidRDefault="001865D1" w:rsidP="003A3CE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ru-RU" w:eastAsia="ru-RU"/>
        </w:rPr>
      </w:pPr>
    </w:p>
    <w:p w:rsidR="001865D1" w:rsidRDefault="001865D1" w:rsidP="003A3CE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ru-RU" w:eastAsia="ru-RU"/>
        </w:rPr>
      </w:pPr>
    </w:p>
    <w:p w:rsidR="003A3CE0" w:rsidRPr="003A3CE0" w:rsidRDefault="003A3CE0" w:rsidP="003A3CE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val="ru-RU" w:eastAsia="ru-RU"/>
        </w:rPr>
      </w:pPr>
      <w:r w:rsidRPr="003A3CE0">
        <w:rPr>
          <w:rFonts w:ascii="Times New Roman" w:hAnsi="Times New Roman" w:cs="Times New Roman"/>
          <w:b/>
          <w:lang w:val="ru-RU" w:eastAsia="ru-RU"/>
        </w:rPr>
        <w:t xml:space="preserve">Ознакомлен: </w:t>
      </w:r>
    </w:p>
    <w:p w:rsidR="003A3CE0" w:rsidRPr="003A3CE0" w:rsidRDefault="003A3CE0" w:rsidP="003A3CE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 w:eastAsia="ru-RU"/>
        </w:rPr>
      </w:pPr>
      <w:r w:rsidRPr="003A3CE0">
        <w:rPr>
          <w:rFonts w:ascii="Times New Roman" w:hAnsi="Times New Roman" w:cs="Times New Roman"/>
          <w:lang w:val="ru-RU" w:eastAsia="ru-RU"/>
        </w:rPr>
        <w:t>Заместитель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3A3CE0" w:rsidRPr="003A3CE0" w:rsidRDefault="001865D1" w:rsidP="003A3CE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____________________________</w:t>
      </w:r>
      <w:r w:rsidR="003A3CE0" w:rsidRPr="003A3CE0">
        <w:rPr>
          <w:rFonts w:ascii="Times New Roman" w:hAnsi="Times New Roman" w:cs="Times New Roman"/>
          <w:lang w:val="ru-RU" w:eastAsia="ru-RU"/>
        </w:rPr>
        <w:t>Г.Е. Лазарева</w:t>
      </w:r>
    </w:p>
    <w:p w:rsidR="003A3CE0" w:rsidRPr="003A3CE0" w:rsidRDefault="003A3CE0" w:rsidP="003A3CE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 w:eastAsia="ru-RU"/>
        </w:rPr>
      </w:pPr>
    </w:p>
    <w:p w:rsidR="003A3CE0" w:rsidRPr="003A3CE0" w:rsidRDefault="003A3CE0" w:rsidP="003A3CE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ru-RU" w:eastAsia="ru-RU"/>
        </w:rPr>
      </w:pPr>
      <w:r w:rsidRPr="003A3CE0">
        <w:rPr>
          <w:rFonts w:ascii="Times New Roman" w:hAnsi="Times New Roman" w:cs="Times New Roman"/>
          <w:lang w:val="ru-RU" w:eastAsia="ru-RU"/>
        </w:rPr>
        <w:t>Начальник отдела взаимодействия с муниципальными образованиями, информатизации и организационной работы комитета по культуре Ленинградской области</w:t>
      </w:r>
    </w:p>
    <w:p w:rsidR="003A3CE0" w:rsidRPr="003A3CE0" w:rsidRDefault="003A3CE0" w:rsidP="003A3CE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ru-RU" w:eastAsia="ru-RU"/>
        </w:rPr>
      </w:pPr>
      <w:r w:rsidRPr="003A3CE0">
        <w:rPr>
          <w:rFonts w:ascii="Times New Roman" w:hAnsi="Times New Roman" w:cs="Times New Roman"/>
          <w:lang w:val="ru-RU" w:eastAsia="ru-RU"/>
        </w:rPr>
        <w:t>_____________________________  Т.П. Павлова</w:t>
      </w:r>
    </w:p>
    <w:p w:rsidR="003A3CE0" w:rsidRPr="003A3CE0" w:rsidRDefault="003A3CE0" w:rsidP="003A3CE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ru-RU" w:eastAsia="ru-RU"/>
        </w:rPr>
      </w:pPr>
    </w:p>
    <w:p w:rsidR="003A3CE0" w:rsidRPr="003A3CE0" w:rsidRDefault="003A3CE0" w:rsidP="003A3CE0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lang w:val="ru-RU" w:eastAsia="ru-RU"/>
        </w:rPr>
      </w:pPr>
      <w:r w:rsidRPr="003A3CE0">
        <w:rPr>
          <w:rFonts w:ascii="Times New Roman" w:hAnsi="Times New Roman" w:cs="Times New Roman"/>
          <w:lang w:val="ru-RU" w:eastAsia="ru-RU"/>
        </w:rPr>
        <w:t>Ведущий специалист отдела по осуществлению полномочий Российской Федерации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__</w:t>
      </w:r>
      <w:r w:rsidR="001865D1">
        <w:rPr>
          <w:rFonts w:ascii="Times New Roman" w:hAnsi="Times New Roman" w:cs="Times New Roman"/>
          <w:lang w:val="ru-RU" w:eastAsia="ru-RU"/>
        </w:rPr>
        <w:t xml:space="preserve">__________________________ </w:t>
      </w:r>
      <w:r w:rsidRPr="003A3CE0">
        <w:rPr>
          <w:rFonts w:ascii="Times New Roman" w:hAnsi="Times New Roman" w:cs="Times New Roman"/>
          <w:lang w:val="ru-RU" w:eastAsia="ru-RU"/>
        </w:rPr>
        <w:t xml:space="preserve">Н.И. Корнилова        </w:t>
      </w:r>
    </w:p>
    <w:p w:rsidR="003A3CE0" w:rsidRPr="003A3CE0" w:rsidRDefault="003A3CE0" w:rsidP="003A3CE0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lang w:val="ru-RU" w:eastAsia="ru-RU"/>
        </w:rPr>
      </w:pPr>
    </w:p>
    <w:p w:rsidR="003A3CE0" w:rsidRPr="003A3CE0" w:rsidRDefault="003A3CE0" w:rsidP="003A3CE0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lang w:val="ru-RU" w:eastAsia="ru-RU"/>
        </w:rPr>
      </w:pPr>
    </w:p>
    <w:p w:rsidR="003A3CE0" w:rsidRPr="003A3CE0" w:rsidRDefault="003A3CE0" w:rsidP="003A3CE0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lang w:val="ru-RU" w:eastAsia="ru-RU"/>
        </w:rPr>
      </w:pPr>
    </w:p>
    <w:p w:rsidR="003A3CE0" w:rsidRPr="003A3CE0" w:rsidRDefault="003A3CE0" w:rsidP="003A3CE0">
      <w:pPr>
        <w:widowControl w:val="0"/>
        <w:autoSpaceDE w:val="0"/>
        <w:autoSpaceDN w:val="0"/>
        <w:adjustRightInd w:val="0"/>
        <w:contextualSpacing/>
        <w:rPr>
          <w:rFonts w:ascii="Times New Roman" w:hAnsi="Times New Roman" w:cs="Times New Roman"/>
          <w:lang w:val="ru-RU" w:eastAsia="ru-RU"/>
        </w:rPr>
      </w:pPr>
    </w:p>
    <w:p w:rsidR="003A3CE0" w:rsidRPr="003A3CE0" w:rsidRDefault="003A3CE0" w:rsidP="003A3CE0">
      <w:pPr>
        <w:widowControl w:val="0"/>
        <w:autoSpaceDE w:val="0"/>
        <w:autoSpaceDN w:val="0"/>
        <w:adjustRightInd w:val="0"/>
        <w:contextualSpacing/>
        <w:rPr>
          <w:rFonts w:ascii="Times New Roman" w:hAnsi="Times New Roman" w:cs="Times New Roman"/>
          <w:lang w:val="ru-RU" w:eastAsia="ru-RU"/>
        </w:rPr>
      </w:pPr>
    </w:p>
    <w:p w:rsidR="001865D1" w:rsidRPr="001865D1" w:rsidRDefault="001865D1" w:rsidP="001865D1">
      <w:pPr>
        <w:widowControl w:val="0"/>
        <w:autoSpaceDE w:val="0"/>
        <w:autoSpaceDN w:val="0"/>
        <w:adjustRightInd w:val="0"/>
        <w:contextualSpacing/>
        <w:rPr>
          <w:rFonts w:ascii="Times New Roman" w:hAnsi="Times New Roman" w:cs="Times New Roman"/>
          <w:lang w:val="ru-RU" w:eastAsia="ru-RU"/>
        </w:rPr>
      </w:pPr>
      <w:r w:rsidRPr="001865D1">
        <w:rPr>
          <w:rFonts w:ascii="Times New Roman" w:hAnsi="Times New Roman" w:cs="Times New Roman"/>
          <w:lang w:val="ru-RU" w:eastAsia="ru-RU"/>
        </w:rPr>
        <w:t>Подготовлено:</w:t>
      </w:r>
    </w:p>
    <w:p w:rsidR="001865D1" w:rsidRPr="001865D1" w:rsidRDefault="001865D1" w:rsidP="001865D1">
      <w:pPr>
        <w:widowControl w:val="0"/>
        <w:autoSpaceDE w:val="0"/>
        <w:autoSpaceDN w:val="0"/>
        <w:adjustRightInd w:val="0"/>
        <w:contextualSpacing/>
        <w:rPr>
          <w:rFonts w:ascii="Times New Roman" w:hAnsi="Times New Roman" w:cs="Times New Roman"/>
          <w:lang w:val="ru-RU" w:eastAsia="ru-RU"/>
        </w:rPr>
      </w:pPr>
      <w:r w:rsidRPr="001865D1">
        <w:rPr>
          <w:rFonts w:ascii="Times New Roman" w:hAnsi="Times New Roman" w:cs="Times New Roman"/>
          <w:lang w:val="ru-RU" w:eastAsia="ru-RU"/>
        </w:rPr>
        <w:t xml:space="preserve">Ведущий специалист отдела по осуществлению полномочий Российской Федерации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1865D1" w:rsidRPr="001865D1" w:rsidRDefault="001865D1" w:rsidP="001865D1">
      <w:pPr>
        <w:widowControl w:val="0"/>
        <w:autoSpaceDE w:val="0"/>
        <w:autoSpaceDN w:val="0"/>
        <w:adjustRightInd w:val="0"/>
        <w:contextualSpacing/>
        <w:rPr>
          <w:rFonts w:ascii="Times New Roman" w:hAnsi="Times New Roman" w:cs="Times New Roman"/>
          <w:lang w:val="ru-RU" w:eastAsia="ru-RU"/>
        </w:rPr>
      </w:pPr>
    </w:p>
    <w:p w:rsidR="001865D1" w:rsidRPr="001865D1" w:rsidRDefault="001865D1" w:rsidP="001865D1">
      <w:pPr>
        <w:widowControl w:val="0"/>
        <w:tabs>
          <w:tab w:val="left" w:pos="3544"/>
        </w:tabs>
        <w:autoSpaceDE w:val="0"/>
        <w:autoSpaceDN w:val="0"/>
        <w:adjustRightInd w:val="0"/>
        <w:contextualSpacing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_____________________________</w:t>
      </w:r>
      <w:r w:rsidRPr="001865D1">
        <w:rPr>
          <w:rFonts w:ascii="Times New Roman" w:hAnsi="Times New Roman" w:cs="Times New Roman"/>
          <w:lang w:val="ru-RU" w:eastAsia="ru-RU"/>
        </w:rPr>
        <w:t>Н.И. Корнилова</w:t>
      </w: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3A3CE0" w:rsidRDefault="003A3CE0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E32332" w:rsidRPr="00E32332" w:rsidRDefault="00E32332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sz w:val="27"/>
          <w:szCs w:val="27"/>
          <w:lang w:val="ru-RU" w:eastAsia="ru-RU"/>
        </w:rPr>
        <w:lastRenderedPageBreak/>
        <w:tab/>
      </w:r>
      <w:r>
        <w:rPr>
          <w:rFonts w:ascii="Times New Roman" w:hAnsi="Times New Roman" w:cs="Times New Roman"/>
          <w:b/>
          <w:sz w:val="27"/>
          <w:szCs w:val="27"/>
          <w:lang w:val="ru-RU" w:eastAsia="ru-RU"/>
        </w:rPr>
        <w:tab/>
      </w:r>
      <w:r>
        <w:rPr>
          <w:rFonts w:ascii="Times New Roman" w:hAnsi="Times New Roman" w:cs="Times New Roman"/>
          <w:b/>
          <w:sz w:val="27"/>
          <w:szCs w:val="27"/>
          <w:lang w:val="ru-RU" w:eastAsia="ru-RU"/>
        </w:rPr>
        <w:tab/>
      </w:r>
      <w:r>
        <w:rPr>
          <w:rFonts w:ascii="Times New Roman" w:hAnsi="Times New Roman" w:cs="Times New Roman"/>
          <w:b/>
          <w:sz w:val="27"/>
          <w:szCs w:val="27"/>
          <w:lang w:val="ru-RU" w:eastAsia="ru-RU"/>
        </w:rPr>
        <w:tab/>
      </w:r>
      <w:r>
        <w:rPr>
          <w:rFonts w:ascii="Times New Roman" w:hAnsi="Times New Roman" w:cs="Times New Roman"/>
          <w:b/>
          <w:sz w:val="27"/>
          <w:szCs w:val="27"/>
          <w:lang w:val="ru-RU" w:eastAsia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                           </w:t>
      </w:r>
      <w:r w:rsidRPr="00E32332">
        <w:rPr>
          <w:rFonts w:ascii="Times New Roman" w:hAnsi="Times New Roman" w:cs="Times New Roman"/>
          <w:sz w:val="28"/>
          <w:szCs w:val="28"/>
          <w:lang w:val="ru-RU" w:eastAsia="ru-RU"/>
        </w:rPr>
        <w:t>Приложение</w:t>
      </w:r>
    </w:p>
    <w:p w:rsidR="00E32332" w:rsidRPr="00E32332" w:rsidRDefault="00E32332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</w:t>
      </w:r>
      <w:r w:rsidR="00D84AE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</w:t>
      </w:r>
      <w:r w:rsidRPr="00E32332">
        <w:rPr>
          <w:rFonts w:ascii="Times New Roman" w:hAnsi="Times New Roman" w:cs="Times New Roman"/>
          <w:sz w:val="28"/>
          <w:szCs w:val="28"/>
          <w:lang w:val="ru-RU" w:eastAsia="ru-RU"/>
        </w:rPr>
        <w:t>к приказу комитета по культуре</w:t>
      </w:r>
    </w:p>
    <w:p w:rsidR="00547CFD" w:rsidRPr="00E32332" w:rsidRDefault="00E32332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3233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</w:t>
      </w:r>
      <w:r w:rsidR="00D84AE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3233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Ленинградской области </w:t>
      </w:r>
    </w:p>
    <w:p w:rsidR="00E32332" w:rsidRPr="00E32332" w:rsidRDefault="00E32332" w:rsidP="00E32332">
      <w:pPr>
        <w:tabs>
          <w:tab w:val="left" w:pos="2124"/>
          <w:tab w:val="left" w:pos="2832"/>
          <w:tab w:val="left" w:pos="3540"/>
          <w:tab w:val="left" w:pos="4248"/>
          <w:tab w:val="center" w:pos="5102"/>
          <w:tab w:val="left" w:pos="7680"/>
        </w:tabs>
        <w:ind w:right="-1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3233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</w:t>
      </w:r>
      <w:r w:rsidR="00D84AE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</w:t>
      </w:r>
      <w:r w:rsidRPr="00E3233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от___________№______________</w:t>
      </w:r>
    </w:p>
    <w:p w:rsidR="00E32332" w:rsidRDefault="00E32332" w:rsidP="002F050D">
      <w:pPr>
        <w:shd w:val="clear" w:color="auto" w:fill="FFFFFF"/>
        <w:suppressAutoHyphens/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E32332" w:rsidRDefault="00E32332" w:rsidP="00E32332">
      <w:pPr>
        <w:shd w:val="clear" w:color="auto" w:fill="FFFFFF"/>
        <w:suppressAutoHyphens/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E32332" w:rsidRDefault="00E32332" w:rsidP="00C93B83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E32332">
        <w:rPr>
          <w:rFonts w:ascii="Times New Roman" w:hAnsi="Times New Roman" w:cs="Times New Roman"/>
          <w:b/>
          <w:sz w:val="28"/>
          <w:szCs w:val="28"/>
          <w:lang w:val="ru-RU" w:eastAsia="ru-RU"/>
        </w:rPr>
        <w:t>П</w:t>
      </w:r>
      <w:r w:rsidR="006D6CBD" w:rsidRPr="00E32332">
        <w:rPr>
          <w:rFonts w:ascii="Times New Roman" w:hAnsi="Times New Roman" w:cs="Times New Roman"/>
          <w:b/>
          <w:sz w:val="28"/>
          <w:szCs w:val="28"/>
          <w:lang w:val="ru-RU" w:eastAsia="ru-RU"/>
        </w:rPr>
        <w:t>редмет охраны</w:t>
      </w:r>
      <w:r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</w:t>
      </w:r>
    </w:p>
    <w:p w:rsidR="006D6CBD" w:rsidRPr="00E32332" w:rsidRDefault="006D6CBD" w:rsidP="00C93B83">
      <w:pPr>
        <w:shd w:val="clear" w:color="auto" w:fill="FFFFFF"/>
        <w:suppressAutoHyphens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E32332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объекта культурного наследия </w:t>
      </w:r>
      <w:r w:rsidR="00F17521" w:rsidRPr="00E32332">
        <w:rPr>
          <w:rFonts w:ascii="Times New Roman" w:hAnsi="Times New Roman" w:cs="Times New Roman"/>
          <w:b/>
          <w:sz w:val="28"/>
          <w:szCs w:val="28"/>
          <w:lang w:val="ru-RU" w:eastAsia="ru-RU"/>
        </w:rPr>
        <w:t>федераль</w:t>
      </w:r>
      <w:r w:rsidRPr="00E32332">
        <w:rPr>
          <w:rFonts w:ascii="Times New Roman" w:hAnsi="Times New Roman" w:cs="Times New Roman"/>
          <w:b/>
          <w:sz w:val="28"/>
          <w:szCs w:val="28"/>
          <w:lang w:val="ru-RU" w:eastAsia="ru-RU"/>
        </w:rPr>
        <w:t>ного значения</w:t>
      </w:r>
    </w:p>
    <w:p w:rsidR="00E32332" w:rsidRDefault="00A97863" w:rsidP="00C93B83">
      <w:pPr>
        <w:shd w:val="clear" w:color="auto" w:fill="FFFFFF"/>
        <w:suppressAutoHyphens/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E32332">
        <w:rPr>
          <w:rFonts w:ascii="Times New Roman" w:hAnsi="Times New Roman" w:cs="Times New Roman"/>
          <w:b/>
          <w:sz w:val="28"/>
          <w:szCs w:val="28"/>
          <w:lang w:val="ru-RU" w:eastAsia="ru-RU"/>
        </w:rPr>
        <w:t>«</w:t>
      </w:r>
      <w:r w:rsidR="004C7077" w:rsidRPr="00E32332">
        <w:rPr>
          <w:rFonts w:ascii="Times New Roman" w:hAnsi="Times New Roman" w:cs="Times New Roman"/>
          <w:b/>
          <w:sz w:val="28"/>
          <w:szCs w:val="28"/>
          <w:lang w:val="ru-RU" w:eastAsia="ru-RU"/>
        </w:rPr>
        <w:t>Ферма</w:t>
      </w:r>
      <w:r w:rsidRPr="00E32332">
        <w:rPr>
          <w:rFonts w:ascii="Times New Roman" w:hAnsi="Times New Roman" w:cs="Times New Roman"/>
          <w:b/>
          <w:sz w:val="28"/>
          <w:szCs w:val="28"/>
          <w:lang w:val="ru-RU" w:eastAsia="ru-RU"/>
        </w:rPr>
        <w:t>»</w:t>
      </w:r>
      <w:r w:rsidR="004C7077" w:rsidRPr="00E32332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2C63D6" w:rsidRPr="00E32332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(ансамбль) </w:t>
      </w:r>
      <w:r w:rsidR="004C7077" w:rsidRPr="00E32332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входящего в состав объекта культурного наследия </w:t>
      </w:r>
    </w:p>
    <w:p w:rsidR="007852A4" w:rsidRPr="00E32332" w:rsidRDefault="004C7077" w:rsidP="00C93B83">
      <w:pPr>
        <w:shd w:val="clear" w:color="auto" w:fill="FFFFFF"/>
        <w:suppressAutoHyphens/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E32332">
        <w:rPr>
          <w:rFonts w:ascii="Times New Roman" w:hAnsi="Times New Roman" w:cs="Times New Roman"/>
          <w:b/>
          <w:sz w:val="28"/>
          <w:szCs w:val="28"/>
          <w:lang w:val="ru-RU" w:eastAsia="ru-RU"/>
        </w:rPr>
        <w:t>федерального значения «Ансамбль Гатчинского дворца и парка»</w:t>
      </w:r>
      <w:r w:rsidR="00A97863" w:rsidRPr="00E32332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, </w:t>
      </w:r>
      <w:r w:rsidR="007852A4" w:rsidRPr="00E32332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расположенного по адресу: </w:t>
      </w:r>
      <w:r w:rsidR="00F17521" w:rsidRPr="00E32332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Ленинградская область, </w:t>
      </w:r>
      <w:r w:rsidRPr="00E32332">
        <w:rPr>
          <w:rFonts w:ascii="Times New Roman" w:hAnsi="Times New Roman" w:cs="Times New Roman"/>
          <w:b/>
          <w:sz w:val="28"/>
          <w:szCs w:val="28"/>
          <w:lang w:val="ru-RU" w:eastAsia="ru-RU"/>
        </w:rPr>
        <w:t>г. Гатчина</w:t>
      </w:r>
      <w:r w:rsidR="00F17521" w:rsidRPr="00E32332">
        <w:rPr>
          <w:rFonts w:ascii="Times New Roman" w:hAnsi="Times New Roman" w:cs="Times New Roman"/>
          <w:b/>
          <w:sz w:val="28"/>
          <w:szCs w:val="28"/>
          <w:lang w:val="ru-RU" w:eastAsia="ru-RU"/>
        </w:rPr>
        <w:t>,</w:t>
      </w:r>
      <w:r w:rsidRPr="00E32332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36143B">
        <w:rPr>
          <w:rFonts w:ascii="Times New Roman" w:hAnsi="Times New Roman" w:cs="Times New Roman"/>
          <w:b/>
          <w:sz w:val="28"/>
          <w:szCs w:val="28"/>
          <w:lang w:val="ru-RU" w:eastAsia="ru-RU"/>
        </w:rPr>
        <w:br/>
      </w:r>
      <w:r w:rsidRPr="00E32332">
        <w:rPr>
          <w:rFonts w:ascii="Times New Roman" w:hAnsi="Times New Roman" w:cs="Times New Roman"/>
          <w:b/>
          <w:sz w:val="28"/>
          <w:szCs w:val="28"/>
          <w:lang w:val="ru-RU" w:eastAsia="ru-RU"/>
        </w:rPr>
        <w:t>Дворцовый парк.</w:t>
      </w:r>
    </w:p>
    <w:p w:rsidR="00667EE4" w:rsidRPr="00BC55FA" w:rsidRDefault="00667EE4" w:rsidP="00667EE4">
      <w:pPr>
        <w:shd w:val="clear" w:color="auto" w:fill="FFFFFF"/>
        <w:suppressAutoHyphens/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  <w:sz w:val="27"/>
          <w:szCs w:val="27"/>
          <w:lang w:val="ru-RU" w:eastAsia="ru-RU"/>
        </w:rPr>
      </w:pPr>
    </w:p>
    <w:tbl>
      <w:tblPr>
        <w:tblW w:w="49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"/>
        <w:gridCol w:w="5313"/>
        <w:gridCol w:w="4255"/>
        <w:gridCol w:w="6"/>
      </w:tblGrid>
      <w:tr w:rsidR="009E7643" w:rsidRPr="00E32332" w:rsidTr="003D670F">
        <w:trPr>
          <w:gridAfter w:val="1"/>
          <w:wAfter w:w="3" w:type="pct"/>
          <w:trHeight w:val="341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43" w:rsidRPr="00E32332" w:rsidRDefault="009E7643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3233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№</w:t>
            </w:r>
          </w:p>
          <w:p w:rsidR="009E7643" w:rsidRPr="00E32332" w:rsidRDefault="009E7643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3233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пп</w:t>
            </w:r>
            <w:proofErr w:type="spellEnd"/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43" w:rsidRPr="00E32332" w:rsidRDefault="009E7643" w:rsidP="00F115E2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3233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Элементы предмета охраны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43" w:rsidRPr="00E32332" w:rsidRDefault="009E7643" w:rsidP="0000677B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3233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Фотофиксация</w:t>
            </w:r>
            <w:proofErr w:type="spellEnd"/>
          </w:p>
        </w:tc>
      </w:tr>
      <w:tr w:rsidR="009E7643" w:rsidRPr="002C63D6" w:rsidTr="0034579E">
        <w:trPr>
          <w:trHeight w:val="1064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43" w:rsidRPr="00E32332" w:rsidRDefault="009E7643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33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</w:t>
            </w:r>
            <w:r w:rsidR="002C55EA" w:rsidRPr="00E3233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43" w:rsidRPr="00E32332" w:rsidRDefault="009E7643" w:rsidP="0034579E">
            <w:pPr>
              <w:suppressAutoHyphens/>
              <w:ind w:left="214" w:right="285" w:firstLine="28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3233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Градостроительные характеристики – располож</w:t>
            </w:r>
            <w:r w:rsidR="002C63D6" w:rsidRPr="00E3233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ение комплекса построек ансамбля</w:t>
            </w:r>
            <w:r w:rsidRPr="00E3233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«Фермы» на территории ансамбля Гатчинского дворца и парка, в северо-западной его части</w:t>
            </w:r>
            <w:r w:rsidR="00643F56" w:rsidRPr="00E3233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. </w:t>
            </w:r>
            <w:r w:rsidR="002C55EA" w:rsidRPr="00E3233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Комплекс хозяйственных построек кон. 18 – нач. 20 вв.</w:t>
            </w:r>
          </w:p>
        </w:tc>
      </w:tr>
      <w:tr w:rsidR="002C55EA" w:rsidRPr="009E7643" w:rsidTr="0034579E">
        <w:trPr>
          <w:gridAfter w:val="1"/>
          <w:wAfter w:w="3" w:type="pct"/>
          <w:trHeight w:val="3917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5EA" w:rsidRPr="00E32332" w:rsidRDefault="002C55EA" w:rsidP="002C55E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3233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1.1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5EA" w:rsidRPr="00E32332" w:rsidRDefault="002C55EA" w:rsidP="0034579E">
            <w:pPr>
              <w:suppressAutoHyphens/>
              <w:ind w:left="214" w:right="276" w:firstLine="21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E3233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Историческое местоположение объекта культурного наследия федерального значения</w:t>
            </w:r>
            <w:r w:rsidR="00172C67" w:rsidRPr="00E3233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3233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«Ферма»</w:t>
            </w:r>
            <w:r w:rsidR="002C63D6" w:rsidRPr="00E3233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(ансамбль)</w:t>
            </w:r>
            <w:r w:rsidRPr="00E3233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в составе объекта культурного наследия федерального значения «Ансамбль Гатчинского дворца и парка»</w:t>
            </w:r>
            <w:r w:rsidR="0034579E" w:rsidRPr="00E32332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  <w:p w:rsidR="002C55EA" w:rsidRPr="00E32332" w:rsidRDefault="002C55EA" w:rsidP="009E7643">
            <w:pPr>
              <w:suppressAutoHyphens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9E" w:rsidRDefault="0034579E" w:rsidP="002C55EA">
            <w:pPr>
              <w:suppressAutoHyphens/>
              <w:ind w:firstLine="566"/>
              <w:contextualSpacing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4579E" w:rsidRDefault="0034579E" w:rsidP="0034579E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  <w:tab/>
            </w:r>
          </w:p>
          <w:p w:rsidR="002C55EA" w:rsidRPr="0034579E" w:rsidRDefault="0034579E" w:rsidP="0034579E">
            <w:pPr>
              <w:ind w:firstLine="708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5D7BC47F" wp14:editId="702E1513">
                  <wp:extent cx="1721485" cy="153521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187" cy="1555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B51" w:rsidRPr="009E7643" w:rsidTr="003D670F">
        <w:trPr>
          <w:gridAfter w:val="1"/>
          <w:wAfter w:w="3" w:type="pct"/>
          <w:trHeight w:val="341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B51" w:rsidRPr="00E32332" w:rsidRDefault="006C4B51" w:rsidP="002C55E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32332">
              <w:rPr>
                <w:rFonts w:ascii="Times New Roman" w:eastAsia="Calibri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B51" w:rsidRPr="00E32332" w:rsidRDefault="0034579E" w:rsidP="0034579E">
            <w:pPr>
              <w:shd w:val="clear" w:color="auto" w:fill="FFFFFF"/>
              <w:suppressAutoHyphens/>
              <w:autoSpaceDE w:val="0"/>
              <w:autoSpaceDN w:val="0"/>
              <w:adjustRightInd w:val="0"/>
              <w:ind w:left="215" w:right="278" w:firstLine="284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3233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</w:t>
            </w:r>
            <w:r w:rsidR="006C4B51" w:rsidRPr="00E3233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сторическое</w:t>
            </w:r>
            <w:r w:rsidR="00E3233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6C4B51" w:rsidRPr="00E3233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объемно-пространственное решение ансамбля «Фермы» - общий композиционный принцип расположения зданий, входящих в состав ансамбля, включая Главное здание Фермы с симметрично расположенными с востока и запада постройками погреба (ледника) и павильона над колодцем. Каменного здания телятни</w:t>
            </w:r>
            <w:r w:rsidR="00284D05" w:rsidRPr="00E3233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ка, жилого дома, Белой конюшни, коровника и Большой конюшни.</w:t>
            </w:r>
          </w:p>
          <w:p w:rsidR="006C4B51" w:rsidRPr="00E32332" w:rsidRDefault="006C4B51" w:rsidP="002C55E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2B" w:rsidRDefault="005E3D2B" w:rsidP="005E3D2B">
            <w:pPr>
              <w:ind w:right="994" w:firstLine="432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6C4B51" w:rsidRPr="0034579E" w:rsidRDefault="005E3D2B" w:rsidP="005E3D2B">
            <w:pPr>
              <w:ind w:right="994" w:firstLine="432"/>
              <w:rPr>
                <w:rFonts w:ascii="Times New Roman" w:hAnsi="Times New Roman" w:cs="Times New Roman"/>
                <w:sz w:val="27"/>
                <w:szCs w:val="27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32EB6B0C" wp14:editId="0C7669A1">
                  <wp:extent cx="2259330" cy="1676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Общий план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8" t="-1" r="34982" b="41202"/>
                          <a:stretch/>
                        </pic:blipFill>
                        <pic:spPr bwMode="auto">
                          <a:xfrm>
                            <a:off x="0" y="0"/>
                            <a:ext cx="2263474" cy="167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B51" w:rsidRPr="009E7643" w:rsidTr="003D670F">
        <w:trPr>
          <w:trHeight w:val="341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B51" w:rsidRPr="00E32332" w:rsidRDefault="006C4B51" w:rsidP="002C55E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3233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B51" w:rsidRPr="00E32332" w:rsidRDefault="006C4B51" w:rsidP="00172C67">
            <w:pPr>
              <w:suppressAutoHyphens/>
              <w:ind w:firstLine="566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E32332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>Архитектурная охрана</w:t>
            </w:r>
          </w:p>
        </w:tc>
      </w:tr>
      <w:tr w:rsidR="003B0ADE" w:rsidRPr="00BC55FA" w:rsidTr="00227B76">
        <w:trPr>
          <w:gridAfter w:val="1"/>
          <w:wAfter w:w="3" w:type="pct"/>
          <w:trHeight w:val="2430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0ADE" w:rsidRPr="006C4B51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2.1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06257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«Главное здание Фермы»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по адресу: Ленинградская область, г. Гатчина, пр-т Красноармейский, д.1, строение 9.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418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418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418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418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418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418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2.1.1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Объемно-пространственное решение: Исторические габариты и конфигурация г-образного в </w:t>
            </w:r>
            <w:proofErr w:type="gram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плане</w:t>
            </w:r>
            <w:proofErr w:type="gram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здания с мансардой и поздней пристройкой на дворовом фасаде.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418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Крыша основного объема вальмовая с слуховыми окнам</w:t>
            </w:r>
            <w:proofErr w:type="gram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и-</w:t>
            </w:r>
            <w:proofErr w:type="gram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габариты и конфигурация. Крыша купольная с слуховыми окнами – габариты и конфигурация. Крыша пристройки двускатная – габариты и конфигурация.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418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1865D1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151765</wp:posOffset>
                      </wp:positionV>
                      <wp:extent cx="6076950" cy="0"/>
                      <wp:effectExtent l="9525" t="9525" r="9525" b="9525"/>
                      <wp:wrapNone/>
                      <wp:docPr id="69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6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6" o:spid="_x0000_s1026" type="#_x0000_t32" style="position:absolute;margin-left:.6pt;margin-top:11.95pt;width:478.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"/>
                  </w:pict>
                </mc:Fallback>
              </mc:AlternateContent>
            </w:r>
          </w:p>
          <w:p w:rsidR="003B0ADE" w:rsidRPr="00206257" w:rsidRDefault="003B0ADE" w:rsidP="003B0ADE">
            <w:pPr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2.1.2. Объемно-планировочное решение: Габариты помещений с исторической комплексной архитектурной отделкой.</w:t>
            </w:r>
          </w:p>
          <w:p w:rsidR="003B0ADE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1865D1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140335</wp:posOffset>
                      </wp:positionV>
                      <wp:extent cx="6057900" cy="0"/>
                      <wp:effectExtent l="9525" t="5715" r="9525" b="13335"/>
                      <wp:wrapNone/>
                      <wp:docPr id="68" name="AutoShap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57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8" o:spid="_x0000_s1026" type="#_x0000_t32" style="position:absolute;margin-left:.6pt;margin-top:11.05pt;width:477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9xbIAIAAD0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"/>
                  </w:pict>
                </mc:Fallback>
              </mc:AlternateContent>
            </w:r>
          </w:p>
          <w:p w:rsidR="003B0ADE" w:rsidRPr="00206257" w:rsidRDefault="003B0ADE" w:rsidP="003B0ADE">
            <w:pPr>
              <w:shd w:val="clear" w:color="auto" w:fill="FFFFFF"/>
              <w:autoSpaceDE w:val="0"/>
              <w:autoSpaceDN w:val="0"/>
              <w:adjustRightInd w:val="0"/>
              <w:ind w:right="56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2.1.3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Конструктивная система здания: Исторические наружные капитальные 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стены – местоположение, материал (</w:t>
            </w:r>
            <w:proofErr w:type="spell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пудосткий</w:t>
            </w:r>
            <w:proofErr w:type="spell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известковый туф).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560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Исторические внутренние капитальные стены – местоположение.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560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Историческое местоположение и конфигурация (</w:t>
            </w:r>
            <w:proofErr w:type="gram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купольный</w:t>
            </w:r>
            <w:proofErr w:type="gram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) свода центрального объема здания.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 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right="143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2.1.4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Архитектурно-художественная отделка фасадов:</w:t>
            </w:r>
            <w:r w:rsidRPr="00206257">
              <w:rPr>
                <w:sz w:val="28"/>
                <w:szCs w:val="28"/>
                <w:lang w:val="ru-RU"/>
              </w:rPr>
              <w:t xml:space="preserve"> 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материал и характер отделки цоколя (</w:t>
            </w:r>
            <w:proofErr w:type="spell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черницкий</w:t>
            </w:r>
            <w:proofErr w:type="spell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известняк) дверные проемы – местоположение, габариты, конфигурация.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Заполнение дверных проемов – исторический рисунок, материал (дерево).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Оконные проемы 1 этаж</w:t>
            </w:r>
            <w:proofErr w:type="gram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а–</w:t>
            </w:r>
            <w:proofErr w:type="gram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местоположение, габариты, конфигурация (прямоугольные с лучковыми перемычками, с полуциркульным завершением).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Оконные проемы центрального объема: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местоположение, габариты, конфигурация (с полуциркульным завершением, </w:t>
            </w:r>
            <w:proofErr w:type="spell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люкарны</w:t>
            </w:r>
            <w:proofErr w:type="spell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)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Лицевой фасад центрального объема здания: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Решение в </w:t>
            </w:r>
            <w:proofErr w:type="gram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виде</w:t>
            </w:r>
            <w:proofErr w:type="gram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дорического портика на четырех </w:t>
            </w:r>
            <w:proofErr w:type="spell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полуколлоннах</w:t>
            </w:r>
            <w:proofErr w:type="spell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квадратного сечения. В </w:t>
            </w:r>
            <w:proofErr w:type="spell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антамблементе</w:t>
            </w:r>
            <w:proofErr w:type="spell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фриз с триглифами, профилированный карниз с большим выступом с </w:t>
            </w:r>
            <w:proofErr w:type="spell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модульонами</w:t>
            </w:r>
            <w:proofErr w:type="spell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Интерколлумнии</w:t>
            </w:r>
            <w:proofErr w:type="spell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с крупным рустом. </w:t>
            </w:r>
            <w:proofErr w:type="gram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Заглубленный</w:t>
            </w:r>
            <w:proofErr w:type="gram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центральный </w:t>
            </w:r>
            <w:proofErr w:type="spell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интерколлумний</w:t>
            </w:r>
            <w:proofErr w:type="spell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с порталом парадного входа.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Портал парадного </w:t>
            </w:r>
            <w:proofErr w:type="gram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входа</w:t>
            </w:r>
            <w:proofErr w:type="gram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оформленный рустованными наличниками, прямой </w:t>
            </w:r>
            <w:proofErr w:type="spell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сандрик</w:t>
            </w:r>
            <w:proofErr w:type="spell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с </w:t>
            </w:r>
            <w:proofErr w:type="spell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модульонами</w:t>
            </w:r>
            <w:proofErr w:type="spell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, филенчатый фриз с розеттами и консолями в виде волют.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Оформление фасадов боковых объемов: профилированная тяга и профилированный венчающий карниз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72" w:right="143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1865D1" w:rsidP="00F82619">
            <w:pPr>
              <w:shd w:val="clear" w:color="auto" w:fill="FFFFFF"/>
              <w:autoSpaceDE w:val="0"/>
              <w:autoSpaceDN w:val="0"/>
              <w:adjustRightInd w:val="0"/>
              <w:ind w:left="72" w:right="143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133350</wp:posOffset>
                      </wp:positionV>
                      <wp:extent cx="6076950" cy="0"/>
                      <wp:effectExtent l="9525" t="8255" r="9525" b="10795"/>
                      <wp:wrapNone/>
                      <wp:docPr id="67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6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7" o:spid="_x0000_s1026" type="#_x0000_t32" style="position:absolute;margin-left:.6pt;margin-top:10.5pt;width:478.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"/>
                  </w:pict>
                </mc:Fallback>
              </mc:AlternateConten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72" w:right="143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35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2.1.5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Декоративно-художественные элементы интерьеров: Круглый зал в центральном </w:t>
            </w:r>
            <w:proofErr w:type="gram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объеме</w:t>
            </w:r>
            <w:proofErr w:type="gram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здания: профилированные карнизы, тяги, расписанные в технике гризайль имитирующей лепной декор. Ниши в </w:t>
            </w:r>
            <w:proofErr w:type="gram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уровне</w:t>
            </w:r>
            <w:proofErr w:type="gram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верхней части основного объема с художественной росписью (три венка с вписанными в них восьмиконечными звездами). Роспись на своде в виде потолочной розетки растительного орнамента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35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Прямоугольные «зеркала» в верхней части купола, оформленные росписью в виде рамок растительного орнамента по углам цветочные розетки. Оформление полуциркульных завершений ниш в </w:t>
            </w:r>
            <w:proofErr w:type="gram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виде</w:t>
            </w:r>
            <w:proofErr w:type="gram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«бус» из шестиконечных звезд. Художественная роспись (растительный орнамент) в </w:t>
            </w:r>
            <w:proofErr w:type="gram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виде</w:t>
            </w:r>
            <w:proofErr w:type="gram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широкого пояса в средней части помещения центрального объема.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1865D1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38735</wp:posOffset>
                      </wp:positionV>
                      <wp:extent cx="6076950" cy="0"/>
                      <wp:effectExtent l="9525" t="7620" r="9525" b="11430"/>
                      <wp:wrapNone/>
                      <wp:docPr id="66" name="AutoShap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6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" o:spid="_x0000_s1026" type="#_x0000_t32" style="position:absolute;margin-left:5.85pt;margin-top:3.05pt;width:478.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783IQIAAD4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"/>
                  </w:pict>
                </mc:Fallback>
              </mc:AlternateContent>
            </w:r>
          </w:p>
          <w:p w:rsidR="003B0ADE" w:rsidRPr="00206257" w:rsidRDefault="003B0ADE" w:rsidP="00284D05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2.2 </w:t>
            </w:r>
            <w:r w:rsidRPr="00206257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«Погреб (ледник)»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, по адресу: Ленинградская область, г. Гатчина, пр-т. </w:t>
            </w:r>
            <w:proofErr w:type="gram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Красноармейский</w:t>
            </w:r>
            <w:proofErr w:type="gram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, д.1, строение 10.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1865D1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42545</wp:posOffset>
                      </wp:positionV>
                      <wp:extent cx="6086475" cy="0"/>
                      <wp:effectExtent l="9525" t="8890" r="9525" b="10160"/>
                      <wp:wrapNone/>
                      <wp:docPr id="65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86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9" o:spid="_x0000_s1026" type="#_x0000_t32" style="position:absolute;margin-left:-.9pt;margin-top:3.35pt;width:479.2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hx2IAIAAD0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"/>
                  </w:pict>
                </mc:Fallback>
              </mc:AlternateConten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2.2.3 Объемно-пространственное решение:</w:t>
            </w:r>
            <w:r w:rsidRPr="00206257">
              <w:rPr>
                <w:sz w:val="28"/>
                <w:szCs w:val="28"/>
                <w:lang w:val="ru-RU"/>
              </w:rPr>
              <w:t xml:space="preserve"> 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Исторические габариты и конфигурация одноэтажного прямоугольного в </w:t>
            </w:r>
            <w:proofErr w:type="gram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плане</w:t>
            </w:r>
            <w:proofErr w:type="gram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здания с подвалом (ледником). </w:t>
            </w:r>
          </w:p>
          <w:p w:rsidR="003B0ADE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 xml:space="preserve"> Крыша четырехскатная с четырехгранной вентиляционной трубой.</w:t>
            </w:r>
          </w:p>
          <w:p w:rsidR="00C93B83" w:rsidRDefault="00C93B83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C93B83" w:rsidRDefault="00C93B83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C93B83" w:rsidRDefault="00C93B83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C93B83" w:rsidRDefault="00C93B83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C93B83" w:rsidRDefault="00C93B83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C93B83" w:rsidRDefault="00C93B83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C93B83" w:rsidRDefault="00C93B83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C93B83" w:rsidRPr="00206257" w:rsidRDefault="00C93B83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1865D1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77470</wp:posOffset>
                      </wp:positionV>
                      <wp:extent cx="6096000" cy="0"/>
                      <wp:effectExtent l="9525" t="10795" r="9525" b="8255"/>
                      <wp:wrapNone/>
                      <wp:docPr id="64" name="AutoShap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96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0" o:spid="_x0000_s1026" type="#_x0000_t32" style="position:absolute;margin-left:-.9pt;margin-top:6.1pt;width:480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"/>
                  </w:pict>
                </mc:Fallback>
              </mc:AlternateConten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2.2.4 Конструктивная система:</w:t>
            </w:r>
            <w:r w:rsidRPr="00206257">
              <w:rPr>
                <w:sz w:val="28"/>
                <w:szCs w:val="28"/>
                <w:lang w:val="ru-RU"/>
              </w:rPr>
              <w:t xml:space="preserve"> 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Исторические наружные капитальные стены – местоположение, материал.</w:t>
            </w:r>
          </w:p>
          <w:p w:rsidR="003B0ADE" w:rsidRPr="00206257" w:rsidRDefault="001865D1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108585</wp:posOffset>
                      </wp:positionV>
                      <wp:extent cx="6086475" cy="0"/>
                      <wp:effectExtent l="9525" t="12065" r="9525" b="6985"/>
                      <wp:wrapNone/>
                      <wp:docPr id="63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86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1" o:spid="_x0000_s1026" type="#_x0000_t32" style="position:absolute;margin-left:-.15pt;margin-top:8.55pt;width:479.2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ceIgIAAD4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"/>
                  </w:pict>
                </mc:Fallback>
              </mc:AlternateConten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2.2.5Архитектурно-</w:t>
            </w:r>
            <w:proofErr w:type="gram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художественное решение</w:t>
            </w:r>
            <w:proofErr w:type="gram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фасадов: Оформление углов здания лопатками с высоким рустом. Широкий пояс по периметру здания, прерывающийся перемычками дверных проемов и ниш. Венчающий карниз, профилированный плоским поясом фризом. 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Полуциркульные ниши. Дверные проемы: местоположение, габариты, конфигурация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1865D1" w:rsidP="00F82619">
            <w:pPr>
              <w:shd w:val="clear" w:color="auto" w:fill="FFFFFF"/>
              <w:autoSpaceDE w:val="0"/>
              <w:autoSpaceDN w:val="0"/>
              <w:adjustRightInd w:val="0"/>
              <w:ind w:left="356" w:right="418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161925</wp:posOffset>
                      </wp:positionV>
                      <wp:extent cx="6096000" cy="0"/>
                      <wp:effectExtent l="9525" t="8255" r="9525" b="10795"/>
                      <wp:wrapNone/>
                      <wp:docPr id="62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96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2" o:spid="_x0000_s1026" type="#_x0000_t32" style="position:absolute;margin-left:-2.4pt;margin-top:12.75pt;width:480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"/>
                  </w:pict>
                </mc:Fallback>
              </mc:AlternateConten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356" w:right="418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356" w:right="418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2.3 </w:t>
            </w:r>
            <w:r w:rsidRPr="00206257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«Павильон над колодцем»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, Ленинградская область, г. Гатчина, пр-т. </w:t>
            </w:r>
            <w:proofErr w:type="gram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Красноармейский</w:t>
            </w:r>
            <w:proofErr w:type="gram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, д.1, строение 11.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356" w:right="418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356" w:right="418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1865D1" w:rsidP="00F82619">
            <w:pPr>
              <w:shd w:val="clear" w:color="auto" w:fill="FFFFFF"/>
              <w:autoSpaceDE w:val="0"/>
              <w:autoSpaceDN w:val="0"/>
              <w:adjustRightInd w:val="0"/>
              <w:ind w:left="356" w:right="418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178435</wp:posOffset>
                      </wp:positionV>
                      <wp:extent cx="6029325" cy="0"/>
                      <wp:effectExtent l="9525" t="12700" r="9525" b="6350"/>
                      <wp:wrapNone/>
                      <wp:docPr id="61" name="AutoShap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29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" o:spid="_x0000_s1026" type="#_x0000_t32" style="position:absolute;margin-left:1.35pt;margin-top:14.05pt;width:474.7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"/>
                  </w:pict>
                </mc:Fallback>
              </mc:AlternateConten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356" w:right="418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356" w:right="418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356" w:right="418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2.3.1 Объемно-пространственное решение: Исторические габариты и конфигурация четырехгранного со скошенными углами здания. Крыша четырехскатная с изломом и скошенными углами.</w:t>
            </w:r>
          </w:p>
          <w:p w:rsidR="008B5CEB" w:rsidRDefault="008B5CEB" w:rsidP="00F82619">
            <w:pPr>
              <w:shd w:val="clear" w:color="auto" w:fill="FFFFFF"/>
              <w:autoSpaceDE w:val="0"/>
              <w:autoSpaceDN w:val="0"/>
              <w:adjustRightInd w:val="0"/>
              <w:ind w:left="356" w:right="418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8B5CEB" w:rsidRDefault="008B5CEB" w:rsidP="00F82619">
            <w:pPr>
              <w:shd w:val="clear" w:color="auto" w:fill="FFFFFF"/>
              <w:autoSpaceDE w:val="0"/>
              <w:autoSpaceDN w:val="0"/>
              <w:adjustRightInd w:val="0"/>
              <w:ind w:left="356" w:right="418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8B5CEB" w:rsidRDefault="008B5CEB" w:rsidP="00F82619">
            <w:pPr>
              <w:shd w:val="clear" w:color="auto" w:fill="FFFFFF"/>
              <w:autoSpaceDE w:val="0"/>
              <w:autoSpaceDN w:val="0"/>
              <w:adjustRightInd w:val="0"/>
              <w:ind w:left="356" w:right="418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8B5CEB" w:rsidRDefault="008B5CEB" w:rsidP="00F82619">
            <w:pPr>
              <w:shd w:val="clear" w:color="auto" w:fill="FFFFFF"/>
              <w:autoSpaceDE w:val="0"/>
              <w:autoSpaceDN w:val="0"/>
              <w:adjustRightInd w:val="0"/>
              <w:ind w:left="356" w:right="418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8B5CEB" w:rsidRDefault="008B5CEB" w:rsidP="00F82619">
            <w:pPr>
              <w:shd w:val="clear" w:color="auto" w:fill="FFFFFF"/>
              <w:autoSpaceDE w:val="0"/>
              <w:autoSpaceDN w:val="0"/>
              <w:adjustRightInd w:val="0"/>
              <w:ind w:left="356" w:right="418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8B5CEB" w:rsidRDefault="008B5CEB" w:rsidP="00F82619">
            <w:pPr>
              <w:shd w:val="clear" w:color="auto" w:fill="FFFFFF"/>
              <w:autoSpaceDE w:val="0"/>
              <w:autoSpaceDN w:val="0"/>
              <w:adjustRightInd w:val="0"/>
              <w:ind w:left="356" w:right="418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8B5CEB" w:rsidRDefault="008B5CEB" w:rsidP="00F82619">
            <w:pPr>
              <w:shd w:val="clear" w:color="auto" w:fill="FFFFFF"/>
              <w:autoSpaceDE w:val="0"/>
              <w:autoSpaceDN w:val="0"/>
              <w:adjustRightInd w:val="0"/>
              <w:ind w:left="356" w:right="418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8B5CEB" w:rsidRPr="00206257" w:rsidRDefault="008B5CEB" w:rsidP="00F82619">
            <w:pPr>
              <w:shd w:val="clear" w:color="auto" w:fill="FFFFFF"/>
              <w:autoSpaceDE w:val="0"/>
              <w:autoSpaceDN w:val="0"/>
              <w:adjustRightInd w:val="0"/>
              <w:ind w:left="356" w:right="418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85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85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85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85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85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1865D1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85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113665</wp:posOffset>
                      </wp:positionV>
                      <wp:extent cx="6057900" cy="0"/>
                      <wp:effectExtent l="9525" t="8890" r="9525" b="10160"/>
                      <wp:wrapNone/>
                      <wp:docPr id="60" name="AutoShap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57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4" o:spid="_x0000_s1026" type="#_x0000_t32" style="position:absolute;margin-left:.6pt;margin-top:8.95pt;width:477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CPyIA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"/>
                  </w:pict>
                </mc:Fallback>
              </mc:AlternateConten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85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2.3.2 Конструктивная система: Исторические капитальные стены и чаша колодца. Материал – известняк.</w:t>
            </w:r>
          </w:p>
          <w:p w:rsidR="003B0ADE" w:rsidRPr="00206257" w:rsidRDefault="001865D1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85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125095</wp:posOffset>
                      </wp:positionV>
                      <wp:extent cx="6115050" cy="0"/>
                      <wp:effectExtent l="9525" t="9525" r="9525" b="9525"/>
                      <wp:wrapNone/>
                      <wp:docPr id="59" name="AutoShap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15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" o:spid="_x0000_s1026" type="#_x0000_t32" style="position:absolute;margin-left:-.9pt;margin-top:9.85pt;width:481.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4bgIAIAAD4EAAAOAAAAZHJzL2Uyb0RvYy54bWysU8GO2jAQvVfqP1i+s0kooR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"/>
                  </w:pict>
                </mc:Fallback>
              </mc:AlternateContent>
            </w:r>
          </w:p>
          <w:p w:rsidR="003B0ADE" w:rsidRPr="00206257" w:rsidRDefault="003B0ADE" w:rsidP="00206257">
            <w:pPr>
              <w:shd w:val="clear" w:color="auto" w:fill="FFFFFF"/>
              <w:tabs>
                <w:tab w:val="left" w:pos="5025"/>
              </w:tabs>
              <w:autoSpaceDE w:val="0"/>
              <w:autoSpaceDN w:val="0"/>
              <w:adjustRightInd w:val="0"/>
              <w:ind w:left="214" w:right="285" w:firstLine="498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2.3.3   Архитектурно </w:t>
            </w:r>
            <w:proofErr w:type="gram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-х</w:t>
            </w:r>
            <w:proofErr w:type="gram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удожественное решение фасадов: Фасады в </w:t>
            </w:r>
            <w:proofErr w:type="gram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виде</w:t>
            </w:r>
            <w:proofErr w:type="gram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порталов с высокими открытыми проемами с лучковыми перемычками из известняка с треугольными фронтонами. Углы порталов декорированы канелюрами с </w:t>
            </w:r>
            <w:proofErr w:type="spell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гуттами</w:t>
            </w:r>
            <w:proofErr w:type="spell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. Венчающий карниз в </w:t>
            </w:r>
            <w:proofErr w:type="gram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виде</w:t>
            </w:r>
            <w:proofErr w:type="gram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полочки с выносом и поясом фризом.</w:t>
            </w:r>
          </w:p>
          <w:p w:rsidR="003B0ADE" w:rsidRPr="00206257" w:rsidRDefault="003B0ADE" w:rsidP="00206257">
            <w:pPr>
              <w:shd w:val="clear" w:color="auto" w:fill="FFFFFF"/>
              <w:tabs>
                <w:tab w:val="left" w:pos="5025"/>
              </w:tabs>
              <w:autoSpaceDE w:val="0"/>
              <w:autoSpaceDN w:val="0"/>
              <w:adjustRightInd w:val="0"/>
              <w:ind w:left="214" w:right="285" w:firstLine="498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Флюгер на кованых кронштейнах.</w:t>
            </w:r>
          </w:p>
          <w:p w:rsidR="003B0ADE" w:rsidRPr="00206257" w:rsidRDefault="003B0ADE" w:rsidP="00206257">
            <w:pPr>
              <w:shd w:val="clear" w:color="auto" w:fill="FFFFFF"/>
              <w:tabs>
                <w:tab w:val="left" w:pos="5025"/>
              </w:tabs>
              <w:autoSpaceDE w:val="0"/>
              <w:autoSpaceDN w:val="0"/>
              <w:adjustRightInd w:val="0"/>
              <w:ind w:left="214" w:right="285" w:firstLine="498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Потолок зашит деревянной профилированной доской с </w:t>
            </w:r>
            <w:proofErr w:type="spell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пропильной</w:t>
            </w:r>
            <w:proofErr w:type="spell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резьбой и центральной розеткой.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0D2B25">
            <w:pPr>
              <w:shd w:val="clear" w:color="auto" w:fill="FFFFFF"/>
              <w:autoSpaceDE w:val="0"/>
              <w:autoSpaceDN w:val="0"/>
              <w:adjustRightInd w:val="0"/>
              <w:ind w:left="214" w:right="276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1865D1" w:rsidP="000D2B25">
            <w:pPr>
              <w:shd w:val="clear" w:color="auto" w:fill="FFFFFF"/>
              <w:autoSpaceDE w:val="0"/>
              <w:autoSpaceDN w:val="0"/>
              <w:adjustRightInd w:val="0"/>
              <w:ind w:left="214" w:right="276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165100</wp:posOffset>
                      </wp:positionV>
                      <wp:extent cx="6057900" cy="0"/>
                      <wp:effectExtent l="9525" t="8255" r="9525" b="10795"/>
                      <wp:wrapNone/>
                      <wp:docPr id="58" name="AutoShap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57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6" o:spid="_x0000_s1026" type="#_x0000_t32" style="position:absolute;margin-left:-.15pt;margin-top:13pt;width:477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QA5IAIAAD4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"/>
                  </w:pict>
                </mc:Fallback>
              </mc:AlternateContent>
            </w:r>
          </w:p>
          <w:p w:rsidR="003B0ADE" w:rsidRPr="00206257" w:rsidRDefault="003B0ADE" w:rsidP="000D2B25">
            <w:pPr>
              <w:shd w:val="clear" w:color="auto" w:fill="FFFFFF"/>
              <w:autoSpaceDE w:val="0"/>
              <w:autoSpaceDN w:val="0"/>
              <w:adjustRightInd w:val="0"/>
              <w:ind w:left="214" w:right="276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0D2B25">
            <w:pPr>
              <w:shd w:val="clear" w:color="auto" w:fill="FFFFFF"/>
              <w:autoSpaceDE w:val="0"/>
              <w:autoSpaceDN w:val="0"/>
              <w:adjustRightInd w:val="0"/>
              <w:ind w:left="214" w:right="276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2.4 </w:t>
            </w:r>
            <w:r w:rsidRPr="00206257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«Каменное здание телятника»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, Ленинградская область, г. Гатчина, «Дворцовый парк».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1865D1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121285</wp:posOffset>
                      </wp:positionV>
                      <wp:extent cx="6086475" cy="0"/>
                      <wp:effectExtent l="9525" t="10795" r="9525" b="8255"/>
                      <wp:wrapNone/>
                      <wp:docPr id="57" name="AutoShap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86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6" o:spid="_x0000_s1026" type="#_x0000_t32" style="position:absolute;margin-left:-.9pt;margin-top:9.55pt;width:479.2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C8rIQIAAD4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"/>
                  </w:pict>
                </mc:Fallback>
              </mc:AlternateConten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85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2.4.1 Объемно-пространственное решение:</w:t>
            </w:r>
            <w:r w:rsidRPr="00206257">
              <w:rPr>
                <w:sz w:val="28"/>
                <w:szCs w:val="28"/>
                <w:lang w:val="ru-RU"/>
              </w:rPr>
              <w:t xml:space="preserve"> 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Исторические габариты и конфигурация одноэтажного, прямоугольного в </w:t>
            </w:r>
            <w:proofErr w:type="gram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плане</w:t>
            </w:r>
            <w:proofErr w:type="gram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, усложненного с северного и южного фасадов центральными выступами входных тамбуров и фланкирующих ризалитов здания.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285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Крыша скатная, с большими свесами на деревянных фигурных «кобылках», над щипцами выступающая на кобылках и сдвоенных деревянных кронштейнах.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356" w:right="135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356" w:right="135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356" w:right="135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2.4.2 Конструктивная система: Исторические наружные и внутренние капитальные стены – местоположение, материал (кирпич)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356" w:right="135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Перекрытия внутри здания в </w:t>
            </w:r>
            <w:proofErr w:type="gram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виде</w:t>
            </w:r>
            <w:proofErr w:type="gram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коробовых</w:t>
            </w:r>
            <w:proofErr w:type="spell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сводов.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8B5CEB" w:rsidRDefault="008B5CEB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8B5CEB" w:rsidRDefault="008B5CEB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8B5CEB" w:rsidRDefault="008B5CEB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8B5CEB" w:rsidRDefault="008B5CEB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8B5CEB" w:rsidRDefault="008B5CEB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1865D1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191770</wp:posOffset>
                      </wp:positionV>
                      <wp:extent cx="6076950" cy="0"/>
                      <wp:effectExtent l="9525" t="12700" r="9525" b="6350"/>
                      <wp:wrapNone/>
                      <wp:docPr id="56" name="AutoShap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6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8" o:spid="_x0000_s1026" type="#_x0000_t32" style="position:absolute;margin-left:-.15pt;margin-top:15.1pt;width:478.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b+IQIAAD4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"/>
                  </w:pict>
                </mc:Fallback>
              </mc:AlternateContent>
            </w:r>
          </w:p>
          <w:p w:rsidR="003B0ADE" w:rsidRPr="00206257" w:rsidRDefault="003B0ADE" w:rsidP="004D595D">
            <w:pPr>
              <w:shd w:val="clear" w:color="auto" w:fill="FFFFFF"/>
              <w:autoSpaceDE w:val="0"/>
              <w:autoSpaceDN w:val="0"/>
              <w:adjustRightInd w:val="0"/>
              <w:ind w:left="356" w:right="27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4D595D">
            <w:pPr>
              <w:shd w:val="clear" w:color="auto" w:fill="FFFFFF"/>
              <w:autoSpaceDE w:val="0"/>
              <w:autoSpaceDN w:val="0"/>
              <w:adjustRightInd w:val="0"/>
              <w:ind w:left="356" w:right="27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4D595D">
            <w:pPr>
              <w:shd w:val="clear" w:color="auto" w:fill="FFFFFF"/>
              <w:autoSpaceDE w:val="0"/>
              <w:autoSpaceDN w:val="0"/>
              <w:adjustRightInd w:val="0"/>
              <w:ind w:left="356" w:right="27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2.4.3 Архитектурно-</w:t>
            </w:r>
            <w:proofErr w:type="gram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художественное решение</w:t>
            </w:r>
            <w:proofErr w:type="gram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фасадов:</w:t>
            </w:r>
            <w:r w:rsidRPr="00206257">
              <w:rPr>
                <w:sz w:val="28"/>
                <w:szCs w:val="28"/>
                <w:lang w:val="ru-RU"/>
              </w:rPr>
              <w:t xml:space="preserve"> 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Дверные проемы – местоположение, габариты, конфигурация, заполнения дверных проемов – материал (дерево).</w:t>
            </w:r>
          </w:p>
          <w:p w:rsidR="003B0ADE" w:rsidRPr="00206257" w:rsidRDefault="003B0ADE" w:rsidP="004D595D">
            <w:pPr>
              <w:shd w:val="clear" w:color="auto" w:fill="FFFFFF"/>
              <w:autoSpaceDE w:val="0"/>
              <w:autoSpaceDN w:val="0"/>
              <w:adjustRightInd w:val="0"/>
              <w:ind w:left="356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Оконные проемы – местоположение, габариты. Конфигурация. Заполнения оконных проемов – материал (дерево), исторический рисунок </w:t>
            </w:r>
            <w:proofErr w:type="spell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расстекловки</w:t>
            </w:r>
            <w:proofErr w:type="spell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</w:p>
          <w:p w:rsidR="003B0ADE" w:rsidRPr="00206257" w:rsidRDefault="003B0ADE" w:rsidP="004D595D">
            <w:pPr>
              <w:shd w:val="clear" w:color="auto" w:fill="FFFFFF"/>
              <w:autoSpaceDE w:val="0"/>
              <w:autoSpaceDN w:val="0"/>
              <w:adjustRightInd w:val="0"/>
              <w:ind w:left="356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Оформление углов здания, выступов, ризалитов, наличников окон штукатурным рустом. </w:t>
            </w:r>
          </w:p>
          <w:p w:rsidR="003B0ADE" w:rsidRPr="00206257" w:rsidRDefault="003B0ADE" w:rsidP="004D595D">
            <w:pPr>
              <w:shd w:val="clear" w:color="auto" w:fill="FFFFFF"/>
              <w:autoSpaceDE w:val="0"/>
              <w:autoSpaceDN w:val="0"/>
              <w:adjustRightInd w:val="0"/>
              <w:ind w:left="356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Подоконная тяга в </w:t>
            </w:r>
            <w:proofErr w:type="gram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виде</w:t>
            </w:r>
            <w:proofErr w:type="gram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широкого штукатурного руста.</w:t>
            </w:r>
          </w:p>
          <w:p w:rsidR="003B0ADE" w:rsidRPr="00206257" w:rsidRDefault="003B0ADE" w:rsidP="004D595D">
            <w:pPr>
              <w:shd w:val="clear" w:color="auto" w:fill="FFFFFF"/>
              <w:autoSpaceDE w:val="0"/>
              <w:autoSpaceDN w:val="0"/>
              <w:adjustRightInd w:val="0"/>
              <w:ind w:left="356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Венчающий профилированный штукатурный карниз.</w:t>
            </w:r>
          </w:p>
          <w:p w:rsidR="003B0ADE" w:rsidRPr="00206257" w:rsidRDefault="003B0ADE" w:rsidP="004D595D">
            <w:pPr>
              <w:shd w:val="clear" w:color="auto" w:fill="FFFFFF"/>
              <w:autoSpaceDE w:val="0"/>
              <w:autoSpaceDN w:val="0"/>
              <w:adjustRightInd w:val="0"/>
              <w:ind w:left="356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Материал отделки цоколя – известняк. Материал отделки фасадов – кирпич.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1865D1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200660</wp:posOffset>
                      </wp:positionV>
                      <wp:extent cx="6124575" cy="0"/>
                      <wp:effectExtent l="9525" t="11430" r="9525" b="7620"/>
                      <wp:wrapNone/>
                      <wp:docPr id="55" name="AutoShap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24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" o:spid="_x0000_s1026" type="#_x0000_t32" style="position:absolute;margin-left:-.15pt;margin-top:15.8pt;width:482.2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7LcIAIAAD4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"/>
                  </w:pict>
                </mc:Fallback>
              </mc:AlternateConten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4D595D">
            <w:pPr>
              <w:shd w:val="clear" w:color="auto" w:fill="FFFFFF"/>
              <w:autoSpaceDE w:val="0"/>
              <w:autoSpaceDN w:val="0"/>
              <w:adjustRightInd w:val="0"/>
              <w:ind w:left="356" w:right="276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2.5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06257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«Жилой дом»</w:t>
            </w:r>
            <w:r w:rsidRPr="00206257">
              <w:rPr>
                <w:sz w:val="28"/>
                <w:szCs w:val="28"/>
                <w:lang w:val="ru-RU"/>
              </w:rPr>
              <w:t xml:space="preserve"> 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Ленинградская область, г. Гатчина, Красноармейский проспект, д.21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1865D1" w:rsidP="00F82619">
            <w:pPr>
              <w:shd w:val="clear" w:color="auto" w:fill="FFFFFF"/>
              <w:autoSpaceDE w:val="0"/>
              <w:autoSpaceDN w:val="0"/>
              <w:adjustRightInd w:val="0"/>
              <w:ind w:left="214" w:right="135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142875</wp:posOffset>
                      </wp:positionV>
                      <wp:extent cx="6096000" cy="0"/>
                      <wp:effectExtent l="9525" t="12700" r="9525" b="6350"/>
                      <wp:wrapNone/>
                      <wp:docPr id="54" name="AutoShap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96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" o:spid="_x0000_s1026" type="#_x0000_t32" style="position:absolute;margin-left:-.9pt;margin-top:11.25pt;width:480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8Po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"/>
                  </w:pict>
                </mc:Fallback>
              </mc:AlternateConten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135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135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214" w:right="135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2.5.1. 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Объемно-пространственное решение:</w:t>
            </w:r>
            <w:r w:rsidRPr="00206257">
              <w:rPr>
                <w:sz w:val="28"/>
                <w:szCs w:val="28"/>
                <w:lang w:val="ru-RU"/>
              </w:rPr>
              <w:t xml:space="preserve"> 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Одноэтажное, прямоугольное в </w:t>
            </w:r>
            <w:proofErr w:type="gram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плане</w:t>
            </w:r>
            <w:proofErr w:type="gram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здание. Крыша скатная.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left="72" w:right="135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  </w:t>
            </w:r>
          </w:p>
          <w:p w:rsidR="003B0ADE" w:rsidRPr="00206257" w:rsidRDefault="001865D1" w:rsidP="00F82619">
            <w:pPr>
              <w:shd w:val="clear" w:color="auto" w:fill="FFFFFF"/>
              <w:autoSpaceDE w:val="0"/>
              <w:autoSpaceDN w:val="0"/>
              <w:adjustRightInd w:val="0"/>
              <w:ind w:left="72" w:right="135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139065</wp:posOffset>
                      </wp:positionV>
                      <wp:extent cx="6096000" cy="0"/>
                      <wp:effectExtent l="9525" t="6350" r="9525" b="12700"/>
                      <wp:wrapNone/>
                      <wp:docPr id="52" name="AutoShap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96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0" o:spid="_x0000_s1026" type="#_x0000_t32" style="position:absolute;margin-left:-.9pt;margin-top:10.95pt;width:480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"/>
                  </w:pict>
                </mc:Fallback>
              </mc:AlternateContent>
            </w:r>
          </w:p>
          <w:p w:rsidR="003B0ADE" w:rsidRPr="00206257" w:rsidRDefault="003B0ADE" w:rsidP="004D595D">
            <w:pPr>
              <w:shd w:val="clear" w:color="auto" w:fill="FFFFFF"/>
              <w:autoSpaceDE w:val="0"/>
              <w:autoSpaceDN w:val="0"/>
              <w:adjustRightInd w:val="0"/>
              <w:ind w:left="356" w:right="27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  2.5.2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. 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Конструктивная система:</w:t>
            </w:r>
            <w:r w:rsidRPr="00206257">
              <w:rPr>
                <w:sz w:val="28"/>
                <w:szCs w:val="28"/>
                <w:lang w:val="ru-RU"/>
              </w:rPr>
              <w:t xml:space="preserve"> 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Исторические наружные и внутренние капитальные стены – местоположение, материал (дерево)</w:t>
            </w:r>
          </w:p>
          <w:p w:rsidR="003B0ADE" w:rsidRPr="00206257" w:rsidRDefault="001865D1" w:rsidP="004D595D">
            <w:pPr>
              <w:shd w:val="clear" w:color="auto" w:fill="FFFFFF"/>
              <w:autoSpaceDE w:val="0"/>
              <w:autoSpaceDN w:val="0"/>
              <w:adjustRightInd w:val="0"/>
              <w:ind w:left="356" w:right="276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134620</wp:posOffset>
                      </wp:positionV>
                      <wp:extent cx="6086475" cy="0"/>
                      <wp:effectExtent l="9525" t="5080" r="9525" b="13970"/>
                      <wp:wrapNone/>
                      <wp:docPr id="50" name="AutoShap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86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1" o:spid="_x0000_s1026" type="#_x0000_t32" style="position:absolute;margin-left:-.9pt;margin-top:10.6pt;width:479.2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DsSIgIAAD4EAAAOAAAAZHJzL2Uyb0RvYy54bWysU9uO2jAQfa/Uf7D8DkloY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"/>
                  </w:pict>
                </mc:Fallback>
              </mc:AlternateContent>
            </w:r>
          </w:p>
          <w:p w:rsidR="003B0ADE" w:rsidRPr="00206257" w:rsidRDefault="003B0ADE" w:rsidP="007F26A2">
            <w:pPr>
              <w:shd w:val="clear" w:color="auto" w:fill="FFFFFF"/>
              <w:autoSpaceDE w:val="0"/>
              <w:autoSpaceDN w:val="0"/>
              <w:adjustRightInd w:val="0"/>
              <w:ind w:left="35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2.5.3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. </w:t>
            </w:r>
            <w:proofErr w:type="gram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Архитектурно-художественное решение фасадов: дверные проемы – местоположение, габариты, конфигурация, заполнения дверных проемов – материал (дерево)</w:t>
            </w:r>
            <w:proofErr w:type="gramEnd"/>
          </w:p>
          <w:p w:rsidR="003B0ADE" w:rsidRPr="00206257" w:rsidRDefault="003B0ADE" w:rsidP="007F26A2">
            <w:pPr>
              <w:shd w:val="clear" w:color="auto" w:fill="FFFFFF"/>
              <w:autoSpaceDE w:val="0"/>
              <w:autoSpaceDN w:val="0"/>
              <w:adjustRightInd w:val="0"/>
              <w:ind w:left="35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Оконные проемы – местоположение, габариты. Конфигурация. Заполнения оконных проемов – материал (дерево), исторический рисунок </w:t>
            </w:r>
            <w:proofErr w:type="spell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расстекловки</w:t>
            </w:r>
            <w:proofErr w:type="spell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 Оформление оконных заполнений – деревянные резные наличники.</w:t>
            </w:r>
          </w:p>
          <w:p w:rsidR="003B0ADE" w:rsidRPr="00206257" w:rsidRDefault="003B0ADE" w:rsidP="007F26A2">
            <w:pPr>
              <w:shd w:val="clear" w:color="auto" w:fill="FFFFFF"/>
              <w:autoSpaceDE w:val="0"/>
              <w:autoSpaceDN w:val="0"/>
              <w:adjustRightInd w:val="0"/>
              <w:ind w:left="35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Декоративные </w:t>
            </w:r>
            <w:proofErr w:type="spell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пропильные</w:t>
            </w:r>
            <w:proofErr w:type="spell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фризы и пояски на фасадах здания.</w:t>
            </w:r>
          </w:p>
          <w:p w:rsidR="003B0ADE" w:rsidRPr="00206257" w:rsidRDefault="003B0ADE" w:rsidP="007F26A2">
            <w:pPr>
              <w:shd w:val="clear" w:color="auto" w:fill="FFFFFF"/>
              <w:autoSpaceDE w:val="0"/>
              <w:autoSpaceDN w:val="0"/>
              <w:adjustRightInd w:val="0"/>
              <w:ind w:left="35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Материал наружной облицовки – профилированная доска</w:t>
            </w: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F82619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EB2F4D" w:rsidRDefault="00EB2F4D" w:rsidP="004D595D">
            <w:pPr>
              <w:shd w:val="clear" w:color="auto" w:fill="FFFFFF"/>
              <w:autoSpaceDE w:val="0"/>
              <w:autoSpaceDN w:val="0"/>
              <w:adjustRightInd w:val="0"/>
              <w:ind w:left="214" w:right="276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EB2F4D" w:rsidRDefault="00EB2F4D" w:rsidP="004D595D">
            <w:pPr>
              <w:shd w:val="clear" w:color="auto" w:fill="FFFFFF"/>
              <w:autoSpaceDE w:val="0"/>
              <w:autoSpaceDN w:val="0"/>
              <w:adjustRightInd w:val="0"/>
              <w:ind w:left="214" w:right="276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EB2F4D" w:rsidRDefault="00EB2F4D" w:rsidP="004D595D">
            <w:pPr>
              <w:shd w:val="clear" w:color="auto" w:fill="FFFFFF"/>
              <w:autoSpaceDE w:val="0"/>
              <w:autoSpaceDN w:val="0"/>
              <w:adjustRightInd w:val="0"/>
              <w:ind w:left="214" w:right="276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4D595D">
            <w:pPr>
              <w:shd w:val="clear" w:color="auto" w:fill="FFFFFF"/>
              <w:autoSpaceDE w:val="0"/>
              <w:autoSpaceDN w:val="0"/>
              <w:adjustRightInd w:val="0"/>
              <w:ind w:left="214" w:right="276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2.6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06257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«Белая конюшня»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, Ленинградская область, г. Гатчина, пр-т. </w:t>
            </w:r>
            <w:proofErr w:type="gram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Красноармейский</w:t>
            </w:r>
            <w:proofErr w:type="gram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, д.1, строение 13.</w:t>
            </w:r>
          </w:p>
          <w:p w:rsidR="003B0ADE" w:rsidRPr="00206257" w:rsidRDefault="003B0ADE" w:rsidP="004D595D">
            <w:pPr>
              <w:shd w:val="clear" w:color="auto" w:fill="FFFFFF"/>
              <w:autoSpaceDE w:val="0"/>
              <w:autoSpaceDN w:val="0"/>
              <w:adjustRightInd w:val="0"/>
              <w:ind w:left="214" w:right="276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4D595D">
            <w:pPr>
              <w:shd w:val="clear" w:color="auto" w:fill="FFFFFF"/>
              <w:autoSpaceDE w:val="0"/>
              <w:autoSpaceDN w:val="0"/>
              <w:adjustRightInd w:val="0"/>
              <w:ind w:left="214" w:right="276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1865D1" w:rsidP="00F82619">
            <w:pPr>
              <w:shd w:val="clear" w:color="auto" w:fill="FFFFFF"/>
              <w:autoSpaceDE w:val="0"/>
              <w:autoSpaceDN w:val="0"/>
              <w:adjustRightInd w:val="0"/>
              <w:ind w:right="135" w:firstLine="4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73660</wp:posOffset>
                      </wp:positionV>
                      <wp:extent cx="6057900" cy="0"/>
                      <wp:effectExtent l="9525" t="10160" r="9525" b="8890"/>
                      <wp:wrapNone/>
                      <wp:docPr id="49" name="AutoShap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57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2" o:spid="_x0000_s1026" type="#_x0000_t32" style="position:absolute;margin-left:-.15pt;margin-top:5.8pt;width:477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cWM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"/>
                  </w:pict>
                </mc:Fallback>
              </mc:AlternateContent>
            </w:r>
          </w:p>
          <w:p w:rsidR="003B0ADE" w:rsidRPr="00206257" w:rsidRDefault="003B0ADE" w:rsidP="004D595D">
            <w:pPr>
              <w:shd w:val="clear" w:color="auto" w:fill="FFFFFF"/>
              <w:autoSpaceDE w:val="0"/>
              <w:autoSpaceDN w:val="0"/>
              <w:adjustRightInd w:val="0"/>
              <w:ind w:left="356" w:right="276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2.6.1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Объемно-пространственное 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 xml:space="preserve">решение: </w:t>
            </w:r>
          </w:p>
          <w:p w:rsidR="003B0ADE" w:rsidRPr="00206257" w:rsidRDefault="003B0ADE" w:rsidP="00206257">
            <w:pPr>
              <w:shd w:val="clear" w:color="auto" w:fill="FFFFFF"/>
              <w:autoSpaceDE w:val="0"/>
              <w:autoSpaceDN w:val="0"/>
              <w:adjustRightInd w:val="0"/>
              <w:ind w:left="356" w:right="27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Одноэтажное, прямоугольное в </w:t>
            </w:r>
            <w:proofErr w:type="gram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плане</w:t>
            </w:r>
            <w:proofErr w:type="gram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здание. Крыша скатная.</w:t>
            </w:r>
          </w:p>
          <w:p w:rsidR="003B0ADE" w:rsidRPr="00206257" w:rsidRDefault="003B0ADE" w:rsidP="004D595D">
            <w:pPr>
              <w:shd w:val="clear" w:color="auto" w:fill="FFFFFF"/>
              <w:autoSpaceDE w:val="0"/>
              <w:autoSpaceDN w:val="0"/>
              <w:adjustRightInd w:val="0"/>
              <w:ind w:left="356" w:right="276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4D595D">
            <w:pPr>
              <w:shd w:val="clear" w:color="auto" w:fill="FFFFFF"/>
              <w:autoSpaceDE w:val="0"/>
              <w:autoSpaceDN w:val="0"/>
              <w:adjustRightInd w:val="0"/>
              <w:ind w:left="356" w:right="276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4D595D">
            <w:pPr>
              <w:shd w:val="clear" w:color="auto" w:fill="FFFFFF"/>
              <w:autoSpaceDE w:val="0"/>
              <w:autoSpaceDN w:val="0"/>
              <w:adjustRightInd w:val="0"/>
              <w:ind w:left="356" w:right="276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4D595D">
            <w:pPr>
              <w:shd w:val="clear" w:color="auto" w:fill="FFFFFF"/>
              <w:autoSpaceDE w:val="0"/>
              <w:autoSpaceDN w:val="0"/>
              <w:adjustRightInd w:val="0"/>
              <w:ind w:left="356" w:right="276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4D595D">
            <w:pPr>
              <w:shd w:val="clear" w:color="auto" w:fill="FFFFFF"/>
              <w:autoSpaceDE w:val="0"/>
              <w:autoSpaceDN w:val="0"/>
              <w:adjustRightInd w:val="0"/>
              <w:ind w:left="356" w:right="276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4D595D">
            <w:pPr>
              <w:shd w:val="clear" w:color="auto" w:fill="FFFFFF"/>
              <w:autoSpaceDE w:val="0"/>
              <w:autoSpaceDN w:val="0"/>
              <w:adjustRightInd w:val="0"/>
              <w:ind w:left="356" w:right="276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4D595D">
            <w:pPr>
              <w:shd w:val="clear" w:color="auto" w:fill="FFFFFF"/>
              <w:autoSpaceDE w:val="0"/>
              <w:autoSpaceDN w:val="0"/>
              <w:adjustRightInd w:val="0"/>
              <w:ind w:left="356" w:right="276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4D595D">
            <w:pPr>
              <w:shd w:val="clear" w:color="auto" w:fill="FFFFFF"/>
              <w:autoSpaceDE w:val="0"/>
              <w:autoSpaceDN w:val="0"/>
              <w:adjustRightInd w:val="0"/>
              <w:ind w:left="356" w:right="276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1865D1" w:rsidP="004D595D">
            <w:pPr>
              <w:shd w:val="clear" w:color="auto" w:fill="FFFFFF"/>
              <w:autoSpaceDE w:val="0"/>
              <w:autoSpaceDN w:val="0"/>
              <w:adjustRightInd w:val="0"/>
              <w:ind w:left="356" w:right="276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66675</wp:posOffset>
                      </wp:positionV>
                      <wp:extent cx="6096000" cy="0"/>
                      <wp:effectExtent l="9525" t="5080" r="9525" b="13970"/>
                      <wp:wrapNone/>
                      <wp:docPr id="35" name="AutoShap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96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3" o:spid="_x0000_s1026" type="#_x0000_t32" style="position:absolute;margin-left:1.35pt;margin-top:5.25pt;width:480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FdqIQIAAD4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"/>
                  </w:pict>
                </mc:Fallback>
              </mc:AlternateContent>
            </w:r>
          </w:p>
          <w:p w:rsidR="003B0ADE" w:rsidRPr="00206257" w:rsidRDefault="003B0ADE" w:rsidP="004D595D">
            <w:pPr>
              <w:shd w:val="clear" w:color="auto" w:fill="FFFFFF"/>
              <w:autoSpaceDE w:val="0"/>
              <w:autoSpaceDN w:val="0"/>
              <w:adjustRightInd w:val="0"/>
              <w:ind w:left="356" w:right="276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2.6.2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Конструктивная система: исторические наружные капитальные стены – местоположение, материал (деревянный брус). Фундамент здания – местоположение, материал (известняк)</w:t>
            </w:r>
          </w:p>
          <w:p w:rsidR="003B0ADE" w:rsidRPr="00206257" w:rsidRDefault="001865D1" w:rsidP="004D595D">
            <w:pPr>
              <w:shd w:val="clear" w:color="auto" w:fill="FFFFFF"/>
              <w:autoSpaceDE w:val="0"/>
              <w:autoSpaceDN w:val="0"/>
              <w:adjustRightInd w:val="0"/>
              <w:ind w:left="356" w:right="276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198755</wp:posOffset>
                      </wp:positionV>
                      <wp:extent cx="6076950" cy="0"/>
                      <wp:effectExtent l="9525" t="6350" r="9525" b="12700"/>
                      <wp:wrapNone/>
                      <wp:docPr id="31" name="AutoShap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6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" o:spid="_x0000_s1026" type="#_x0000_t32" style="position:absolute;margin-left:-1.65pt;margin-top:15.65pt;width:478.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vgG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"/>
                  </w:pict>
                </mc:Fallback>
              </mc:AlternateContent>
            </w:r>
          </w:p>
          <w:p w:rsidR="003B0ADE" w:rsidRPr="00206257" w:rsidRDefault="003B0ADE" w:rsidP="004D595D">
            <w:pPr>
              <w:shd w:val="clear" w:color="auto" w:fill="FFFFFF"/>
              <w:autoSpaceDE w:val="0"/>
              <w:autoSpaceDN w:val="0"/>
              <w:adjustRightInd w:val="0"/>
              <w:ind w:left="356" w:right="276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3B0ADE" w:rsidRPr="00206257" w:rsidRDefault="003B0ADE" w:rsidP="004D595D">
            <w:pPr>
              <w:shd w:val="clear" w:color="auto" w:fill="FFFFFF"/>
              <w:autoSpaceDE w:val="0"/>
              <w:autoSpaceDN w:val="0"/>
              <w:adjustRightInd w:val="0"/>
              <w:ind w:left="356" w:right="276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2.6.3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Архитектурно-художественные элементы: дверные и воротные проемы – местоположение, габариты, конфигурация. Материал заполнений (дерево). Оконные проемы – местоположение, габариты, конфигурация. Заполнения оконных проемов – материал, исторический рисунок </w:t>
            </w:r>
            <w:proofErr w:type="spell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расстекловки</w:t>
            </w:r>
            <w:proofErr w:type="spell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 Материал наружной облицовки – профилированная доска.</w:t>
            </w:r>
          </w:p>
          <w:p w:rsidR="003B0ADE" w:rsidRPr="00206257" w:rsidRDefault="003B0ADE" w:rsidP="004D595D">
            <w:pPr>
              <w:shd w:val="clear" w:color="auto" w:fill="FFFFFF"/>
              <w:autoSpaceDE w:val="0"/>
              <w:autoSpaceDN w:val="0"/>
              <w:adjustRightInd w:val="0"/>
              <w:ind w:left="356" w:right="276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Дощатый фриз по периметру здания.</w:t>
            </w:r>
          </w:p>
          <w:p w:rsidR="003B0ADE" w:rsidRPr="00206257" w:rsidRDefault="003B0ADE" w:rsidP="00905F7E">
            <w:pPr>
              <w:shd w:val="clear" w:color="auto" w:fill="FFFFFF"/>
              <w:autoSpaceDE w:val="0"/>
              <w:autoSpaceDN w:val="0"/>
              <w:adjustRightInd w:val="0"/>
              <w:ind w:left="356" w:right="276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35BEF6CB" wp14:editId="7A0E9126">
                  <wp:extent cx="1468120" cy="107423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Ферма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39" cy="108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1BE362FB" wp14:editId="7D58FA8A">
                  <wp:extent cx="1896110" cy="142684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3B0ADE" w:rsidRDefault="003B0ADE" w:rsidP="00F82619">
            <w:pPr>
              <w:tabs>
                <w:tab w:val="left" w:pos="1290"/>
              </w:tabs>
              <w:suppressAutoHyphens/>
              <w:ind w:left="432" w:firstLine="574"/>
              <w:contextualSpacing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  <w:tab/>
            </w:r>
            <w:r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59908BA6" wp14:editId="194A418A">
                  <wp:extent cx="2316480" cy="10547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50C103A1" wp14:editId="17B50FAF">
                  <wp:extent cx="1798320" cy="134747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18275809" wp14:editId="3869123C">
                  <wp:extent cx="2438837" cy="7239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109" cy="725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3B0ADE" w:rsidRPr="005B0F65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F82619">
            <w:pPr>
              <w:tabs>
                <w:tab w:val="left" w:pos="1230"/>
              </w:tabs>
              <w:suppressAutoHyphens/>
              <w:ind w:left="149" w:hanging="149"/>
              <w:contextualSpacing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  <w:tab/>
            </w: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31ED4DC8" wp14:editId="77CDBE28">
                  <wp:extent cx="2468880" cy="14573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2B04EFD5" wp14:editId="7771760C">
                  <wp:extent cx="1496060" cy="221142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690" cy="2219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56CAA8FD" wp14:editId="37C1CADA">
                  <wp:extent cx="1106805" cy="180327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724" cy="1822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208FD7FA" wp14:editId="495D4FF0">
                  <wp:extent cx="1430020" cy="1484694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327" cy="1488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lastRenderedPageBreak/>
              <w:drawing>
                <wp:inline distT="0" distB="0" distL="0" distR="0" wp14:anchorId="1BD073EB" wp14:editId="26FBCE06">
                  <wp:extent cx="2495100" cy="16859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524" cy="1690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C93B83" w:rsidRDefault="00C93B83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C93B83" w:rsidRDefault="00C93B83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C93B83" w:rsidRDefault="00C93B83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C93B83" w:rsidRDefault="00C93B83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C93B83" w:rsidRDefault="00C93B83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C93B83" w:rsidRDefault="00C93B83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251B72E1" wp14:editId="2912EC25">
                  <wp:extent cx="2451100" cy="89598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55FA0914" wp14:editId="743B2299">
                  <wp:extent cx="2133600" cy="125603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1BAB3BB9" wp14:editId="131EF0AA">
                  <wp:extent cx="2237740" cy="55499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25037609" wp14:editId="10D40DAA">
                  <wp:extent cx="2133600" cy="89598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lastRenderedPageBreak/>
              <w:drawing>
                <wp:inline distT="0" distB="0" distL="0" distR="0" wp14:anchorId="321CF6CB" wp14:editId="1C34A0E4">
                  <wp:extent cx="2268220" cy="170116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2A0D07D2" wp14:editId="50F1D795">
                  <wp:extent cx="1840865" cy="211518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211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68E8563A" wp14:editId="3440ECE0">
                  <wp:extent cx="2078990" cy="59118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39CC263E" wp14:editId="67E3DC55">
                  <wp:extent cx="1932305" cy="14509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C93B83" w:rsidRDefault="00C93B83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2B88917B" wp14:editId="3141E50A">
                  <wp:extent cx="1147445" cy="110546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Ледник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110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C93B83" w:rsidRDefault="00C93B83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C93B83" w:rsidRDefault="00C93B83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C93B83" w:rsidRDefault="00C93B83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C93B83" w:rsidRDefault="00C93B83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C93B83" w:rsidRDefault="00C93B83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C93B83" w:rsidRDefault="00C93B83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C93B83" w:rsidRDefault="00C93B83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C93B83" w:rsidRDefault="00C93B83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657216" behindDoc="0" locked="0" layoutInCell="1" allowOverlap="1" wp14:anchorId="47FC83CE" wp14:editId="3D594124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247650</wp:posOffset>
                  </wp:positionV>
                  <wp:extent cx="2062480" cy="1547495"/>
                  <wp:effectExtent l="0" t="0" r="0" b="0"/>
                  <wp:wrapSquare wrapText="bothSides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SCN749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80" cy="154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2424CA9C" wp14:editId="327D95EB">
                  <wp:extent cx="2120644" cy="15906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827" cy="1597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6ED2AA5" wp14:editId="2389C05A">
                  <wp:extent cx="1035685" cy="106201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павильон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781" cy="107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76A51050" wp14:editId="356FC22D">
                  <wp:extent cx="2282191" cy="1711643"/>
                  <wp:effectExtent l="0" t="285750" r="0" b="26987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DSCN758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84627" cy="171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B790E98" wp14:editId="0E319352">
                  <wp:extent cx="2268220" cy="170116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F82619">
            <w:pPr>
              <w:suppressAutoHyphens/>
              <w:ind w:left="432" w:right="847"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EED69D0" wp14:editId="15010CCF">
                  <wp:extent cx="2377488" cy="130492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916" cy="1305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0D2B25">
            <w:pPr>
              <w:tabs>
                <w:tab w:val="left" w:pos="600"/>
              </w:tabs>
              <w:suppressAutoHyphens/>
              <w:ind w:left="291" w:right="143"/>
              <w:contextualSpacing/>
              <w:rPr>
                <w:rFonts w:ascii="Times New Roman" w:hAnsi="Times New Roman" w:cs="Times New Roman"/>
                <w:noProof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tab/>
            </w:r>
          </w:p>
          <w:p w:rsidR="003B0ADE" w:rsidRDefault="003B0ADE" w:rsidP="000D2B25">
            <w:pPr>
              <w:tabs>
                <w:tab w:val="left" w:pos="600"/>
              </w:tabs>
              <w:suppressAutoHyphens/>
              <w:ind w:left="291" w:right="143"/>
              <w:contextualSpacing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0D2B25">
            <w:pPr>
              <w:tabs>
                <w:tab w:val="left" w:pos="600"/>
              </w:tabs>
              <w:suppressAutoHyphens/>
              <w:ind w:left="291" w:right="143"/>
              <w:contextualSpacing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0D2B25">
            <w:pPr>
              <w:tabs>
                <w:tab w:val="left" w:pos="600"/>
              </w:tabs>
              <w:suppressAutoHyphens/>
              <w:ind w:left="291" w:right="143"/>
              <w:contextualSpacing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0D2B25">
            <w:pPr>
              <w:tabs>
                <w:tab w:val="left" w:pos="600"/>
              </w:tabs>
              <w:suppressAutoHyphens/>
              <w:ind w:left="291" w:right="143"/>
              <w:contextualSpacing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6455162C" wp14:editId="2F407FEF">
                  <wp:extent cx="1781175" cy="10428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Телятник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211" cy="105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0D2B25">
            <w:pPr>
              <w:tabs>
                <w:tab w:val="left" w:pos="1260"/>
              </w:tabs>
              <w:suppressAutoHyphens/>
              <w:ind w:left="291" w:right="427"/>
              <w:contextualSpacing/>
              <w:rPr>
                <w:rFonts w:ascii="Times New Roman" w:hAnsi="Times New Roman" w:cs="Times New Roman"/>
                <w:noProof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tab/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5878C785" wp14:editId="2C8B0F09">
                  <wp:extent cx="2239645" cy="167957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DSCN7794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45" cy="167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6DCC9E50" wp14:editId="5DE25F4B">
                  <wp:extent cx="2268220" cy="170116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1865D1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2691765</wp:posOffset>
                      </wp:positionH>
                      <wp:positionV relativeFrom="paragraph">
                        <wp:posOffset>1302385</wp:posOffset>
                      </wp:positionV>
                      <wp:extent cx="28575" cy="19685"/>
                      <wp:effectExtent l="9525" t="12065" r="9525" b="6350"/>
                      <wp:wrapNone/>
                      <wp:docPr id="30" name="AutoShap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8575" cy="19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7" o:spid="_x0000_s1026" type="#_x0000_t32" style="position:absolute;margin-left:211.95pt;margin-top:102.55pt;width:2.25pt;height:1.5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"/>
                  </w:pict>
                </mc:Fallback>
              </mc:AlternateContent>
            </w:r>
            <w:r w:rsidR="003B0ADE"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506EA061" wp14:editId="3F0B84CD">
                  <wp:extent cx="2268220" cy="170116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8B5CEB" w:rsidRDefault="008B5CEB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8B5CEB" w:rsidRDefault="008B5CEB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8B5CEB" w:rsidRDefault="008B5CEB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8B5CEB" w:rsidRDefault="008B5CEB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37F284F7" wp14:editId="6DE3BF0F">
                  <wp:extent cx="2145665" cy="120078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55259FA7" wp14:editId="1F6AB797">
                  <wp:extent cx="2231390" cy="11461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5C11E13D" wp14:editId="34FAC2A5">
                  <wp:extent cx="2018030" cy="151193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1309F37C" wp14:editId="7FCE90B8">
                  <wp:extent cx="1905000" cy="1810693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11" cy="1814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3292D749" wp14:editId="4659C97C">
                  <wp:extent cx="2170430" cy="140208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7D937C33" wp14:editId="1E10AEC9">
                  <wp:extent cx="1227582" cy="140104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жилой дом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641" cy="141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010E0B0C" wp14:editId="12CA7D6A">
                  <wp:extent cx="2239645" cy="167957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DSCN7743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45" cy="167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EB2F4D" w:rsidRDefault="00EB2F4D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EB2F4D" w:rsidRDefault="00EB2F4D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EB2F4D" w:rsidRDefault="00EB2F4D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EB2F4D" w:rsidRDefault="00EB2F4D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EB2F4D" w:rsidRDefault="00EB2F4D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8525F5">
            <w:pPr>
              <w:tabs>
                <w:tab w:val="left" w:pos="495"/>
              </w:tabs>
              <w:suppressAutoHyphens/>
              <w:contextualSpacing/>
              <w:rPr>
                <w:rFonts w:ascii="Times New Roman" w:hAnsi="Times New Roman" w:cs="Times New Roman"/>
                <w:noProof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tab/>
            </w: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7D3A0BDE" wp14:editId="36E6507A">
                  <wp:extent cx="1731645" cy="231076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2310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3CAA2E1D" wp14:editId="67B7E78C">
                  <wp:extent cx="2268220" cy="170116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8B5CEB" w:rsidRDefault="008B5CEB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8B5CEB" w:rsidRDefault="008B5CEB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153ADDF9" wp14:editId="0E625374">
                  <wp:extent cx="1076575" cy="105010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Конюшня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262" cy="107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6D28533E" wp14:editId="3F0E6404">
                  <wp:extent cx="2239645" cy="167957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DSCN7791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45" cy="167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 w:eastAsia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261FB5E9" wp14:editId="299277EC">
                  <wp:extent cx="2268220" cy="170116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3B0ADE" w:rsidRPr="00BC55FA" w:rsidRDefault="003B0ADE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</w:tc>
      </w:tr>
      <w:tr w:rsidR="00E149AB" w:rsidRPr="006440A9" w:rsidTr="00F173A6">
        <w:trPr>
          <w:gridAfter w:val="1"/>
          <w:wAfter w:w="3" w:type="pct"/>
          <w:trHeight w:val="3253"/>
        </w:trPr>
        <w:tc>
          <w:tcPr>
            <w:tcW w:w="2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49AB" w:rsidRPr="006C4B51" w:rsidRDefault="001865D1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7073265</wp:posOffset>
                      </wp:positionV>
                      <wp:extent cx="6076950" cy="0"/>
                      <wp:effectExtent l="9525" t="9525" r="9525" b="9525"/>
                      <wp:wrapNone/>
                      <wp:docPr id="24" name="AutoShap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6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7" o:spid="_x0000_s1026" type="#_x0000_t32" style="position:absolute;margin-left:25.05pt;margin-top:556.95pt;width:478.5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pw/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4396740</wp:posOffset>
                      </wp:positionV>
                      <wp:extent cx="6105525" cy="0"/>
                      <wp:effectExtent l="9525" t="9525" r="9525" b="9525"/>
                      <wp:wrapNone/>
                      <wp:docPr id="22" name="AutoShap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055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6" o:spid="_x0000_s1026" type="#_x0000_t32" style="position:absolute;margin-left:24.3pt;margin-top:346.2pt;width:480.75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2272665</wp:posOffset>
                      </wp:positionV>
                      <wp:extent cx="6096000" cy="0"/>
                      <wp:effectExtent l="9525" t="9525" r="9525" b="9525"/>
                      <wp:wrapNone/>
                      <wp:docPr id="19" name="AutoShap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96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5" o:spid="_x0000_s1026" type="#_x0000_t32" style="position:absolute;margin-left:24.3pt;margin-top:178.95pt;width:480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EeXIAIAAD4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"/>
                  </w:pict>
                </mc:Fallback>
              </mc:AlternateConten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AB" w:rsidRPr="00206257" w:rsidRDefault="00E149AB" w:rsidP="00736BF6">
            <w:pPr>
              <w:shd w:val="clear" w:color="auto" w:fill="FFFFFF"/>
              <w:tabs>
                <w:tab w:val="left" w:pos="2766"/>
                <w:tab w:val="left" w:pos="4608"/>
              </w:tabs>
              <w:autoSpaceDE w:val="0"/>
              <w:autoSpaceDN w:val="0"/>
              <w:adjustRightInd w:val="0"/>
              <w:ind w:left="340" w:right="56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2.7.</w:t>
            </w:r>
            <w:r w:rsidRPr="00206257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«Большая конюшня»</w:t>
            </w:r>
            <w:r w:rsidRPr="00206257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>, Ленинградская область, г. Гатчина, пр-т. Красноармейский, д.1, строение 12.</w:t>
            </w:r>
          </w:p>
          <w:p w:rsidR="00E149AB" w:rsidRPr="00206257" w:rsidRDefault="00E149AB" w:rsidP="00284D05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149AB" w:rsidRPr="00206257" w:rsidRDefault="00E149AB" w:rsidP="00284D05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149AB" w:rsidRPr="00206257" w:rsidRDefault="00E149AB" w:rsidP="00284D05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149AB" w:rsidRPr="00206257" w:rsidRDefault="00E149AB" w:rsidP="00284D05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149AB" w:rsidRPr="00206257" w:rsidRDefault="00E149AB" w:rsidP="00284D05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149AB" w:rsidRPr="00206257" w:rsidRDefault="00E149AB" w:rsidP="00284D05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149AB" w:rsidRPr="00206257" w:rsidRDefault="00E149AB" w:rsidP="00284D05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149AB" w:rsidRPr="00206257" w:rsidRDefault="00E149AB" w:rsidP="00284D05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149AB" w:rsidRPr="00206257" w:rsidRDefault="00E149AB" w:rsidP="007F26A2">
            <w:pPr>
              <w:shd w:val="clear" w:color="auto" w:fill="FFFFFF"/>
              <w:autoSpaceDE w:val="0"/>
              <w:autoSpaceDN w:val="0"/>
              <w:adjustRightInd w:val="0"/>
              <w:ind w:left="214" w:right="418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>2.7.1.</w:t>
            </w:r>
            <w:r w:rsidRPr="00206257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Объемно-пространственное решение: габариты и конфигурация </w:t>
            </w:r>
            <w:r w:rsidRPr="00206257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t>одноэтажного, прямоугольного в плане здание. Крыша скатная.</w:t>
            </w:r>
          </w:p>
          <w:p w:rsidR="00E149AB" w:rsidRPr="00206257" w:rsidRDefault="00E149AB" w:rsidP="007F26A2">
            <w:pPr>
              <w:shd w:val="clear" w:color="auto" w:fill="FFFFFF"/>
              <w:autoSpaceDE w:val="0"/>
              <w:autoSpaceDN w:val="0"/>
              <w:adjustRightInd w:val="0"/>
              <w:ind w:left="21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149AB" w:rsidRPr="00206257" w:rsidRDefault="00E149AB" w:rsidP="00284D05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149AB" w:rsidRPr="00206257" w:rsidRDefault="00E149AB" w:rsidP="00284D05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149AB" w:rsidRPr="00206257" w:rsidRDefault="00E149AB" w:rsidP="00284D05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E149AB" w:rsidRDefault="00E149AB" w:rsidP="00284D05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E149AB" w:rsidRDefault="00E149AB" w:rsidP="00284D05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E149AB" w:rsidRDefault="00E149AB" w:rsidP="00284D05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E149AB" w:rsidRDefault="00E149AB" w:rsidP="00284D05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E149AB" w:rsidRDefault="00E149AB" w:rsidP="00284D05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E149AB" w:rsidRDefault="00E149AB" w:rsidP="00E149AB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AB" w:rsidRDefault="00E149AB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E149AB" w:rsidRDefault="00E149AB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E149AB" w:rsidRDefault="00E149AB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730F6F20" wp14:editId="32270906">
                  <wp:extent cx="2162977" cy="13430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Большая конюшня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126" cy="1350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9AB" w:rsidRDefault="00E149AB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E149AB" w:rsidRDefault="00E149AB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E149AB" w:rsidRDefault="00E149AB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E149AB" w:rsidRDefault="00E149AB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  <w:lastRenderedPageBreak/>
              <w:drawing>
                <wp:inline distT="0" distB="0" distL="0" distR="0" wp14:anchorId="1E920253" wp14:editId="626FE724">
                  <wp:extent cx="2374714" cy="17811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N7567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218" cy="178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9AB" w:rsidRPr="00EA6E7F" w:rsidRDefault="00E149AB" w:rsidP="00E149AB">
            <w:pPr>
              <w:tabs>
                <w:tab w:val="left" w:pos="1590"/>
              </w:tabs>
              <w:ind w:left="574" w:hanging="142"/>
              <w:rPr>
                <w:rFonts w:ascii="Times New Roman" w:hAnsi="Times New Roman" w:cs="Times New Roman"/>
                <w:sz w:val="27"/>
                <w:szCs w:val="27"/>
                <w:lang w:val="ru-RU" w:eastAsia="ru-RU"/>
              </w:rPr>
            </w:pPr>
          </w:p>
        </w:tc>
      </w:tr>
      <w:tr w:rsidR="00E149AB" w:rsidRPr="006440A9" w:rsidTr="00F173A6">
        <w:trPr>
          <w:gridAfter w:val="1"/>
          <w:wAfter w:w="3" w:type="pct"/>
          <w:trHeight w:val="3253"/>
        </w:trPr>
        <w:tc>
          <w:tcPr>
            <w:tcW w:w="2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AB" w:rsidRDefault="00E149AB" w:rsidP="00BC55FA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AB" w:rsidRDefault="00E149AB" w:rsidP="00E149AB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E149AB" w:rsidRPr="00206257" w:rsidRDefault="00E149AB" w:rsidP="00E149AB">
            <w:pPr>
              <w:shd w:val="clear" w:color="auto" w:fill="FFFFFF"/>
              <w:autoSpaceDE w:val="0"/>
              <w:autoSpaceDN w:val="0"/>
              <w:adjustRightInd w:val="0"/>
              <w:ind w:left="214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2.8. </w:t>
            </w:r>
            <w:r w:rsidRPr="00206257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«Коровник». 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Ленинградская область, г. Гатчина, «Дворцовый парк».</w:t>
            </w:r>
          </w:p>
          <w:p w:rsidR="00E149AB" w:rsidRPr="00206257" w:rsidRDefault="00E149AB" w:rsidP="00E149AB">
            <w:pPr>
              <w:shd w:val="clear" w:color="auto" w:fill="FFFFFF"/>
              <w:autoSpaceDE w:val="0"/>
              <w:autoSpaceDN w:val="0"/>
              <w:adjustRightInd w:val="0"/>
              <w:ind w:left="214" w:right="276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E149AB" w:rsidRPr="00206257" w:rsidRDefault="00E149AB" w:rsidP="00E149AB">
            <w:pPr>
              <w:shd w:val="clear" w:color="auto" w:fill="FFFFFF"/>
              <w:autoSpaceDE w:val="0"/>
              <w:autoSpaceDN w:val="0"/>
              <w:adjustRightInd w:val="0"/>
              <w:ind w:left="214" w:right="27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E149AB" w:rsidRPr="00206257" w:rsidRDefault="00E149AB" w:rsidP="00E149AB">
            <w:pPr>
              <w:shd w:val="clear" w:color="auto" w:fill="FFFFFF"/>
              <w:autoSpaceDE w:val="0"/>
              <w:autoSpaceDN w:val="0"/>
              <w:adjustRightInd w:val="0"/>
              <w:ind w:left="214" w:right="27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E149AB" w:rsidRPr="00206257" w:rsidRDefault="00E149AB" w:rsidP="00E149AB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E149AB" w:rsidRPr="00206257" w:rsidRDefault="00E149AB" w:rsidP="00E149AB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E149AB" w:rsidRPr="00206257" w:rsidRDefault="00E149AB" w:rsidP="00E149AB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E149AB" w:rsidRPr="00206257" w:rsidRDefault="00E149AB" w:rsidP="00E149AB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E149AB" w:rsidRPr="00206257" w:rsidRDefault="00E149AB" w:rsidP="00E149AB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E149AB" w:rsidRPr="00206257" w:rsidRDefault="00E149AB" w:rsidP="00E149AB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E149AB" w:rsidRPr="00206257" w:rsidRDefault="00E149AB" w:rsidP="00E149AB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E149AB" w:rsidRPr="00206257" w:rsidRDefault="00E149AB" w:rsidP="00E149AB">
            <w:pPr>
              <w:shd w:val="clear" w:color="auto" w:fill="FFFFFF"/>
              <w:autoSpaceDE w:val="0"/>
              <w:autoSpaceDN w:val="0"/>
              <w:adjustRightInd w:val="0"/>
              <w:ind w:left="214" w:right="27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2.8.1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Объемно – пространственное решение: габариты и конфигурация одноэтажного, прямоугольного в </w:t>
            </w:r>
            <w:proofErr w:type="gramStart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плане</w:t>
            </w:r>
            <w:proofErr w:type="gramEnd"/>
            <w:r w:rsidRPr="002062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здания. Крыша скатная.</w:t>
            </w:r>
          </w:p>
          <w:p w:rsidR="00E149AB" w:rsidRPr="00206257" w:rsidRDefault="00E149AB" w:rsidP="00E149AB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E149AB" w:rsidRDefault="00E149AB" w:rsidP="00E149AB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E149AB" w:rsidRDefault="00E149AB" w:rsidP="00E149AB">
            <w:pPr>
              <w:shd w:val="clear" w:color="auto" w:fill="FFFFFF"/>
              <w:autoSpaceDE w:val="0"/>
              <w:autoSpaceDN w:val="0"/>
              <w:adjustRightInd w:val="0"/>
              <w:ind w:firstLine="498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ru-RU"/>
              </w:rPr>
            </w:pPr>
          </w:p>
          <w:p w:rsidR="00E149AB" w:rsidRPr="00206257" w:rsidRDefault="00E149AB" w:rsidP="00736BF6">
            <w:pPr>
              <w:shd w:val="clear" w:color="auto" w:fill="FFFFFF"/>
              <w:tabs>
                <w:tab w:val="left" w:pos="2766"/>
                <w:tab w:val="left" w:pos="4608"/>
              </w:tabs>
              <w:autoSpaceDE w:val="0"/>
              <w:autoSpaceDN w:val="0"/>
              <w:adjustRightInd w:val="0"/>
              <w:ind w:left="340" w:right="56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9AB" w:rsidRDefault="00E149AB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E149AB" w:rsidRDefault="00E149AB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74F6AD0F" wp14:editId="365A0120">
                  <wp:extent cx="1828800" cy="174324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Коровник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653" cy="175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9AB" w:rsidRDefault="00E149AB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E149AB" w:rsidRDefault="00E149AB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</w:p>
          <w:p w:rsidR="00E149AB" w:rsidRDefault="00E149AB" w:rsidP="00BC55FA">
            <w:pPr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val="ru-RU" w:eastAsia="ru-RU"/>
              </w:rPr>
              <w:drawing>
                <wp:inline distT="0" distB="0" distL="0" distR="0" wp14:anchorId="35E9F906" wp14:editId="6C033132">
                  <wp:extent cx="1993743" cy="14954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SCN7701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89" cy="150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3F2175" w:rsidRDefault="003F2175" w:rsidP="008525F5">
      <w:pPr>
        <w:shd w:val="clear" w:color="auto" w:fill="FFFFFF"/>
        <w:suppressAutoHyphens/>
        <w:autoSpaceDE w:val="0"/>
        <w:autoSpaceDN w:val="0"/>
        <w:adjustRightInd w:val="0"/>
        <w:spacing w:after="120"/>
        <w:rPr>
          <w:rFonts w:ascii="Times New Roman" w:hAnsi="Times New Roman" w:cs="Times New Roman"/>
          <w:b/>
          <w:sz w:val="27"/>
          <w:szCs w:val="27"/>
          <w:lang w:val="ru-RU" w:eastAsia="ru-RU"/>
        </w:rPr>
      </w:pPr>
    </w:p>
    <w:sectPr w:rsidR="003F2175" w:rsidSect="008525F5">
      <w:footerReference w:type="default" r:id="rId57"/>
      <w:pgSz w:w="11906" w:h="16838"/>
      <w:pgMar w:top="851" w:right="567" w:bottom="0" w:left="1134" w:header="709" w:footer="454" w:gutter="0"/>
      <w:pgNumType w:start="5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C21" w:rsidRDefault="000B7C21" w:rsidP="0049089B">
      <w:r>
        <w:separator/>
      </w:r>
    </w:p>
  </w:endnote>
  <w:endnote w:type="continuationSeparator" w:id="0">
    <w:p w:rsidR="000B7C21" w:rsidRDefault="000B7C21" w:rsidP="00490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C21" w:rsidRPr="0049089B" w:rsidRDefault="000B7C21">
    <w:pPr>
      <w:pStyle w:val="a7"/>
      <w:jc w:val="right"/>
      <w:rPr>
        <w:rFonts w:ascii="Times New Roman" w:hAnsi="Times New Roman" w:cs="Times New Roman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C21" w:rsidRDefault="000B7C21" w:rsidP="0049089B">
      <w:r>
        <w:separator/>
      </w:r>
    </w:p>
  </w:footnote>
  <w:footnote w:type="continuationSeparator" w:id="0">
    <w:p w:rsidR="000B7C21" w:rsidRDefault="000B7C21" w:rsidP="004908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A0080"/>
    <w:multiLevelType w:val="hybridMultilevel"/>
    <w:tmpl w:val="557E307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990755"/>
    <w:multiLevelType w:val="hybridMultilevel"/>
    <w:tmpl w:val="F1DC4EAE"/>
    <w:lvl w:ilvl="0" w:tplc="82A0DA22">
      <w:start w:val="5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5072B7"/>
    <w:multiLevelType w:val="hybridMultilevel"/>
    <w:tmpl w:val="FA8C72EA"/>
    <w:lvl w:ilvl="0" w:tplc="82A0DA22">
      <w:start w:val="5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3">
    <w:nsid w:val="42074A05"/>
    <w:multiLevelType w:val="hybridMultilevel"/>
    <w:tmpl w:val="D29AFDD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255764"/>
    <w:multiLevelType w:val="hybridMultilevel"/>
    <w:tmpl w:val="A9C8E680"/>
    <w:lvl w:ilvl="0" w:tplc="82A0DA22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5">
    <w:nsid w:val="577D114F"/>
    <w:multiLevelType w:val="hybridMultilevel"/>
    <w:tmpl w:val="D59C395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980337"/>
    <w:multiLevelType w:val="hybridMultilevel"/>
    <w:tmpl w:val="3738DDD4"/>
    <w:lvl w:ilvl="0" w:tplc="96E0814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1B56F3"/>
    <w:multiLevelType w:val="hybridMultilevel"/>
    <w:tmpl w:val="3DA08F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CF62FC6"/>
    <w:multiLevelType w:val="hybridMultilevel"/>
    <w:tmpl w:val="E6A86222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CBD"/>
    <w:rsid w:val="00001104"/>
    <w:rsid w:val="0000677B"/>
    <w:rsid w:val="000129F2"/>
    <w:rsid w:val="00013DAE"/>
    <w:rsid w:val="0002211F"/>
    <w:rsid w:val="00025467"/>
    <w:rsid w:val="000325DF"/>
    <w:rsid w:val="0003341B"/>
    <w:rsid w:val="000434A4"/>
    <w:rsid w:val="00047407"/>
    <w:rsid w:val="00047B9D"/>
    <w:rsid w:val="0005237D"/>
    <w:rsid w:val="00067EEF"/>
    <w:rsid w:val="00072A9D"/>
    <w:rsid w:val="000829CE"/>
    <w:rsid w:val="00084A29"/>
    <w:rsid w:val="000929B6"/>
    <w:rsid w:val="00092A4B"/>
    <w:rsid w:val="000A2412"/>
    <w:rsid w:val="000A3DEB"/>
    <w:rsid w:val="000A3F29"/>
    <w:rsid w:val="000A6378"/>
    <w:rsid w:val="000B3FD1"/>
    <w:rsid w:val="000B7C21"/>
    <w:rsid w:val="000C190F"/>
    <w:rsid w:val="000D0C45"/>
    <w:rsid w:val="000D2B25"/>
    <w:rsid w:val="000D3295"/>
    <w:rsid w:val="000D4F71"/>
    <w:rsid w:val="000D69B1"/>
    <w:rsid w:val="000E79E4"/>
    <w:rsid w:val="000F0A2C"/>
    <w:rsid w:val="000F0C65"/>
    <w:rsid w:val="000F4036"/>
    <w:rsid w:val="00100360"/>
    <w:rsid w:val="0010142F"/>
    <w:rsid w:val="00103582"/>
    <w:rsid w:val="00105487"/>
    <w:rsid w:val="00107C34"/>
    <w:rsid w:val="00111ED6"/>
    <w:rsid w:val="001215FC"/>
    <w:rsid w:val="0012447A"/>
    <w:rsid w:val="001429DF"/>
    <w:rsid w:val="00157E83"/>
    <w:rsid w:val="00172806"/>
    <w:rsid w:val="00172C67"/>
    <w:rsid w:val="001740BF"/>
    <w:rsid w:val="00176C36"/>
    <w:rsid w:val="00180E07"/>
    <w:rsid w:val="001825F0"/>
    <w:rsid w:val="00182BC2"/>
    <w:rsid w:val="001865D1"/>
    <w:rsid w:val="0019236A"/>
    <w:rsid w:val="00192FD2"/>
    <w:rsid w:val="001975AF"/>
    <w:rsid w:val="001A0685"/>
    <w:rsid w:val="001A1FA3"/>
    <w:rsid w:val="001A25C5"/>
    <w:rsid w:val="001A50DB"/>
    <w:rsid w:val="001A5169"/>
    <w:rsid w:val="001A5EFA"/>
    <w:rsid w:val="001A62B9"/>
    <w:rsid w:val="001C412D"/>
    <w:rsid w:val="001C5744"/>
    <w:rsid w:val="001E5196"/>
    <w:rsid w:val="001E68A2"/>
    <w:rsid w:val="001F2021"/>
    <w:rsid w:val="001F4439"/>
    <w:rsid w:val="001F66D1"/>
    <w:rsid w:val="002015FE"/>
    <w:rsid w:val="00202EA8"/>
    <w:rsid w:val="00206257"/>
    <w:rsid w:val="002134D5"/>
    <w:rsid w:val="00227B76"/>
    <w:rsid w:val="0023000B"/>
    <w:rsid w:val="00233CF0"/>
    <w:rsid w:val="00245315"/>
    <w:rsid w:val="00246411"/>
    <w:rsid w:val="00252656"/>
    <w:rsid w:val="00255CE3"/>
    <w:rsid w:val="00256C41"/>
    <w:rsid w:val="00261A77"/>
    <w:rsid w:val="00261E38"/>
    <w:rsid w:val="00265945"/>
    <w:rsid w:val="00270482"/>
    <w:rsid w:val="00271189"/>
    <w:rsid w:val="00275F73"/>
    <w:rsid w:val="00284D05"/>
    <w:rsid w:val="00285871"/>
    <w:rsid w:val="00287F3D"/>
    <w:rsid w:val="002949EB"/>
    <w:rsid w:val="00297963"/>
    <w:rsid w:val="002A1574"/>
    <w:rsid w:val="002A56F3"/>
    <w:rsid w:val="002A730B"/>
    <w:rsid w:val="002B127A"/>
    <w:rsid w:val="002B2C04"/>
    <w:rsid w:val="002B41F3"/>
    <w:rsid w:val="002C55EA"/>
    <w:rsid w:val="002C63D6"/>
    <w:rsid w:val="002C7475"/>
    <w:rsid w:val="002D4D47"/>
    <w:rsid w:val="002D5979"/>
    <w:rsid w:val="002E4164"/>
    <w:rsid w:val="002F050D"/>
    <w:rsid w:val="002F1303"/>
    <w:rsid w:val="002F2020"/>
    <w:rsid w:val="002F2BD5"/>
    <w:rsid w:val="002F3287"/>
    <w:rsid w:val="00301F3A"/>
    <w:rsid w:val="00304179"/>
    <w:rsid w:val="003054A9"/>
    <w:rsid w:val="00307F81"/>
    <w:rsid w:val="00311AA2"/>
    <w:rsid w:val="00312EBC"/>
    <w:rsid w:val="003145D0"/>
    <w:rsid w:val="00317796"/>
    <w:rsid w:val="0033139B"/>
    <w:rsid w:val="00332FAE"/>
    <w:rsid w:val="00336479"/>
    <w:rsid w:val="00337478"/>
    <w:rsid w:val="00337539"/>
    <w:rsid w:val="00341236"/>
    <w:rsid w:val="0034579E"/>
    <w:rsid w:val="00353231"/>
    <w:rsid w:val="00355796"/>
    <w:rsid w:val="003603EE"/>
    <w:rsid w:val="0036143B"/>
    <w:rsid w:val="003630B5"/>
    <w:rsid w:val="00365556"/>
    <w:rsid w:val="00366530"/>
    <w:rsid w:val="00366C22"/>
    <w:rsid w:val="00371A1C"/>
    <w:rsid w:val="0037450A"/>
    <w:rsid w:val="00387F9E"/>
    <w:rsid w:val="00392193"/>
    <w:rsid w:val="00392752"/>
    <w:rsid w:val="00396AEC"/>
    <w:rsid w:val="003A09B8"/>
    <w:rsid w:val="003A0D32"/>
    <w:rsid w:val="003A37A3"/>
    <w:rsid w:val="003A3CE0"/>
    <w:rsid w:val="003A5910"/>
    <w:rsid w:val="003A722C"/>
    <w:rsid w:val="003A75B5"/>
    <w:rsid w:val="003B0ADE"/>
    <w:rsid w:val="003B1B29"/>
    <w:rsid w:val="003B42B5"/>
    <w:rsid w:val="003B4B40"/>
    <w:rsid w:val="003C06A2"/>
    <w:rsid w:val="003C0F00"/>
    <w:rsid w:val="003C134E"/>
    <w:rsid w:val="003C1EC2"/>
    <w:rsid w:val="003C4B41"/>
    <w:rsid w:val="003D565A"/>
    <w:rsid w:val="003D670F"/>
    <w:rsid w:val="003D7E05"/>
    <w:rsid w:val="003E3331"/>
    <w:rsid w:val="003F2175"/>
    <w:rsid w:val="003F74A8"/>
    <w:rsid w:val="00400CC3"/>
    <w:rsid w:val="00403515"/>
    <w:rsid w:val="0041325C"/>
    <w:rsid w:val="00413C83"/>
    <w:rsid w:val="00426B8F"/>
    <w:rsid w:val="00427BA8"/>
    <w:rsid w:val="00441E76"/>
    <w:rsid w:val="004452B8"/>
    <w:rsid w:val="00445D24"/>
    <w:rsid w:val="00464727"/>
    <w:rsid w:val="00466B90"/>
    <w:rsid w:val="0046760C"/>
    <w:rsid w:val="004709F0"/>
    <w:rsid w:val="00470BFC"/>
    <w:rsid w:val="00482109"/>
    <w:rsid w:val="00482318"/>
    <w:rsid w:val="0049089B"/>
    <w:rsid w:val="004948A5"/>
    <w:rsid w:val="00496212"/>
    <w:rsid w:val="00496BFD"/>
    <w:rsid w:val="00497107"/>
    <w:rsid w:val="004A18C9"/>
    <w:rsid w:val="004B159D"/>
    <w:rsid w:val="004B43FF"/>
    <w:rsid w:val="004C3ABF"/>
    <w:rsid w:val="004C4A3A"/>
    <w:rsid w:val="004C7077"/>
    <w:rsid w:val="004C7EF2"/>
    <w:rsid w:val="004D1951"/>
    <w:rsid w:val="004D595D"/>
    <w:rsid w:val="004E1C5A"/>
    <w:rsid w:val="004E2E0D"/>
    <w:rsid w:val="004E5B37"/>
    <w:rsid w:val="004E7793"/>
    <w:rsid w:val="004F2933"/>
    <w:rsid w:val="004F6221"/>
    <w:rsid w:val="004F647E"/>
    <w:rsid w:val="005000C6"/>
    <w:rsid w:val="005102E7"/>
    <w:rsid w:val="00513B05"/>
    <w:rsid w:val="00517FD1"/>
    <w:rsid w:val="00525B95"/>
    <w:rsid w:val="005328B7"/>
    <w:rsid w:val="005335F1"/>
    <w:rsid w:val="005357C4"/>
    <w:rsid w:val="00541AE4"/>
    <w:rsid w:val="0054214F"/>
    <w:rsid w:val="00542EC3"/>
    <w:rsid w:val="00546884"/>
    <w:rsid w:val="00546E71"/>
    <w:rsid w:val="00547CFD"/>
    <w:rsid w:val="0056419A"/>
    <w:rsid w:val="005670A6"/>
    <w:rsid w:val="005808D3"/>
    <w:rsid w:val="00582103"/>
    <w:rsid w:val="005835A5"/>
    <w:rsid w:val="005852E9"/>
    <w:rsid w:val="0059380A"/>
    <w:rsid w:val="00596EB2"/>
    <w:rsid w:val="00597601"/>
    <w:rsid w:val="005A019B"/>
    <w:rsid w:val="005A14A9"/>
    <w:rsid w:val="005A2625"/>
    <w:rsid w:val="005A78AB"/>
    <w:rsid w:val="005A7CD0"/>
    <w:rsid w:val="005B0F65"/>
    <w:rsid w:val="005B1766"/>
    <w:rsid w:val="005B3187"/>
    <w:rsid w:val="005C1B4C"/>
    <w:rsid w:val="005D2A6F"/>
    <w:rsid w:val="005D532B"/>
    <w:rsid w:val="005D5587"/>
    <w:rsid w:val="005E0A09"/>
    <w:rsid w:val="005E3874"/>
    <w:rsid w:val="005E3D2B"/>
    <w:rsid w:val="005E602B"/>
    <w:rsid w:val="005F6D19"/>
    <w:rsid w:val="006006E6"/>
    <w:rsid w:val="006023D8"/>
    <w:rsid w:val="006104DB"/>
    <w:rsid w:val="0061409A"/>
    <w:rsid w:val="006141C3"/>
    <w:rsid w:val="006178D0"/>
    <w:rsid w:val="0062058D"/>
    <w:rsid w:val="00621DEC"/>
    <w:rsid w:val="00622A2C"/>
    <w:rsid w:val="00630D3B"/>
    <w:rsid w:val="00633820"/>
    <w:rsid w:val="00633A47"/>
    <w:rsid w:val="006417DB"/>
    <w:rsid w:val="0064210F"/>
    <w:rsid w:val="00643F56"/>
    <w:rsid w:val="006440A9"/>
    <w:rsid w:val="006475C6"/>
    <w:rsid w:val="00651E1D"/>
    <w:rsid w:val="00656056"/>
    <w:rsid w:val="00660BB2"/>
    <w:rsid w:val="0066164F"/>
    <w:rsid w:val="00661C11"/>
    <w:rsid w:val="00666257"/>
    <w:rsid w:val="00667EE4"/>
    <w:rsid w:val="00671FBB"/>
    <w:rsid w:val="00676424"/>
    <w:rsid w:val="00677D65"/>
    <w:rsid w:val="00683E4A"/>
    <w:rsid w:val="00693E82"/>
    <w:rsid w:val="00695EDD"/>
    <w:rsid w:val="00697D49"/>
    <w:rsid w:val="006A0DEA"/>
    <w:rsid w:val="006A5F70"/>
    <w:rsid w:val="006B0CCF"/>
    <w:rsid w:val="006C1E66"/>
    <w:rsid w:val="006C2A1B"/>
    <w:rsid w:val="006C4B51"/>
    <w:rsid w:val="006C5E09"/>
    <w:rsid w:val="006D1589"/>
    <w:rsid w:val="006D6CBD"/>
    <w:rsid w:val="006E1D2C"/>
    <w:rsid w:val="006F0BA4"/>
    <w:rsid w:val="0070512C"/>
    <w:rsid w:val="00706086"/>
    <w:rsid w:val="00707615"/>
    <w:rsid w:val="00714D3A"/>
    <w:rsid w:val="007176A4"/>
    <w:rsid w:val="00720C3E"/>
    <w:rsid w:val="00722D5C"/>
    <w:rsid w:val="00725F7F"/>
    <w:rsid w:val="00730F89"/>
    <w:rsid w:val="00736BF6"/>
    <w:rsid w:val="007403C1"/>
    <w:rsid w:val="0074176C"/>
    <w:rsid w:val="00745A5E"/>
    <w:rsid w:val="0075341B"/>
    <w:rsid w:val="00754127"/>
    <w:rsid w:val="007611AD"/>
    <w:rsid w:val="00772A88"/>
    <w:rsid w:val="00774487"/>
    <w:rsid w:val="00776EFD"/>
    <w:rsid w:val="007852A4"/>
    <w:rsid w:val="00794E04"/>
    <w:rsid w:val="007A1CB3"/>
    <w:rsid w:val="007A28D7"/>
    <w:rsid w:val="007A386D"/>
    <w:rsid w:val="007A46CD"/>
    <w:rsid w:val="007B3624"/>
    <w:rsid w:val="007C70BB"/>
    <w:rsid w:val="007D0D4B"/>
    <w:rsid w:val="007D5B69"/>
    <w:rsid w:val="007D7CA6"/>
    <w:rsid w:val="007E324E"/>
    <w:rsid w:val="007E5FC5"/>
    <w:rsid w:val="007F0034"/>
    <w:rsid w:val="007F07ED"/>
    <w:rsid w:val="007F26A2"/>
    <w:rsid w:val="007F2BA6"/>
    <w:rsid w:val="007F4347"/>
    <w:rsid w:val="00803873"/>
    <w:rsid w:val="00806333"/>
    <w:rsid w:val="00814EE7"/>
    <w:rsid w:val="00817F53"/>
    <w:rsid w:val="008219A6"/>
    <w:rsid w:val="008226F5"/>
    <w:rsid w:val="00831554"/>
    <w:rsid w:val="00836814"/>
    <w:rsid w:val="00836AED"/>
    <w:rsid w:val="00836C36"/>
    <w:rsid w:val="008402A2"/>
    <w:rsid w:val="00840F41"/>
    <w:rsid w:val="008437AA"/>
    <w:rsid w:val="008441BB"/>
    <w:rsid w:val="00846B7E"/>
    <w:rsid w:val="008525F5"/>
    <w:rsid w:val="008525F7"/>
    <w:rsid w:val="00854985"/>
    <w:rsid w:val="00865046"/>
    <w:rsid w:val="00865780"/>
    <w:rsid w:val="008670C8"/>
    <w:rsid w:val="0087020A"/>
    <w:rsid w:val="00870F64"/>
    <w:rsid w:val="00876A21"/>
    <w:rsid w:val="00881C6B"/>
    <w:rsid w:val="00884921"/>
    <w:rsid w:val="00891BE4"/>
    <w:rsid w:val="00892BE9"/>
    <w:rsid w:val="00894C75"/>
    <w:rsid w:val="008A31DC"/>
    <w:rsid w:val="008A5EAE"/>
    <w:rsid w:val="008B0879"/>
    <w:rsid w:val="008B255F"/>
    <w:rsid w:val="008B5CEB"/>
    <w:rsid w:val="008C66AE"/>
    <w:rsid w:val="008C787A"/>
    <w:rsid w:val="008C7EA4"/>
    <w:rsid w:val="008D1D2E"/>
    <w:rsid w:val="008D3B81"/>
    <w:rsid w:val="008E246A"/>
    <w:rsid w:val="008E75AC"/>
    <w:rsid w:val="008E7BE9"/>
    <w:rsid w:val="008F3B72"/>
    <w:rsid w:val="008F73A6"/>
    <w:rsid w:val="009000F7"/>
    <w:rsid w:val="00900EDE"/>
    <w:rsid w:val="009013A0"/>
    <w:rsid w:val="009019EC"/>
    <w:rsid w:val="00904556"/>
    <w:rsid w:val="00905BD8"/>
    <w:rsid w:val="00905F7E"/>
    <w:rsid w:val="00910AA4"/>
    <w:rsid w:val="00912FC7"/>
    <w:rsid w:val="00913EFB"/>
    <w:rsid w:val="00916825"/>
    <w:rsid w:val="00916A9D"/>
    <w:rsid w:val="00917536"/>
    <w:rsid w:val="00920E2C"/>
    <w:rsid w:val="009237B3"/>
    <w:rsid w:val="00931439"/>
    <w:rsid w:val="00932313"/>
    <w:rsid w:val="00943E55"/>
    <w:rsid w:val="00947182"/>
    <w:rsid w:val="00951362"/>
    <w:rsid w:val="00951886"/>
    <w:rsid w:val="00952770"/>
    <w:rsid w:val="009537C9"/>
    <w:rsid w:val="0096045B"/>
    <w:rsid w:val="0096205E"/>
    <w:rsid w:val="00964CD5"/>
    <w:rsid w:val="00970D8C"/>
    <w:rsid w:val="00972506"/>
    <w:rsid w:val="00976E07"/>
    <w:rsid w:val="0098248A"/>
    <w:rsid w:val="00992BA4"/>
    <w:rsid w:val="009A53ED"/>
    <w:rsid w:val="009A7DD0"/>
    <w:rsid w:val="009B50BB"/>
    <w:rsid w:val="009B5AEC"/>
    <w:rsid w:val="009C0247"/>
    <w:rsid w:val="009C1526"/>
    <w:rsid w:val="009C79AA"/>
    <w:rsid w:val="009D0F46"/>
    <w:rsid w:val="009E072D"/>
    <w:rsid w:val="009E2581"/>
    <w:rsid w:val="009E4483"/>
    <w:rsid w:val="009E6BAD"/>
    <w:rsid w:val="009E6C44"/>
    <w:rsid w:val="009E7643"/>
    <w:rsid w:val="009F4170"/>
    <w:rsid w:val="00A06741"/>
    <w:rsid w:val="00A07750"/>
    <w:rsid w:val="00A1183B"/>
    <w:rsid w:val="00A132B3"/>
    <w:rsid w:val="00A14682"/>
    <w:rsid w:val="00A20E03"/>
    <w:rsid w:val="00A24221"/>
    <w:rsid w:val="00A33B4B"/>
    <w:rsid w:val="00A3707D"/>
    <w:rsid w:val="00A37AC1"/>
    <w:rsid w:val="00A4055F"/>
    <w:rsid w:val="00A53FDA"/>
    <w:rsid w:val="00A556A9"/>
    <w:rsid w:val="00A608A8"/>
    <w:rsid w:val="00A624A7"/>
    <w:rsid w:val="00A72652"/>
    <w:rsid w:val="00A7313C"/>
    <w:rsid w:val="00A73ED7"/>
    <w:rsid w:val="00A80E87"/>
    <w:rsid w:val="00A82CCB"/>
    <w:rsid w:val="00A86F8A"/>
    <w:rsid w:val="00A92D6D"/>
    <w:rsid w:val="00A9469F"/>
    <w:rsid w:val="00A95E1A"/>
    <w:rsid w:val="00A97863"/>
    <w:rsid w:val="00AA1DF2"/>
    <w:rsid w:val="00AB05C0"/>
    <w:rsid w:val="00AB1118"/>
    <w:rsid w:val="00AB361A"/>
    <w:rsid w:val="00AC3FE7"/>
    <w:rsid w:val="00AC558B"/>
    <w:rsid w:val="00AC72B3"/>
    <w:rsid w:val="00AD4DC0"/>
    <w:rsid w:val="00AD699C"/>
    <w:rsid w:val="00AE2DB1"/>
    <w:rsid w:val="00AE5399"/>
    <w:rsid w:val="00AF656E"/>
    <w:rsid w:val="00B22E7D"/>
    <w:rsid w:val="00B2397B"/>
    <w:rsid w:val="00B24C3C"/>
    <w:rsid w:val="00B24F6E"/>
    <w:rsid w:val="00B37CC4"/>
    <w:rsid w:val="00B40F39"/>
    <w:rsid w:val="00B42A50"/>
    <w:rsid w:val="00B51D85"/>
    <w:rsid w:val="00B55C02"/>
    <w:rsid w:val="00B5778B"/>
    <w:rsid w:val="00B66D8D"/>
    <w:rsid w:val="00B7081F"/>
    <w:rsid w:val="00B74D61"/>
    <w:rsid w:val="00B76F30"/>
    <w:rsid w:val="00B77256"/>
    <w:rsid w:val="00B91683"/>
    <w:rsid w:val="00B96457"/>
    <w:rsid w:val="00B97563"/>
    <w:rsid w:val="00BA3DB3"/>
    <w:rsid w:val="00BA5A20"/>
    <w:rsid w:val="00BB38FF"/>
    <w:rsid w:val="00BB48D6"/>
    <w:rsid w:val="00BC34A5"/>
    <w:rsid w:val="00BC439E"/>
    <w:rsid w:val="00BC504D"/>
    <w:rsid w:val="00BC55FA"/>
    <w:rsid w:val="00BD4D8C"/>
    <w:rsid w:val="00BF7C5D"/>
    <w:rsid w:val="00C0247A"/>
    <w:rsid w:val="00C100ED"/>
    <w:rsid w:val="00C11E54"/>
    <w:rsid w:val="00C13ADA"/>
    <w:rsid w:val="00C13D89"/>
    <w:rsid w:val="00C15397"/>
    <w:rsid w:val="00C17DF5"/>
    <w:rsid w:val="00C2275C"/>
    <w:rsid w:val="00C237F2"/>
    <w:rsid w:val="00C244A3"/>
    <w:rsid w:val="00C30991"/>
    <w:rsid w:val="00C33129"/>
    <w:rsid w:val="00C334E6"/>
    <w:rsid w:val="00C336DF"/>
    <w:rsid w:val="00C4098A"/>
    <w:rsid w:val="00C41694"/>
    <w:rsid w:val="00C417BF"/>
    <w:rsid w:val="00C45654"/>
    <w:rsid w:val="00C47671"/>
    <w:rsid w:val="00C50F64"/>
    <w:rsid w:val="00C6288E"/>
    <w:rsid w:val="00C65D0C"/>
    <w:rsid w:val="00C66A70"/>
    <w:rsid w:val="00C72238"/>
    <w:rsid w:val="00C75C9C"/>
    <w:rsid w:val="00C77060"/>
    <w:rsid w:val="00C909E5"/>
    <w:rsid w:val="00C93B83"/>
    <w:rsid w:val="00C955A4"/>
    <w:rsid w:val="00CA0679"/>
    <w:rsid w:val="00CA2A1B"/>
    <w:rsid w:val="00CB1D98"/>
    <w:rsid w:val="00CB4260"/>
    <w:rsid w:val="00CB7A72"/>
    <w:rsid w:val="00CC1A56"/>
    <w:rsid w:val="00CC7464"/>
    <w:rsid w:val="00CD248A"/>
    <w:rsid w:val="00CD3376"/>
    <w:rsid w:val="00CD7BC6"/>
    <w:rsid w:val="00CE0635"/>
    <w:rsid w:val="00CE1693"/>
    <w:rsid w:val="00CE1B4B"/>
    <w:rsid w:val="00CE2BC3"/>
    <w:rsid w:val="00CE33FF"/>
    <w:rsid w:val="00CE7A38"/>
    <w:rsid w:val="00CF6388"/>
    <w:rsid w:val="00CF660D"/>
    <w:rsid w:val="00D0062E"/>
    <w:rsid w:val="00D038C8"/>
    <w:rsid w:val="00D06739"/>
    <w:rsid w:val="00D10508"/>
    <w:rsid w:val="00D10689"/>
    <w:rsid w:val="00D1447A"/>
    <w:rsid w:val="00D16F8D"/>
    <w:rsid w:val="00D27F42"/>
    <w:rsid w:val="00D300A9"/>
    <w:rsid w:val="00D300DA"/>
    <w:rsid w:val="00D3162B"/>
    <w:rsid w:val="00D32A5F"/>
    <w:rsid w:val="00D44225"/>
    <w:rsid w:val="00D447B3"/>
    <w:rsid w:val="00D44D2F"/>
    <w:rsid w:val="00D736D2"/>
    <w:rsid w:val="00D738FC"/>
    <w:rsid w:val="00D84AEE"/>
    <w:rsid w:val="00D85492"/>
    <w:rsid w:val="00D874A1"/>
    <w:rsid w:val="00D90892"/>
    <w:rsid w:val="00D92617"/>
    <w:rsid w:val="00D93E97"/>
    <w:rsid w:val="00D93EFF"/>
    <w:rsid w:val="00DA2BDF"/>
    <w:rsid w:val="00DA30BB"/>
    <w:rsid w:val="00DB4660"/>
    <w:rsid w:val="00DD1C8C"/>
    <w:rsid w:val="00DD66C9"/>
    <w:rsid w:val="00DD696E"/>
    <w:rsid w:val="00DF31F3"/>
    <w:rsid w:val="00DF4BA0"/>
    <w:rsid w:val="00DF5BBC"/>
    <w:rsid w:val="00DF7D0E"/>
    <w:rsid w:val="00E12496"/>
    <w:rsid w:val="00E149AB"/>
    <w:rsid w:val="00E2680B"/>
    <w:rsid w:val="00E26927"/>
    <w:rsid w:val="00E32332"/>
    <w:rsid w:val="00E4694A"/>
    <w:rsid w:val="00E5419C"/>
    <w:rsid w:val="00E551E7"/>
    <w:rsid w:val="00E57B57"/>
    <w:rsid w:val="00E658DB"/>
    <w:rsid w:val="00E6609D"/>
    <w:rsid w:val="00E66C74"/>
    <w:rsid w:val="00E759A7"/>
    <w:rsid w:val="00E763A6"/>
    <w:rsid w:val="00E84282"/>
    <w:rsid w:val="00E9041C"/>
    <w:rsid w:val="00E910E6"/>
    <w:rsid w:val="00E927E1"/>
    <w:rsid w:val="00E94B09"/>
    <w:rsid w:val="00E971DF"/>
    <w:rsid w:val="00EA0D09"/>
    <w:rsid w:val="00EA25D4"/>
    <w:rsid w:val="00EA63EE"/>
    <w:rsid w:val="00EA64E0"/>
    <w:rsid w:val="00EA6E7F"/>
    <w:rsid w:val="00EB292C"/>
    <w:rsid w:val="00EB2F4D"/>
    <w:rsid w:val="00EB3B24"/>
    <w:rsid w:val="00EB5773"/>
    <w:rsid w:val="00EC313A"/>
    <w:rsid w:val="00ED0B3E"/>
    <w:rsid w:val="00ED1A07"/>
    <w:rsid w:val="00EE3E21"/>
    <w:rsid w:val="00EE5BF2"/>
    <w:rsid w:val="00EE7A73"/>
    <w:rsid w:val="00EF0770"/>
    <w:rsid w:val="00EF0BC9"/>
    <w:rsid w:val="00EF0FFC"/>
    <w:rsid w:val="00EF1859"/>
    <w:rsid w:val="00EF2B6E"/>
    <w:rsid w:val="00EF47C0"/>
    <w:rsid w:val="00EF51CA"/>
    <w:rsid w:val="00EF64EE"/>
    <w:rsid w:val="00F061FC"/>
    <w:rsid w:val="00F10E7C"/>
    <w:rsid w:val="00F1140A"/>
    <w:rsid w:val="00F115E2"/>
    <w:rsid w:val="00F17521"/>
    <w:rsid w:val="00F21361"/>
    <w:rsid w:val="00F228CC"/>
    <w:rsid w:val="00F23757"/>
    <w:rsid w:val="00F30F23"/>
    <w:rsid w:val="00F41F1D"/>
    <w:rsid w:val="00F448C2"/>
    <w:rsid w:val="00F44A20"/>
    <w:rsid w:val="00F5583B"/>
    <w:rsid w:val="00F55AA2"/>
    <w:rsid w:val="00F63AD9"/>
    <w:rsid w:val="00F6436F"/>
    <w:rsid w:val="00F72341"/>
    <w:rsid w:val="00F739F8"/>
    <w:rsid w:val="00F73A0A"/>
    <w:rsid w:val="00F73B45"/>
    <w:rsid w:val="00F73D76"/>
    <w:rsid w:val="00F7478F"/>
    <w:rsid w:val="00F74C88"/>
    <w:rsid w:val="00F75DBE"/>
    <w:rsid w:val="00F75FBC"/>
    <w:rsid w:val="00F763EA"/>
    <w:rsid w:val="00F766AE"/>
    <w:rsid w:val="00F767C9"/>
    <w:rsid w:val="00F76F56"/>
    <w:rsid w:val="00F82619"/>
    <w:rsid w:val="00F85EF0"/>
    <w:rsid w:val="00F91FE4"/>
    <w:rsid w:val="00FA3C05"/>
    <w:rsid w:val="00FA6392"/>
    <w:rsid w:val="00FB6544"/>
    <w:rsid w:val="00FC1A71"/>
    <w:rsid w:val="00FC701B"/>
    <w:rsid w:val="00FD4BE7"/>
    <w:rsid w:val="00FD5E17"/>
    <w:rsid w:val="00FD60F2"/>
    <w:rsid w:val="00FE24C1"/>
    <w:rsid w:val="00FE5D4E"/>
    <w:rsid w:val="00FF5E3A"/>
    <w:rsid w:val="00FF66FB"/>
    <w:rsid w:val="00FF7AC8"/>
    <w:rsid w:val="00FF7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BA4"/>
    <w:pPr>
      <w:spacing w:after="0" w:line="240" w:lineRule="auto"/>
    </w:pPr>
    <w:rPr>
      <w:rFonts w:ascii="Calibri" w:eastAsia="Times New Roman" w:hAnsi="Calibri" w:cs="Calibri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D6CBD"/>
    <w:pPr>
      <w:spacing w:line="415" w:lineRule="exact"/>
      <w:jc w:val="center"/>
    </w:pPr>
  </w:style>
  <w:style w:type="paragraph" w:customStyle="1" w:styleId="Style2">
    <w:name w:val="Style2"/>
    <w:basedOn w:val="a"/>
    <w:rsid w:val="006D6CBD"/>
    <w:pPr>
      <w:spacing w:line="408" w:lineRule="exact"/>
      <w:ind w:firstLine="710"/>
    </w:pPr>
  </w:style>
  <w:style w:type="character" w:customStyle="1" w:styleId="FontStyle11">
    <w:name w:val="Font Style11"/>
    <w:rsid w:val="006D6CB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">
    <w:name w:val="Font Style12"/>
    <w:rsid w:val="006D6CBD"/>
    <w:rPr>
      <w:rFonts w:ascii="Times New Roman" w:hAnsi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6D6C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CBD"/>
    <w:rPr>
      <w:rFonts w:ascii="Tahoma" w:eastAsia="Times New Roman" w:hAnsi="Tahoma" w:cs="Tahoma"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4908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9089B"/>
    <w:rPr>
      <w:rFonts w:ascii="Calibri" w:eastAsia="Times New Roman" w:hAnsi="Calibri" w:cs="Calibri"/>
      <w:sz w:val="24"/>
      <w:szCs w:val="24"/>
      <w:lang w:val="en-US"/>
    </w:rPr>
  </w:style>
  <w:style w:type="paragraph" w:styleId="a7">
    <w:name w:val="footer"/>
    <w:basedOn w:val="a"/>
    <w:link w:val="a8"/>
    <w:uiPriority w:val="99"/>
    <w:unhideWhenUsed/>
    <w:rsid w:val="004908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9089B"/>
    <w:rPr>
      <w:rFonts w:ascii="Calibri" w:eastAsia="Times New Roman" w:hAnsi="Calibri" w:cs="Calibri"/>
      <w:sz w:val="24"/>
      <w:szCs w:val="24"/>
      <w:lang w:val="en-US"/>
    </w:rPr>
  </w:style>
  <w:style w:type="paragraph" w:styleId="a9">
    <w:name w:val="List Paragraph"/>
    <w:basedOn w:val="a"/>
    <w:uiPriority w:val="34"/>
    <w:qFormat/>
    <w:rsid w:val="00910A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BA4"/>
    <w:pPr>
      <w:spacing w:after="0" w:line="240" w:lineRule="auto"/>
    </w:pPr>
    <w:rPr>
      <w:rFonts w:ascii="Calibri" w:eastAsia="Times New Roman" w:hAnsi="Calibri" w:cs="Calibri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D6CBD"/>
    <w:pPr>
      <w:spacing w:line="415" w:lineRule="exact"/>
      <w:jc w:val="center"/>
    </w:pPr>
  </w:style>
  <w:style w:type="paragraph" w:customStyle="1" w:styleId="Style2">
    <w:name w:val="Style2"/>
    <w:basedOn w:val="a"/>
    <w:rsid w:val="006D6CBD"/>
    <w:pPr>
      <w:spacing w:line="408" w:lineRule="exact"/>
      <w:ind w:firstLine="710"/>
    </w:pPr>
  </w:style>
  <w:style w:type="character" w:customStyle="1" w:styleId="FontStyle11">
    <w:name w:val="Font Style11"/>
    <w:rsid w:val="006D6CB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">
    <w:name w:val="Font Style12"/>
    <w:rsid w:val="006D6CBD"/>
    <w:rPr>
      <w:rFonts w:ascii="Times New Roman" w:hAnsi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6D6C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CBD"/>
    <w:rPr>
      <w:rFonts w:ascii="Tahoma" w:eastAsia="Times New Roman" w:hAnsi="Tahoma" w:cs="Tahoma"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4908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9089B"/>
    <w:rPr>
      <w:rFonts w:ascii="Calibri" w:eastAsia="Times New Roman" w:hAnsi="Calibri" w:cs="Calibri"/>
      <w:sz w:val="24"/>
      <w:szCs w:val="24"/>
      <w:lang w:val="en-US"/>
    </w:rPr>
  </w:style>
  <w:style w:type="paragraph" w:styleId="a7">
    <w:name w:val="footer"/>
    <w:basedOn w:val="a"/>
    <w:link w:val="a8"/>
    <w:uiPriority w:val="99"/>
    <w:unhideWhenUsed/>
    <w:rsid w:val="004908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9089B"/>
    <w:rPr>
      <w:rFonts w:ascii="Calibri" w:eastAsia="Times New Roman" w:hAnsi="Calibri" w:cs="Calibri"/>
      <w:sz w:val="24"/>
      <w:szCs w:val="24"/>
      <w:lang w:val="en-US"/>
    </w:rPr>
  </w:style>
  <w:style w:type="paragraph" w:styleId="a9">
    <w:name w:val="List Paragraph"/>
    <w:basedOn w:val="a"/>
    <w:uiPriority w:val="34"/>
    <w:qFormat/>
    <w:rsid w:val="00910A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470D3-9DF0-4C8D-B564-DBA819458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2110</Words>
  <Characters>12029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Губин Ян Владимирович</dc:creator>
  <cp:lastModifiedBy>Наталья Игоревна Корнилова</cp:lastModifiedBy>
  <cp:revision>7</cp:revision>
  <cp:lastPrinted>2019-09-06T12:59:00Z</cp:lastPrinted>
  <dcterms:created xsi:type="dcterms:W3CDTF">2019-09-06T12:34:00Z</dcterms:created>
  <dcterms:modified xsi:type="dcterms:W3CDTF">2019-09-12T12:54:00Z</dcterms:modified>
</cp:coreProperties>
</file>