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9" w:rsidRPr="002F3710" w:rsidRDefault="008C1EC9" w:rsidP="008C1EC9">
      <w:pPr>
        <w:ind w:firstLine="709"/>
        <w:jc w:val="center"/>
        <w:rPr>
          <w:sz w:val="28"/>
          <w:szCs w:val="28"/>
        </w:rPr>
      </w:pPr>
      <w:r w:rsidRPr="002F3710">
        <w:rPr>
          <w:sz w:val="28"/>
          <w:szCs w:val="28"/>
        </w:rPr>
        <w:t xml:space="preserve">Пояснительная записка </w:t>
      </w:r>
    </w:p>
    <w:p w:rsidR="001E6572" w:rsidRDefault="008C1EC9" w:rsidP="008C1E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F3710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8C1EC9" w:rsidRPr="0045491F" w:rsidRDefault="008C1EC9" w:rsidP="008C1E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F3710">
        <w:rPr>
          <w:sz w:val="28"/>
          <w:szCs w:val="28"/>
        </w:rPr>
        <w:t>«</w:t>
      </w:r>
      <w:r w:rsidR="001E6572">
        <w:rPr>
          <w:sz w:val="28"/>
          <w:szCs w:val="28"/>
        </w:rPr>
        <w:t>О внесении изменений в постановление Правительства Ленинградской области от 27 июля 2018 года №273 «</w:t>
      </w:r>
      <w:r w:rsidRPr="002F3710">
        <w:rPr>
          <w:sz w:val="28"/>
          <w:szCs w:val="28"/>
        </w:rPr>
        <w:t>Об утверждении Порядка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</w:t>
      </w:r>
      <w:r w:rsidR="0045491F">
        <w:rPr>
          <w:sz w:val="28"/>
          <w:szCs w:val="28"/>
        </w:rPr>
        <w:t xml:space="preserve">, </w:t>
      </w:r>
      <w:r w:rsidR="0045491F" w:rsidRPr="0024189D">
        <w:rPr>
          <w:sz w:val="28"/>
          <w:szCs w:val="28"/>
        </w:rPr>
        <w:t xml:space="preserve">и признании </w:t>
      </w:r>
      <w:proofErr w:type="gramStart"/>
      <w:r w:rsidR="0045491F" w:rsidRPr="0024189D">
        <w:rPr>
          <w:sz w:val="28"/>
          <w:szCs w:val="28"/>
        </w:rPr>
        <w:t>утратившими</w:t>
      </w:r>
      <w:proofErr w:type="gramEnd"/>
      <w:r w:rsidR="0045491F" w:rsidRPr="0024189D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24189D">
        <w:rPr>
          <w:sz w:val="28"/>
          <w:szCs w:val="28"/>
        </w:rPr>
        <w:t>»</w:t>
      </w:r>
      <w:r w:rsidRPr="0045491F">
        <w:rPr>
          <w:sz w:val="28"/>
          <w:szCs w:val="28"/>
        </w:rPr>
        <w:t xml:space="preserve"> </w:t>
      </w:r>
    </w:p>
    <w:p w:rsidR="008C1EC9" w:rsidRPr="0045491F" w:rsidRDefault="008C1EC9" w:rsidP="008C1E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10D" w:rsidRPr="00491B59" w:rsidRDefault="001E6572" w:rsidP="00AF57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Ленинградской области </w:t>
      </w:r>
      <w:r w:rsidR="00DE5E33">
        <w:rPr>
          <w:sz w:val="28"/>
          <w:szCs w:val="28"/>
        </w:rPr>
        <w:br/>
      </w:r>
      <w:r w:rsidRPr="002F3710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11610D">
        <w:rPr>
          <w:sz w:val="28"/>
          <w:szCs w:val="28"/>
        </w:rPr>
        <w:t xml:space="preserve">внесении изменений в постановление Правительства Ленинградской области от 27 июля 2018 года №273 «Об утверждении Порядка предоставления субсидий на возмещение недополученных доходов, возникающих при осуществлении </w:t>
      </w:r>
      <w:r w:rsidRPr="00491B59">
        <w:rPr>
          <w:sz w:val="28"/>
          <w:szCs w:val="28"/>
        </w:rPr>
        <w:t xml:space="preserve">регулярных перевозок автомобильным транспортом в связи с предоставлением </w:t>
      </w:r>
      <w:proofErr w:type="gramStart"/>
      <w:r w:rsidRPr="00491B59">
        <w:rPr>
          <w:sz w:val="28"/>
          <w:szCs w:val="28"/>
        </w:rPr>
        <w:t>льготного (бесплатного) проезда отдельным категориям граждан</w:t>
      </w:r>
      <w:r w:rsidR="00DE5E33" w:rsidRPr="00491B59">
        <w:rPr>
          <w:sz w:val="28"/>
          <w:szCs w:val="28"/>
        </w:rPr>
        <w:t>, и признании утратившими силу отдельных постановлений Правительства Ленинградской области</w:t>
      </w:r>
      <w:r w:rsidRPr="00491B59">
        <w:rPr>
          <w:sz w:val="28"/>
          <w:szCs w:val="28"/>
        </w:rPr>
        <w:t xml:space="preserve">»  (далее - Проект) разработан управлением Ленинградской области по транспорту (далее - Управление) </w:t>
      </w:r>
      <w:r w:rsidR="0011610D" w:rsidRPr="00491B59">
        <w:rPr>
          <w:sz w:val="28"/>
          <w:szCs w:val="28"/>
        </w:rPr>
        <w:t>в ц</w:t>
      </w:r>
      <w:r w:rsidR="00C61B19" w:rsidRPr="00491B59">
        <w:rPr>
          <w:bCs/>
          <w:sz w:val="28"/>
          <w:szCs w:val="28"/>
        </w:rPr>
        <w:t xml:space="preserve">елях </w:t>
      </w:r>
      <w:r w:rsidR="0011610D" w:rsidRPr="00491B59">
        <w:rPr>
          <w:bCs/>
          <w:sz w:val="28"/>
          <w:szCs w:val="28"/>
        </w:rPr>
        <w:t>реализации областного закона</w:t>
      </w:r>
      <w:r w:rsidR="00AF5788" w:rsidRPr="00491B59">
        <w:t xml:space="preserve"> </w:t>
      </w:r>
      <w:r w:rsidR="00AF5788" w:rsidRPr="00491B59">
        <w:rPr>
          <w:bCs/>
          <w:sz w:val="28"/>
          <w:szCs w:val="28"/>
        </w:rPr>
        <w:t>от 26.07.2019 № 67-оз «О внесении изменений в областной закон «Социальный кодекс Ленинградской области»</w:t>
      </w:r>
      <w:r w:rsidR="00686D0F" w:rsidRPr="00491B59">
        <w:rPr>
          <w:bCs/>
          <w:sz w:val="28"/>
          <w:szCs w:val="28"/>
        </w:rPr>
        <w:t xml:space="preserve">, </w:t>
      </w:r>
      <w:r w:rsidR="0011610D" w:rsidRPr="00491B59">
        <w:rPr>
          <w:bCs/>
          <w:sz w:val="28"/>
          <w:szCs w:val="28"/>
        </w:rPr>
        <w:t>исполнения перечня поручени</w:t>
      </w:r>
      <w:r w:rsidR="00686D0F" w:rsidRPr="00491B59">
        <w:rPr>
          <w:bCs/>
          <w:sz w:val="28"/>
          <w:szCs w:val="28"/>
        </w:rPr>
        <w:t>й</w:t>
      </w:r>
      <w:r w:rsidR="0011610D" w:rsidRPr="00491B59">
        <w:rPr>
          <w:bCs/>
          <w:sz w:val="28"/>
          <w:szCs w:val="28"/>
        </w:rPr>
        <w:t xml:space="preserve"> Губернатора Ленинградской области от 11.07.2019 года №65-6983 и в соответствии с Планом мероприятий предоставления</w:t>
      </w:r>
      <w:proofErr w:type="gramEnd"/>
      <w:r w:rsidR="0011610D" w:rsidRPr="00491B59">
        <w:rPr>
          <w:bCs/>
          <w:sz w:val="28"/>
          <w:szCs w:val="28"/>
        </w:rPr>
        <w:t xml:space="preserve"> льготного проезда студентам и учащимся средних профессиональных образовательных учреждений, проживающи</w:t>
      </w:r>
      <w:r w:rsidR="00BA05E7" w:rsidRPr="00491B59">
        <w:rPr>
          <w:bCs/>
          <w:sz w:val="28"/>
          <w:szCs w:val="28"/>
        </w:rPr>
        <w:t>м</w:t>
      </w:r>
      <w:r w:rsidR="0011610D" w:rsidRPr="00491B59">
        <w:rPr>
          <w:bCs/>
          <w:sz w:val="28"/>
          <w:szCs w:val="28"/>
        </w:rPr>
        <w:t xml:space="preserve"> в Ленинградской области и обучающи</w:t>
      </w:r>
      <w:r w:rsidR="00BA05E7" w:rsidRPr="00491B59">
        <w:rPr>
          <w:bCs/>
          <w:sz w:val="28"/>
          <w:szCs w:val="28"/>
        </w:rPr>
        <w:t>м</w:t>
      </w:r>
      <w:r w:rsidR="0011610D" w:rsidRPr="00491B59">
        <w:rPr>
          <w:bCs/>
          <w:sz w:val="28"/>
          <w:szCs w:val="28"/>
        </w:rPr>
        <w:t xml:space="preserve">ся в Санкт-Петербурге, утвержденным Губернатором Ленинградской области. </w:t>
      </w:r>
    </w:p>
    <w:p w:rsidR="0011610D" w:rsidRPr="0011610D" w:rsidRDefault="0011610D" w:rsidP="001E65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B59">
        <w:rPr>
          <w:bCs/>
          <w:sz w:val="28"/>
          <w:szCs w:val="28"/>
        </w:rPr>
        <w:t>Областным законом от 26.07.2019 года №67-оз внесены изменения в</w:t>
      </w:r>
      <w:r w:rsidRPr="0011610D">
        <w:rPr>
          <w:bCs/>
          <w:sz w:val="28"/>
          <w:szCs w:val="28"/>
        </w:rPr>
        <w:t xml:space="preserve"> Социальный кодекс Ленинградской области. </w:t>
      </w:r>
    </w:p>
    <w:p w:rsidR="0011610D" w:rsidRPr="0024189D" w:rsidRDefault="0011610D" w:rsidP="0011610D">
      <w:pPr>
        <w:ind w:firstLine="709"/>
        <w:jc w:val="both"/>
        <w:rPr>
          <w:bCs/>
          <w:sz w:val="28"/>
          <w:szCs w:val="28"/>
        </w:rPr>
      </w:pPr>
      <w:proofErr w:type="gramStart"/>
      <w:r w:rsidRPr="0011610D">
        <w:rPr>
          <w:bCs/>
          <w:sz w:val="28"/>
          <w:szCs w:val="28"/>
        </w:rPr>
        <w:t xml:space="preserve">Статьей 4.4 </w:t>
      </w:r>
      <w:r w:rsidR="00703FFD">
        <w:rPr>
          <w:bCs/>
          <w:sz w:val="28"/>
          <w:szCs w:val="28"/>
        </w:rPr>
        <w:t xml:space="preserve">Социального кодекса Ленинградской области </w:t>
      </w:r>
      <w:r w:rsidRPr="005E1FD3">
        <w:rPr>
          <w:bCs/>
          <w:sz w:val="28"/>
          <w:szCs w:val="28"/>
        </w:rPr>
        <w:t>предусмотрено</w:t>
      </w:r>
      <w:r w:rsidRPr="0011610D">
        <w:rPr>
          <w:bCs/>
          <w:sz w:val="28"/>
          <w:szCs w:val="28"/>
        </w:rPr>
        <w:t xml:space="preserve"> право на 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на территории Ленинградской области студентам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</w:r>
      <w:proofErr w:type="spellStart"/>
      <w:r w:rsidRPr="0024189D">
        <w:rPr>
          <w:bCs/>
          <w:sz w:val="28"/>
          <w:szCs w:val="28"/>
        </w:rPr>
        <w:t>бакалавриата</w:t>
      </w:r>
      <w:proofErr w:type="spellEnd"/>
      <w:r w:rsidRPr="0024189D">
        <w:rPr>
          <w:bCs/>
          <w:sz w:val="28"/>
          <w:szCs w:val="28"/>
        </w:rPr>
        <w:t xml:space="preserve">, программы </w:t>
      </w:r>
      <w:proofErr w:type="spellStart"/>
      <w:r w:rsidRPr="0024189D">
        <w:rPr>
          <w:bCs/>
          <w:sz w:val="28"/>
          <w:szCs w:val="28"/>
        </w:rPr>
        <w:t>специали</w:t>
      </w:r>
      <w:r w:rsidR="0008651D" w:rsidRPr="0024189D">
        <w:rPr>
          <w:bCs/>
          <w:sz w:val="28"/>
          <w:szCs w:val="28"/>
        </w:rPr>
        <w:t>те</w:t>
      </w:r>
      <w:r w:rsidRPr="0024189D">
        <w:rPr>
          <w:bCs/>
          <w:sz w:val="28"/>
          <w:szCs w:val="28"/>
        </w:rPr>
        <w:t>та</w:t>
      </w:r>
      <w:proofErr w:type="spellEnd"/>
      <w:r w:rsidRPr="0024189D">
        <w:rPr>
          <w:bCs/>
          <w:sz w:val="28"/>
          <w:szCs w:val="28"/>
        </w:rPr>
        <w:t xml:space="preserve"> или программы магистратуры</w:t>
      </w:r>
      <w:proofErr w:type="gramEnd"/>
      <w:r w:rsidRPr="0024189D">
        <w:rPr>
          <w:bCs/>
          <w:sz w:val="28"/>
          <w:szCs w:val="28"/>
        </w:rPr>
        <w:t>, отвечающим критериям нуждаемости, установленным частью 6 статьи 1.7 Социального кодекса</w:t>
      </w:r>
      <w:r w:rsidR="00F547F0" w:rsidRPr="0024189D">
        <w:rPr>
          <w:bCs/>
          <w:sz w:val="28"/>
          <w:szCs w:val="28"/>
        </w:rPr>
        <w:t xml:space="preserve"> Ленинградской области</w:t>
      </w:r>
      <w:r w:rsidRPr="0024189D">
        <w:rPr>
          <w:bCs/>
          <w:sz w:val="28"/>
          <w:szCs w:val="28"/>
        </w:rPr>
        <w:t>, на количество поездок и в порядке, определенных Правительством Ленинградской области.</w:t>
      </w:r>
    </w:p>
    <w:p w:rsidR="00703FFD" w:rsidRDefault="0011610D" w:rsidP="00703F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4189D">
        <w:rPr>
          <w:bCs/>
          <w:sz w:val="28"/>
          <w:szCs w:val="28"/>
        </w:rPr>
        <w:t xml:space="preserve">Таким образом, необходимо </w:t>
      </w:r>
      <w:r w:rsidR="00703FFD" w:rsidRPr="0024189D">
        <w:rPr>
          <w:bCs/>
          <w:sz w:val="28"/>
          <w:szCs w:val="28"/>
        </w:rPr>
        <w:t>дополнить перечень льготных категорий граждан,</w:t>
      </w:r>
      <w:r w:rsidR="00703FFD">
        <w:rPr>
          <w:bCs/>
          <w:sz w:val="28"/>
          <w:szCs w:val="28"/>
        </w:rPr>
        <w:t xml:space="preserve"> которым предоставлено право льготного (бесплатного) проезда на маршрутах регулярных перевозок Ленинградской области по регулируемому тариф</w:t>
      </w:r>
      <w:r w:rsidR="00703FFD" w:rsidRPr="0008651D">
        <w:rPr>
          <w:bCs/>
          <w:sz w:val="28"/>
          <w:szCs w:val="28"/>
        </w:rPr>
        <w:t>у</w:t>
      </w:r>
      <w:r w:rsidR="00D16420" w:rsidRPr="0008651D">
        <w:rPr>
          <w:bCs/>
          <w:sz w:val="28"/>
          <w:szCs w:val="28"/>
        </w:rPr>
        <w:t>,</w:t>
      </w:r>
      <w:r w:rsidR="00703FFD">
        <w:rPr>
          <w:bCs/>
          <w:sz w:val="28"/>
          <w:szCs w:val="28"/>
        </w:rPr>
        <w:t xml:space="preserve">  вновь установленной Социальным кодексом категорией (студенты</w:t>
      </w:r>
      <w:r w:rsidR="00703FFD">
        <w:rPr>
          <w:sz w:val="28"/>
          <w:szCs w:val="28"/>
          <w:lang w:eastAsia="en-US"/>
        </w:rPr>
        <w:t xml:space="preserve"> профессиональных образовательных организаций, образовательных организаций высшего образования, </w:t>
      </w:r>
      <w:r w:rsidR="00703FFD">
        <w:rPr>
          <w:sz w:val="28"/>
          <w:szCs w:val="28"/>
          <w:lang w:eastAsia="en-US"/>
        </w:rPr>
        <w:lastRenderedPageBreak/>
        <w:t xml:space="preserve">расположенных на территории Санкт-Петербурга, обучающиеся по очной форме обучения, осваивающие образовательные программы среднего профессионального образования, программы </w:t>
      </w:r>
      <w:proofErr w:type="spellStart"/>
      <w:r w:rsidR="00703FFD">
        <w:rPr>
          <w:sz w:val="28"/>
          <w:szCs w:val="28"/>
          <w:lang w:eastAsia="en-US"/>
        </w:rPr>
        <w:t>бакалавриата</w:t>
      </w:r>
      <w:proofErr w:type="spellEnd"/>
      <w:r w:rsidR="00703FFD">
        <w:rPr>
          <w:sz w:val="28"/>
          <w:szCs w:val="28"/>
          <w:lang w:eastAsia="en-US"/>
        </w:rPr>
        <w:t xml:space="preserve">, программы </w:t>
      </w:r>
      <w:proofErr w:type="spellStart"/>
      <w:r w:rsidR="00703FFD" w:rsidRPr="0008651D">
        <w:rPr>
          <w:sz w:val="28"/>
          <w:szCs w:val="28"/>
          <w:lang w:eastAsia="en-US"/>
        </w:rPr>
        <w:t>специалитета</w:t>
      </w:r>
      <w:proofErr w:type="spellEnd"/>
      <w:r w:rsidR="00703FFD">
        <w:rPr>
          <w:sz w:val="28"/>
          <w:szCs w:val="28"/>
          <w:lang w:eastAsia="en-US"/>
        </w:rPr>
        <w:t xml:space="preserve"> или программы магистратуры</w:t>
      </w:r>
      <w:r w:rsidR="00703FFD">
        <w:rPr>
          <w:bCs/>
          <w:sz w:val="28"/>
          <w:szCs w:val="28"/>
        </w:rPr>
        <w:t xml:space="preserve">). </w:t>
      </w:r>
      <w:proofErr w:type="gramEnd"/>
    </w:p>
    <w:p w:rsidR="00491B59" w:rsidRDefault="00491B59" w:rsidP="00B27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Также, комитетом по социальной защите населения разработан проект постановление Правительства Ленинградской области «О внесении изменений в п</w:t>
      </w:r>
      <w:r>
        <w:rPr>
          <w:sz w:val="28"/>
          <w:szCs w:val="28"/>
        </w:rPr>
        <w:t>остановление Правительства Ленинградской области от 18 октября 2018 года № 395 «Об организации льготного проезда отдельных категорий граждан, прож</w:t>
      </w:r>
      <w:r>
        <w:rPr>
          <w:sz w:val="28"/>
          <w:szCs w:val="28"/>
        </w:rPr>
        <w:t>ивающих в Ленинградской области» (далее – проект Постановления), который</w:t>
      </w:r>
      <w:r>
        <w:rPr>
          <w:sz w:val="28"/>
          <w:szCs w:val="28"/>
        </w:rPr>
        <w:t xml:space="preserve"> устанавливает порядок предоставления льготного проезда указанной категории студентов и перечень документов, необходимых для определения права на льготный проезд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том числе, установлен период действия </w:t>
      </w:r>
      <w:r>
        <w:rPr>
          <w:sz w:val="28"/>
          <w:szCs w:val="28"/>
        </w:rPr>
        <w:t>льготного проезда</w:t>
      </w:r>
      <w:r>
        <w:rPr>
          <w:sz w:val="28"/>
          <w:szCs w:val="28"/>
        </w:rPr>
        <w:t xml:space="preserve"> студентов (</w:t>
      </w:r>
      <w:r>
        <w:rPr>
          <w:sz w:val="28"/>
          <w:szCs w:val="28"/>
        </w:rPr>
        <w:t>с 1 января по 30 июня и с 1 сентября по 31 декабря календарного года из расчета 52 поездки в месяц</w:t>
      </w:r>
      <w:r>
        <w:rPr>
          <w:sz w:val="28"/>
          <w:szCs w:val="28"/>
        </w:rPr>
        <w:t xml:space="preserve">). </w:t>
      </w:r>
    </w:p>
    <w:p w:rsidR="00491B59" w:rsidRDefault="00491B59" w:rsidP="00B27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установленных сроков действия льгот, Проектом предусмотрены соответствующие сроки оплаты перевозчикам недополученных доходов.</w:t>
      </w:r>
    </w:p>
    <w:p w:rsidR="00491B59" w:rsidRDefault="00491B59" w:rsidP="00491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проект Постановления комитета по социальной защиты населения  проходит процедуру согласования в органах исполнительной власти Ленинградской области.</w:t>
      </w:r>
    </w:p>
    <w:p w:rsidR="008C1EC9" w:rsidRDefault="008C1EC9" w:rsidP="00B273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73CF">
        <w:rPr>
          <w:sz w:val="28"/>
          <w:szCs w:val="28"/>
          <w:lang w:eastAsia="en-US"/>
        </w:rPr>
        <w:t>Приняти</w:t>
      </w:r>
      <w:r w:rsidR="00C61B19" w:rsidRPr="00B273CF">
        <w:rPr>
          <w:sz w:val="28"/>
          <w:szCs w:val="28"/>
          <w:lang w:eastAsia="en-US"/>
        </w:rPr>
        <w:t>е П</w:t>
      </w:r>
      <w:r w:rsidRPr="00B273CF">
        <w:rPr>
          <w:sz w:val="28"/>
          <w:szCs w:val="28"/>
          <w:lang w:eastAsia="en-US"/>
        </w:rPr>
        <w:t xml:space="preserve">роекта </w:t>
      </w:r>
      <w:r w:rsidR="00B273CF" w:rsidRPr="00B273CF">
        <w:rPr>
          <w:sz w:val="28"/>
          <w:szCs w:val="28"/>
          <w:lang w:eastAsia="en-US"/>
        </w:rPr>
        <w:t xml:space="preserve">не </w:t>
      </w:r>
      <w:r w:rsidRPr="00B273CF">
        <w:rPr>
          <w:sz w:val="28"/>
          <w:szCs w:val="28"/>
          <w:lang w:eastAsia="en-US"/>
        </w:rPr>
        <w:t>потребует дополнительных</w:t>
      </w:r>
      <w:bookmarkStart w:id="0" w:name="_GoBack"/>
      <w:bookmarkEnd w:id="0"/>
      <w:r w:rsidRPr="00B273CF">
        <w:rPr>
          <w:sz w:val="28"/>
          <w:szCs w:val="28"/>
          <w:lang w:eastAsia="en-US"/>
        </w:rPr>
        <w:t xml:space="preserve"> расходов областного бюджета Ленинградской области.</w:t>
      </w:r>
    </w:p>
    <w:p w:rsidR="00B273CF" w:rsidRPr="002F4D5C" w:rsidRDefault="00B273CF" w:rsidP="00B273C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Финансирование данной категории будет производиться за счет средств, предусмотренных по </w:t>
      </w:r>
      <w:r w:rsidRPr="002F4D5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2F4D5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 расходов</w:t>
      </w:r>
      <w:r w:rsidRPr="002F4D5C">
        <w:rPr>
          <w:sz w:val="28"/>
          <w:szCs w:val="28"/>
        </w:rPr>
        <w:t xml:space="preserve">: </w:t>
      </w:r>
      <w:r>
        <w:rPr>
          <w:sz w:val="28"/>
          <w:szCs w:val="28"/>
        </w:rPr>
        <w:t>«С</w:t>
      </w:r>
      <w:r w:rsidRPr="002F4D5C">
        <w:rPr>
          <w:sz w:val="28"/>
          <w:szCs w:val="28"/>
        </w:rPr>
        <w:t xml:space="preserve">убсидии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– жителям Ленинградской </w:t>
      </w:r>
      <w:r>
        <w:rPr>
          <w:sz w:val="28"/>
          <w:szCs w:val="28"/>
        </w:rPr>
        <w:t>области» (</w:t>
      </w:r>
      <w:r w:rsidRPr="002F4D5C">
        <w:rPr>
          <w:sz w:val="28"/>
          <w:szCs w:val="28"/>
        </w:rPr>
        <w:t xml:space="preserve">ЦСР </w:t>
      </w:r>
      <w:r>
        <w:rPr>
          <w:sz w:val="28"/>
          <w:szCs w:val="28"/>
        </w:rPr>
        <w:t>254 1003 53 1 07 07970</w:t>
      </w:r>
      <w:r w:rsidRPr="002F4D5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61B19" w:rsidRDefault="00C61B19" w:rsidP="00C61B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Проект не</w:t>
      </w:r>
      <w:r w:rsidR="00C7559A" w:rsidRPr="00C7559A">
        <w:rPr>
          <w:sz w:val="28"/>
          <w:szCs w:val="28"/>
          <w:lang w:eastAsia="en-US"/>
        </w:rPr>
        <w:t xml:space="preserve"> </w:t>
      </w:r>
      <w:r w:rsidR="00C7559A">
        <w:rPr>
          <w:sz w:val="28"/>
          <w:szCs w:val="28"/>
          <w:lang w:eastAsia="en-US"/>
        </w:rPr>
        <w:t>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, проведение оценки регулирующего воздействия в отношении Проекта  не требуется.</w:t>
      </w:r>
    </w:p>
    <w:p w:rsidR="00C61B19" w:rsidRDefault="00C61B19" w:rsidP="00C61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EC9" w:rsidRDefault="008C1EC9" w:rsidP="008C1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E4B" w:rsidRDefault="00323E4B"/>
    <w:p w:rsidR="009F64F2" w:rsidRDefault="00703FFD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F64F2" w:rsidRPr="009F64F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F64F2" w:rsidRPr="009F64F2">
        <w:rPr>
          <w:sz w:val="28"/>
          <w:szCs w:val="28"/>
        </w:rPr>
        <w:t xml:space="preserve"> управления </w:t>
      </w:r>
    </w:p>
    <w:p w:rsidR="009F64F2" w:rsidRPr="009F64F2" w:rsidRDefault="009F64F2">
      <w:pPr>
        <w:rPr>
          <w:sz w:val="28"/>
          <w:szCs w:val="28"/>
        </w:rPr>
      </w:pPr>
      <w:r w:rsidRPr="009F64F2">
        <w:rPr>
          <w:sz w:val="28"/>
          <w:szCs w:val="28"/>
        </w:rPr>
        <w:t xml:space="preserve">Ленинградской области по транспорту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FFD">
        <w:rPr>
          <w:sz w:val="28"/>
          <w:szCs w:val="28"/>
        </w:rPr>
        <w:t>М.С. Присяжнюк</w:t>
      </w:r>
    </w:p>
    <w:sectPr w:rsidR="009F64F2" w:rsidRPr="009F64F2" w:rsidSect="0065052A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71" w:rsidRDefault="00673B71">
      <w:r>
        <w:separator/>
      </w:r>
    </w:p>
  </w:endnote>
  <w:endnote w:type="continuationSeparator" w:id="0">
    <w:p w:rsidR="00673B71" w:rsidRDefault="0067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BC" w:rsidRDefault="009F64F2" w:rsidP="00A3334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2BC" w:rsidRDefault="00673B71" w:rsidP="00F77E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BC" w:rsidRPr="004440F5" w:rsidRDefault="009F64F2" w:rsidP="00A33343">
    <w:pPr>
      <w:pStyle w:val="a6"/>
      <w:framePr w:wrap="around" w:vAnchor="text" w:hAnchor="margin" w:xAlign="right" w:y="1"/>
      <w:rPr>
        <w:rStyle w:val="a5"/>
        <w:sz w:val="20"/>
        <w:szCs w:val="20"/>
      </w:rPr>
    </w:pPr>
    <w:r w:rsidRPr="004440F5">
      <w:rPr>
        <w:rStyle w:val="a5"/>
        <w:sz w:val="20"/>
        <w:szCs w:val="20"/>
      </w:rPr>
      <w:fldChar w:fldCharType="begin"/>
    </w:r>
    <w:r w:rsidRPr="004440F5">
      <w:rPr>
        <w:rStyle w:val="a5"/>
        <w:sz w:val="20"/>
        <w:szCs w:val="20"/>
      </w:rPr>
      <w:instrText xml:space="preserve">PAGE  </w:instrText>
    </w:r>
    <w:r w:rsidRPr="004440F5">
      <w:rPr>
        <w:rStyle w:val="a5"/>
        <w:sz w:val="20"/>
        <w:szCs w:val="20"/>
      </w:rPr>
      <w:fldChar w:fldCharType="separate"/>
    </w:r>
    <w:r w:rsidR="00491B59">
      <w:rPr>
        <w:rStyle w:val="a5"/>
        <w:noProof/>
        <w:sz w:val="20"/>
        <w:szCs w:val="20"/>
      </w:rPr>
      <w:t>2</w:t>
    </w:r>
    <w:r w:rsidRPr="004440F5">
      <w:rPr>
        <w:rStyle w:val="a5"/>
        <w:sz w:val="20"/>
        <w:szCs w:val="20"/>
      </w:rPr>
      <w:fldChar w:fldCharType="end"/>
    </w:r>
  </w:p>
  <w:p w:rsidR="008F32BC" w:rsidRDefault="00673B71" w:rsidP="00F77E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71" w:rsidRDefault="00673B71">
      <w:r>
        <w:separator/>
      </w:r>
    </w:p>
  </w:footnote>
  <w:footnote w:type="continuationSeparator" w:id="0">
    <w:p w:rsidR="00673B71" w:rsidRDefault="0067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BC" w:rsidRDefault="009F64F2" w:rsidP="00A319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2BC" w:rsidRDefault="00673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C9"/>
    <w:rsid w:val="0000663C"/>
    <w:rsid w:val="00017153"/>
    <w:rsid w:val="00053C09"/>
    <w:rsid w:val="0008651D"/>
    <w:rsid w:val="0011610D"/>
    <w:rsid w:val="00123C44"/>
    <w:rsid w:val="001C080F"/>
    <w:rsid w:val="001E6572"/>
    <w:rsid w:val="001F6811"/>
    <w:rsid w:val="0024189D"/>
    <w:rsid w:val="002759A4"/>
    <w:rsid w:val="00323E4B"/>
    <w:rsid w:val="00351230"/>
    <w:rsid w:val="00375C34"/>
    <w:rsid w:val="0045491F"/>
    <w:rsid w:val="004863E4"/>
    <w:rsid w:val="00491B59"/>
    <w:rsid w:val="005424A0"/>
    <w:rsid w:val="005E1FD3"/>
    <w:rsid w:val="0065052A"/>
    <w:rsid w:val="00673B71"/>
    <w:rsid w:val="00686D0F"/>
    <w:rsid w:val="00703FFD"/>
    <w:rsid w:val="00796B77"/>
    <w:rsid w:val="00796C11"/>
    <w:rsid w:val="0084716C"/>
    <w:rsid w:val="008C1EC9"/>
    <w:rsid w:val="00955014"/>
    <w:rsid w:val="00956ED5"/>
    <w:rsid w:val="009765C3"/>
    <w:rsid w:val="009E1B2E"/>
    <w:rsid w:val="009F64F2"/>
    <w:rsid w:val="00AF5788"/>
    <w:rsid w:val="00B273CF"/>
    <w:rsid w:val="00B55FAB"/>
    <w:rsid w:val="00BA05E7"/>
    <w:rsid w:val="00BD2FCB"/>
    <w:rsid w:val="00C51F12"/>
    <w:rsid w:val="00C61B19"/>
    <w:rsid w:val="00C7559A"/>
    <w:rsid w:val="00CC637E"/>
    <w:rsid w:val="00CF56C6"/>
    <w:rsid w:val="00D16420"/>
    <w:rsid w:val="00D37D60"/>
    <w:rsid w:val="00D90946"/>
    <w:rsid w:val="00DE5E33"/>
    <w:rsid w:val="00E76FDA"/>
    <w:rsid w:val="00EA0237"/>
    <w:rsid w:val="00EB4615"/>
    <w:rsid w:val="00EC6936"/>
    <w:rsid w:val="00F547F0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C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styleId="a3">
    <w:name w:val="header"/>
    <w:basedOn w:val="a"/>
    <w:link w:val="a4"/>
    <w:rsid w:val="008C1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EC9"/>
    <w:rPr>
      <w:sz w:val="24"/>
      <w:szCs w:val="24"/>
      <w:lang w:eastAsia="ru-RU"/>
    </w:rPr>
  </w:style>
  <w:style w:type="character" w:styleId="a5">
    <w:name w:val="page number"/>
    <w:basedOn w:val="a0"/>
    <w:rsid w:val="008C1EC9"/>
  </w:style>
  <w:style w:type="paragraph" w:customStyle="1" w:styleId="ConsPlusNormal">
    <w:name w:val="ConsPlusNormal"/>
    <w:rsid w:val="008C1EC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footer"/>
    <w:basedOn w:val="a"/>
    <w:link w:val="a7"/>
    <w:rsid w:val="008C1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1EC9"/>
    <w:rPr>
      <w:sz w:val="24"/>
      <w:szCs w:val="24"/>
      <w:lang w:eastAsia="ru-RU"/>
    </w:rPr>
  </w:style>
  <w:style w:type="paragraph" w:styleId="a8">
    <w:name w:val="No Spacing"/>
    <w:uiPriority w:val="1"/>
    <w:qFormat/>
    <w:rsid w:val="008C1EC9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4863E4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C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styleId="a3">
    <w:name w:val="header"/>
    <w:basedOn w:val="a"/>
    <w:link w:val="a4"/>
    <w:rsid w:val="008C1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EC9"/>
    <w:rPr>
      <w:sz w:val="24"/>
      <w:szCs w:val="24"/>
      <w:lang w:eastAsia="ru-RU"/>
    </w:rPr>
  </w:style>
  <w:style w:type="character" w:styleId="a5">
    <w:name w:val="page number"/>
    <w:basedOn w:val="a0"/>
    <w:rsid w:val="008C1EC9"/>
  </w:style>
  <w:style w:type="paragraph" w:customStyle="1" w:styleId="ConsPlusNormal">
    <w:name w:val="ConsPlusNormal"/>
    <w:rsid w:val="008C1EC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footer"/>
    <w:basedOn w:val="a"/>
    <w:link w:val="a7"/>
    <w:rsid w:val="008C1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1EC9"/>
    <w:rPr>
      <w:sz w:val="24"/>
      <w:szCs w:val="24"/>
      <w:lang w:eastAsia="ru-RU"/>
    </w:rPr>
  </w:style>
  <w:style w:type="paragraph" w:styleId="a8">
    <w:name w:val="No Spacing"/>
    <w:uiPriority w:val="1"/>
    <w:qFormat/>
    <w:rsid w:val="008C1EC9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4863E4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4</cp:revision>
  <dcterms:created xsi:type="dcterms:W3CDTF">2019-08-23T16:09:00Z</dcterms:created>
  <dcterms:modified xsi:type="dcterms:W3CDTF">2019-08-23T16:21:00Z</dcterms:modified>
</cp:coreProperties>
</file>