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B3" w:rsidRDefault="00C341D0" w:rsidP="006E5FE4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BB3" w:rsidRPr="00B45B5A">
        <w:rPr>
          <w:rFonts w:ascii="Times New Roman" w:hAnsi="Times New Roman" w:cs="Times New Roman"/>
          <w:sz w:val="28"/>
          <w:szCs w:val="28"/>
        </w:rPr>
        <w:t>П</w:t>
      </w:r>
      <w:r w:rsidR="002E46ED">
        <w:rPr>
          <w:rFonts w:ascii="Times New Roman" w:hAnsi="Times New Roman" w:cs="Times New Roman"/>
          <w:sz w:val="28"/>
          <w:szCs w:val="28"/>
        </w:rPr>
        <w:t>риложение</w:t>
      </w:r>
    </w:p>
    <w:p w:rsidR="00C341D0" w:rsidRDefault="00C341D0" w:rsidP="00C341D0">
      <w:pPr>
        <w:pStyle w:val="ConsPlusTitle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r w:rsidR="001D1BB3" w:rsidRPr="00A0251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 </w:t>
      </w:r>
      <w:r w:rsidR="00A0251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Порядку </w:t>
      </w:r>
      <w:r w:rsidR="00E44321">
        <w:rPr>
          <w:rFonts w:ascii="Times New Roman" w:hAnsi="Times New Roman" w:cs="Times New Roman"/>
          <w:sz w:val="28"/>
          <w:szCs w:val="28"/>
        </w:rPr>
        <w:tab/>
      </w:r>
      <w:r w:rsidR="00E44321">
        <w:rPr>
          <w:rFonts w:ascii="Times New Roman" w:hAnsi="Times New Roman" w:cs="Times New Roman"/>
          <w:sz w:val="28"/>
          <w:szCs w:val="28"/>
        </w:rPr>
        <w:tab/>
      </w:r>
      <w:r w:rsidR="00E44321">
        <w:rPr>
          <w:rFonts w:ascii="Times New Roman" w:hAnsi="Times New Roman" w:cs="Times New Roman"/>
          <w:sz w:val="28"/>
          <w:szCs w:val="28"/>
        </w:rPr>
        <w:tab/>
      </w:r>
      <w:r w:rsidR="00E44321">
        <w:rPr>
          <w:rFonts w:ascii="Times New Roman" w:hAnsi="Times New Roman" w:cs="Times New Roman"/>
          <w:sz w:val="28"/>
          <w:szCs w:val="28"/>
        </w:rPr>
        <w:tab/>
      </w:r>
      <w:r w:rsidR="00E44321">
        <w:rPr>
          <w:rFonts w:ascii="Times New Roman" w:hAnsi="Times New Roman" w:cs="Times New Roman"/>
          <w:sz w:val="28"/>
          <w:szCs w:val="28"/>
        </w:rPr>
        <w:tab/>
      </w:r>
      <w:r w:rsidR="00E44321">
        <w:rPr>
          <w:rFonts w:ascii="Times New Roman" w:hAnsi="Times New Roman" w:cs="Times New Roman"/>
          <w:sz w:val="28"/>
          <w:szCs w:val="28"/>
        </w:rPr>
        <w:tab/>
      </w:r>
      <w:r w:rsidR="00E44321">
        <w:rPr>
          <w:rFonts w:ascii="Times New Roman" w:hAnsi="Times New Roman" w:cs="Times New Roman"/>
          <w:sz w:val="28"/>
          <w:szCs w:val="28"/>
        </w:rPr>
        <w:tab/>
      </w:r>
      <w:r w:rsidR="00E44321">
        <w:rPr>
          <w:rFonts w:ascii="Times New Roman" w:hAnsi="Times New Roman" w:cs="Times New Roman"/>
          <w:sz w:val="28"/>
          <w:szCs w:val="28"/>
        </w:rPr>
        <w:tab/>
      </w:r>
      <w:r w:rsidR="00E44321">
        <w:rPr>
          <w:rFonts w:ascii="Times New Roman" w:hAnsi="Times New Roman" w:cs="Times New Roman"/>
          <w:sz w:val="28"/>
          <w:szCs w:val="28"/>
        </w:rPr>
        <w:tab/>
      </w:r>
    </w:p>
    <w:p w:rsidR="00E44321" w:rsidRDefault="00C341D0" w:rsidP="00C341D0">
      <w:pPr>
        <w:pStyle w:val="ConsPlusTitle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4321">
        <w:rPr>
          <w:rFonts w:ascii="Times New Roman" w:hAnsi="Times New Roman" w:cs="Times New Roman"/>
          <w:sz w:val="28"/>
          <w:szCs w:val="28"/>
        </w:rPr>
        <w:t>(Форма)</w:t>
      </w:r>
    </w:p>
    <w:p w:rsidR="001D1BB3" w:rsidRDefault="001D1BB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</w:p>
    <w:p w:rsidR="00E44321" w:rsidRPr="00E44321" w:rsidRDefault="00E44321" w:rsidP="00012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321">
        <w:rPr>
          <w:rFonts w:ascii="Times New Roman" w:hAnsi="Times New Roman" w:cs="Times New Roman"/>
          <w:sz w:val="28"/>
          <w:szCs w:val="28"/>
        </w:rPr>
        <w:t>Реестр</w:t>
      </w:r>
    </w:p>
    <w:p w:rsidR="00E44321" w:rsidRDefault="00E44321" w:rsidP="00012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>предоставленных на бесплатной основе, в соответствии с Федеральным законом от 24.07.2007 № 221-ФЗ «О кадастровой деятельности», копий учетно-технической документации и содержащихся в ней сведений</w:t>
      </w:r>
    </w:p>
    <w:p w:rsidR="00C341D0" w:rsidRPr="00175D9E" w:rsidRDefault="00C341D0" w:rsidP="000123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2371" w:rsidRDefault="00012371" w:rsidP="000123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85590">
        <w:rPr>
          <w:rFonts w:ascii="Times New Roman" w:hAnsi="Times New Roman" w:cs="Times New Roman"/>
          <w:sz w:val="28"/>
          <w:szCs w:val="28"/>
        </w:rPr>
        <w:t xml:space="preserve"> </w:t>
      </w:r>
      <w:r w:rsidR="006A7D85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20___ г.</w:t>
      </w:r>
      <w:r w:rsidRPr="0098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E4" w:rsidRDefault="006E5FE4" w:rsidP="000123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2371" w:rsidRPr="00985590" w:rsidRDefault="00012371" w:rsidP="000123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559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12371" w:rsidRPr="006E5FE4" w:rsidRDefault="00012371" w:rsidP="00012371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E5FE4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012371" w:rsidRDefault="00012371" w:rsidP="000123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4252"/>
      </w:tblGrid>
      <w:tr w:rsidR="00B13D98" w:rsidRPr="006E5FE4" w:rsidTr="00955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8" w:rsidRPr="006E5FE4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8" w:rsidRPr="006E5FE4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документа, копия </w:t>
            </w:r>
          </w:p>
          <w:p w:rsidR="00B13D98" w:rsidRPr="006E5FE4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предоставляется </w:t>
            </w:r>
          </w:p>
          <w:p w:rsidR="00B13D98" w:rsidRPr="006E5FE4" w:rsidRDefault="00B13D98" w:rsidP="00A02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либо содержащего сведения</w:t>
            </w:r>
            <w:r w:rsidRPr="006E5F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D" w:rsidRPr="006E5FE4" w:rsidRDefault="00B13D98" w:rsidP="0098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</w:t>
            </w:r>
          </w:p>
          <w:p w:rsidR="00B13D98" w:rsidRPr="006E5FE4" w:rsidRDefault="00B13D98" w:rsidP="0098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документа, копия</w:t>
            </w:r>
            <w:r w:rsidR="0095552D"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которого предоставляется</w:t>
            </w:r>
          </w:p>
          <w:p w:rsidR="00B13D98" w:rsidRPr="006E5FE4" w:rsidRDefault="00B13D98" w:rsidP="00A02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95552D"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содержащего сведения</w:t>
            </w:r>
            <w:r w:rsidR="00E443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6927" w:rsidRPr="006E5F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E44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3D98" w:rsidRPr="006E5FE4" w:rsidTr="00955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8" w:rsidRPr="006E5FE4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8" w:rsidRPr="006E5FE4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8" w:rsidRPr="006E5FE4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D98" w:rsidTr="00955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8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8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8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98" w:rsidTr="00955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8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8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8" w:rsidRDefault="00B13D98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C42" w:rsidRDefault="00894C42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E6B" w:rsidRPr="006E5FE4" w:rsidRDefault="0095552D" w:rsidP="0033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E4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A0251B" w:rsidRPr="006E5FE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32E6B" w:rsidRPr="006E5FE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приложением 2 приказа Леноблкомимущества от 25.07.2016 № 20 </w:t>
      </w:r>
      <w:r w:rsidR="00A0251B" w:rsidRPr="006E5FE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32E6B" w:rsidRPr="006E5FE4">
        <w:rPr>
          <w:rFonts w:ascii="Times New Roman" w:hAnsi="Times New Roman" w:cs="Times New Roman"/>
          <w:sz w:val="24"/>
          <w:szCs w:val="24"/>
        </w:rPr>
        <w:t>Об утверждении порядка взимания и возврата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</w:t>
      </w:r>
      <w:r w:rsidR="00055E11" w:rsidRPr="006E5FE4">
        <w:rPr>
          <w:rFonts w:ascii="Times New Roman" w:hAnsi="Times New Roman" w:cs="Times New Roman"/>
          <w:sz w:val="24"/>
          <w:szCs w:val="24"/>
        </w:rPr>
        <w:t xml:space="preserve"> </w:t>
      </w:r>
      <w:r w:rsidR="00332E6B" w:rsidRPr="006E5FE4">
        <w:rPr>
          <w:rFonts w:ascii="Times New Roman" w:hAnsi="Times New Roman" w:cs="Times New Roman"/>
          <w:sz w:val="24"/>
          <w:szCs w:val="24"/>
        </w:rPr>
        <w:t xml:space="preserve">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и содержащихся в них </w:t>
      </w:r>
      <w:r w:rsidR="00A0251B" w:rsidRPr="006E5FE4">
        <w:rPr>
          <w:rFonts w:ascii="Times New Roman" w:hAnsi="Times New Roman" w:cs="Times New Roman"/>
          <w:sz w:val="24"/>
          <w:szCs w:val="24"/>
        </w:rPr>
        <w:t>сведений и размерах такой платы»</w:t>
      </w:r>
      <w:r w:rsidR="00332E6B" w:rsidRPr="006E5FE4">
        <w:rPr>
          <w:rFonts w:ascii="Times New Roman" w:hAnsi="Times New Roman" w:cs="Times New Roman"/>
          <w:sz w:val="24"/>
          <w:szCs w:val="24"/>
        </w:rPr>
        <w:t>.</w:t>
      </w:r>
    </w:p>
    <w:p w:rsidR="00332E6B" w:rsidRDefault="00332E6B" w:rsidP="0033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D98" w:rsidRDefault="00B13D98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    ___________       ____________________________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1D1BB3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Главный бухгалтер               ___________       ____________________________</w:t>
      </w: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D6C30" w:rsidRDefault="002A243B" w:rsidP="00012371">
      <w:pPr>
        <w:pStyle w:val="a3"/>
        <w:jc w:val="both"/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sectPr w:rsidR="000D6C30" w:rsidSect="00055E11">
      <w:headerReference w:type="default" r:id="rId7"/>
      <w:pgSz w:w="11906" w:h="16838"/>
      <w:pgMar w:top="426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BA" w:rsidRDefault="000D72BA" w:rsidP="003C3808">
      <w:pPr>
        <w:spacing w:after="0" w:line="240" w:lineRule="auto"/>
      </w:pPr>
      <w:r>
        <w:separator/>
      </w:r>
    </w:p>
  </w:endnote>
  <w:endnote w:type="continuationSeparator" w:id="0">
    <w:p w:rsidR="000D72BA" w:rsidRDefault="000D72BA" w:rsidP="003C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BA" w:rsidRDefault="000D72BA" w:rsidP="003C3808">
      <w:pPr>
        <w:spacing w:after="0" w:line="240" w:lineRule="auto"/>
      </w:pPr>
      <w:r>
        <w:separator/>
      </w:r>
    </w:p>
  </w:footnote>
  <w:footnote w:type="continuationSeparator" w:id="0">
    <w:p w:rsidR="000D72BA" w:rsidRDefault="000D72BA" w:rsidP="003C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66146"/>
      <w:docPartObj>
        <w:docPartGallery w:val="Page Numbers (Top of Page)"/>
        <w:docPartUnique/>
      </w:docPartObj>
    </w:sdtPr>
    <w:sdtEndPr/>
    <w:sdtContent>
      <w:p w:rsidR="003C3808" w:rsidRDefault="003C3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21">
          <w:rPr>
            <w:noProof/>
          </w:rPr>
          <w:t>2</w:t>
        </w:r>
        <w:r>
          <w:fldChar w:fldCharType="end"/>
        </w:r>
      </w:p>
    </w:sdtContent>
  </w:sdt>
  <w:p w:rsidR="003C3808" w:rsidRDefault="003C3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A"/>
    <w:rsid w:val="00012371"/>
    <w:rsid w:val="00014FC4"/>
    <w:rsid w:val="00055E11"/>
    <w:rsid w:val="00092B2A"/>
    <w:rsid w:val="000D6C30"/>
    <w:rsid w:val="000D72BA"/>
    <w:rsid w:val="00175D9E"/>
    <w:rsid w:val="001960D2"/>
    <w:rsid w:val="001D1BB3"/>
    <w:rsid w:val="0020429A"/>
    <w:rsid w:val="00223FE1"/>
    <w:rsid w:val="00235B55"/>
    <w:rsid w:val="00282C68"/>
    <w:rsid w:val="002A243B"/>
    <w:rsid w:val="002E46ED"/>
    <w:rsid w:val="002E5CE3"/>
    <w:rsid w:val="002F0195"/>
    <w:rsid w:val="002F362D"/>
    <w:rsid w:val="00312550"/>
    <w:rsid w:val="00332E6B"/>
    <w:rsid w:val="00333B23"/>
    <w:rsid w:val="003C3808"/>
    <w:rsid w:val="0049403A"/>
    <w:rsid w:val="004A0A05"/>
    <w:rsid w:val="00536927"/>
    <w:rsid w:val="00551FA4"/>
    <w:rsid w:val="005D7D2F"/>
    <w:rsid w:val="006A7D85"/>
    <w:rsid w:val="006E5FE4"/>
    <w:rsid w:val="007365A4"/>
    <w:rsid w:val="007A5B43"/>
    <w:rsid w:val="007F2D1A"/>
    <w:rsid w:val="00894C42"/>
    <w:rsid w:val="008C08D7"/>
    <w:rsid w:val="0092736F"/>
    <w:rsid w:val="00941A4D"/>
    <w:rsid w:val="0095552D"/>
    <w:rsid w:val="00987817"/>
    <w:rsid w:val="00A0251B"/>
    <w:rsid w:val="00A259E8"/>
    <w:rsid w:val="00B11239"/>
    <w:rsid w:val="00B13D98"/>
    <w:rsid w:val="00B75773"/>
    <w:rsid w:val="00B83363"/>
    <w:rsid w:val="00C341D0"/>
    <w:rsid w:val="00C52E9F"/>
    <w:rsid w:val="00C70D0E"/>
    <w:rsid w:val="00CB0830"/>
    <w:rsid w:val="00CB5152"/>
    <w:rsid w:val="00CB68D8"/>
    <w:rsid w:val="00CC20B1"/>
    <w:rsid w:val="00CF2DF2"/>
    <w:rsid w:val="00E01063"/>
    <w:rsid w:val="00E43B9F"/>
    <w:rsid w:val="00E44321"/>
    <w:rsid w:val="00E90806"/>
    <w:rsid w:val="00EA1F40"/>
    <w:rsid w:val="00ED44E3"/>
    <w:rsid w:val="00EF1342"/>
    <w:rsid w:val="00F07F2E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  <w:style w:type="paragraph" w:customStyle="1" w:styleId="ConsPlusNonformat">
    <w:name w:val="ConsPlusNonformat"/>
    <w:uiPriority w:val="99"/>
    <w:rsid w:val="00012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5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  <w:style w:type="paragraph" w:customStyle="1" w:styleId="ConsPlusNonformat">
    <w:name w:val="ConsPlusNonformat"/>
    <w:uiPriority w:val="99"/>
    <w:rsid w:val="00012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Мария Николаевна Редькина</cp:lastModifiedBy>
  <cp:revision>2</cp:revision>
  <dcterms:created xsi:type="dcterms:W3CDTF">2019-10-03T08:16:00Z</dcterms:created>
  <dcterms:modified xsi:type="dcterms:W3CDTF">2019-10-03T08:16:00Z</dcterms:modified>
</cp:coreProperties>
</file>