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D8032F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C608AE" w:rsidRPr="00C608AE">
        <w:rPr>
          <w:b/>
          <w:sz w:val="28"/>
        </w:rPr>
        <w:t>«</w:t>
      </w:r>
      <w:r w:rsidR="00D8032F" w:rsidRPr="00D8032F">
        <w:rPr>
          <w:b/>
          <w:sz w:val="28"/>
        </w:rPr>
        <w:t xml:space="preserve">Место соединения войск Ленинградского </w:t>
      </w:r>
      <w:r w:rsidR="00D8032F">
        <w:rPr>
          <w:b/>
          <w:sz w:val="28"/>
        </w:rPr>
        <w:t xml:space="preserve">                </w:t>
      </w:r>
      <w:r w:rsidR="00D8032F" w:rsidRPr="00D8032F">
        <w:rPr>
          <w:b/>
          <w:sz w:val="28"/>
        </w:rPr>
        <w:t xml:space="preserve">и Волховского фронтов, осуществивших прорыв блокады г. Ленинграда </w:t>
      </w:r>
      <w:r w:rsidR="00D8032F">
        <w:rPr>
          <w:b/>
          <w:sz w:val="28"/>
        </w:rPr>
        <w:t xml:space="preserve">                     </w:t>
      </w:r>
      <w:r w:rsidR="00D8032F" w:rsidRPr="00D8032F">
        <w:rPr>
          <w:b/>
          <w:sz w:val="28"/>
        </w:rPr>
        <w:t>18 января 1943 г.</w:t>
      </w:r>
      <w:r w:rsidR="00C608AE" w:rsidRPr="00C608AE">
        <w:rPr>
          <w:b/>
          <w:sz w:val="28"/>
        </w:rPr>
        <w:t>»</w:t>
      </w:r>
      <w:r w:rsidR="00862D16" w:rsidRPr="00862D16">
        <w:rPr>
          <w:b/>
          <w:sz w:val="28"/>
        </w:rPr>
        <w:t xml:space="preserve"> по адресу: </w:t>
      </w:r>
      <w:r w:rsidR="00D8032F" w:rsidRPr="00D8032F">
        <w:rPr>
          <w:b/>
          <w:sz w:val="28"/>
        </w:rPr>
        <w:t xml:space="preserve">Ленинградская область, Кировский район, </w:t>
      </w:r>
      <w:r w:rsidR="00D8032F">
        <w:rPr>
          <w:b/>
          <w:sz w:val="28"/>
        </w:rPr>
        <w:t xml:space="preserve">                        </w:t>
      </w:r>
      <w:r w:rsidR="00D8032F" w:rsidRPr="00D8032F">
        <w:rPr>
          <w:b/>
          <w:sz w:val="28"/>
        </w:rPr>
        <w:t>66 км Петрозаводского шоссе</w:t>
      </w:r>
      <w:r w:rsidR="00D8032F">
        <w:rPr>
          <w:b/>
          <w:sz w:val="28"/>
        </w:rPr>
        <w:t xml:space="preserve"> </w:t>
      </w:r>
      <w:r w:rsidR="00D8032F" w:rsidRPr="00D8032F">
        <w:rPr>
          <w:b/>
          <w:sz w:val="28"/>
        </w:rPr>
        <w:t>Ленинградская область, Кировский район,</w:t>
      </w:r>
      <w:r w:rsidR="00D8032F">
        <w:rPr>
          <w:b/>
          <w:sz w:val="28"/>
        </w:rPr>
        <w:t xml:space="preserve">                      </w:t>
      </w:r>
      <w:r w:rsidR="00D8032F" w:rsidRPr="00D8032F">
        <w:rPr>
          <w:b/>
          <w:sz w:val="28"/>
        </w:rPr>
        <w:t xml:space="preserve"> за границами </w:t>
      </w:r>
      <w:proofErr w:type="spellStart"/>
      <w:r w:rsidR="00D8032F" w:rsidRPr="00D8032F">
        <w:rPr>
          <w:b/>
          <w:sz w:val="28"/>
        </w:rPr>
        <w:t>г.п</w:t>
      </w:r>
      <w:proofErr w:type="spellEnd"/>
      <w:r w:rsidR="00D8032F" w:rsidRPr="00D8032F">
        <w:rPr>
          <w:b/>
          <w:sz w:val="28"/>
        </w:rPr>
        <w:t xml:space="preserve">. Синявино, автодорога М18 </w:t>
      </w:r>
      <w:r w:rsidR="00D8032F">
        <w:rPr>
          <w:b/>
          <w:sz w:val="28"/>
        </w:rPr>
        <w:t>«</w:t>
      </w:r>
      <w:r w:rsidR="00D8032F" w:rsidRPr="00D8032F">
        <w:rPr>
          <w:b/>
          <w:sz w:val="28"/>
        </w:rPr>
        <w:t>Кола</w:t>
      </w:r>
      <w:r w:rsidR="00D8032F">
        <w:rPr>
          <w:b/>
          <w:sz w:val="28"/>
        </w:rPr>
        <w:t>»</w:t>
      </w:r>
      <w:r w:rsidR="00D8032F" w:rsidRPr="00D8032F">
        <w:rPr>
          <w:b/>
          <w:sz w:val="28"/>
        </w:rPr>
        <w:t xml:space="preserve"> (</w:t>
      </w:r>
      <w:proofErr w:type="gramStart"/>
      <w:r w:rsidR="00D8032F" w:rsidRPr="00D8032F">
        <w:rPr>
          <w:b/>
          <w:sz w:val="28"/>
        </w:rPr>
        <w:t>км</w:t>
      </w:r>
      <w:proofErr w:type="gramEnd"/>
      <w:r w:rsidR="00D8032F" w:rsidRPr="00D8032F">
        <w:rPr>
          <w:b/>
          <w:sz w:val="28"/>
        </w:rPr>
        <w:t xml:space="preserve"> 47+500) слева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595A1C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595A1C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A20625" w:rsidRDefault="0093589E" w:rsidP="00A20625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A20625">
        <w:rPr>
          <w:sz w:val="28"/>
          <w:szCs w:val="28"/>
        </w:rPr>
        <w:t xml:space="preserve">Установить границы </w:t>
      </w:r>
      <w:r w:rsidR="0078420B" w:rsidRPr="00A20625">
        <w:rPr>
          <w:sz w:val="28"/>
          <w:szCs w:val="28"/>
        </w:rPr>
        <w:t xml:space="preserve">и режим использования </w:t>
      </w:r>
      <w:r w:rsidRPr="00A20625">
        <w:rPr>
          <w:sz w:val="28"/>
          <w:szCs w:val="28"/>
        </w:rPr>
        <w:t xml:space="preserve">территории объекта культурного наследия </w:t>
      </w:r>
      <w:r w:rsidR="00AC26E1" w:rsidRPr="00A20625">
        <w:rPr>
          <w:sz w:val="28"/>
          <w:szCs w:val="28"/>
        </w:rPr>
        <w:t>федерального</w:t>
      </w:r>
      <w:r w:rsidRPr="00A20625">
        <w:rPr>
          <w:sz w:val="28"/>
          <w:szCs w:val="28"/>
        </w:rPr>
        <w:t xml:space="preserve"> значения</w:t>
      </w:r>
      <w:r w:rsidR="00D25D07" w:rsidRPr="00A20625">
        <w:rPr>
          <w:sz w:val="28"/>
          <w:szCs w:val="28"/>
        </w:rPr>
        <w:t xml:space="preserve"> </w:t>
      </w:r>
      <w:r w:rsidR="00A20625" w:rsidRPr="00A20625">
        <w:rPr>
          <w:sz w:val="28"/>
          <w:szCs w:val="28"/>
        </w:rPr>
        <w:t>«Место соединения войск Ленинградского и Волховского фронтов, осуществивших прорыв блокады</w:t>
      </w:r>
      <w:r w:rsidR="004A042F">
        <w:rPr>
          <w:sz w:val="28"/>
          <w:szCs w:val="28"/>
        </w:rPr>
        <w:t xml:space="preserve">                            </w:t>
      </w:r>
      <w:r w:rsidR="00A20625" w:rsidRPr="00A20625">
        <w:rPr>
          <w:sz w:val="28"/>
          <w:szCs w:val="28"/>
        </w:rPr>
        <w:t xml:space="preserve"> г. Ленинграда 18 января 1943 г.» по адресу: Ленинградская область, Кировский район,</w:t>
      </w:r>
      <w:r w:rsidR="004A042F">
        <w:rPr>
          <w:sz w:val="28"/>
          <w:szCs w:val="28"/>
        </w:rPr>
        <w:t xml:space="preserve"> </w:t>
      </w:r>
      <w:r w:rsidR="00A20625" w:rsidRPr="00A20625">
        <w:rPr>
          <w:sz w:val="28"/>
          <w:szCs w:val="28"/>
        </w:rPr>
        <w:t xml:space="preserve">66 км Петрозаводского шоссе Ленинградская область, Кировский район,                       за границами </w:t>
      </w:r>
      <w:proofErr w:type="spellStart"/>
      <w:r w:rsidR="00A20625" w:rsidRPr="00A20625">
        <w:rPr>
          <w:sz w:val="28"/>
          <w:szCs w:val="28"/>
        </w:rPr>
        <w:t>г.п</w:t>
      </w:r>
      <w:proofErr w:type="spellEnd"/>
      <w:r w:rsidR="00A20625" w:rsidRPr="00A20625">
        <w:rPr>
          <w:sz w:val="28"/>
          <w:szCs w:val="28"/>
        </w:rPr>
        <w:t>. Синявино, автодорога М18 «Кола» (</w:t>
      </w:r>
      <w:proofErr w:type="gramStart"/>
      <w:r w:rsidR="00A20625" w:rsidRPr="00A20625">
        <w:rPr>
          <w:sz w:val="28"/>
          <w:szCs w:val="28"/>
        </w:rPr>
        <w:t>км</w:t>
      </w:r>
      <w:proofErr w:type="gramEnd"/>
      <w:r w:rsidR="00A20625" w:rsidRPr="00A20625">
        <w:rPr>
          <w:sz w:val="28"/>
          <w:szCs w:val="28"/>
        </w:rPr>
        <w:t xml:space="preserve"> 47+500) слева</w:t>
      </w:r>
      <w:r w:rsidR="005C4A8B" w:rsidRPr="00A20625">
        <w:rPr>
          <w:sz w:val="28"/>
          <w:szCs w:val="28"/>
        </w:rPr>
        <w:t>, принятого</w:t>
      </w:r>
      <w:r w:rsidR="00372525" w:rsidRPr="00A20625">
        <w:rPr>
          <w:sz w:val="28"/>
          <w:szCs w:val="28"/>
        </w:rPr>
        <w:t xml:space="preserve"> </w:t>
      </w:r>
      <w:r w:rsidR="007763A3" w:rsidRPr="00A20625">
        <w:rPr>
          <w:sz w:val="28"/>
          <w:szCs w:val="28"/>
        </w:rPr>
        <w:t>на</w:t>
      </w:r>
      <w:r w:rsidR="005C4A8B" w:rsidRPr="00A20625">
        <w:rPr>
          <w:sz w:val="28"/>
          <w:szCs w:val="28"/>
        </w:rPr>
        <w:t xml:space="preserve"> государственную охрану </w:t>
      </w:r>
      <w:r w:rsidR="008C7A20" w:rsidRPr="00A20625">
        <w:rPr>
          <w:sz w:val="28"/>
          <w:szCs w:val="28"/>
        </w:rPr>
        <w:t>Постановлением</w:t>
      </w:r>
      <w:r w:rsidR="00372525" w:rsidRPr="00A20625">
        <w:rPr>
          <w:sz w:val="28"/>
          <w:szCs w:val="28"/>
        </w:rPr>
        <w:t xml:space="preserve"> Совета</w:t>
      </w:r>
      <w:r w:rsidR="008C7A20" w:rsidRPr="00A20625">
        <w:rPr>
          <w:sz w:val="28"/>
          <w:szCs w:val="28"/>
        </w:rPr>
        <w:t xml:space="preserve"> министров РСФСР</w:t>
      </w:r>
      <w:r w:rsidR="00EC0955" w:rsidRPr="00A20625">
        <w:rPr>
          <w:sz w:val="28"/>
          <w:szCs w:val="28"/>
        </w:rPr>
        <w:t xml:space="preserve"> </w:t>
      </w:r>
      <w:r w:rsidR="004A042F">
        <w:rPr>
          <w:sz w:val="28"/>
          <w:szCs w:val="28"/>
        </w:rPr>
        <w:t xml:space="preserve">                            </w:t>
      </w:r>
      <w:r w:rsidR="00C608AE" w:rsidRPr="00A20625">
        <w:rPr>
          <w:sz w:val="28"/>
          <w:szCs w:val="28"/>
        </w:rPr>
        <w:t xml:space="preserve">от </w:t>
      </w:r>
      <w:r w:rsidR="00A20625" w:rsidRPr="00A20625">
        <w:rPr>
          <w:sz w:val="28"/>
          <w:szCs w:val="28"/>
        </w:rPr>
        <w:t xml:space="preserve">21.05.1982 </w:t>
      </w:r>
      <w:r w:rsidR="00C608AE" w:rsidRPr="00A20625">
        <w:rPr>
          <w:sz w:val="28"/>
          <w:szCs w:val="28"/>
        </w:rPr>
        <w:t xml:space="preserve">№ </w:t>
      </w:r>
      <w:r w:rsidR="00A20625" w:rsidRPr="00A20625">
        <w:rPr>
          <w:sz w:val="28"/>
          <w:szCs w:val="28"/>
        </w:rPr>
        <w:t>303</w:t>
      </w:r>
      <w:r w:rsidR="00350CF6" w:rsidRPr="00A20625">
        <w:rPr>
          <w:sz w:val="28"/>
          <w:szCs w:val="28"/>
        </w:rPr>
        <w:t xml:space="preserve"> </w:t>
      </w:r>
      <w:r w:rsidR="00C608AE" w:rsidRPr="00A20625">
        <w:rPr>
          <w:sz w:val="28"/>
          <w:szCs w:val="28"/>
        </w:rPr>
        <w:t>«</w:t>
      </w:r>
      <w:r w:rsidR="00A20625" w:rsidRPr="00A20625">
        <w:rPr>
          <w:sz w:val="28"/>
          <w:szCs w:val="28"/>
        </w:rPr>
        <w:t xml:space="preserve">О </w:t>
      </w:r>
      <w:r w:rsidR="00A20625" w:rsidRPr="00A20625">
        <w:rPr>
          <w:sz w:val="28"/>
          <w:szCs w:val="28"/>
        </w:rPr>
        <w:t>мерах по благоустройству памятных мест В</w:t>
      </w:r>
      <w:r w:rsidR="004A042F">
        <w:rPr>
          <w:sz w:val="28"/>
          <w:szCs w:val="28"/>
        </w:rPr>
        <w:t>еликой Отечественной войны 1941-</w:t>
      </w:r>
      <w:bookmarkStart w:id="0" w:name="_GoBack"/>
      <w:bookmarkEnd w:id="0"/>
      <w:r w:rsidR="00A20625" w:rsidRPr="00A20625">
        <w:rPr>
          <w:sz w:val="28"/>
          <w:szCs w:val="28"/>
        </w:rPr>
        <w:t>1945 годов в зоне прорыва блокады г. Ленинграда</w:t>
      </w:r>
      <w:r w:rsidR="00C608AE" w:rsidRPr="00A20625">
        <w:rPr>
          <w:sz w:val="28"/>
          <w:szCs w:val="28"/>
        </w:rPr>
        <w:t>»</w:t>
      </w:r>
      <w:r w:rsidR="00EC066D" w:rsidRPr="00A20625">
        <w:rPr>
          <w:sz w:val="28"/>
          <w:szCs w:val="28"/>
        </w:rPr>
        <w:t>,</w:t>
      </w:r>
      <w:r w:rsidR="007763A3" w:rsidRPr="00A20625">
        <w:rPr>
          <w:sz w:val="28"/>
          <w:szCs w:val="28"/>
        </w:rPr>
        <w:t xml:space="preserve"> </w:t>
      </w:r>
      <w:r w:rsidRPr="00A20625">
        <w:rPr>
          <w:sz w:val="28"/>
          <w:szCs w:val="28"/>
        </w:rPr>
        <w:t>согласно приложению 1</w:t>
      </w:r>
      <w:r w:rsidR="00135A10" w:rsidRPr="00A20625">
        <w:rPr>
          <w:sz w:val="28"/>
          <w:szCs w:val="28"/>
        </w:rPr>
        <w:t xml:space="preserve"> </w:t>
      </w:r>
      <w:r w:rsidRPr="00A20625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04468F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04468F" w:rsidRPr="0004468F">
        <w:rPr>
          <w:sz w:val="28"/>
          <w:szCs w:val="28"/>
        </w:rPr>
        <w:t>«Место соединения войск Ленинградского и Волховского фронтов, осуществивших прорыв блокады г. Ленинграда 18 января 1943 г.» по адресу: Ленинградская область, Кировский район,</w:t>
      </w:r>
      <w:r w:rsidR="0004468F">
        <w:rPr>
          <w:sz w:val="28"/>
          <w:szCs w:val="28"/>
        </w:rPr>
        <w:t xml:space="preserve"> </w:t>
      </w:r>
      <w:r w:rsidR="0004468F" w:rsidRPr="0004468F">
        <w:rPr>
          <w:sz w:val="28"/>
          <w:szCs w:val="28"/>
        </w:rPr>
        <w:t>66 км Петрозаводского шоссе Ленинградская область, Кировский район,</w:t>
      </w:r>
      <w:r w:rsidR="0004468F">
        <w:rPr>
          <w:sz w:val="28"/>
          <w:szCs w:val="28"/>
        </w:rPr>
        <w:t xml:space="preserve"> </w:t>
      </w:r>
      <w:r w:rsidR="0004468F" w:rsidRPr="0004468F">
        <w:rPr>
          <w:sz w:val="28"/>
          <w:szCs w:val="28"/>
        </w:rPr>
        <w:t xml:space="preserve">за границами </w:t>
      </w:r>
      <w:proofErr w:type="spellStart"/>
      <w:r w:rsidR="0004468F" w:rsidRPr="0004468F">
        <w:rPr>
          <w:sz w:val="28"/>
          <w:szCs w:val="28"/>
        </w:rPr>
        <w:t>г.п</w:t>
      </w:r>
      <w:proofErr w:type="spellEnd"/>
      <w:r w:rsidR="0004468F" w:rsidRPr="0004468F">
        <w:rPr>
          <w:sz w:val="28"/>
          <w:szCs w:val="28"/>
        </w:rPr>
        <w:t>. Синявино, автодорога М18 «Кола» (</w:t>
      </w:r>
      <w:proofErr w:type="gramStart"/>
      <w:r w:rsidR="0004468F" w:rsidRPr="0004468F">
        <w:rPr>
          <w:sz w:val="28"/>
          <w:szCs w:val="28"/>
        </w:rPr>
        <w:t>км</w:t>
      </w:r>
      <w:proofErr w:type="gramEnd"/>
      <w:r w:rsidR="0004468F" w:rsidRPr="0004468F">
        <w:rPr>
          <w:sz w:val="28"/>
          <w:szCs w:val="28"/>
        </w:rPr>
        <w:t xml:space="preserve"> 47+500) слева</w:t>
      </w:r>
      <w:r w:rsidR="00F80667" w:rsidRPr="0004468F">
        <w:rPr>
          <w:sz w:val="28"/>
          <w:szCs w:val="28"/>
        </w:rPr>
        <w:t>,</w:t>
      </w:r>
      <w:r w:rsidR="007B7911" w:rsidRPr="0004468F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04468F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="00CE033A">
        <w:rPr>
          <w:sz w:val="28"/>
          <w:szCs w:val="28"/>
        </w:rPr>
        <w:t xml:space="preserve">                                                                        </w:t>
      </w:r>
      <w:r w:rsidRPr="000679A2">
        <w:rPr>
          <w:sz w:val="28"/>
          <w:szCs w:val="28"/>
        </w:rPr>
        <w:t xml:space="preserve">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7D63EF" w:rsidRPr="00C54329" w:rsidRDefault="007D63EF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400E72" w:rsidRDefault="00400E72" w:rsidP="00400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 Г.Е. Лазарева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Начальник отдела взаимодействия с муниципальными образованиями, информатизации                           и организационной работы комитета по культуре Ленинградской области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400E72" w:rsidRDefault="00400E7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400E72" w:rsidRDefault="00400E7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400E72" w:rsidRDefault="00400E7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7D63EF" w:rsidRDefault="007D63EF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Pr="00C54329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773A64" w:rsidRDefault="007B7911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Главный специалист</w:t>
      </w:r>
      <w:r w:rsidR="00773A64">
        <w:t xml:space="preserve">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73A64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 xml:space="preserve">_____________________________ </w:t>
      </w:r>
      <w:r w:rsidR="00CE033A">
        <w:t>Т.А. Кравчук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7D63EF" w:rsidRDefault="005C4A8B" w:rsidP="007D63EF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04468F" w:rsidRPr="0004468F">
        <w:rPr>
          <w:b/>
          <w:sz w:val="28"/>
        </w:rPr>
        <w:t>«Место соединения войск Ленинградского и Волховского фронтов, осуществивших прорыв блокады г. Ленинграда 18 января 1943 г.» по адресу: Ленинградская область, Кировский район,</w:t>
      </w:r>
      <w:r w:rsidR="0004468F">
        <w:rPr>
          <w:b/>
          <w:sz w:val="28"/>
        </w:rPr>
        <w:t xml:space="preserve"> </w:t>
      </w:r>
      <w:r w:rsidR="0004468F" w:rsidRPr="0004468F">
        <w:rPr>
          <w:b/>
          <w:sz w:val="28"/>
        </w:rPr>
        <w:t>66 км Петрозаводского шоссе Ленинградская область, Кировский район,</w:t>
      </w:r>
      <w:r w:rsidR="0004468F">
        <w:rPr>
          <w:b/>
          <w:sz w:val="28"/>
        </w:rPr>
        <w:t xml:space="preserve"> </w:t>
      </w:r>
      <w:r w:rsidR="0004468F" w:rsidRPr="0004468F">
        <w:rPr>
          <w:b/>
          <w:sz w:val="28"/>
        </w:rPr>
        <w:t xml:space="preserve">за границами </w:t>
      </w:r>
      <w:proofErr w:type="spellStart"/>
      <w:r w:rsidR="0004468F" w:rsidRPr="0004468F">
        <w:rPr>
          <w:b/>
          <w:sz w:val="28"/>
        </w:rPr>
        <w:t>г.п</w:t>
      </w:r>
      <w:proofErr w:type="spellEnd"/>
      <w:r w:rsidR="0004468F" w:rsidRPr="0004468F">
        <w:rPr>
          <w:b/>
          <w:sz w:val="28"/>
        </w:rPr>
        <w:t>. Синявино, автодорога М18 «Кола» (</w:t>
      </w:r>
      <w:proofErr w:type="gramStart"/>
      <w:r w:rsidR="0004468F" w:rsidRPr="0004468F">
        <w:rPr>
          <w:b/>
          <w:sz w:val="28"/>
        </w:rPr>
        <w:t>км</w:t>
      </w:r>
      <w:proofErr w:type="gramEnd"/>
      <w:r w:rsidR="0004468F" w:rsidRPr="0004468F">
        <w:rPr>
          <w:b/>
          <w:sz w:val="28"/>
        </w:rPr>
        <w:t xml:space="preserve"> 47+500) слева</w:t>
      </w:r>
    </w:p>
    <w:p w:rsidR="0004468F" w:rsidRDefault="0004468F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DF2A18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DF2A18">
        <w:rPr>
          <w:sz w:val="28"/>
          <w:szCs w:val="28"/>
        </w:rPr>
        <w:t>Границы территории объекта культурного наследия проходят на юго-восток от точки 1 до точки 2, на юго-запад от точки 2 до точки 3, на северо-запад от точки 3 до точки 4, на северо-восток от точки 4 до точки 1.</w:t>
      </w: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FD79BE" w:rsidRDefault="005236C4" w:rsidP="00F512F9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04468F" w:rsidRPr="0004468F">
        <w:rPr>
          <w:b/>
          <w:sz w:val="28"/>
        </w:rPr>
        <w:t xml:space="preserve">«Место соединения войск Ленинградского и Волховского фронтов, осуществивших прорыв блокады г. Ленинграда 18 января 1943 г.» по адресу: Ленинградская область, Кировский район,                         66 км Петрозаводского шоссе Ленинградская область, Кировский район,                       за границами </w:t>
      </w:r>
      <w:proofErr w:type="spellStart"/>
      <w:r w:rsidR="0004468F" w:rsidRPr="0004468F">
        <w:rPr>
          <w:b/>
          <w:sz w:val="28"/>
        </w:rPr>
        <w:t>г.п</w:t>
      </w:r>
      <w:proofErr w:type="spellEnd"/>
      <w:r w:rsidR="0004468F" w:rsidRPr="0004468F">
        <w:rPr>
          <w:b/>
          <w:sz w:val="28"/>
        </w:rPr>
        <w:t>. Синявино, автодорога М18 «Кола» (</w:t>
      </w:r>
      <w:proofErr w:type="gramStart"/>
      <w:r w:rsidR="0004468F" w:rsidRPr="0004468F">
        <w:rPr>
          <w:b/>
          <w:sz w:val="28"/>
        </w:rPr>
        <w:t>км</w:t>
      </w:r>
      <w:proofErr w:type="gramEnd"/>
      <w:r w:rsidR="0004468F" w:rsidRPr="0004468F">
        <w:rPr>
          <w:b/>
          <w:sz w:val="28"/>
        </w:rPr>
        <w:t xml:space="preserve"> 47+500) слева</w:t>
      </w:r>
    </w:p>
    <w:p w:rsidR="00C87A2D" w:rsidRDefault="00C87A2D" w:rsidP="00C87A2D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3804A722">
            <wp:extent cx="4647062" cy="4250472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t="2953" r="3777"/>
                    <a:stretch/>
                  </pic:blipFill>
                  <pic:spPr bwMode="auto">
                    <a:xfrm>
                      <a:off x="0" y="0"/>
                      <a:ext cx="4652473" cy="42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A2D" w:rsidRDefault="00C87A2D" w:rsidP="00C87A2D">
      <w:pPr>
        <w:snapToGrid w:val="0"/>
        <w:ind w:right="-1"/>
        <w:contextualSpacing/>
        <w:jc w:val="center"/>
        <w:rPr>
          <w:b/>
          <w:sz w:val="28"/>
        </w:rPr>
      </w:pPr>
      <w:r w:rsidRPr="00C87A2D">
        <w:rPr>
          <w:b/>
          <w:noProof/>
          <w:sz w:val="26"/>
          <w:szCs w:val="26"/>
        </w:rPr>
        <w:lastRenderedPageBreak/>
        <w:drawing>
          <wp:inline distT="0" distB="0" distL="0" distR="0" wp14:anchorId="161817E9" wp14:editId="355A12F9">
            <wp:extent cx="5240740" cy="5240740"/>
            <wp:effectExtent l="0" t="0" r="0" b="0"/>
            <wp:docPr id="4" name="Рисунок 4" descr="Z:\pub\ОБЪЕКТЫ\экспертизы\Дирекция ЛО инвентаризация\ОБЪЕКТЫ\Кировский\Маша\39. Место соединения войск\39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pub\ОБЪЕКТЫ\экспертизы\Дирекция ЛО инвентаризация\ОБЪЕКТЫ\Кировский\Маша\39. Место соединения войск\39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45" cy="52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2D" w:rsidRDefault="00C87A2D" w:rsidP="00F512F9">
      <w:pPr>
        <w:snapToGrid w:val="0"/>
        <w:ind w:right="-1"/>
        <w:contextualSpacing/>
        <w:jc w:val="both"/>
        <w:rPr>
          <w:b/>
          <w:sz w:val="28"/>
        </w:rPr>
      </w:pPr>
    </w:p>
    <w:p w:rsidR="00C608AE" w:rsidRDefault="0078420B" w:rsidP="00862D16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04468F" w:rsidRPr="0004468F">
        <w:rPr>
          <w:b/>
          <w:sz w:val="28"/>
        </w:rPr>
        <w:t>«Место соединения войск Ленинградского и Волховского фронтов, осуществивших прорыв блокады г. Ленинграда 18 января 1943 г.» по адресу: Ленинградская область, Кировский район,</w:t>
      </w:r>
      <w:r w:rsidR="0004468F">
        <w:rPr>
          <w:b/>
          <w:sz w:val="28"/>
        </w:rPr>
        <w:t xml:space="preserve"> </w:t>
      </w:r>
      <w:r w:rsidR="0004468F" w:rsidRPr="0004468F">
        <w:rPr>
          <w:b/>
          <w:sz w:val="28"/>
        </w:rPr>
        <w:t>66 км Петрозаводского шоссе Ленинградская область, Кировский район,</w:t>
      </w:r>
      <w:r w:rsidR="0004468F">
        <w:rPr>
          <w:b/>
          <w:sz w:val="28"/>
        </w:rPr>
        <w:t xml:space="preserve"> </w:t>
      </w:r>
      <w:r w:rsidR="0004468F" w:rsidRPr="0004468F">
        <w:rPr>
          <w:b/>
          <w:sz w:val="28"/>
        </w:rPr>
        <w:t xml:space="preserve">за границами </w:t>
      </w:r>
      <w:proofErr w:type="spellStart"/>
      <w:r w:rsidR="0004468F" w:rsidRPr="0004468F">
        <w:rPr>
          <w:b/>
          <w:sz w:val="28"/>
        </w:rPr>
        <w:t>г.п</w:t>
      </w:r>
      <w:proofErr w:type="spellEnd"/>
      <w:r w:rsidR="0004468F" w:rsidRPr="0004468F">
        <w:rPr>
          <w:b/>
          <w:sz w:val="28"/>
        </w:rPr>
        <w:t>. Синявино, автодорога М18 «Кола» (</w:t>
      </w:r>
      <w:proofErr w:type="gramStart"/>
      <w:r w:rsidR="0004468F" w:rsidRPr="0004468F">
        <w:rPr>
          <w:b/>
          <w:sz w:val="28"/>
        </w:rPr>
        <w:t>км</w:t>
      </w:r>
      <w:proofErr w:type="gramEnd"/>
      <w:r w:rsidR="0004468F" w:rsidRPr="0004468F">
        <w:rPr>
          <w:b/>
          <w:sz w:val="28"/>
        </w:rPr>
        <w:t xml:space="preserve"> 47+500) слева</w:t>
      </w:r>
    </w:p>
    <w:p w:rsidR="008E53F3" w:rsidRDefault="008E53F3" w:rsidP="00862D16">
      <w:pPr>
        <w:shd w:val="clear" w:color="auto" w:fill="FFFFFF"/>
        <w:ind w:firstLine="1"/>
        <w:jc w:val="both"/>
        <w:rPr>
          <w:b/>
          <w:sz w:val="28"/>
        </w:rPr>
      </w:pPr>
    </w:p>
    <w:tbl>
      <w:tblPr>
        <w:tblStyle w:val="TableNormal1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00"/>
        <w:gridCol w:w="3408"/>
        <w:gridCol w:w="3408"/>
      </w:tblGrid>
      <w:tr w:rsidR="00C87A2D" w:rsidRPr="00C87A2D" w:rsidTr="00C87A2D">
        <w:trPr>
          <w:trHeight w:val="635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proofErr w:type="spellStart"/>
            <w:r w:rsidRPr="00C87A2D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Обозначение</w:t>
            </w:r>
            <w:proofErr w:type="spellEnd"/>
            <w:r w:rsidRPr="00C87A2D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C87A2D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характерной</w:t>
            </w:r>
            <w:proofErr w:type="spellEnd"/>
            <w:r w:rsidRPr="00C87A2D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 (</w:t>
            </w:r>
            <w:proofErr w:type="spellStart"/>
            <w:r w:rsidRPr="00C87A2D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поворотной</w:t>
            </w:r>
            <w:proofErr w:type="spellEnd"/>
            <w:r w:rsidRPr="00C87A2D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 xml:space="preserve">) </w:t>
            </w:r>
            <w:proofErr w:type="spellStart"/>
            <w:r w:rsidRPr="00C87A2D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точки</w:t>
            </w:r>
            <w:proofErr w:type="spellEnd"/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X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b/>
                <w:sz w:val="28"/>
                <w:szCs w:val="28"/>
                <w:lang w:bidi="ru-RU"/>
              </w:rPr>
              <w:t>Y</w:t>
            </w:r>
          </w:p>
        </w:tc>
      </w:tr>
      <w:tr w:rsidR="00C87A2D" w:rsidRPr="00C87A2D" w:rsidTr="00C87A2D">
        <w:trPr>
          <w:trHeight w:val="316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431819.07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2259245.18</w:t>
            </w:r>
          </w:p>
        </w:tc>
      </w:tr>
      <w:tr w:rsidR="00C87A2D" w:rsidRPr="00C87A2D" w:rsidTr="00C87A2D">
        <w:trPr>
          <w:trHeight w:val="318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2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431799.47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2259293.98</w:t>
            </w:r>
          </w:p>
        </w:tc>
      </w:tr>
      <w:tr w:rsidR="00C87A2D" w:rsidRPr="00C87A2D" w:rsidTr="00C87A2D">
        <w:trPr>
          <w:trHeight w:val="316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3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431770.87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2259282.58</w:t>
            </w:r>
          </w:p>
        </w:tc>
      </w:tr>
      <w:tr w:rsidR="00C87A2D" w:rsidRPr="00C87A2D" w:rsidTr="00C87A2D">
        <w:trPr>
          <w:trHeight w:val="316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4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431791.37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2259233.18</w:t>
            </w:r>
          </w:p>
        </w:tc>
      </w:tr>
      <w:tr w:rsidR="00C87A2D" w:rsidRPr="00C87A2D" w:rsidTr="00C87A2D">
        <w:trPr>
          <w:trHeight w:val="316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431819.07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A2D" w:rsidRPr="00C87A2D" w:rsidRDefault="00C87A2D" w:rsidP="00C87A2D">
            <w:pPr>
              <w:suppressAutoHyphens/>
              <w:contextualSpacing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C87A2D">
              <w:rPr>
                <w:rFonts w:ascii="Times New Roman" w:hAnsi="Times New Roman"/>
                <w:sz w:val="28"/>
                <w:szCs w:val="28"/>
                <w:lang w:bidi="ru-RU"/>
              </w:rPr>
              <w:t>2259245.18</w:t>
            </w:r>
          </w:p>
        </w:tc>
      </w:tr>
    </w:tbl>
    <w:p w:rsidR="007B7911" w:rsidRPr="008E21E5" w:rsidRDefault="007B7911" w:rsidP="004A2E0A">
      <w:pPr>
        <w:snapToGrid w:val="0"/>
        <w:ind w:right="-1"/>
        <w:contextualSpacing/>
        <w:rPr>
          <w:b/>
          <w:sz w:val="28"/>
          <w:szCs w:val="28"/>
        </w:rPr>
      </w:pPr>
    </w:p>
    <w:p w:rsidR="00C87A2D" w:rsidRDefault="00C87A2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763A3" w:rsidRDefault="00275DEB" w:rsidP="00A07766">
      <w:pPr>
        <w:snapToGrid w:val="0"/>
        <w:ind w:right="-1"/>
        <w:contextualSpacing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04468F" w:rsidRPr="0004468F">
        <w:rPr>
          <w:b/>
          <w:sz w:val="28"/>
        </w:rPr>
        <w:t>«Место соединения войск Ленинградского и Волховского фронтов, осуществивших прорыв блокады г. Ленинграда 18 января 1943 г.» по адресу: Ленинградская область, Кировский район,</w:t>
      </w:r>
      <w:r w:rsidR="0004468F">
        <w:rPr>
          <w:b/>
          <w:sz w:val="28"/>
        </w:rPr>
        <w:t xml:space="preserve"> </w:t>
      </w:r>
      <w:r w:rsidR="0004468F" w:rsidRPr="0004468F">
        <w:rPr>
          <w:b/>
          <w:sz w:val="28"/>
        </w:rPr>
        <w:t>66 км Петрозаводского шоссе Ленинградская область, Кировский район,</w:t>
      </w:r>
      <w:r w:rsidR="0004468F">
        <w:rPr>
          <w:b/>
          <w:sz w:val="28"/>
        </w:rPr>
        <w:t xml:space="preserve"> </w:t>
      </w:r>
      <w:r w:rsidR="0004468F" w:rsidRPr="0004468F">
        <w:rPr>
          <w:b/>
          <w:sz w:val="28"/>
        </w:rPr>
        <w:t xml:space="preserve">за границами </w:t>
      </w:r>
      <w:proofErr w:type="spellStart"/>
      <w:r w:rsidR="0004468F" w:rsidRPr="0004468F">
        <w:rPr>
          <w:b/>
          <w:sz w:val="28"/>
        </w:rPr>
        <w:t>г.п</w:t>
      </w:r>
      <w:proofErr w:type="spellEnd"/>
      <w:r w:rsidR="0004468F" w:rsidRPr="0004468F">
        <w:rPr>
          <w:b/>
          <w:sz w:val="28"/>
        </w:rPr>
        <w:t>. Синявино, автодорога М18 «Кола» (</w:t>
      </w:r>
      <w:proofErr w:type="gramStart"/>
      <w:r w:rsidR="0004468F" w:rsidRPr="0004468F">
        <w:rPr>
          <w:b/>
          <w:sz w:val="28"/>
        </w:rPr>
        <w:t>км</w:t>
      </w:r>
      <w:proofErr w:type="gramEnd"/>
      <w:r w:rsidR="0004468F" w:rsidRPr="0004468F">
        <w:rPr>
          <w:b/>
          <w:sz w:val="28"/>
        </w:rPr>
        <w:t xml:space="preserve"> 47+500) слева</w:t>
      </w:r>
    </w:p>
    <w:p w:rsidR="00E90107" w:rsidRPr="00A07766" w:rsidRDefault="00E90107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C87A2D" w:rsidRPr="00C87A2D" w:rsidRDefault="00C87A2D" w:rsidP="00C87A2D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  <w:r w:rsidRPr="00C87A2D">
        <w:rPr>
          <w:b/>
          <w:sz w:val="28"/>
          <w:szCs w:val="26"/>
          <w:lang w:bidi="ru-RU"/>
        </w:rPr>
        <w:t>На территории Памятника разрешается:</w:t>
      </w:r>
    </w:p>
    <w:p w:rsidR="00C87A2D" w:rsidRPr="00C87A2D" w:rsidRDefault="00C87A2D" w:rsidP="00C87A2D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proofErr w:type="gramStart"/>
      <w:r w:rsidRPr="00C87A2D">
        <w:rPr>
          <w:sz w:val="28"/>
          <w:szCs w:val="26"/>
          <w:lang w:bidi="ru-RU"/>
        </w:rPr>
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проведением этих работ);</w:t>
      </w:r>
      <w:proofErr w:type="gramEnd"/>
    </w:p>
    <w:p w:rsidR="00C87A2D" w:rsidRPr="00C87A2D" w:rsidRDefault="00C87A2D" w:rsidP="00C87A2D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C87A2D">
        <w:rPr>
          <w:sz w:val="28"/>
          <w:szCs w:val="26"/>
          <w:lang w:bidi="ru-RU"/>
        </w:rPr>
        <w:t>- 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</w:t>
      </w:r>
    </w:p>
    <w:p w:rsidR="00C87A2D" w:rsidRPr="00C87A2D" w:rsidRDefault="00C87A2D" w:rsidP="00C87A2D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C87A2D">
        <w:rPr>
          <w:sz w:val="28"/>
          <w:szCs w:val="26"/>
          <w:lang w:bidi="ru-RU"/>
        </w:rPr>
        <w:t>культурного наследия.</w:t>
      </w:r>
    </w:p>
    <w:p w:rsidR="00C87A2D" w:rsidRPr="00C87A2D" w:rsidRDefault="00C87A2D" w:rsidP="00C87A2D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</w:p>
    <w:p w:rsidR="00C87A2D" w:rsidRPr="00C87A2D" w:rsidRDefault="00C87A2D" w:rsidP="00C87A2D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b/>
          <w:sz w:val="28"/>
          <w:szCs w:val="26"/>
          <w:lang w:bidi="ru-RU"/>
        </w:rPr>
      </w:pPr>
      <w:r w:rsidRPr="00C87A2D">
        <w:rPr>
          <w:b/>
          <w:sz w:val="28"/>
          <w:szCs w:val="26"/>
          <w:lang w:bidi="ru-RU"/>
        </w:rPr>
        <w:t>На территории Памятника запрещается:</w:t>
      </w:r>
    </w:p>
    <w:p w:rsidR="00C87A2D" w:rsidRPr="00C87A2D" w:rsidRDefault="00C87A2D" w:rsidP="00C87A2D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C87A2D">
        <w:rPr>
          <w:sz w:val="28"/>
          <w:szCs w:val="26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C87A2D" w:rsidRPr="00C87A2D" w:rsidRDefault="00C87A2D" w:rsidP="00C87A2D">
      <w:pPr>
        <w:widowControl w:val="0"/>
        <w:tabs>
          <w:tab w:val="left" w:pos="709"/>
        </w:tabs>
        <w:suppressAutoHyphens/>
        <w:autoSpaceDE w:val="0"/>
        <w:autoSpaceDN w:val="0"/>
        <w:ind w:firstLine="709"/>
        <w:jc w:val="both"/>
        <w:rPr>
          <w:sz w:val="28"/>
          <w:szCs w:val="26"/>
          <w:lang w:bidi="ru-RU"/>
        </w:rPr>
      </w:pPr>
      <w:r w:rsidRPr="00C87A2D">
        <w:rPr>
          <w:sz w:val="28"/>
          <w:szCs w:val="26"/>
          <w:lang w:bidi="ru-RU"/>
        </w:rPr>
        <w:t>- установка рекламных конструкций, распространение наружной рекламы;</w:t>
      </w:r>
    </w:p>
    <w:p w:rsidR="00D042CF" w:rsidRPr="00C87A2D" w:rsidRDefault="00C87A2D" w:rsidP="00C87A2D">
      <w:pPr>
        <w:ind w:firstLine="708"/>
        <w:jc w:val="both"/>
        <w:rPr>
          <w:sz w:val="32"/>
          <w:szCs w:val="28"/>
        </w:rPr>
      </w:pPr>
      <w:r w:rsidRPr="00C87A2D">
        <w:rPr>
          <w:sz w:val="28"/>
          <w:szCs w:val="26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наследия.</w:t>
      </w: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CE033A" w:rsidRDefault="00CE033A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CE033A" w:rsidRDefault="00275DEB" w:rsidP="00D52227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7758F8" w:rsidRPr="007758F8">
        <w:rPr>
          <w:b/>
          <w:sz w:val="28"/>
        </w:rPr>
        <w:t xml:space="preserve">«Место соединения войск Ленинградского и Волховского фронтов, осуществивших прорыв блокады г. Ленинграда 18 января 1943 г.» по адресу: Ленинградская область, Кировский район, 66 км Петрозаводского шоссе Ленинградская область, Кировский район, за границами </w:t>
      </w:r>
      <w:proofErr w:type="spellStart"/>
      <w:r w:rsidR="007758F8" w:rsidRPr="007758F8">
        <w:rPr>
          <w:b/>
          <w:sz w:val="28"/>
        </w:rPr>
        <w:t>г.п</w:t>
      </w:r>
      <w:proofErr w:type="spellEnd"/>
      <w:r w:rsidR="007758F8" w:rsidRPr="007758F8">
        <w:rPr>
          <w:b/>
          <w:sz w:val="28"/>
        </w:rPr>
        <w:t>. Синявино, автодорога М18 «Кола» (</w:t>
      </w:r>
      <w:proofErr w:type="gramStart"/>
      <w:r w:rsidR="007758F8" w:rsidRPr="007758F8">
        <w:rPr>
          <w:b/>
          <w:sz w:val="28"/>
        </w:rPr>
        <w:t>км</w:t>
      </w:r>
      <w:proofErr w:type="gramEnd"/>
      <w:r w:rsidR="007758F8" w:rsidRPr="007758F8">
        <w:rPr>
          <w:b/>
          <w:sz w:val="28"/>
        </w:rPr>
        <w:t xml:space="preserve"> 47+500) слева</w:t>
      </w:r>
    </w:p>
    <w:p w:rsidR="007758F8" w:rsidRPr="008E21E5" w:rsidRDefault="007758F8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25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7758F8" w:rsidRPr="007758F8" w:rsidTr="004A049C">
        <w:tc>
          <w:tcPr>
            <w:tcW w:w="300" w:type="pct"/>
          </w:tcPr>
          <w:p w:rsidR="007758F8" w:rsidRPr="007758F8" w:rsidRDefault="007758F8" w:rsidP="007758F8">
            <w:pPr>
              <w:suppressAutoHyphens/>
              <w:contextualSpacing/>
              <w:jc w:val="center"/>
              <w:rPr>
                <w:rFonts w:ascii="Times New Roman" w:hAnsi="Times New Roman"/>
                <w:b/>
                <w:lang w:bidi="ru-RU"/>
              </w:rPr>
            </w:pPr>
            <w:r w:rsidRPr="007758F8">
              <w:rPr>
                <w:rFonts w:ascii="Times New Roman" w:hAnsi="Times New Roman"/>
                <w:b/>
                <w:lang w:bidi="ru-RU"/>
              </w:rPr>
              <w:t>№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7758F8">
              <w:rPr>
                <w:rFonts w:ascii="Times New Roman" w:hAnsi="Times New Roman"/>
                <w:b/>
                <w:lang w:bidi="ru-RU"/>
              </w:rPr>
              <w:t>п/п</w:t>
            </w:r>
          </w:p>
        </w:tc>
        <w:tc>
          <w:tcPr>
            <w:tcW w:w="1133" w:type="pct"/>
          </w:tcPr>
          <w:p w:rsidR="007758F8" w:rsidRPr="007758F8" w:rsidRDefault="007758F8" w:rsidP="007758F8">
            <w:pPr>
              <w:suppressAutoHyphens/>
              <w:contextualSpacing/>
              <w:jc w:val="center"/>
              <w:rPr>
                <w:rFonts w:ascii="Times New Roman" w:hAnsi="Times New Roman"/>
                <w:b/>
                <w:lang w:bidi="ru-RU"/>
              </w:rPr>
            </w:pPr>
            <w:proofErr w:type="spellStart"/>
            <w:r w:rsidRPr="007758F8">
              <w:rPr>
                <w:rFonts w:ascii="Times New Roman" w:hAnsi="Times New Roman"/>
                <w:b/>
                <w:lang w:bidi="ru-RU"/>
              </w:rPr>
              <w:t>Виды</w:t>
            </w:r>
            <w:proofErr w:type="spellEnd"/>
            <w:r w:rsidRPr="007758F8">
              <w:rPr>
                <w:rFonts w:ascii="Times New Roman" w:hAnsi="Times New Roman"/>
                <w:b/>
                <w:lang w:bidi="ru-RU"/>
              </w:rPr>
              <w:t xml:space="preserve"> </w:t>
            </w:r>
            <w:proofErr w:type="spellStart"/>
            <w:r w:rsidRPr="007758F8">
              <w:rPr>
                <w:rFonts w:ascii="Times New Roman" w:hAnsi="Times New Roman"/>
                <w:b/>
                <w:lang w:bidi="ru-RU"/>
              </w:rPr>
              <w:t>предмета</w:t>
            </w:r>
            <w:proofErr w:type="spellEnd"/>
            <w:r w:rsidRPr="007758F8">
              <w:rPr>
                <w:rFonts w:ascii="Times New Roman" w:hAnsi="Times New Roman"/>
                <w:b/>
                <w:lang w:bidi="ru-RU"/>
              </w:rPr>
              <w:t xml:space="preserve"> </w:t>
            </w:r>
            <w:proofErr w:type="spellStart"/>
            <w:r w:rsidRPr="007758F8">
              <w:rPr>
                <w:rFonts w:ascii="Times New Roman" w:hAnsi="Times New Roman"/>
                <w:b/>
                <w:lang w:bidi="ru-RU"/>
              </w:rPr>
              <w:t>охраны</w:t>
            </w:r>
            <w:proofErr w:type="spellEnd"/>
            <w:r w:rsidRPr="007758F8">
              <w:rPr>
                <w:rFonts w:ascii="Times New Roman" w:hAnsi="Times New Roman"/>
                <w:b/>
                <w:lang w:bidi="ru-RU"/>
              </w:rPr>
              <w:t xml:space="preserve"> </w:t>
            </w:r>
          </w:p>
        </w:tc>
        <w:tc>
          <w:tcPr>
            <w:tcW w:w="2035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proofErr w:type="spellStart"/>
            <w:r w:rsidRPr="007758F8">
              <w:rPr>
                <w:rFonts w:ascii="Times New Roman" w:hAnsi="Times New Roman"/>
                <w:b/>
                <w:lang w:bidi="ru-RU"/>
              </w:rPr>
              <w:t>Предмет</w:t>
            </w:r>
            <w:proofErr w:type="spellEnd"/>
            <w:r w:rsidRPr="007758F8">
              <w:rPr>
                <w:rFonts w:ascii="Times New Roman" w:hAnsi="Times New Roman"/>
                <w:b/>
                <w:lang w:bidi="ru-RU"/>
              </w:rPr>
              <w:t xml:space="preserve"> </w:t>
            </w:r>
            <w:proofErr w:type="spellStart"/>
            <w:r w:rsidRPr="007758F8">
              <w:rPr>
                <w:rFonts w:ascii="Times New Roman" w:hAnsi="Times New Roman"/>
                <w:b/>
                <w:lang w:bidi="ru-RU"/>
              </w:rPr>
              <w:t>охраны</w:t>
            </w:r>
            <w:proofErr w:type="spellEnd"/>
          </w:p>
        </w:tc>
        <w:tc>
          <w:tcPr>
            <w:tcW w:w="1532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b/>
                <w:lang w:bidi="ru-RU"/>
              </w:rPr>
            </w:pPr>
            <w:proofErr w:type="spellStart"/>
            <w:r w:rsidRPr="007758F8">
              <w:rPr>
                <w:rFonts w:ascii="Times New Roman" w:hAnsi="Times New Roman"/>
                <w:b/>
                <w:lang w:bidi="ru-RU"/>
              </w:rPr>
              <w:t>Фотофиксация</w:t>
            </w:r>
            <w:proofErr w:type="spellEnd"/>
          </w:p>
        </w:tc>
      </w:tr>
      <w:tr w:rsidR="007758F8" w:rsidRPr="007758F8" w:rsidTr="004A049C">
        <w:tc>
          <w:tcPr>
            <w:tcW w:w="300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7758F8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1133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7758F8">
              <w:rPr>
                <w:rFonts w:ascii="Times New Roman" w:hAnsi="Times New Roman"/>
                <w:lang w:bidi="ru-RU"/>
              </w:rPr>
              <w:t>2</w:t>
            </w:r>
          </w:p>
        </w:tc>
        <w:tc>
          <w:tcPr>
            <w:tcW w:w="2035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7758F8">
              <w:rPr>
                <w:rFonts w:ascii="Times New Roman" w:hAnsi="Times New Roman"/>
                <w:lang w:bidi="ru-RU"/>
              </w:rPr>
              <w:t>3</w:t>
            </w:r>
          </w:p>
        </w:tc>
        <w:tc>
          <w:tcPr>
            <w:tcW w:w="1532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7758F8">
              <w:rPr>
                <w:rFonts w:ascii="Times New Roman" w:hAnsi="Times New Roman"/>
                <w:lang w:bidi="ru-RU"/>
              </w:rPr>
              <w:t>4</w:t>
            </w:r>
          </w:p>
        </w:tc>
      </w:tr>
      <w:tr w:rsidR="007758F8" w:rsidRPr="007758F8" w:rsidTr="004A049C">
        <w:trPr>
          <w:trHeight w:val="3394"/>
        </w:trPr>
        <w:tc>
          <w:tcPr>
            <w:tcW w:w="300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7758F8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1133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proofErr w:type="spellStart"/>
            <w:r w:rsidRPr="007758F8">
              <w:rPr>
                <w:rFonts w:ascii="Times New Roman" w:hAnsi="Times New Roman"/>
                <w:lang w:bidi="ru-RU"/>
              </w:rPr>
              <w:t>Объемно-пространственное</w:t>
            </w:r>
            <w:proofErr w:type="spellEnd"/>
            <w:r w:rsidRPr="007758F8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7758F8">
              <w:rPr>
                <w:rFonts w:ascii="Times New Roman" w:hAnsi="Times New Roman"/>
                <w:lang w:bidi="ru-RU"/>
              </w:rPr>
              <w:t>решение</w:t>
            </w:r>
            <w:proofErr w:type="spellEnd"/>
            <w:r w:rsidRPr="007758F8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7758F8">
              <w:rPr>
                <w:rFonts w:ascii="Times New Roman" w:hAnsi="Times New Roman"/>
                <w:lang w:bidi="ru-RU"/>
              </w:rPr>
              <w:t>территории</w:t>
            </w:r>
            <w:proofErr w:type="spellEnd"/>
            <w:r w:rsidRPr="007758F8">
              <w:rPr>
                <w:rFonts w:ascii="Times New Roman" w:hAnsi="Times New Roman"/>
                <w:lang w:bidi="ru-RU"/>
              </w:rPr>
              <w:t>:</w:t>
            </w:r>
          </w:p>
          <w:p w:rsidR="007758F8" w:rsidRPr="007758F8" w:rsidRDefault="007758F8" w:rsidP="007758F8">
            <w:pPr>
              <w:rPr>
                <w:rFonts w:ascii="Times New Roman" w:hAnsi="Times New Roman"/>
                <w:lang w:bidi="ru-RU"/>
              </w:rPr>
            </w:pPr>
          </w:p>
          <w:p w:rsidR="007758F8" w:rsidRPr="007758F8" w:rsidRDefault="007758F8" w:rsidP="007758F8">
            <w:pPr>
              <w:rPr>
                <w:rFonts w:ascii="Times New Roman" w:hAnsi="Times New Roman"/>
                <w:lang w:bidi="ru-RU"/>
              </w:rPr>
            </w:pPr>
          </w:p>
          <w:p w:rsidR="007758F8" w:rsidRPr="007758F8" w:rsidRDefault="007758F8" w:rsidP="007758F8">
            <w:pPr>
              <w:rPr>
                <w:rFonts w:ascii="Times New Roman" w:hAnsi="Times New Roman"/>
                <w:lang w:bidi="ru-RU"/>
              </w:rPr>
            </w:pPr>
          </w:p>
          <w:p w:rsidR="007758F8" w:rsidRPr="007758F8" w:rsidRDefault="007758F8" w:rsidP="007758F8">
            <w:pPr>
              <w:rPr>
                <w:rFonts w:ascii="Times New Roman" w:hAnsi="Times New Roman"/>
                <w:lang w:bidi="ru-RU"/>
              </w:rPr>
            </w:pPr>
          </w:p>
          <w:p w:rsidR="007758F8" w:rsidRPr="007758F8" w:rsidRDefault="007758F8" w:rsidP="007758F8">
            <w:pPr>
              <w:jc w:val="center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2035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7758F8">
              <w:rPr>
                <w:rFonts w:ascii="Times New Roman" w:hAnsi="Times New Roman"/>
                <w:lang w:val="ru-RU" w:bidi="ru-RU"/>
              </w:rPr>
              <w:t xml:space="preserve">Местоположение объекта культурного наследия – за границами </w:t>
            </w:r>
            <w:proofErr w:type="spellStart"/>
            <w:r w:rsidRPr="007758F8">
              <w:rPr>
                <w:rFonts w:ascii="Times New Roman" w:hAnsi="Times New Roman"/>
                <w:lang w:val="ru-RU" w:bidi="ru-RU"/>
              </w:rPr>
              <w:t>г.п</w:t>
            </w:r>
            <w:proofErr w:type="spellEnd"/>
            <w:r w:rsidRPr="007758F8">
              <w:rPr>
                <w:rFonts w:ascii="Times New Roman" w:hAnsi="Times New Roman"/>
                <w:lang w:val="ru-RU" w:bidi="ru-RU"/>
              </w:rPr>
              <w:t>. Синявино, с юго-западной стороны от автодороги «Кола», в направлении Санкт-Петербурга;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7758F8" w:rsidRPr="007758F8" w:rsidRDefault="007758F8" w:rsidP="007758F8">
            <w:pPr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532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7758F8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0388945F" wp14:editId="29B0BFD4">
                  <wp:extent cx="1757548" cy="1848143"/>
                  <wp:effectExtent l="0" t="0" r="0" b="0"/>
                  <wp:docPr id="14" name="Рисунок 14" descr="Z:\pub\ОБЪЕКТЫ\экспертизы\Дирекция ЛО инвентаризация\ОБЪЕКТЫ\Кировский\Маша\39. Место соединения войск\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Кировский\Маша\39. Место соединения войск\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6" t="10178" r="19761" b="28744"/>
                          <a:stretch/>
                        </pic:blipFill>
                        <pic:spPr bwMode="auto">
                          <a:xfrm>
                            <a:off x="0" y="0"/>
                            <a:ext cx="1761134" cy="185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8F8" w:rsidRPr="007758F8" w:rsidTr="004A049C">
        <w:trPr>
          <w:trHeight w:val="1289"/>
        </w:trPr>
        <w:tc>
          <w:tcPr>
            <w:tcW w:w="300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7758F8">
              <w:rPr>
                <w:rFonts w:ascii="Times New Roman" w:hAnsi="Times New Roman"/>
                <w:lang w:bidi="ru-RU"/>
              </w:rPr>
              <w:t>2</w:t>
            </w:r>
          </w:p>
        </w:tc>
        <w:tc>
          <w:tcPr>
            <w:tcW w:w="1133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proofErr w:type="spellStart"/>
            <w:r w:rsidRPr="007758F8">
              <w:rPr>
                <w:rFonts w:ascii="Times New Roman" w:hAnsi="Times New Roman"/>
                <w:lang w:bidi="ru-RU"/>
              </w:rPr>
              <w:t>Объемно-пространственное</w:t>
            </w:r>
            <w:proofErr w:type="spellEnd"/>
            <w:r w:rsidRPr="007758F8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7758F8">
              <w:rPr>
                <w:rFonts w:ascii="Times New Roman" w:hAnsi="Times New Roman"/>
                <w:lang w:bidi="ru-RU"/>
              </w:rPr>
              <w:t>решение</w:t>
            </w:r>
            <w:proofErr w:type="spellEnd"/>
          </w:p>
        </w:tc>
        <w:tc>
          <w:tcPr>
            <w:tcW w:w="2035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color w:val="FF0000"/>
                <w:lang w:val="ru-RU" w:bidi="ru-RU"/>
              </w:rPr>
            </w:pPr>
            <w:r w:rsidRPr="007758F8">
              <w:rPr>
                <w:rFonts w:ascii="Times New Roman" w:hAnsi="Times New Roman"/>
                <w:color w:val="000000"/>
                <w:lang w:val="ru-RU" w:bidi="ru-RU"/>
              </w:rPr>
              <w:t>Габариты и конфигурация (прямоугольная) площадки;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color w:val="000000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color w:val="000000"/>
                <w:lang w:val="ru-RU" w:bidi="ru-RU"/>
              </w:rPr>
            </w:pPr>
            <w:r w:rsidRPr="007758F8">
              <w:rPr>
                <w:rFonts w:ascii="Times New Roman" w:hAnsi="Times New Roman"/>
                <w:color w:val="000000"/>
                <w:lang w:val="ru-RU" w:bidi="ru-RU"/>
              </w:rPr>
              <w:t>Расположение обелиска в дальней части подходной  площадки на центральной оси;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color w:val="000000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color w:val="000000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color w:val="000000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/>
                <w:color w:val="000000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/>
                <w:color w:val="000000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color w:val="000000"/>
                <w:lang w:val="ru-RU" w:bidi="ru-RU"/>
              </w:rPr>
            </w:pPr>
            <w:r w:rsidRPr="007758F8">
              <w:rPr>
                <w:rFonts w:ascii="Times New Roman" w:hAnsi="Times New Roman"/>
                <w:color w:val="000000"/>
                <w:lang w:val="ru-RU" w:bidi="ru-RU"/>
              </w:rPr>
              <w:t>Расположение металлической конструкции с памятной надписью «Слава ветеранам Великой Отечественной Войны» северо-западнее площадки с обелиском;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color w:val="000000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color w:val="000000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color w:val="000000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7758F8">
              <w:rPr>
                <w:rFonts w:ascii="Times New Roman" w:hAnsi="Times New Roman"/>
                <w:lang w:val="ru-RU" w:bidi="ru-RU"/>
              </w:rPr>
              <w:lastRenderedPageBreak/>
              <w:t>Габариты и конфигурация памятника – пьедестал и обелиск, состоящий из 3-х объемов;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7758F8">
              <w:rPr>
                <w:rFonts w:ascii="Times New Roman" w:hAnsi="Times New Roman"/>
                <w:lang w:val="ru-RU" w:bidi="ru-RU"/>
              </w:rPr>
              <w:t>Местоположение и конфигурация ограждения - стойки в форме вытянутых перевернутых пирамид на круглых основаниях, соединены цепью;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532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7758F8">
              <w:rPr>
                <w:rFonts w:ascii="Times New Roman" w:hAnsi="Times New Roman"/>
                <w:noProof/>
              </w:rPr>
              <w:drawing>
                <wp:inline distT="0" distB="0" distL="0" distR="0" wp14:anchorId="7CBBEE25" wp14:editId="50AC023E">
                  <wp:extent cx="1793174" cy="1195426"/>
                  <wp:effectExtent l="0" t="0" r="0" b="5080"/>
                  <wp:docPr id="18" name="Рисунок 18" descr="Z:\pub\ОБЪЕКТЫ\экспертизы\Дирекция ЛО инвентаризация\ОБЪЕКТЫ\Кировский\Маша\39. Место соединения войск\фото\DSC04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pub\ОБЪЕКТЫ\экспертизы\Дирекция ЛО инвентаризация\ОБЪЕКТЫ\Кировский\Маша\39. Место соединения войск\фото\DSC04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35" cy="120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7758F8">
              <w:rPr>
                <w:rFonts w:ascii="Times New Roman" w:hAnsi="Times New Roman"/>
                <w:noProof/>
              </w:rPr>
              <w:drawing>
                <wp:inline distT="0" distB="0" distL="0" distR="0" wp14:anchorId="71DEE7A7" wp14:editId="0F69D76D">
                  <wp:extent cx="1793174" cy="1195425"/>
                  <wp:effectExtent l="0" t="0" r="0" b="5080"/>
                  <wp:docPr id="19" name="Рисунок 19" descr="Z:\pub\ОБЪЕКТЫ\экспертизы\Дирекция ЛО инвентаризация\ОБЪЕКТЫ\Кировский\Маша\39. Место соединения войск\фото\DSC04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pub\ОБЪЕКТЫ\экспертизы\Дирекция ЛО инвентаризация\ОБЪЕКТЫ\Кировский\Маша\39. Место соединения войск\фото\DSC04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76" cy="121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7758F8">
              <w:rPr>
                <w:rFonts w:ascii="Times New Roman" w:hAnsi="Times New Roman"/>
                <w:noProof/>
              </w:rPr>
              <w:drawing>
                <wp:inline distT="0" distB="0" distL="0" distR="0" wp14:anchorId="6A7A177C" wp14:editId="68E3D44C">
                  <wp:extent cx="1831990" cy="1054122"/>
                  <wp:effectExtent l="0" t="0" r="0" b="0"/>
                  <wp:docPr id="23" name="Рисунок 23" descr="F:\МАША РАБОТА\Кировский\Маша\39. Место соединения войск\фото\DSC04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АША РАБОТА\Кировский\Маша\39. Место соединения войск\фото\DSC045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5" t="19170" r="12471" b="17810"/>
                          <a:stretch/>
                        </pic:blipFill>
                        <pic:spPr bwMode="auto">
                          <a:xfrm>
                            <a:off x="0" y="0"/>
                            <a:ext cx="1841688" cy="105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8F8" w:rsidRPr="007758F8" w:rsidTr="004A049C">
        <w:tc>
          <w:tcPr>
            <w:tcW w:w="300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7758F8">
              <w:rPr>
                <w:rFonts w:ascii="Times New Roman" w:hAnsi="Times New Roman"/>
                <w:lang w:bidi="ru-RU"/>
              </w:rPr>
              <w:lastRenderedPageBreak/>
              <w:t>3</w:t>
            </w:r>
          </w:p>
        </w:tc>
        <w:tc>
          <w:tcPr>
            <w:tcW w:w="1133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proofErr w:type="spellStart"/>
            <w:r w:rsidRPr="007758F8">
              <w:rPr>
                <w:rFonts w:ascii="Times New Roman" w:hAnsi="Times New Roman"/>
                <w:lang w:bidi="ru-RU"/>
              </w:rPr>
              <w:t>Конструктивное</w:t>
            </w:r>
            <w:proofErr w:type="spellEnd"/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proofErr w:type="spellStart"/>
            <w:r w:rsidRPr="007758F8">
              <w:rPr>
                <w:rFonts w:ascii="Times New Roman" w:hAnsi="Times New Roman"/>
                <w:lang w:bidi="ru-RU"/>
              </w:rPr>
              <w:t>решение</w:t>
            </w:r>
            <w:proofErr w:type="spellEnd"/>
            <w:r w:rsidRPr="007758F8">
              <w:rPr>
                <w:rFonts w:ascii="Times New Roman" w:hAnsi="Times New Roman"/>
                <w:lang w:bidi="ru-RU"/>
              </w:rPr>
              <w:t xml:space="preserve">: </w:t>
            </w:r>
          </w:p>
        </w:tc>
        <w:tc>
          <w:tcPr>
            <w:tcW w:w="2035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7758F8">
              <w:rPr>
                <w:rFonts w:ascii="Times New Roman" w:hAnsi="Times New Roman"/>
                <w:lang w:val="ru-RU" w:bidi="ru-RU"/>
              </w:rPr>
              <w:t>Пьедестал – материал (гранит);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7758F8">
              <w:rPr>
                <w:rFonts w:ascii="Times New Roman" w:hAnsi="Times New Roman"/>
                <w:lang w:val="ru-RU" w:bidi="ru-RU"/>
              </w:rPr>
              <w:t>Обелиск - материал (гранит);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bidi="ru-RU"/>
              </w:rPr>
            </w:pPr>
            <w:proofErr w:type="spellStart"/>
            <w:r w:rsidRPr="007758F8">
              <w:rPr>
                <w:rFonts w:ascii="Times New Roman" w:hAnsi="Times New Roman"/>
                <w:lang w:bidi="ru-RU"/>
              </w:rPr>
              <w:t>Ограждение</w:t>
            </w:r>
            <w:proofErr w:type="spellEnd"/>
            <w:r w:rsidRPr="007758F8">
              <w:rPr>
                <w:rFonts w:ascii="Times New Roman" w:hAnsi="Times New Roman"/>
                <w:lang w:bidi="ru-RU"/>
              </w:rPr>
              <w:t xml:space="preserve"> – </w:t>
            </w:r>
            <w:proofErr w:type="spellStart"/>
            <w:r w:rsidRPr="007758F8">
              <w:rPr>
                <w:rFonts w:ascii="Times New Roman" w:hAnsi="Times New Roman"/>
                <w:lang w:bidi="ru-RU"/>
              </w:rPr>
              <w:t>материал</w:t>
            </w:r>
            <w:proofErr w:type="spellEnd"/>
            <w:r w:rsidRPr="007758F8">
              <w:rPr>
                <w:rFonts w:ascii="Times New Roman" w:hAnsi="Times New Roman"/>
                <w:lang w:bidi="ru-RU"/>
              </w:rPr>
              <w:t xml:space="preserve"> (</w:t>
            </w:r>
            <w:proofErr w:type="spellStart"/>
            <w:r w:rsidRPr="007758F8">
              <w:rPr>
                <w:rFonts w:ascii="Times New Roman" w:hAnsi="Times New Roman"/>
                <w:lang w:bidi="ru-RU"/>
              </w:rPr>
              <w:t>бетон</w:t>
            </w:r>
            <w:proofErr w:type="spellEnd"/>
            <w:r w:rsidRPr="007758F8">
              <w:rPr>
                <w:rFonts w:ascii="Times New Roman" w:hAnsi="Times New Roman"/>
                <w:lang w:bidi="ru-RU"/>
              </w:rPr>
              <w:t>).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532" w:type="pct"/>
          </w:tcPr>
          <w:p w:rsid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7758F8">
              <w:rPr>
                <w:rFonts w:ascii="Times New Roman" w:hAnsi="Times New Roman"/>
                <w:noProof/>
              </w:rPr>
              <w:drawing>
                <wp:inline distT="0" distB="0" distL="0" distR="0" wp14:anchorId="6D4953D8" wp14:editId="312270B1">
                  <wp:extent cx="1831990" cy="1054122"/>
                  <wp:effectExtent l="0" t="0" r="0" b="0"/>
                  <wp:docPr id="28" name="Рисунок 28" descr="F:\МАША РАБОТА\Кировский\Маша\39. Место соединения войск\фото\DSC04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АША РАБОТА\Кировский\Маша\39. Место соединения войск\фото\DSC045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5" t="19170" r="12471" b="17810"/>
                          <a:stretch/>
                        </pic:blipFill>
                        <pic:spPr bwMode="auto">
                          <a:xfrm>
                            <a:off x="0" y="0"/>
                            <a:ext cx="1841688" cy="105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/>
                <w:lang w:bidi="ru-RU"/>
              </w:rPr>
            </w:pPr>
          </w:p>
        </w:tc>
      </w:tr>
      <w:tr w:rsidR="007758F8" w:rsidRPr="007758F8" w:rsidTr="004A049C">
        <w:tc>
          <w:tcPr>
            <w:tcW w:w="300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7758F8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1133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proofErr w:type="spellStart"/>
            <w:r w:rsidRPr="007758F8">
              <w:rPr>
                <w:rFonts w:ascii="Times New Roman" w:hAnsi="Times New Roman"/>
                <w:lang w:bidi="ru-RU"/>
              </w:rPr>
              <w:t>Архитектурно-художественное</w:t>
            </w:r>
            <w:proofErr w:type="spellEnd"/>
            <w:r w:rsidRPr="007758F8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7758F8">
              <w:rPr>
                <w:rFonts w:ascii="Times New Roman" w:hAnsi="Times New Roman"/>
                <w:lang w:bidi="ru-RU"/>
              </w:rPr>
              <w:t>решение</w:t>
            </w:r>
            <w:proofErr w:type="spellEnd"/>
            <w:r w:rsidRPr="007758F8">
              <w:rPr>
                <w:rFonts w:ascii="Times New Roman" w:hAnsi="Times New Roman"/>
                <w:lang w:bidi="ru-RU"/>
              </w:rPr>
              <w:t xml:space="preserve">: 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2035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7758F8">
              <w:rPr>
                <w:rFonts w:ascii="Times New Roman" w:hAnsi="Times New Roman"/>
                <w:lang w:val="ru-RU" w:bidi="ru-RU"/>
              </w:rPr>
              <w:t>Исторические габариты и конфигурация пьедестала: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7758F8">
              <w:rPr>
                <w:rFonts w:ascii="Times New Roman" w:hAnsi="Times New Roman"/>
                <w:lang w:val="ru-RU" w:bidi="ru-RU"/>
              </w:rPr>
              <w:t>Прямоугольный в плане, из двух элементов - параллелепипед, завершающийся усеченным клином;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7758F8">
              <w:rPr>
                <w:rFonts w:ascii="Times New Roman" w:hAnsi="Times New Roman"/>
                <w:lang w:val="ru-RU" w:bidi="ru-RU"/>
              </w:rPr>
              <w:t>Исторические габариты, конфигурация и форма обелиска: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7758F8">
              <w:rPr>
                <w:rFonts w:ascii="Times New Roman" w:hAnsi="Times New Roman"/>
                <w:lang w:val="ru-RU" w:bidi="ru-RU"/>
              </w:rPr>
              <w:t>Состоит из трех элементов – горизонтально лежащий параллелепипед; вертикально стоящий параллелепипед, прямоугольный в плане, меньший по площади; невысокий обелиск;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7758F8">
              <w:rPr>
                <w:rFonts w:ascii="Times New Roman" w:hAnsi="Times New Roman"/>
                <w:lang w:val="ru-RU" w:bidi="ru-RU"/>
              </w:rPr>
              <w:t xml:space="preserve">Мемориальная доска из белого мрамора, на четырех металлических креплениях; выгравирована и окрашена черным цветом надпись «На этом рубеже 18 января 1943 года соединились войска Ленинградского и Волховского фронтов, прорвав блокаду Ленинграда» и ветка с листьями; 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7758F8">
              <w:rPr>
                <w:rFonts w:ascii="Times New Roman" w:hAnsi="Times New Roman"/>
                <w:lang w:val="ru-RU" w:bidi="ru-RU"/>
              </w:rPr>
              <w:t>Металлическая пятиконечная звезда, окрашенная золотой краской в верхней части обелиска.</w:t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ind w:firstLine="34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532" w:type="pct"/>
          </w:tcPr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7758F8">
              <w:rPr>
                <w:rFonts w:ascii="Times New Roman" w:hAnsi="Times New Roman"/>
                <w:noProof/>
              </w:rPr>
              <w:drawing>
                <wp:inline distT="0" distB="0" distL="0" distR="0" wp14:anchorId="0754692A" wp14:editId="4C5325E8">
                  <wp:extent cx="1322928" cy="2195308"/>
                  <wp:effectExtent l="0" t="0" r="0" b="0"/>
                  <wp:docPr id="24" name="Рисунок 24" descr="F:\МАША РАБОТА\Кировский\Маша\39. Место соединения войск\фото\DSC04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АША РАБОТА\Кировский\Маша\39. Место соединения войск\фото\DSC045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6" t="11264" r="11414" b="7747"/>
                          <a:stretch/>
                        </pic:blipFill>
                        <pic:spPr bwMode="auto">
                          <a:xfrm>
                            <a:off x="0" y="0"/>
                            <a:ext cx="1334020" cy="22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7758F8">
              <w:rPr>
                <w:rFonts w:ascii="Times New Roman" w:hAnsi="Times New Roman"/>
                <w:noProof/>
              </w:rPr>
              <w:drawing>
                <wp:inline distT="0" distB="0" distL="0" distR="0" wp14:anchorId="2CE21138" wp14:editId="77BB664F">
                  <wp:extent cx="1317342" cy="1711842"/>
                  <wp:effectExtent l="0" t="0" r="0" b="3175"/>
                  <wp:docPr id="25" name="Рисунок 25" descr="F:\МАША РАБОТА\Кировский\Маша\39. Место соединения войск\фото\DSC04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АША РАБОТА\Кировский\Маша\39. Место соединения войск\фото\DSC045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4" t="16931" r="7111" b="16525"/>
                          <a:stretch/>
                        </pic:blipFill>
                        <pic:spPr bwMode="auto">
                          <a:xfrm>
                            <a:off x="0" y="0"/>
                            <a:ext cx="1322222" cy="171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58F8" w:rsidRDefault="007758F8" w:rsidP="007758F8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/>
                <w:noProof/>
                <w:lang w:val="ru-RU"/>
              </w:rPr>
            </w:pPr>
          </w:p>
          <w:p w:rsidR="006C4637" w:rsidRPr="007758F8" w:rsidRDefault="006C4637" w:rsidP="007758F8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/>
                <w:noProof/>
                <w:sz w:val="20"/>
                <w:lang w:val="ru-RU"/>
              </w:rPr>
            </w:pP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7758F8">
              <w:rPr>
                <w:rFonts w:ascii="Times New Roman" w:hAnsi="Times New Roman"/>
                <w:noProof/>
              </w:rPr>
              <w:drawing>
                <wp:inline distT="0" distB="0" distL="0" distR="0" wp14:anchorId="6B50E426" wp14:editId="194D84F6">
                  <wp:extent cx="1593702" cy="1052623"/>
                  <wp:effectExtent l="0" t="0" r="6985" b="0"/>
                  <wp:docPr id="27" name="Рисунок 27" descr="F:\МАША РАБОТА\Кировский\Маша\39. Место соединения войск\фото\DSC04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АША РАБОТА\Кировский\Маша\39. Место соединения войск\фото\DSC045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47" b="42605"/>
                          <a:stretch/>
                        </pic:blipFill>
                        <pic:spPr bwMode="auto">
                          <a:xfrm>
                            <a:off x="0" y="0"/>
                            <a:ext cx="1596438" cy="10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58F8" w:rsidRPr="007758F8" w:rsidRDefault="007758F8" w:rsidP="007758F8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</w:p>
        </w:tc>
      </w:tr>
    </w:tbl>
    <w:p w:rsidR="00ED0ECD" w:rsidRPr="00CD2BE0" w:rsidRDefault="00ED0ECD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D16B48" w:rsidRDefault="00CD2BE0" w:rsidP="007758F8">
      <w:pPr>
        <w:snapToGrid w:val="0"/>
        <w:ind w:right="-1" w:firstLine="709"/>
        <w:contextualSpacing/>
        <w:jc w:val="both"/>
        <w:rPr>
          <w:rFonts w:eastAsia="Calibri"/>
          <w:b/>
          <w:spacing w:val="-1"/>
          <w:sz w:val="26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AE1" w:rsidRDefault="00175AE1" w:rsidP="005B370B">
      <w:r>
        <w:separator/>
      </w:r>
    </w:p>
  </w:endnote>
  <w:endnote w:type="continuationSeparator" w:id="0">
    <w:p w:rsidR="00175AE1" w:rsidRDefault="00175AE1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AE1" w:rsidRDefault="00175AE1" w:rsidP="005B370B">
      <w:r>
        <w:separator/>
      </w:r>
    </w:p>
  </w:footnote>
  <w:footnote w:type="continuationSeparator" w:id="0">
    <w:p w:rsidR="00175AE1" w:rsidRDefault="00175AE1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468F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55C2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5AE1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5DBE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CF6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0E72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27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042F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2DC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1C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1B6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66CB8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637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58F8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63EF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160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1E9B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3F3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062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29B8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E9C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3C9C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87A2D"/>
    <w:rsid w:val="00C90761"/>
    <w:rsid w:val="00C90F0B"/>
    <w:rsid w:val="00C91448"/>
    <w:rsid w:val="00C91C01"/>
    <w:rsid w:val="00C926C5"/>
    <w:rsid w:val="00C928F7"/>
    <w:rsid w:val="00C92E57"/>
    <w:rsid w:val="00C930F1"/>
    <w:rsid w:val="00C932F5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33A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32F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2A18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107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2F9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67C43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87A2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7758F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87A2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7758F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4AEFC-382E-4F5C-A915-B0A7529E9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16</cp:revision>
  <cp:lastPrinted>2019-11-22T07:06:00Z</cp:lastPrinted>
  <dcterms:created xsi:type="dcterms:W3CDTF">2019-11-29T11:00:00Z</dcterms:created>
  <dcterms:modified xsi:type="dcterms:W3CDTF">2019-11-29T12:54:00Z</dcterms:modified>
</cp:coreProperties>
</file>