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BD719C" w:rsidRPr="00BD719C">
        <w:rPr>
          <w:b/>
          <w:sz w:val="28"/>
          <w:szCs w:val="28"/>
        </w:rPr>
        <w:t>Церковь Рождества Богородицы (деревянная)</w:t>
      </w:r>
      <w:r w:rsidR="00BB5559" w:rsidRPr="00BB5559">
        <w:rPr>
          <w:b/>
          <w:sz w:val="28"/>
          <w:szCs w:val="28"/>
        </w:rPr>
        <w:t xml:space="preserve">» </w:t>
      </w:r>
      <w:r w:rsidR="00BD719C">
        <w:rPr>
          <w:b/>
          <w:sz w:val="28"/>
          <w:szCs w:val="28"/>
        </w:rPr>
        <w:t xml:space="preserve">          </w:t>
      </w:r>
      <w:r w:rsidR="00BB5559" w:rsidRPr="00BB5559">
        <w:rPr>
          <w:b/>
          <w:sz w:val="28"/>
          <w:szCs w:val="28"/>
        </w:rPr>
        <w:t xml:space="preserve">по адресу: </w:t>
      </w:r>
      <w:r w:rsidR="00BD719C" w:rsidRPr="00BD719C">
        <w:rPr>
          <w:b/>
          <w:iCs/>
          <w:sz w:val="28"/>
          <w:szCs w:val="28"/>
        </w:rPr>
        <w:t xml:space="preserve">Ленинградская область, </w:t>
      </w:r>
      <w:proofErr w:type="spellStart"/>
      <w:r w:rsidR="00BD719C" w:rsidRPr="00BD719C">
        <w:rPr>
          <w:b/>
          <w:iCs/>
          <w:sz w:val="28"/>
          <w:szCs w:val="28"/>
        </w:rPr>
        <w:t>Подпорожский</w:t>
      </w:r>
      <w:proofErr w:type="spellEnd"/>
      <w:r w:rsidR="00BD719C" w:rsidRPr="00BD719C">
        <w:rPr>
          <w:b/>
          <w:iCs/>
          <w:sz w:val="28"/>
          <w:szCs w:val="28"/>
        </w:rPr>
        <w:t xml:space="preserve"> район, Вознесенское </w:t>
      </w:r>
      <w:proofErr w:type="spellStart"/>
      <w:r w:rsidR="00BD719C" w:rsidRPr="00BD719C">
        <w:rPr>
          <w:b/>
          <w:iCs/>
          <w:sz w:val="28"/>
          <w:szCs w:val="28"/>
        </w:rPr>
        <w:t>г.п</w:t>
      </w:r>
      <w:proofErr w:type="spellEnd"/>
      <w:r w:rsidR="00BD719C" w:rsidRPr="00BD719C">
        <w:rPr>
          <w:b/>
          <w:iCs/>
          <w:sz w:val="28"/>
          <w:szCs w:val="28"/>
        </w:rPr>
        <w:t xml:space="preserve">., </w:t>
      </w:r>
      <w:r w:rsidR="00BD719C">
        <w:rPr>
          <w:b/>
          <w:iCs/>
          <w:sz w:val="28"/>
          <w:szCs w:val="28"/>
        </w:rPr>
        <w:t xml:space="preserve">              </w:t>
      </w:r>
      <w:r w:rsidR="00BD719C" w:rsidRPr="00BD719C">
        <w:rPr>
          <w:b/>
          <w:iCs/>
          <w:sz w:val="28"/>
          <w:szCs w:val="28"/>
        </w:rPr>
        <w:t>д.</w:t>
      </w:r>
      <w:r w:rsidR="00BD719C">
        <w:rPr>
          <w:b/>
          <w:iCs/>
          <w:sz w:val="28"/>
          <w:szCs w:val="28"/>
        </w:rPr>
        <w:t xml:space="preserve"> </w:t>
      </w:r>
      <w:r w:rsidR="00BD719C" w:rsidRPr="00BD719C">
        <w:rPr>
          <w:b/>
          <w:iCs/>
          <w:sz w:val="28"/>
          <w:szCs w:val="28"/>
        </w:rPr>
        <w:t>Гимрека, пер.</w:t>
      </w:r>
      <w:r w:rsidR="00BD719C">
        <w:rPr>
          <w:b/>
          <w:iCs/>
          <w:sz w:val="28"/>
          <w:szCs w:val="28"/>
        </w:rPr>
        <w:t xml:space="preserve"> </w:t>
      </w:r>
      <w:r w:rsidR="00BD719C" w:rsidRPr="00BD719C">
        <w:rPr>
          <w:b/>
          <w:iCs/>
          <w:sz w:val="28"/>
          <w:szCs w:val="28"/>
        </w:rPr>
        <w:t>Ивановский, д.</w:t>
      </w:r>
      <w:r w:rsidR="00BD719C">
        <w:rPr>
          <w:b/>
          <w:iCs/>
          <w:sz w:val="28"/>
          <w:szCs w:val="28"/>
        </w:rPr>
        <w:t xml:space="preserve"> </w:t>
      </w:r>
      <w:r w:rsidR="00BD719C" w:rsidRPr="00BD719C">
        <w:rPr>
          <w:b/>
          <w:iCs/>
          <w:sz w:val="28"/>
          <w:szCs w:val="28"/>
        </w:rPr>
        <w:t>6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E3796F">
        <w:rPr>
          <w:sz w:val="28"/>
          <w:szCs w:val="28"/>
        </w:rPr>
        <w:t>соответствии со статьями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от 25 июня 2002 года № 73-ФЗ «Об объектах культурного наследия </w:t>
      </w:r>
      <w:r w:rsidR="00521695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(памятниках истории и культуры) народов Российской Федерации», ст. 4 закона Ленинградской области от 25 декабря 2015 года № 140-оз </w:t>
      </w:r>
      <w:r w:rsidR="00521695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>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на территории </w:t>
      </w:r>
      <w:r w:rsidR="00E3796F">
        <w:rPr>
          <w:sz w:val="28"/>
          <w:szCs w:val="28"/>
        </w:rPr>
        <w:t>Ленинградской области</w:t>
      </w:r>
      <w:proofErr w:type="gramEnd"/>
      <w:r w:rsidR="00E3796F">
        <w:rPr>
          <w:sz w:val="28"/>
          <w:szCs w:val="28"/>
        </w:rPr>
        <w:t>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октября 2017 года </w:t>
      </w:r>
      <w:r w:rsidR="0052169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</w:t>
      </w:r>
      <w:r w:rsidR="00BD719C">
        <w:rPr>
          <w:sz w:val="28"/>
          <w:szCs w:val="28"/>
        </w:rPr>
        <w:t xml:space="preserve">                             </w:t>
      </w:r>
      <w:r w:rsidRPr="000679A2">
        <w:rPr>
          <w:sz w:val="28"/>
          <w:szCs w:val="28"/>
        </w:rPr>
        <w:t xml:space="preserve">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BD719C">
        <w:rPr>
          <w:sz w:val="28"/>
          <w:szCs w:val="28"/>
        </w:rPr>
        <w:t xml:space="preserve">                                                          </w:t>
      </w:r>
      <w:r w:rsidR="00696353" w:rsidRPr="00273DAB">
        <w:rPr>
          <w:sz w:val="28"/>
          <w:szCs w:val="28"/>
        </w:rPr>
        <w:t>«</w:t>
      </w:r>
      <w:r w:rsidR="00BD719C" w:rsidRPr="00BD719C">
        <w:rPr>
          <w:sz w:val="28"/>
        </w:rPr>
        <w:t>Церковь Рождества Богородицы (деревянная)</w:t>
      </w:r>
      <w:r w:rsidR="00BB5559" w:rsidRPr="00BB5559">
        <w:rPr>
          <w:sz w:val="28"/>
        </w:rPr>
        <w:t>»</w:t>
      </w:r>
      <w:r w:rsidR="00BB5559">
        <w:rPr>
          <w:sz w:val="28"/>
        </w:rPr>
        <w:t xml:space="preserve"> (памятник)</w:t>
      </w:r>
      <w:r w:rsidR="00BB5559" w:rsidRPr="00BB5559">
        <w:rPr>
          <w:sz w:val="28"/>
        </w:rPr>
        <w:t xml:space="preserve"> по адресу: </w:t>
      </w:r>
      <w:r w:rsidR="00BD719C" w:rsidRPr="00BD719C">
        <w:rPr>
          <w:iCs/>
          <w:sz w:val="28"/>
        </w:rPr>
        <w:t xml:space="preserve">Ленинградская область, </w:t>
      </w:r>
      <w:proofErr w:type="spellStart"/>
      <w:r w:rsidR="00BD719C" w:rsidRPr="00BD719C">
        <w:rPr>
          <w:iCs/>
          <w:sz w:val="28"/>
        </w:rPr>
        <w:t>Подпорожский</w:t>
      </w:r>
      <w:proofErr w:type="spellEnd"/>
      <w:r w:rsidR="00BD719C" w:rsidRPr="00BD719C">
        <w:rPr>
          <w:iCs/>
          <w:sz w:val="28"/>
        </w:rPr>
        <w:t xml:space="preserve"> район, </w:t>
      </w:r>
      <w:proofErr w:type="gramStart"/>
      <w:r w:rsidR="00BD719C" w:rsidRPr="00BD719C">
        <w:rPr>
          <w:iCs/>
          <w:sz w:val="28"/>
        </w:rPr>
        <w:t>Вознесенское</w:t>
      </w:r>
      <w:proofErr w:type="gramEnd"/>
      <w:r w:rsidR="00BD719C" w:rsidRPr="00BD719C">
        <w:rPr>
          <w:iCs/>
          <w:sz w:val="28"/>
        </w:rPr>
        <w:t xml:space="preserve"> </w:t>
      </w:r>
      <w:proofErr w:type="spellStart"/>
      <w:r w:rsidR="00BD719C" w:rsidRPr="00BD719C">
        <w:rPr>
          <w:iCs/>
          <w:sz w:val="28"/>
        </w:rPr>
        <w:t>г.п</w:t>
      </w:r>
      <w:proofErr w:type="spellEnd"/>
      <w:r w:rsidR="00BD719C" w:rsidRPr="00BD719C">
        <w:rPr>
          <w:iCs/>
          <w:sz w:val="28"/>
        </w:rPr>
        <w:t xml:space="preserve">., д. Гимрека, </w:t>
      </w:r>
      <w:r w:rsidR="00BD719C">
        <w:rPr>
          <w:iCs/>
          <w:sz w:val="28"/>
        </w:rPr>
        <w:t xml:space="preserve">                </w:t>
      </w:r>
      <w:r w:rsidR="00BD719C" w:rsidRPr="00BD719C">
        <w:rPr>
          <w:iCs/>
          <w:sz w:val="28"/>
        </w:rPr>
        <w:t>пер. Ивановский, д. 6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E3796F">
        <w:rPr>
          <w:sz w:val="28"/>
          <w:szCs w:val="28"/>
        </w:rPr>
        <w:t>под</w:t>
      </w:r>
      <w:r w:rsidR="00A36173">
        <w:rPr>
          <w:sz w:val="28"/>
          <w:szCs w:val="28"/>
        </w:rPr>
        <w:t xml:space="preserve"> государственную охрану </w:t>
      </w:r>
      <w:r w:rsidR="00BD719C">
        <w:rPr>
          <w:sz w:val="28"/>
          <w:szCs w:val="28"/>
        </w:rPr>
        <w:t xml:space="preserve">                        </w:t>
      </w:r>
      <w:r w:rsidR="008C7A20">
        <w:rPr>
          <w:sz w:val="28"/>
          <w:szCs w:val="28"/>
        </w:rPr>
        <w:t>Постановлением</w:t>
      </w:r>
      <w:r w:rsidR="008C3C32">
        <w:rPr>
          <w:sz w:val="28"/>
          <w:szCs w:val="28"/>
        </w:rPr>
        <w:t xml:space="preserve"> Совета</w:t>
      </w:r>
      <w:r w:rsidR="006654DA">
        <w:rPr>
          <w:sz w:val="28"/>
          <w:szCs w:val="28"/>
        </w:rPr>
        <w:t xml:space="preserve"> М</w:t>
      </w:r>
      <w:r w:rsidR="008C7A20">
        <w:rPr>
          <w:sz w:val="28"/>
          <w:szCs w:val="28"/>
        </w:rPr>
        <w:t>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BB5559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BB5559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BB5559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BB5559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="00BD719C">
        <w:rPr>
          <w:sz w:val="28"/>
          <w:szCs w:val="28"/>
        </w:rPr>
        <w:t xml:space="preserve">согласно приложению </w:t>
      </w:r>
      <w:r w:rsidRPr="00696353">
        <w:rPr>
          <w:sz w:val="28"/>
          <w:szCs w:val="28"/>
        </w:rPr>
        <w:t xml:space="preserve">к настоящему приказу. 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5C4A8B">
        <w:rPr>
          <w:sz w:val="28"/>
          <w:szCs w:val="28"/>
        </w:rPr>
        <w:lastRenderedPageBreak/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0A63FD" w:rsidRDefault="000A63FD" w:rsidP="000A63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A63FD" w:rsidRDefault="000A63FD" w:rsidP="000A63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Default="000A63FD" w:rsidP="000A63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0A63FD" w:rsidRPr="00C54329" w:rsidRDefault="000A63FD" w:rsidP="000A63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9706D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79706D"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</w:t>
      </w:r>
      <w:r w:rsidR="0079706D">
        <w:t>____________________________ Н.И. Корнил</w:t>
      </w:r>
      <w:r>
        <w:t>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D719C">
        <w:rPr>
          <w:sz w:val="28"/>
          <w:szCs w:val="28"/>
        </w:rPr>
        <w:lastRenderedPageBreak/>
        <w:t xml:space="preserve">Приложение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A36173" w:rsidRPr="00A36173">
        <w:rPr>
          <w:b/>
          <w:sz w:val="28"/>
        </w:rPr>
        <w:t>«</w:t>
      </w:r>
      <w:r w:rsidR="00BD719C" w:rsidRPr="00BD719C">
        <w:rPr>
          <w:b/>
          <w:sz w:val="28"/>
        </w:rPr>
        <w:t xml:space="preserve">Церковь Рождества Богородицы (деревянная)» (памятник) по адресу: </w:t>
      </w:r>
      <w:r w:rsidR="00BD719C" w:rsidRPr="00BD719C">
        <w:rPr>
          <w:b/>
          <w:iCs/>
          <w:sz w:val="28"/>
        </w:rPr>
        <w:t xml:space="preserve">Ленинградская область, </w:t>
      </w:r>
      <w:proofErr w:type="spellStart"/>
      <w:r w:rsidR="00BD719C" w:rsidRPr="00BD719C">
        <w:rPr>
          <w:b/>
          <w:iCs/>
          <w:sz w:val="28"/>
        </w:rPr>
        <w:t>Подпорожский</w:t>
      </w:r>
      <w:proofErr w:type="spellEnd"/>
      <w:r w:rsidR="00BD719C" w:rsidRPr="00BD719C">
        <w:rPr>
          <w:b/>
          <w:iCs/>
          <w:sz w:val="28"/>
        </w:rPr>
        <w:t xml:space="preserve"> район, </w:t>
      </w:r>
      <w:proofErr w:type="gramStart"/>
      <w:r w:rsidR="00BD719C" w:rsidRPr="00BD719C">
        <w:rPr>
          <w:b/>
          <w:iCs/>
          <w:sz w:val="28"/>
        </w:rPr>
        <w:t>Вознесенское</w:t>
      </w:r>
      <w:proofErr w:type="gramEnd"/>
      <w:r w:rsidR="00BD719C" w:rsidRPr="00BD719C">
        <w:rPr>
          <w:b/>
          <w:iCs/>
          <w:sz w:val="28"/>
        </w:rPr>
        <w:t xml:space="preserve"> </w:t>
      </w:r>
      <w:proofErr w:type="spellStart"/>
      <w:r w:rsidR="00BD719C" w:rsidRPr="00BD719C">
        <w:rPr>
          <w:b/>
          <w:iCs/>
          <w:sz w:val="28"/>
        </w:rPr>
        <w:t>г.п</w:t>
      </w:r>
      <w:proofErr w:type="spellEnd"/>
      <w:r w:rsidR="00BD719C" w:rsidRPr="00BD719C">
        <w:rPr>
          <w:b/>
          <w:iCs/>
          <w:sz w:val="28"/>
        </w:rPr>
        <w:t>., д. Гимрека,                 пер. Ивановский, д. 6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146F10" w:rsidP="00713610">
      <w:pPr>
        <w:snapToGrid w:val="0"/>
        <w:ind w:right="-1"/>
        <w:contextualSpacing/>
        <w:jc w:val="both"/>
        <w:rPr>
          <w:sz w:val="27"/>
          <w:szCs w:val="27"/>
        </w:rPr>
      </w:pPr>
      <w:r>
        <w:rPr>
          <w:bCs/>
          <w:sz w:val="27"/>
          <w:szCs w:val="27"/>
        </w:rPr>
        <w:t>Текстовое описание границ</w:t>
      </w:r>
      <w:r w:rsidRPr="004E4179">
        <w:rPr>
          <w:bCs/>
          <w:sz w:val="27"/>
          <w:szCs w:val="27"/>
        </w:rPr>
        <w:t xml:space="preserve"> </w:t>
      </w:r>
      <w:r w:rsidRPr="004E4179">
        <w:rPr>
          <w:sz w:val="27"/>
          <w:szCs w:val="27"/>
        </w:rPr>
        <w:t>территории объекта культурного наследия</w:t>
      </w:r>
      <w:r>
        <w:rPr>
          <w:sz w:val="27"/>
          <w:szCs w:val="27"/>
        </w:rPr>
        <w:t xml:space="preserve"> представлено в форме таблицы.</w:t>
      </w:r>
    </w:p>
    <w:p w:rsidR="00146F10" w:rsidRDefault="00146F10" w:rsidP="00146F10">
      <w:pPr>
        <w:snapToGrid w:val="0"/>
        <w:ind w:right="-1"/>
        <w:contextualSpacing/>
        <w:jc w:val="center"/>
        <w:rPr>
          <w:sz w:val="28"/>
          <w:szCs w:val="28"/>
        </w:rPr>
      </w:pPr>
      <w:r>
        <w:rPr>
          <w:bCs/>
          <w:noProof/>
          <w:sz w:val="27"/>
          <w:szCs w:val="27"/>
        </w:rPr>
        <w:drawing>
          <wp:inline distT="0" distB="0" distL="0" distR="0" wp14:anchorId="12CF8232" wp14:editId="3DC27EBF">
            <wp:extent cx="6302375" cy="4163718"/>
            <wp:effectExtent l="0" t="0" r="0" b="0"/>
            <wp:docPr id="16" name="Рисунок 16" descr="Z:\pub\ОБЪЕКТЫ\экспертизы\Дирекция ЛО инвентаризация\ОБЪЕКТЫ\Подпорожский\ИНВ. 53. Гимрека\53.Описание местоположения границ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pub\ОБЪЕКТЫ\экспертизы\Дирекция ЛО инвентаризация\ОБЪЕКТЫ\Подпорожский\ИНВ. 53. Гимрека\53.Описание местоположения границ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1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Pr="00713610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BD719C" w:rsidRPr="00BD719C">
        <w:rPr>
          <w:b/>
          <w:sz w:val="28"/>
        </w:rPr>
        <w:t xml:space="preserve">Церковь Рождества Богородицы (деревянная)» (памятник) по адресу: </w:t>
      </w:r>
      <w:r w:rsidR="00BD719C" w:rsidRPr="00BD719C">
        <w:rPr>
          <w:b/>
          <w:iCs/>
          <w:sz w:val="28"/>
        </w:rPr>
        <w:t xml:space="preserve">Ленинградская область, </w:t>
      </w:r>
      <w:proofErr w:type="spellStart"/>
      <w:r w:rsidR="00BD719C" w:rsidRPr="00BD719C">
        <w:rPr>
          <w:b/>
          <w:iCs/>
          <w:sz w:val="28"/>
        </w:rPr>
        <w:t>Подпорожский</w:t>
      </w:r>
      <w:proofErr w:type="spellEnd"/>
      <w:r w:rsidR="00BD719C" w:rsidRPr="00BD719C">
        <w:rPr>
          <w:b/>
          <w:iCs/>
          <w:sz w:val="28"/>
        </w:rPr>
        <w:t xml:space="preserve"> район, Вознесенское </w:t>
      </w:r>
      <w:proofErr w:type="spellStart"/>
      <w:r w:rsidR="00BD719C" w:rsidRPr="00BD719C">
        <w:rPr>
          <w:b/>
          <w:iCs/>
          <w:sz w:val="28"/>
        </w:rPr>
        <w:t>г.п</w:t>
      </w:r>
      <w:proofErr w:type="spellEnd"/>
      <w:r w:rsidR="00BD719C" w:rsidRPr="00BD719C">
        <w:rPr>
          <w:b/>
          <w:iCs/>
          <w:sz w:val="28"/>
        </w:rPr>
        <w:t xml:space="preserve">., д. </w:t>
      </w:r>
      <w:r w:rsidR="00BD719C">
        <w:rPr>
          <w:b/>
          <w:iCs/>
          <w:sz w:val="28"/>
        </w:rPr>
        <w:t xml:space="preserve">Гимрека, </w:t>
      </w:r>
      <w:r w:rsidR="00BD719C" w:rsidRPr="00BD719C">
        <w:rPr>
          <w:b/>
          <w:iCs/>
          <w:sz w:val="28"/>
        </w:rPr>
        <w:t>пер. Ивановский, д. 6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A12BAB" w:rsidP="00D16B4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495pt">
            <v:imagedata r:id="rId11" o:title="Снимок2"/>
          </v:shape>
        </w:pict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146F10" w:rsidRDefault="00146F10" w:rsidP="00D16B48">
      <w:pPr>
        <w:shd w:val="clear" w:color="auto" w:fill="FFFFFF"/>
        <w:jc w:val="center"/>
        <w:rPr>
          <w:sz w:val="28"/>
          <w:szCs w:val="28"/>
        </w:rPr>
      </w:pPr>
    </w:p>
    <w:p w:rsidR="00146F10" w:rsidRDefault="00146F10" w:rsidP="00D16B48">
      <w:pPr>
        <w:shd w:val="clear" w:color="auto" w:fill="FFFFFF"/>
        <w:jc w:val="center"/>
        <w:rPr>
          <w:sz w:val="28"/>
          <w:szCs w:val="28"/>
        </w:rPr>
      </w:pPr>
    </w:p>
    <w:p w:rsidR="00146F10" w:rsidRDefault="00146F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Pr="00BB5559" w:rsidRDefault="00BB5559" w:rsidP="00BB5559">
      <w:pPr>
        <w:shd w:val="clear" w:color="auto" w:fill="FFFFFF"/>
        <w:jc w:val="both"/>
        <w:rPr>
          <w:b/>
          <w:sz w:val="28"/>
          <w:szCs w:val="28"/>
        </w:rPr>
      </w:pPr>
      <w:r w:rsidRPr="00BB5559">
        <w:rPr>
          <w:b/>
          <w:sz w:val="28"/>
          <w:szCs w:val="28"/>
        </w:rPr>
        <w:t xml:space="preserve">3. Карта (схема) </w:t>
      </w:r>
      <w:r>
        <w:rPr>
          <w:b/>
          <w:sz w:val="28"/>
          <w:szCs w:val="28"/>
        </w:rPr>
        <w:t>поворотных точек границ</w:t>
      </w:r>
      <w:r w:rsidRPr="00BB5559">
        <w:rPr>
          <w:b/>
          <w:sz w:val="28"/>
          <w:szCs w:val="28"/>
        </w:rPr>
        <w:t xml:space="preserve"> территории объекта культурного наследия федерального значения «</w:t>
      </w:r>
      <w:r w:rsidR="00BD719C" w:rsidRPr="00BD719C">
        <w:rPr>
          <w:b/>
          <w:sz w:val="28"/>
          <w:szCs w:val="28"/>
        </w:rPr>
        <w:t xml:space="preserve">Церковь Рождества Богородицы (деревянная)» (памятник) по адресу: </w:t>
      </w:r>
      <w:r w:rsidR="00BD719C" w:rsidRPr="00BD719C">
        <w:rPr>
          <w:b/>
          <w:iCs/>
          <w:sz w:val="28"/>
          <w:szCs w:val="28"/>
        </w:rPr>
        <w:t xml:space="preserve">Ленинградская область, </w:t>
      </w:r>
      <w:r w:rsidR="00BD719C">
        <w:rPr>
          <w:b/>
          <w:iCs/>
          <w:sz w:val="28"/>
          <w:szCs w:val="28"/>
        </w:rPr>
        <w:t xml:space="preserve">                 </w:t>
      </w:r>
      <w:proofErr w:type="spellStart"/>
      <w:r w:rsidR="00BD719C" w:rsidRPr="00BD719C">
        <w:rPr>
          <w:b/>
          <w:iCs/>
          <w:sz w:val="28"/>
          <w:szCs w:val="28"/>
        </w:rPr>
        <w:t>Подпорожский</w:t>
      </w:r>
      <w:proofErr w:type="spellEnd"/>
      <w:r w:rsidR="00BD719C" w:rsidRPr="00BD719C">
        <w:rPr>
          <w:b/>
          <w:iCs/>
          <w:sz w:val="28"/>
          <w:szCs w:val="28"/>
        </w:rPr>
        <w:t xml:space="preserve"> район, Вознесенское </w:t>
      </w:r>
      <w:proofErr w:type="spellStart"/>
      <w:r w:rsidR="00BD719C" w:rsidRPr="00BD719C">
        <w:rPr>
          <w:b/>
          <w:iCs/>
          <w:sz w:val="28"/>
          <w:szCs w:val="28"/>
        </w:rPr>
        <w:t>г.п</w:t>
      </w:r>
      <w:proofErr w:type="spellEnd"/>
      <w:r w:rsidR="00BD719C" w:rsidRPr="00BD719C">
        <w:rPr>
          <w:b/>
          <w:iCs/>
          <w:sz w:val="28"/>
          <w:szCs w:val="28"/>
        </w:rPr>
        <w:t>., д. Гимрека, пер. Ивановский, д. 6</w:t>
      </w: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146F10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450E0454" wp14:editId="45C8E57B">
            <wp:extent cx="5273748" cy="5322061"/>
            <wp:effectExtent l="0" t="0" r="0" b="0"/>
            <wp:docPr id="15" name="Рисунок 15" descr="Z:\pub\ОБЪЕКТЫ\экспертизы\Дирекция ЛО инвентаризация\ОБЪЕКТЫ\Подпорожский\ИНВ. 53. Гимрека\53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pub\ОБЪЕКТЫ\экспертизы\Дирекция ЛО инвентаризация\ОБЪЕКТЫ\Подпорожский\ИНВ. 53. Гимрека\53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24150" r="7263" b="16010"/>
                    <a:stretch/>
                  </pic:blipFill>
                  <pic:spPr bwMode="auto">
                    <a:xfrm>
                      <a:off x="0" y="0"/>
                      <a:ext cx="5280368" cy="53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146F10" w:rsidRDefault="00146F10" w:rsidP="00D16B48">
      <w:pPr>
        <w:shd w:val="clear" w:color="auto" w:fill="FFFFFF"/>
        <w:jc w:val="center"/>
        <w:rPr>
          <w:sz w:val="28"/>
          <w:szCs w:val="28"/>
        </w:rPr>
      </w:pPr>
    </w:p>
    <w:p w:rsidR="00146F10" w:rsidRDefault="00146F10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BB5559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8420B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>
        <w:rPr>
          <w:b/>
          <w:sz w:val="28"/>
          <w:szCs w:val="28"/>
        </w:rPr>
        <w:t xml:space="preserve">                                      </w:t>
      </w:r>
      <w:r w:rsidR="00D52227" w:rsidRPr="00D52227">
        <w:rPr>
          <w:b/>
          <w:sz w:val="28"/>
          <w:szCs w:val="28"/>
        </w:rPr>
        <w:t>«</w:t>
      </w:r>
      <w:r w:rsidR="00BD719C" w:rsidRPr="00BD719C">
        <w:rPr>
          <w:b/>
          <w:sz w:val="28"/>
        </w:rPr>
        <w:t xml:space="preserve">Церковь Рождества Богородицы (деревянная)» (памятник) по адресу: </w:t>
      </w:r>
      <w:r w:rsidR="00BD719C" w:rsidRPr="00BD719C">
        <w:rPr>
          <w:b/>
          <w:iCs/>
          <w:sz w:val="28"/>
        </w:rPr>
        <w:t xml:space="preserve">Ленинградская область, </w:t>
      </w:r>
      <w:proofErr w:type="spellStart"/>
      <w:r w:rsidR="00BD719C" w:rsidRPr="00BD719C">
        <w:rPr>
          <w:b/>
          <w:iCs/>
          <w:sz w:val="28"/>
        </w:rPr>
        <w:t>Подпорожский</w:t>
      </w:r>
      <w:proofErr w:type="spellEnd"/>
      <w:r w:rsidR="00BD719C" w:rsidRPr="00BD719C">
        <w:rPr>
          <w:b/>
          <w:iCs/>
          <w:sz w:val="28"/>
        </w:rPr>
        <w:t xml:space="preserve"> район, </w:t>
      </w:r>
      <w:proofErr w:type="gramStart"/>
      <w:r w:rsidR="00BD719C" w:rsidRPr="00BD719C">
        <w:rPr>
          <w:b/>
          <w:iCs/>
          <w:sz w:val="28"/>
        </w:rPr>
        <w:t>Вознесенское</w:t>
      </w:r>
      <w:proofErr w:type="gramEnd"/>
      <w:r w:rsidR="00BD719C" w:rsidRPr="00BD719C">
        <w:rPr>
          <w:b/>
          <w:iCs/>
          <w:sz w:val="28"/>
        </w:rPr>
        <w:t xml:space="preserve"> </w:t>
      </w:r>
      <w:proofErr w:type="spellStart"/>
      <w:r w:rsidR="00BD719C" w:rsidRPr="00BD719C">
        <w:rPr>
          <w:b/>
          <w:iCs/>
          <w:sz w:val="28"/>
        </w:rPr>
        <w:t>г.п</w:t>
      </w:r>
      <w:proofErr w:type="spellEnd"/>
      <w:r w:rsidR="00BD719C" w:rsidRPr="00BD719C">
        <w:rPr>
          <w:b/>
          <w:iCs/>
          <w:sz w:val="28"/>
        </w:rPr>
        <w:t>., д. Гимрека, пер. Ивановский, д. 6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noProof/>
          <w:color w:val="FF0000"/>
          <w:sz w:val="27"/>
          <w:szCs w:val="27"/>
        </w:rPr>
        <w:drawing>
          <wp:inline distT="0" distB="0" distL="0" distR="0" wp14:anchorId="384E1FB8" wp14:editId="2823A0A0">
            <wp:extent cx="6302375" cy="6436233"/>
            <wp:effectExtent l="0" t="0" r="0" b="0"/>
            <wp:docPr id="17" name="Рисунок 17" descr="Z:\pub\ОБЪЕКТЫ\экспертизы\Дирекция ЛО инвентаризация\ОБЪЕКТЫ\Подпорожский\ИНВ. 53. Гимрека\53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pub\ОБЪЕКТЫ\экспертизы\Дирекция ЛО инвентаризация\ОБЪЕКТЫ\Подпорожский\ИНВ. 53. Гимрека\53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4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46F10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46F10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46F10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46F10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46F10" w:rsidRDefault="00146F1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D719C" w:rsidRPr="00BD719C">
        <w:rPr>
          <w:b/>
          <w:sz w:val="28"/>
        </w:rPr>
        <w:t xml:space="preserve">Церковь Рождества Богородицы (деревянная)» (памятник) </w:t>
      </w:r>
      <w:r w:rsidR="00BD719C">
        <w:rPr>
          <w:b/>
          <w:sz w:val="28"/>
        </w:rPr>
        <w:t xml:space="preserve">                      </w:t>
      </w:r>
      <w:r w:rsidR="00BD719C" w:rsidRPr="00BD719C">
        <w:rPr>
          <w:b/>
          <w:sz w:val="28"/>
        </w:rPr>
        <w:t xml:space="preserve">по адресу: </w:t>
      </w:r>
      <w:r w:rsidR="00BD719C" w:rsidRPr="00BD719C">
        <w:rPr>
          <w:b/>
          <w:iCs/>
          <w:sz w:val="28"/>
        </w:rPr>
        <w:t xml:space="preserve">Ленинградская область, </w:t>
      </w:r>
      <w:proofErr w:type="spellStart"/>
      <w:r w:rsidR="00BD719C" w:rsidRPr="00BD719C">
        <w:rPr>
          <w:b/>
          <w:iCs/>
          <w:sz w:val="28"/>
        </w:rPr>
        <w:t>Подпорожский</w:t>
      </w:r>
      <w:proofErr w:type="spellEnd"/>
      <w:r w:rsidR="00BD719C" w:rsidRPr="00BD719C">
        <w:rPr>
          <w:b/>
          <w:iCs/>
          <w:sz w:val="28"/>
        </w:rPr>
        <w:t xml:space="preserve"> район, </w:t>
      </w:r>
      <w:proofErr w:type="gramStart"/>
      <w:r w:rsidR="00BD719C" w:rsidRPr="00BD719C">
        <w:rPr>
          <w:b/>
          <w:iCs/>
          <w:sz w:val="28"/>
        </w:rPr>
        <w:t>Вознесенское</w:t>
      </w:r>
      <w:proofErr w:type="gramEnd"/>
      <w:r w:rsidR="00BD719C" w:rsidRPr="00BD719C">
        <w:rPr>
          <w:b/>
          <w:iCs/>
          <w:sz w:val="28"/>
        </w:rPr>
        <w:t xml:space="preserve"> </w:t>
      </w:r>
      <w:proofErr w:type="spellStart"/>
      <w:r w:rsidR="00BD719C" w:rsidRPr="00BD719C">
        <w:rPr>
          <w:b/>
          <w:iCs/>
          <w:sz w:val="28"/>
        </w:rPr>
        <w:t>г.п</w:t>
      </w:r>
      <w:proofErr w:type="spellEnd"/>
      <w:r w:rsidR="00BD719C" w:rsidRPr="00BD719C">
        <w:rPr>
          <w:b/>
          <w:iCs/>
          <w:sz w:val="28"/>
        </w:rPr>
        <w:t xml:space="preserve">., </w:t>
      </w:r>
      <w:r w:rsidR="00BD719C">
        <w:rPr>
          <w:b/>
          <w:iCs/>
          <w:sz w:val="28"/>
        </w:rPr>
        <w:t xml:space="preserve">                  </w:t>
      </w:r>
      <w:r w:rsidR="00BD719C" w:rsidRPr="00BD719C">
        <w:rPr>
          <w:b/>
          <w:iCs/>
          <w:sz w:val="28"/>
        </w:rPr>
        <w:t>д. Гимрека, пер. Ивановский, д. 6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</w:t>
      </w:r>
      <w:bookmarkStart w:id="0" w:name="_GoBack"/>
      <w:bookmarkEnd w:id="0"/>
      <w:r w:rsidRPr="00ED0ECD">
        <w:rPr>
          <w:sz w:val="28"/>
          <w:szCs w:val="28"/>
          <w:lang w:bidi="ru-RU"/>
        </w:rPr>
        <w:t>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наследия.</w:t>
      </w:r>
    </w:p>
    <w:p w:rsid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Pr="00ED0ECD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235070" w:rsidRPr="00BD719C" w:rsidRDefault="00ED0ECD" w:rsidP="00BD719C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  <w:r w:rsidR="00BD719C">
        <w:rPr>
          <w:sz w:val="28"/>
          <w:szCs w:val="28"/>
        </w:rPr>
        <w:t>.</w:t>
      </w:r>
    </w:p>
    <w:sectPr w:rsidR="00235070" w:rsidRPr="00BD719C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8FE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63FD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6F10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070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3DBA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695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4DA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06D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C32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2BAB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173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559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19C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96F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789A2-1FD3-43CD-A148-C53E79398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868</Words>
  <Characters>7868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</cp:revision>
  <cp:lastPrinted>2019-12-02T13:59:00Z</cp:lastPrinted>
  <dcterms:created xsi:type="dcterms:W3CDTF">2019-12-02T06:30:00Z</dcterms:created>
  <dcterms:modified xsi:type="dcterms:W3CDTF">2019-12-02T13:59:00Z</dcterms:modified>
</cp:coreProperties>
</file>