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B248F2" w:rsidRPr="00B248F2">
        <w:rPr>
          <w:b/>
          <w:sz w:val="28"/>
          <w:szCs w:val="28"/>
        </w:rPr>
        <w:t>Памятник-обелиск воинам 30 Гвардейского корпуса, отличившимся в боях при ликвидации вражеской блокады Ленинграда в январе 1944 г.</w:t>
      </w:r>
      <w:r w:rsidR="008C7A20">
        <w:rPr>
          <w:b/>
          <w:sz w:val="28"/>
        </w:rPr>
        <w:t>»</w:t>
      </w:r>
      <w:r w:rsidR="00F26975">
        <w:rPr>
          <w:b/>
          <w:sz w:val="28"/>
        </w:rPr>
        <w:t>, 1944 г.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B248F2" w:rsidRPr="00B248F2">
        <w:rPr>
          <w:b/>
          <w:iCs/>
          <w:sz w:val="28"/>
          <w:szCs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iCs/>
          <w:sz w:val="28"/>
          <w:szCs w:val="28"/>
        </w:rPr>
        <w:t>Русско-Высоцкое</w:t>
      </w:r>
      <w:proofErr w:type="gramEnd"/>
      <w:r w:rsidR="00B248F2" w:rsidRPr="00B248F2">
        <w:rPr>
          <w:b/>
          <w:iCs/>
          <w:sz w:val="28"/>
          <w:szCs w:val="28"/>
        </w:rPr>
        <w:t xml:space="preserve"> сельское поселение, село Русско-Высоцкое, сооружение 4А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F26975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 3.1, 9.1</w:t>
      </w:r>
      <w:r w:rsidR="00EC066D"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 w:rsidR="00EC066D"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 w:rsidR="00EC066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Ленинградской области</w:t>
      </w:r>
      <w:proofErr w:type="gramEnd"/>
      <w:r>
        <w:rPr>
          <w:sz w:val="28"/>
          <w:szCs w:val="28"/>
        </w:rPr>
        <w:t>», п. 2.2.1</w:t>
      </w:r>
      <w:r w:rsidR="00EC066D"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EC066D"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B248F2" w:rsidRPr="00B248F2">
        <w:rPr>
          <w:sz w:val="28"/>
        </w:rPr>
        <w:t xml:space="preserve">Памятник-обелиск воинам </w:t>
      </w:r>
      <w:r w:rsidR="00B248F2">
        <w:rPr>
          <w:sz w:val="28"/>
        </w:rPr>
        <w:t xml:space="preserve">                        </w:t>
      </w:r>
      <w:r w:rsidR="00B248F2" w:rsidRPr="00B248F2">
        <w:rPr>
          <w:sz w:val="28"/>
        </w:rPr>
        <w:t>30 Гвардейского корпуса, отличившимся в боях при ликвидации вражеской блокады Ленинграда в январе 1944 г.»</w:t>
      </w:r>
      <w:r w:rsidR="00F26975">
        <w:rPr>
          <w:sz w:val="28"/>
        </w:rPr>
        <w:t>, 1944 г.</w:t>
      </w:r>
      <w:r w:rsidR="00B248F2" w:rsidRPr="00B248F2">
        <w:rPr>
          <w:sz w:val="28"/>
        </w:rPr>
        <w:t xml:space="preserve"> по адресу: </w:t>
      </w:r>
      <w:r w:rsidR="00B248F2" w:rsidRPr="00B248F2">
        <w:rPr>
          <w:iCs/>
          <w:sz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iCs/>
          <w:sz w:val="28"/>
        </w:rPr>
        <w:t>Русско-Высоцкое</w:t>
      </w:r>
      <w:proofErr w:type="gramEnd"/>
      <w:r w:rsidR="00B248F2" w:rsidRPr="00B248F2">
        <w:rPr>
          <w:iCs/>
          <w:sz w:val="28"/>
        </w:rPr>
        <w:t xml:space="preserve"> сельское поселение, село Русско-Высоцкое, сооружение 4А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B248F2">
        <w:rPr>
          <w:sz w:val="28"/>
          <w:szCs w:val="28"/>
        </w:rPr>
        <w:t xml:space="preserve"> государственную охрану</w:t>
      </w:r>
      <w:r w:rsidR="00CD2BE0">
        <w:rPr>
          <w:sz w:val="28"/>
          <w:szCs w:val="28"/>
        </w:rPr>
        <w:t xml:space="preserve"> </w:t>
      </w:r>
      <w:r w:rsidR="008C7A20">
        <w:rPr>
          <w:sz w:val="28"/>
          <w:szCs w:val="28"/>
        </w:rPr>
        <w:t>Постановлением</w:t>
      </w:r>
      <w:r w:rsidR="00922F23">
        <w:rPr>
          <w:sz w:val="28"/>
          <w:szCs w:val="28"/>
        </w:rPr>
        <w:t xml:space="preserve"> Совета</w:t>
      </w:r>
      <w:r w:rsidR="008C7A20">
        <w:rPr>
          <w:sz w:val="28"/>
          <w:szCs w:val="28"/>
        </w:rPr>
        <w:t xml:space="preserve"> министров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8C7A20">
        <w:rPr>
          <w:sz w:val="28"/>
          <w:szCs w:val="28"/>
        </w:rPr>
        <w:t>3</w:t>
      </w:r>
      <w:r w:rsidR="00AC26E1">
        <w:rPr>
          <w:sz w:val="28"/>
          <w:szCs w:val="28"/>
        </w:rPr>
        <w:t>0</w:t>
      </w:r>
      <w:r w:rsidR="00EC066D">
        <w:rPr>
          <w:sz w:val="28"/>
          <w:szCs w:val="28"/>
        </w:rPr>
        <w:t xml:space="preserve"> </w:t>
      </w:r>
      <w:r w:rsidR="008C7A20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8C7A20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8C7A20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922F23" w:rsidRPr="00922F23">
        <w:rPr>
          <w:sz w:val="28"/>
          <w:szCs w:val="28"/>
        </w:rPr>
        <w:t xml:space="preserve">объекта культурного наследия федерального значения «Памятник-обелиск воинам 30 Гвардейского корпуса, отличившимся </w:t>
      </w:r>
      <w:r w:rsidR="00F26975">
        <w:rPr>
          <w:sz w:val="28"/>
          <w:szCs w:val="28"/>
        </w:rPr>
        <w:t xml:space="preserve">                </w:t>
      </w:r>
      <w:r w:rsidR="00922F23" w:rsidRPr="00922F23">
        <w:rPr>
          <w:sz w:val="28"/>
          <w:szCs w:val="28"/>
        </w:rPr>
        <w:t>в боях при ликвидации вражеской блокады Ленингр</w:t>
      </w:r>
      <w:r w:rsidR="00F26975">
        <w:rPr>
          <w:sz w:val="28"/>
          <w:szCs w:val="28"/>
        </w:rPr>
        <w:t xml:space="preserve">ада в январе 1944 г.», 1944 г.   </w:t>
      </w:r>
      <w:r w:rsidR="00922F23" w:rsidRPr="00922F23">
        <w:rPr>
          <w:sz w:val="28"/>
          <w:szCs w:val="28"/>
        </w:rPr>
        <w:t xml:space="preserve"> по адресу: </w:t>
      </w:r>
      <w:r w:rsidR="00922F23" w:rsidRPr="00922F23">
        <w:rPr>
          <w:iCs/>
          <w:sz w:val="28"/>
          <w:szCs w:val="28"/>
        </w:rPr>
        <w:t xml:space="preserve">Ленинградская область, Ломоносовский район, муниципальное образование </w:t>
      </w:r>
      <w:proofErr w:type="gramStart"/>
      <w:r w:rsidR="00922F23" w:rsidRPr="00922F23">
        <w:rPr>
          <w:iCs/>
          <w:sz w:val="28"/>
          <w:szCs w:val="28"/>
        </w:rPr>
        <w:t>Русско-Высоцкое</w:t>
      </w:r>
      <w:proofErr w:type="gramEnd"/>
      <w:r w:rsidR="00922F23" w:rsidRPr="00922F23">
        <w:rPr>
          <w:iCs/>
          <w:sz w:val="28"/>
          <w:szCs w:val="28"/>
        </w:rPr>
        <w:t xml:space="preserve"> сельское поселение, село Русско-Высоцкое, сооружение 4А</w:t>
      </w:r>
      <w:r w:rsidR="009C7718">
        <w:rPr>
          <w:iCs/>
          <w:sz w:val="28"/>
          <w:szCs w:val="28"/>
        </w:rPr>
        <w:t>,</w:t>
      </w:r>
      <w:r w:rsidR="00864471"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 xml:space="preserve">2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</w:t>
      </w:r>
      <w:r w:rsidRPr="000679A2">
        <w:rPr>
          <w:sz w:val="28"/>
          <w:szCs w:val="28"/>
        </w:rPr>
        <w:lastRenderedPageBreak/>
        <w:t>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EC066D" w:rsidRDefault="00EC066D" w:rsidP="001A62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bookmarkStart w:id="0" w:name="_GoBack"/>
      <w:bookmarkEnd w:id="0"/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248F2" w:rsidRPr="00B248F2">
        <w:rPr>
          <w:b/>
          <w:sz w:val="28"/>
        </w:rPr>
        <w:t>Памятник-обелиск воинам 30 Гвардейского корпуса, отличившимся в боях при ликвидации вражеской блокады Ленинграда в январе 1944 г.»</w:t>
      </w:r>
      <w:r w:rsidR="005978D9">
        <w:rPr>
          <w:b/>
          <w:sz w:val="28"/>
        </w:rPr>
        <w:t xml:space="preserve">, 1944 г.       </w:t>
      </w:r>
      <w:r w:rsidR="00B248F2" w:rsidRPr="00B248F2">
        <w:rPr>
          <w:b/>
          <w:sz w:val="28"/>
        </w:rPr>
        <w:t xml:space="preserve"> по адресу: </w:t>
      </w:r>
      <w:r w:rsidR="00B248F2" w:rsidRPr="00B248F2">
        <w:rPr>
          <w:b/>
          <w:iCs/>
          <w:sz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iCs/>
          <w:sz w:val="28"/>
        </w:rPr>
        <w:t>Русско-Высоцкое</w:t>
      </w:r>
      <w:proofErr w:type="gramEnd"/>
      <w:r w:rsidR="00B248F2" w:rsidRPr="00B248F2">
        <w:rPr>
          <w:b/>
          <w:iCs/>
          <w:sz w:val="28"/>
        </w:rPr>
        <w:t xml:space="preserve"> сельское поселение, село Русско-Высоцкое, сооружение 4А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B248F2" w:rsidRPr="00B248F2" w:rsidRDefault="00B248F2" w:rsidP="00B248F2">
      <w:pPr>
        <w:snapToGrid w:val="0"/>
        <w:ind w:right="-1" w:firstLine="709"/>
        <w:contextualSpacing/>
        <w:jc w:val="both"/>
        <w:rPr>
          <w:sz w:val="28"/>
          <w:szCs w:val="28"/>
          <w:lang w:bidi="ru-RU"/>
        </w:rPr>
      </w:pPr>
      <w:r w:rsidRPr="00B248F2">
        <w:rPr>
          <w:sz w:val="28"/>
          <w:szCs w:val="28"/>
          <w:lang w:bidi="ru-RU"/>
        </w:rPr>
        <w:t>Границы территории объекта культурного наследия проходят на северо-восток от точки 1 до точки 2, на юго-восток от точки 2 до точки 3, на юго-запад от точки 3 до точки 4, на северо-запад от точки 4 до точки 1.</w:t>
      </w:r>
    </w:p>
    <w:p w:rsidR="00713610" w:rsidRPr="00713610" w:rsidRDefault="00713610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713610" w:rsidRPr="00922F23" w:rsidRDefault="00713610" w:rsidP="00713610">
      <w:pPr>
        <w:snapToGrid w:val="0"/>
        <w:ind w:right="-1"/>
        <w:contextualSpacing/>
        <w:jc w:val="both"/>
        <w:rPr>
          <w:rFonts w:eastAsia="Calibri"/>
          <w:b/>
          <w:sz w:val="16"/>
          <w:szCs w:val="28"/>
          <w:lang w:eastAsia="en-US"/>
        </w:rPr>
      </w:pPr>
    </w:p>
    <w:p w:rsidR="002B4D6B" w:rsidRDefault="005978D9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 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B248F2" w:rsidRPr="00B248F2">
        <w:rPr>
          <w:b/>
          <w:sz w:val="28"/>
        </w:rPr>
        <w:t xml:space="preserve">Памятник-обелиск воинам 30 Гвардейского корпуса, отличившимся в боях при ликвидации вражеской блокады Ленинграда </w:t>
      </w:r>
      <w:r w:rsidR="00B248F2">
        <w:rPr>
          <w:b/>
          <w:sz w:val="28"/>
        </w:rPr>
        <w:t xml:space="preserve">                      </w:t>
      </w:r>
      <w:r w:rsidR="00B248F2" w:rsidRPr="00B248F2">
        <w:rPr>
          <w:b/>
          <w:sz w:val="28"/>
        </w:rPr>
        <w:t>в январе 1944 г.»</w:t>
      </w:r>
      <w:r>
        <w:rPr>
          <w:b/>
          <w:sz w:val="28"/>
        </w:rPr>
        <w:t>, 1944 г.</w:t>
      </w:r>
      <w:r w:rsidR="00B248F2" w:rsidRPr="00B248F2">
        <w:rPr>
          <w:b/>
          <w:sz w:val="28"/>
        </w:rPr>
        <w:t xml:space="preserve"> по адресу: </w:t>
      </w:r>
      <w:r w:rsidR="00B248F2" w:rsidRPr="00B248F2">
        <w:rPr>
          <w:b/>
          <w:iCs/>
          <w:sz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iCs/>
          <w:sz w:val="28"/>
        </w:rPr>
        <w:t>Русско-Высоцкое</w:t>
      </w:r>
      <w:proofErr w:type="gramEnd"/>
      <w:r w:rsidR="00B248F2" w:rsidRPr="00B248F2">
        <w:rPr>
          <w:b/>
          <w:iCs/>
          <w:sz w:val="28"/>
        </w:rPr>
        <w:t xml:space="preserve"> сельское поселение, село Русско-Высоцкое, сооружение 4А</w:t>
      </w:r>
    </w:p>
    <w:p w:rsidR="00382BD6" w:rsidRPr="00382BD6" w:rsidRDefault="00B248F2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  <w:r w:rsidRPr="00B248F2"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5F23956" wp14:editId="188E8F02">
            <wp:simplePos x="0" y="0"/>
            <wp:positionH relativeFrom="column">
              <wp:posOffset>794385</wp:posOffset>
            </wp:positionH>
            <wp:positionV relativeFrom="paragraph">
              <wp:posOffset>24765</wp:posOffset>
            </wp:positionV>
            <wp:extent cx="4505325" cy="4534535"/>
            <wp:effectExtent l="0" t="0" r="9525" b="0"/>
            <wp:wrapNone/>
            <wp:docPr id="5" name="Рисунок 5" descr="Z:\pub\ОБЪЕКТЫ\экспертизы\Дирекция ЛО инвентаризация\ОБЪЕКТЫ\Ломоносовский\Маша\49. Обелиск 30 гв корп\49.Описание местоположения границ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ОБЪЕКТЫ\Ломоносовский\Маша\49. Обелиск 30 гв корп\49.Описание местоположения границ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/>
                    <a:stretch/>
                  </pic:blipFill>
                  <pic:spPr bwMode="auto">
                    <a:xfrm>
                      <a:off x="0" y="0"/>
                      <a:ext cx="4505325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78420B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B248F2" w:rsidRPr="00B248F2">
        <w:rPr>
          <w:b/>
          <w:sz w:val="28"/>
        </w:rPr>
        <w:t>Памятник-обелиск воинам 30 Гвардейского корпуса, отличившимся в боях при ликвидации вражеской блокады Ленинграда в январе 1944 г.»</w:t>
      </w:r>
      <w:r w:rsidR="00D97E20">
        <w:rPr>
          <w:b/>
          <w:sz w:val="28"/>
        </w:rPr>
        <w:t>, 1944 г.</w:t>
      </w:r>
      <w:r w:rsidR="00B248F2" w:rsidRPr="00B248F2">
        <w:rPr>
          <w:b/>
          <w:sz w:val="28"/>
        </w:rPr>
        <w:t xml:space="preserve"> по адресу: </w:t>
      </w:r>
      <w:r w:rsidR="00B248F2" w:rsidRPr="00B248F2">
        <w:rPr>
          <w:b/>
          <w:iCs/>
          <w:sz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iCs/>
          <w:sz w:val="28"/>
        </w:rPr>
        <w:t>Русско-Высоцкое</w:t>
      </w:r>
      <w:proofErr w:type="gramEnd"/>
      <w:r w:rsidR="00B248F2" w:rsidRPr="00B248F2">
        <w:rPr>
          <w:b/>
          <w:iCs/>
          <w:sz w:val="28"/>
        </w:rPr>
        <w:t xml:space="preserve"> сельское поселение, село Русско-Высоцкое, сооружение 4А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B248F2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B248F2">
        <w:rPr>
          <w:b/>
          <w:noProof/>
          <w:sz w:val="26"/>
          <w:szCs w:val="26"/>
        </w:rPr>
        <w:drawing>
          <wp:inline distT="0" distB="0" distL="0" distR="0" wp14:anchorId="638CB71D" wp14:editId="2859C68D">
            <wp:extent cx="6302375" cy="2855240"/>
            <wp:effectExtent l="0" t="0" r="3175" b="2540"/>
            <wp:docPr id="8" name="Рисунок 8" descr="Z:\pub\ОБЪЕКТЫ\экспертизы\Дирекция ЛО инвентаризация\ОБЪЕКТЫ\Ломоносовский\Маша\49. Обелиск 30 гв корп\49.Описание местоположения грани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ОБЪЕКТЫ\Ломоносовский\Маша\49. Обелиск 30 гв корп\49.Описание местоположения границ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8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20" w:rsidRDefault="008C7A20" w:rsidP="00B248F2">
      <w:pPr>
        <w:snapToGrid w:val="0"/>
        <w:ind w:right="-1"/>
        <w:contextualSpacing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B248F2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97E20">
      <w:pPr>
        <w:snapToGrid w:val="0"/>
        <w:ind w:left="-142"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ED0ECD" w:rsidRPr="00ED0ECD">
        <w:rPr>
          <w:b/>
          <w:sz w:val="28"/>
        </w:rPr>
        <w:t>«</w:t>
      </w:r>
      <w:r w:rsidR="00B248F2" w:rsidRPr="00B248F2">
        <w:rPr>
          <w:b/>
          <w:sz w:val="28"/>
        </w:rPr>
        <w:t>Памятник-обелиск воинам 30 Гвардейского корпуса, отличившимся в боях при ликвидации вражеской блокады Ленинграда в январе 1944 г.»</w:t>
      </w:r>
      <w:r w:rsidR="00D97E20">
        <w:rPr>
          <w:b/>
          <w:sz w:val="28"/>
        </w:rPr>
        <w:t>, 1944 г.</w:t>
      </w:r>
      <w:r w:rsidR="00B248F2" w:rsidRPr="00B248F2">
        <w:rPr>
          <w:b/>
          <w:sz w:val="28"/>
        </w:rPr>
        <w:t xml:space="preserve"> по адресу: </w:t>
      </w:r>
      <w:r w:rsidR="00B248F2" w:rsidRPr="00B248F2">
        <w:rPr>
          <w:b/>
          <w:iCs/>
          <w:sz w:val="28"/>
        </w:rPr>
        <w:t xml:space="preserve">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iCs/>
          <w:sz w:val="28"/>
        </w:rPr>
        <w:t>Русско-Высоцкое</w:t>
      </w:r>
      <w:proofErr w:type="gramEnd"/>
      <w:r w:rsidR="00B248F2" w:rsidRPr="00B248F2">
        <w:rPr>
          <w:b/>
          <w:iCs/>
          <w:sz w:val="28"/>
        </w:rPr>
        <w:t xml:space="preserve"> сельское поселение,</w:t>
      </w:r>
      <w:r w:rsidR="00922F23">
        <w:rPr>
          <w:b/>
          <w:iCs/>
          <w:sz w:val="28"/>
        </w:rPr>
        <w:t xml:space="preserve"> </w:t>
      </w:r>
      <w:r w:rsidR="00B248F2" w:rsidRPr="00B248F2">
        <w:rPr>
          <w:b/>
          <w:iCs/>
          <w:sz w:val="28"/>
        </w:rPr>
        <w:t>село Русско-Высоцкое, сооружение 4А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B248F2" w:rsidRPr="00B248F2" w:rsidRDefault="00B248F2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B248F2">
        <w:rPr>
          <w:b/>
          <w:sz w:val="28"/>
          <w:szCs w:val="26"/>
          <w:lang w:bidi="ru-RU"/>
        </w:rPr>
        <w:t>На территории Памятника разрешается:</w:t>
      </w:r>
    </w:p>
    <w:p w:rsidR="00B248F2" w:rsidRPr="00B248F2" w:rsidRDefault="00D97E20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proofErr w:type="gramStart"/>
      <w:r>
        <w:rPr>
          <w:sz w:val="28"/>
          <w:szCs w:val="26"/>
          <w:lang w:bidi="ru-RU"/>
        </w:rPr>
        <w:t xml:space="preserve">- </w:t>
      </w:r>
      <w:r w:rsidR="00B248F2" w:rsidRPr="00B248F2">
        <w:rPr>
          <w:sz w:val="28"/>
          <w:szCs w:val="26"/>
          <w:lang w:bidi="ru-RU"/>
        </w:rPr>
        <w:t xml:space="preserve">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6"/>
          <w:lang w:bidi="ru-RU"/>
        </w:rPr>
        <w:t xml:space="preserve">           </w:t>
      </w:r>
      <w:r w:rsidR="00B248F2" w:rsidRPr="00B248F2">
        <w:rPr>
          <w:sz w:val="28"/>
          <w:szCs w:val="26"/>
          <w:lang w:bidi="ru-RU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6"/>
          <w:lang w:bidi="ru-RU"/>
        </w:rPr>
        <w:t xml:space="preserve">           </w:t>
      </w:r>
      <w:r w:rsidR="00B248F2" w:rsidRPr="00B248F2">
        <w:rPr>
          <w:sz w:val="28"/>
          <w:szCs w:val="26"/>
          <w:lang w:bidi="ru-RU"/>
        </w:rPr>
        <w:t>и авторский надзор за проведение этих работ);</w:t>
      </w:r>
      <w:proofErr w:type="gramEnd"/>
    </w:p>
    <w:p w:rsidR="00B248F2" w:rsidRPr="00B248F2" w:rsidRDefault="00D97E20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- </w:t>
      </w:r>
      <w:r w:rsidR="00B248F2" w:rsidRPr="00B248F2">
        <w:rPr>
          <w:sz w:val="28"/>
          <w:szCs w:val="26"/>
          <w:lang w:bidi="ru-RU"/>
        </w:rPr>
        <w:t>реконстру</w:t>
      </w:r>
      <w:r>
        <w:rPr>
          <w:sz w:val="28"/>
          <w:szCs w:val="26"/>
          <w:lang w:bidi="ru-RU"/>
        </w:rPr>
        <w:t>кция, ремонт существующих</w:t>
      </w:r>
      <w:r w:rsidR="00B248F2" w:rsidRPr="00B248F2">
        <w:rPr>
          <w:sz w:val="28"/>
          <w:szCs w:val="26"/>
          <w:lang w:bidi="ru-RU"/>
        </w:rPr>
        <w:t xml:space="preserve"> инженерных коммуникаций, благоустройство, озеленение, установка малых архитектурных форм, иная хозяйственная деятельность (по согласованию с федеральным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="00B248F2" w:rsidRPr="00B248F2">
        <w:rPr>
          <w:sz w:val="28"/>
          <w:szCs w:val="26"/>
          <w:lang w:bidi="ru-RU"/>
        </w:rPr>
        <w:t xml:space="preserve">ухудшения состояния территории объекта </w:t>
      </w:r>
      <w:r w:rsidR="00B248F2" w:rsidRPr="00B248F2">
        <w:rPr>
          <w:sz w:val="28"/>
          <w:szCs w:val="26"/>
          <w:lang w:bidi="ru-RU"/>
        </w:rPr>
        <w:lastRenderedPageBreak/>
        <w:t>культурного наследия</w:t>
      </w:r>
      <w:proofErr w:type="gramEnd"/>
      <w:r w:rsidR="00B248F2" w:rsidRPr="00B248F2">
        <w:rPr>
          <w:sz w:val="28"/>
          <w:szCs w:val="26"/>
          <w:lang w:bidi="ru-RU"/>
        </w:rPr>
        <w:t>.</w:t>
      </w:r>
    </w:p>
    <w:p w:rsidR="00B248F2" w:rsidRPr="00B248F2" w:rsidRDefault="00B248F2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</w:p>
    <w:p w:rsidR="00B248F2" w:rsidRPr="00B248F2" w:rsidRDefault="00B248F2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B248F2">
        <w:rPr>
          <w:b/>
          <w:sz w:val="28"/>
          <w:szCs w:val="26"/>
          <w:lang w:bidi="ru-RU"/>
        </w:rPr>
        <w:t>На территории Памятника запрещается:</w:t>
      </w:r>
    </w:p>
    <w:p w:rsidR="00B248F2" w:rsidRPr="00B248F2" w:rsidRDefault="00D97E20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- </w:t>
      </w:r>
      <w:r w:rsidR="00B248F2" w:rsidRPr="00B248F2">
        <w:rPr>
          <w:sz w:val="28"/>
          <w:szCs w:val="26"/>
          <w:lang w:bidi="ru-RU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248F2" w:rsidRPr="00B248F2" w:rsidRDefault="00D97E20" w:rsidP="00B248F2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- </w:t>
      </w:r>
      <w:r w:rsidR="00B248F2" w:rsidRPr="00B248F2">
        <w:rPr>
          <w:sz w:val="28"/>
          <w:szCs w:val="26"/>
          <w:lang w:bidi="ru-RU"/>
        </w:rPr>
        <w:t>установка рекламных конструкций, распространение наружной рекламы;</w:t>
      </w:r>
    </w:p>
    <w:p w:rsidR="00EC066D" w:rsidRPr="00B248F2" w:rsidRDefault="00D97E20" w:rsidP="00B248F2">
      <w:pPr>
        <w:ind w:firstLine="708"/>
        <w:jc w:val="both"/>
        <w:rPr>
          <w:sz w:val="32"/>
          <w:szCs w:val="28"/>
        </w:rPr>
      </w:pPr>
      <w:r>
        <w:rPr>
          <w:sz w:val="28"/>
          <w:szCs w:val="26"/>
          <w:lang w:bidi="ru-RU"/>
        </w:rPr>
        <w:t xml:space="preserve">- </w:t>
      </w:r>
      <w:r w:rsidR="00B248F2" w:rsidRPr="00B248F2">
        <w:rPr>
          <w:sz w:val="28"/>
          <w:szCs w:val="26"/>
          <w:lang w:bidi="ru-RU"/>
        </w:rPr>
        <w:t>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</w:t>
      </w:r>
      <w:r w:rsidR="00922F23">
        <w:rPr>
          <w:b/>
          <w:sz w:val="28"/>
        </w:rPr>
        <w:t xml:space="preserve"> </w:t>
      </w:r>
      <w:r w:rsidR="00B248F2" w:rsidRPr="00B248F2">
        <w:rPr>
          <w:b/>
          <w:sz w:val="28"/>
        </w:rPr>
        <w:t>«Памятник-обелиск воинам 30 Гвардейского корпуса, отличившимся в боях при ликвидации вражеской блокады Ленинграда в январе 1944 г.»</w:t>
      </w:r>
      <w:r w:rsidR="00416E5B">
        <w:rPr>
          <w:b/>
          <w:sz w:val="28"/>
        </w:rPr>
        <w:t>, 1944 г.</w:t>
      </w:r>
      <w:r w:rsidR="00B248F2" w:rsidRPr="00B248F2">
        <w:rPr>
          <w:b/>
          <w:sz w:val="28"/>
        </w:rPr>
        <w:t xml:space="preserve"> по адресу: Ленинградская область, Ломоносовский район, муниципальное образование </w:t>
      </w:r>
      <w:proofErr w:type="gramStart"/>
      <w:r w:rsidR="00B248F2" w:rsidRPr="00B248F2">
        <w:rPr>
          <w:b/>
          <w:sz w:val="28"/>
        </w:rPr>
        <w:t>Русско-Высоцкое</w:t>
      </w:r>
      <w:proofErr w:type="gramEnd"/>
      <w:r w:rsidR="00B248F2" w:rsidRPr="00B248F2">
        <w:rPr>
          <w:b/>
          <w:sz w:val="28"/>
        </w:rPr>
        <w:t xml:space="preserve"> сельское поселение, село Русско-Высоцкое, сооружение 4А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B248F2" w:rsidRPr="00AB78AC" w:rsidTr="00B8166B">
        <w:tc>
          <w:tcPr>
            <w:tcW w:w="300" w:type="pct"/>
          </w:tcPr>
          <w:p w:rsidR="00B248F2" w:rsidRPr="00AB78AC" w:rsidRDefault="00B248F2" w:rsidP="00B8166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B248F2" w:rsidRPr="00AB78AC" w:rsidRDefault="00B248F2" w:rsidP="00B8166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B248F2" w:rsidRPr="00AB78AC" w:rsidTr="00B248F2">
        <w:tc>
          <w:tcPr>
            <w:tcW w:w="300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</w:t>
            </w:r>
            <w:r>
              <w:rPr>
                <w:sz w:val="26"/>
                <w:szCs w:val="26"/>
              </w:rPr>
              <w:t xml:space="preserve"> территории</w:t>
            </w:r>
            <w:r w:rsidRPr="00AB78AC">
              <w:rPr>
                <w:sz w:val="26"/>
                <w:szCs w:val="26"/>
              </w:rPr>
              <w:t>:</w:t>
            </w: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Местоположение</w:t>
            </w:r>
            <w:r>
              <w:rPr>
                <w:sz w:val="26"/>
                <w:szCs w:val="26"/>
              </w:rPr>
              <w:t xml:space="preserve"> –</w:t>
            </w:r>
            <w:r w:rsidRPr="00AB78AC">
              <w:rPr>
                <w:sz w:val="26"/>
                <w:szCs w:val="26"/>
              </w:rPr>
              <w:t xml:space="preserve"> </w:t>
            </w:r>
            <w:r w:rsidRPr="00965A50">
              <w:rPr>
                <w:sz w:val="26"/>
                <w:szCs w:val="26"/>
              </w:rPr>
              <w:t xml:space="preserve">на юго-западной окраине села </w:t>
            </w:r>
            <w:r w:rsidR="00922F23">
              <w:rPr>
                <w:sz w:val="26"/>
                <w:szCs w:val="26"/>
              </w:rPr>
              <w:t xml:space="preserve">                      </w:t>
            </w:r>
            <w:proofErr w:type="gramStart"/>
            <w:r w:rsidRPr="00965A50">
              <w:rPr>
                <w:sz w:val="26"/>
                <w:szCs w:val="26"/>
              </w:rPr>
              <w:t>Русско-Высоцкое</w:t>
            </w:r>
            <w:proofErr w:type="gramEnd"/>
            <w:r w:rsidRPr="00965A50">
              <w:rPr>
                <w:sz w:val="26"/>
                <w:szCs w:val="26"/>
              </w:rPr>
              <w:t>, на развилке дорог</w:t>
            </w:r>
            <w:r>
              <w:rPr>
                <w:sz w:val="26"/>
                <w:szCs w:val="26"/>
              </w:rPr>
              <w:t>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историческое пространственное и архитектурно-</w:t>
            </w:r>
            <w:proofErr w:type="gramStart"/>
            <w:r>
              <w:rPr>
                <w:sz w:val="26"/>
                <w:szCs w:val="26"/>
              </w:rPr>
              <w:t>композиционное решение</w:t>
            </w:r>
            <w:proofErr w:type="gramEnd"/>
            <w:r>
              <w:rPr>
                <w:sz w:val="26"/>
                <w:szCs w:val="26"/>
              </w:rPr>
              <w:t xml:space="preserve"> – площадка и обелиск </w:t>
            </w:r>
            <w:r w:rsidR="00922F23">
              <w:rPr>
                <w:sz w:val="26"/>
                <w:szCs w:val="26"/>
              </w:rPr>
              <w:t xml:space="preserve">              </w:t>
            </w:r>
            <w:r>
              <w:rPr>
                <w:sz w:val="26"/>
                <w:szCs w:val="26"/>
              </w:rPr>
              <w:t>в центре территории;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Pr="00AB78AC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конфигурация территории – прямоугольная в плане.</w:t>
            </w:r>
          </w:p>
        </w:tc>
        <w:tc>
          <w:tcPr>
            <w:tcW w:w="1532" w:type="pct"/>
            <w:vAlign w:val="center"/>
          </w:tcPr>
          <w:p w:rsidR="00B248F2" w:rsidRPr="00AB78AC" w:rsidRDefault="00B248F2" w:rsidP="00B248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C0B2F6A" wp14:editId="5426FA6E">
                  <wp:extent cx="1746914" cy="1628480"/>
                  <wp:effectExtent l="0" t="0" r="5715" b="0"/>
                  <wp:docPr id="3" name="Рисунок 3" descr="Z:\pub\ОБЪЕКТЫ\экспертизы\Дирекция ЛО инвентаризация\ОБЪЕКТЫ\Ломоносовский\Маша\49. Обелиск 30 гв корп\49.Описание местоположения границ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Ломоносовский\Маша\49. Обелиск 30 гв корп\49.Описание местоположения границ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1" t="35133" r="41079" b="38440"/>
                          <a:stretch/>
                        </pic:blipFill>
                        <pic:spPr bwMode="auto">
                          <a:xfrm>
                            <a:off x="0" y="0"/>
                            <a:ext cx="1751091" cy="163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F2" w:rsidRPr="00AB78AC" w:rsidTr="00B248F2">
        <w:trPr>
          <w:trHeight w:val="1289"/>
        </w:trPr>
        <w:tc>
          <w:tcPr>
            <w:tcW w:w="300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5C0C9F">
              <w:rPr>
                <w:sz w:val="26"/>
                <w:szCs w:val="26"/>
              </w:rPr>
              <w:t>сторическ</w:t>
            </w:r>
            <w:r>
              <w:rPr>
                <w:sz w:val="26"/>
                <w:szCs w:val="26"/>
              </w:rPr>
              <w:t>ое местоположение памятника;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5C0C9F">
              <w:rPr>
                <w:sz w:val="26"/>
                <w:szCs w:val="26"/>
              </w:rPr>
              <w:t>габариты</w:t>
            </w:r>
            <w:r>
              <w:rPr>
                <w:sz w:val="26"/>
                <w:szCs w:val="26"/>
              </w:rPr>
              <w:t xml:space="preserve"> и</w:t>
            </w:r>
            <w:r w:rsidRPr="005C0C9F">
              <w:rPr>
                <w:sz w:val="26"/>
                <w:szCs w:val="26"/>
              </w:rPr>
              <w:t xml:space="preserve"> конфигурация </w:t>
            </w:r>
            <w:r>
              <w:rPr>
                <w:sz w:val="26"/>
                <w:szCs w:val="26"/>
              </w:rPr>
              <w:t>(прямоугольная) площадки.</w:t>
            </w:r>
          </w:p>
          <w:p w:rsidR="00B248F2" w:rsidRPr="00AB78AC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532" w:type="pct"/>
            <w:vAlign w:val="center"/>
          </w:tcPr>
          <w:p w:rsidR="00B248F2" w:rsidRPr="00B248F2" w:rsidRDefault="00B248F2" w:rsidP="00B248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667686E" wp14:editId="781E3673">
                  <wp:extent cx="1747896" cy="1446662"/>
                  <wp:effectExtent l="0" t="0" r="5080" b="1270"/>
                  <wp:docPr id="4" name="Рисунок 4" descr="Z:\pub\ОБЪЕКТЫ\экспертизы\Дирекция ЛО инвентаризация\ОБЪЕКТЫ\Ломоносовский\Маша\49. Обелиск 30 гв корп\фото\DSC0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Ломоносовский\Маша\49. Обелиск 30 гв корп\фото\DSC05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4" t="8612" r="6704" b="9576"/>
                          <a:stretch/>
                        </pic:blipFill>
                        <pic:spPr bwMode="auto">
                          <a:xfrm>
                            <a:off x="0" y="0"/>
                            <a:ext cx="1759771" cy="14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Pr="00B248F2" w:rsidRDefault="00B248F2" w:rsidP="00B248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26"/>
              </w:rPr>
            </w:pPr>
          </w:p>
        </w:tc>
      </w:tr>
      <w:tr w:rsidR="00B248F2" w:rsidRPr="00AB78AC" w:rsidTr="00B8166B">
        <w:trPr>
          <w:trHeight w:val="1326"/>
        </w:trPr>
        <w:tc>
          <w:tcPr>
            <w:tcW w:w="300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133" w:type="pct"/>
          </w:tcPr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Конструктивн</w:t>
            </w:r>
            <w:r>
              <w:rPr>
                <w:sz w:val="26"/>
                <w:szCs w:val="26"/>
              </w:rPr>
              <w:t>ое</w:t>
            </w: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</w:t>
            </w:r>
            <w:r w:rsidRPr="00AB78AC">
              <w:rPr>
                <w:sz w:val="26"/>
                <w:szCs w:val="26"/>
              </w:rPr>
              <w:t xml:space="preserve">: </w:t>
            </w:r>
          </w:p>
        </w:tc>
        <w:tc>
          <w:tcPr>
            <w:tcW w:w="2035" w:type="pct"/>
          </w:tcPr>
          <w:p w:rsidR="00B248F2" w:rsidRP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Пьедестал: материал (бетон)</w:t>
            </w:r>
            <w:r w:rsidRPr="00B248F2">
              <w:rPr>
                <w:sz w:val="26"/>
                <w:szCs w:val="26"/>
              </w:rPr>
              <w:t>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обелиск: материал (бетон </w:t>
            </w:r>
            <w:r w:rsidRPr="00B248F2">
              <w:rPr>
                <w:sz w:val="26"/>
                <w:szCs w:val="26"/>
              </w:rPr>
              <w:t xml:space="preserve">                     </w:t>
            </w:r>
            <w:r>
              <w:rPr>
                <w:sz w:val="26"/>
                <w:szCs w:val="26"/>
              </w:rPr>
              <w:t>с каменной крошкой);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P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мемориальная доска: материал (серый гранит)</w:t>
            </w:r>
            <w:r w:rsidR="00257BD7">
              <w:rPr>
                <w:sz w:val="26"/>
                <w:szCs w:val="26"/>
              </w:rPr>
              <w:t>.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Pr="001F5AEC" w:rsidRDefault="00257BD7" w:rsidP="00257BD7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</w:p>
          <w:p w:rsidR="00B248F2" w:rsidRPr="00AB78AC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B248F2" w:rsidRPr="00AB78AC" w:rsidTr="00B8166B">
        <w:tc>
          <w:tcPr>
            <w:tcW w:w="300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B248F2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248F2">
              <w:rPr>
                <w:sz w:val="26"/>
                <w:szCs w:val="26"/>
              </w:rPr>
              <w:t xml:space="preserve">сторические габариты </w:t>
            </w:r>
            <w:r>
              <w:rPr>
                <w:sz w:val="26"/>
                <w:szCs w:val="26"/>
              </w:rPr>
              <w:t xml:space="preserve">                       </w:t>
            </w:r>
            <w:r w:rsidR="00B248F2">
              <w:rPr>
                <w:sz w:val="26"/>
                <w:szCs w:val="26"/>
              </w:rPr>
              <w:t xml:space="preserve">и конфигурация пьедестала: </w:t>
            </w:r>
            <w:r w:rsidR="00B248F2" w:rsidRPr="00C833D9">
              <w:rPr>
                <w:sz w:val="26"/>
                <w:szCs w:val="26"/>
              </w:rPr>
              <w:t>квадратный в плане, трехступенчатый</w:t>
            </w:r>
            <w:r w:rsidR="00B248F2">
              <w:rPr>
                <w:sz w:val="26"/>
                <w:szCs w:val="26"/>
              </w:rPr>
              <w:t>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исторические габариты, конфигурация и форма обелиска: </w:t>
            </w:r>
          </w:p>
          <w:p w:rsidR="00B248F2" w:rsidRPr="00C833D9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C833D9">
              <w:rPr>
                <w:sz w:val="26"/>
                <w:szCs w:val="26"/>
              </w:rPr>
              <w:t>высокий квадратный в плане обелиск с пирамидальным завершением</w:t>
            </w:r>
            <w:r>
              <w:rPr>
                <w:sz w:val="26"/>
                <w:szCs w:val="26"/>
              </w:rPr>
              <w:t>,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C833D9">
              <w:rPr>
                <w:sz w:val="26"/>
                <w:szCs w:val="26"/>
              </w:rPr>
              <w:t>оформление горизонтальными рустами</w:t>
            </w:r>
            <w:r>
              <w:rPr>
                <w:sz w:val="26"/>
                <w:szCs w:val="26"/>
              </w:rPr>
              <w:t>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венчающая обелиск бетонная скульптура - </w:t>
            </w:r>
            <w:r w:rsidRPr="001E5255">
              <w:rPr>
                <w:sz w:val="26"/>
                <w:szCs w:val="26"/>
              </w:rPr>
              <w:t xml:space="preserve"> серп и молот в венке с пятиконечной звездой</w:t>
            </w:r>
            <w:r>
              <w:rPr>
                <w:sz w:val="26"/>
                <w:szCs w:val="26"/>
              </w:rPr>
              <w:t>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Pr="001E5255">
              <w:rPr>
                <w:sz w:val="26"/>
                <w:szCs w:val="26"/>
              </w:rPr>
              <w:t xml:space="preserve">арельеф </w:t>
            </w:r>
            <w:r>
              <w:rPr>
                <w:sz w:val="26"/>
                <w:szCs w:val="26"/>
              </w:rPr>
              <w:t>н</w:t>
            </w:r>
            <w:r w:rsidRPr="001E5255">
              <w:rPr>
                <w:sz w:val="26"/>
                <w:szCs w:val="26"/>
              </w:rPr>
              <w:t>а лицевом юго-западном фасаде обелиска в верхней части –</w:t>
            </w:r>
            <w:r>
              <w:rPr>
                <w:sz w:val="26"/>
                <w:szCs w:val="26"/>
              </w:rPr>
              <w:t xml:space="preserve"> флаг</w:t>
            </w:r>
            <w:r w:rsidRPr="001E5255">
              <w:rPr>
                <w:sz w:val="26"/>
                <w:szCs w:val="26"/>
              </w:rPr>
              <w:t xml:space="preserve"> с ружьем</w:t>
            </w:r>
            <w:r>
              <w:rPr>
                <w:sz w:val="26"/>
                <w:szCs w:val="26"/>
              </w:rPr>
              <w:t>;</w:t>
            </w:r>
          </w:p>
          <w:p w:rsidR="00B248F2" w:rsidRPr="001F5AEC" w:rsidRDefault="00B248F2" w:rsidP="00257BD7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1F5AEC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материал-бетон</w:t>
            </w:r>
            <w:r w:rsidRPr="001F5AEC">
              <w:rPr>
                <w:sz w:val="26"/>
                <w:szCs w:val="26"/>
              </w:rPr>
              <w:t>)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257BD7" w:rsidRDefault="00257BD7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б</w:t>
            </w:r>
            <w:r w:rsidRPr="001E5255">
              <w:rPr>
                <w:sz w:val="26"/>
                <w:szCs w:val="26"/>
              </w:rPr>
              <w:t xml:space="preserve">арельеф </w:t>
            </w:r>
            <w:r>
              <w:rPr>
                <w:sz w:val="26"/>
                <w:szCs w:val="26"/>
              </w:rPr>
              <w:t>н</w:t>
            </w:r>
            <w:r w:rsidRPr="001E5255">
              <w:rPr>
                <w:sz w:val="26"/>
                <w:szCs w:val="26"/>
              </w:rPr>
              <w:t>а лицево</w:t>
            </w:r>
            <w:r>
              <w:rPr>
                <w:sz w:val="26"/>
                <w:szCs w:val="26"/>
              </w:rPr>
              <w:t xml:space="preserve">м юго-западном фасаде обелиска </w:t>
            </w:r>
            <w:r w:rsidR="00257BD7">
              <w:rPr>
                <w:sz w:val="26"/>
                <w:szCs w:val="26"/>
              </w:rPr>
              <w:t xml:space="preserve">                       </w:t>
            </w:r>
            <w:r w:rsidRPr="001E5255">
              <w:rPr>
                <w:sz w:val="26"/>
                <w:szCs w:val="26"/>
              </w:rPr>
              <w:t xml:space="preserve">в нижней части </w:t>
            </w:r>
            <w:r>
              <w:rPr>
                <w:sz w:val="26"/>
                <w:szCs w:val="26"/>
              </w:rPr>
              <w:t xml:space="preserve">– флаги с колосом </w:t>
            </w:r>
            <w:r w:rsidR="00257BD7">
              <w:rPr>
                <w:sz w:val="26"/>
                <w:szCs w:val="26"/>
              </w:rPr>
              <w:t xml:space="preserve">                     </w:t>
            </w:r>
            <w:r>
              <w:rPr>
                <w:sz w:val="26"/>
                <w:szCs w:val="26"/>
              </w:rPr>
              <w:t>в центре (материал-бетон);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257BD7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высеченная дата «1944» </w:t>
            </w:r>
            <w:r w:rsidR="00257BD7">
              <w:rPr>
                <w:sz w:val="26"/>
                <w:szCs w:val="26"/>
              </w:rPr>
              <w:t xml:space="preserve">                       </w:t>
            </w:r>
            <w:r>
              <w:rPr>
                <w:sz w:val="26"/>
                <w:szCs w:val="26"/>
              </w:rPr>
              <w:t>н</w:t>
            </w:r>
            <w:r w:rsidRPr="000B490A">
              <w:rPr>
                <w:sz w:val="26"/>
                <w:szCs w:val="26"/>
              </w:rPr>
              <w:t xml:space="preserve">а боковых северо-западном </w:t>
            </w:r>
            <w:r w:rsidR="00257BD7">
              <w:rPr>
                <w:sz w:val="26"/>
                <w:szCs w:val="26"/>
              </w:rPr>
              <w:t xml:space="preserve">                    </w:t>
            </w:r>
            <w:r w:rsidRPr="000B490A">
              <w:rPr>
                <w:sz w:val="26"/>
                <w:szCs w:val="26"/>
              </w:rPr>
              <w:t>и юго-восточном ф</w:t>
            </w:r>
            <w:r>
              <w:rPr>
                <w:sz w:val="26"/>
                <w:szCs w:val="26"/>
              </w:rPr>
              <w:t>асадах обелиска в верхней части;</w:t>
            </w:r>
          </w:p>
          <w:p w:rsidR="00B248F2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248F2" w:rsidRPr="000B490A" w:rsidRDefault="00B248F2" w:rsidP="00B248F2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 xml:space="preserve">мемориальная доска прямоугольной формы, с филенкой; гравировка, окрашенная бронзовой краской: 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«19 января 1944 г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в этом районе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войны 42-й и 2-й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ударной армии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громя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немецко-фашистских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захватчиков,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замкнули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кольцо вокруг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B490A">
              <w:rPr>
                <w:sz w:val="26"/>
                <w:szCs w:val="26"/>
              </w:rPr>
              <w:t>петергофско</w:t>
            </w:r>
            <w:proofErr w:type="spellEnd"/>
            <w:r w:rsidRPr="000B490A">
              <w:rPr>
                <w:sz w:val="26"/>
                <w:szCs w:val="26"/>
              </w:rPr>
              <w:t>-</w:t>
            </w:r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B490A">
              <w:rPr>
                <w:sz w:val="26"/>
                <w:szCs w:val="26"/>
              </w:rPr>
              <w:t>стрельнинской</w:t>
            </w:r>
            <w:proofErr w:type="spellEnd"/>
          </w:p>
          <w:p w:rsidR="00B248F2" w:rsidRPr="000B490A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0B490A">
              <w:rPr>
                <w:sz w:val="26"/>
                <w:szCs w:val="26"/>
              </w:rPr>
              <w:t>группировки врага</w:t>
            </w:r>
          </w:p>
          <w:p w:rsidR="00B248F2" w:rsidRPr="00257BD7" w:rsidRDefault="00B248F2" w:rsidP="00257BD7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уничтожили ее»</w:t>
            </w:r>
          </w:p>
        </w:tc>
        <w:tc>
          <w:tcPr>
            <w:tcW w:w="1532" w:type="pct"/>
          </w:tcPr>
          <w:p w:rsidR="00257BD7" w:rsidRDefault="00257BD7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57A3DC0" wp14:editId="5D9FBA0D">
                  <wp:extent cx="1787857" cy="911423"/>
                  <wp:effectExtent l="0" t="0" r="3175" b="3175"/>
                  <wp:docPr id="14" name="Рисунок 14" descr="Z:\pub\ОБЪЕКТЫ\экспертизы\Дирекция ЛО инвентаризация\ОБЪЕКТЫ\Ломоносовский\Маша\49. Обелиск 30 гв корп\фото\DSC0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Ломоносовский\Маша\49. Обелиск 30 гв корп\фото\DSC05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4" t="43126" r="7500"/>
                          <a:stretch/>
                        </pic:blipFill>
                        <pic:spPr bwMode="auto">
                          <a:xfrm>
                            <a:off x="0" y="0"/>
                            <a:ext cx="1787857" cy="91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53B1739E" wp14:editId="59AD47A4">
                  <wp:extent cx="1624084" cy="3179929"/>
                  <wp:effectExtent l="0" t="0" r="0" b="1905"/>
                  <wp:docPr id="6" name="Рисунок 6" descr="Z:\pub\ОБЪЕКТЫ\экспертизы\Дирекция ЛО инвентаризация\ОБЪЕКТЫ\Ломоносовский\Маша\49. Обелиск 30 гв корп\фото\DSC0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pub\ОБЪЕКТЫ\экспертизы\Дирекция ЛО инвентаризация\ОБЪЕКТЫ\Ломоносовский\Маша\49. Обелиск 30 гв корп\фото\DSC05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5" t="9282" r="9327" b="10204"/>
                          <a:stretch/>
                        </pic:blipFill>
                        <pic:spPr bwMode="auto">
                          <a:xfrm>
                            <a:off x="0" y="0"/>
                            <a:ext cx="1629229" cy="319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7A25736" wp14:editId="59F89D64">
                  <wp:extent cx="1598737" cy="1119116"/>
                  <wp:effectExtent l="0" t="0" r="1905" b="5080"/>
                  <wp:docPr id="7" name="Рисунок 7" descr="Z:\pub\ОБЪЕКТЫ\экспертизы\Дирекция ЛО инвентаризация\ОБЪЕКТЫ\Ломоносовский\Маша\49. Обелиск 30 гв корп\фото\DSC0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pub\ОБЪЕКТЫ\экспертизы\Дирекция ЛО инвентаризация\ОБЪЕКТЫ\Ломоносовский\Маша\49. Обелиск 30 гв корп\фото\DSC05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4" t="4444" r="24520" b="84844"/>
                          <a:stretch/>
                        </pic:blipFill>
                        <pic:spPr bwMode="auto">
                          <a:xfrm>
                            <a:off x="0" y="0"/>
                            <a:ext cx="1603801" cy="112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1BAD8F3" wp14:editId="6821B106">
                  <wp:extent cx="1598837" cy="2251881"/>
                  <wp:effectExtent l="0" t="0" r="1905" b="0"/>
                  <wp:docPr id="11" name="Рисунок 11" descr="Z:\pub\ОБЪЕКТЫ\экспертизы\Дирекция ЛО инвентаризация\ОБЪЕКТЫ\Ломоносовский\Маша\49. Обелиск 30 гв корп\фото\DSC0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Ломоносовский\Маша\49. Обелиск 30 гв корп\фото\DSC05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3" t="40071" r="16463" b="13851"/>
                          <a:stretch/>
                        </pic:blipFill>
                        <pic:spPr bwMode="auto">
                          <a:xfrm>
                            <a:off x="0" y="0"/>
                            <a:ext cx="1613532" cy="227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F912FB5" wp14:editId="2FE02E9D">
                  <wp:extent cx="1596789" cy="1523542"/>
                  <wp:effectExtent l="0" t="0" r="3810" b="635"/>
                  <wp:docPr id="10" name="Рисунок 10" descr="Z:\pub\ОБЪЕКТЫ\экспертизы\Дирекция ЛО инвентаризация\ОБЪЕКТЫ\Ломоносовский\Маша\49. Обелиск 30 гв корп\фото\obel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Ломоносовский\Маша\49. Обелиск 30 гв корп\фото\obeli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9" t="68797" r="37576" b="10814"/>
                          <a:stretch/>
                        </pic:blipFill>
                        <pic:spPr bwMode="auto">
                          <a:xfrm>
                            <a:off x="0" y="0"/>
                            <a:ext cx="1616866" cy="154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7BD7" w:rsidRPr="00257BD7" w:rsidRDefault="00257BD7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16"/>
                <w:szCs w:val="26"/>
              </w:rPr>
            </w:pP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668FA40" wp14:editId="44555273">
                  <wp:extent cx="1774209" cy="800731"/>
                  <wp:effectExtent l="0" t="0" r="0" b="0"/>
                  <wp:docPr id="12" name="Рисунок 12" descr="Z:\pub\ОБЪЕКТЫ\экспертизы\Дирекция ЛО инвентаризация\ОБЪЕКТЫ\Ломоносовский\Маша\49. Обелиск 30 гв корп\фото\DSC0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Ломоносовский\Маша\49. Обелиск 30 гв корп\фото\DSC05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42271" r="30799" b="46937"/>
                          <a:stretch/>
                        </pic:blipFill>
                        <pic:spPr bwMode="auto">
                          <a:xfrm>
                            <a:off x="0" y="0"/>
                            <a:ext cx="1802367" cy="8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8F2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257BD7" w:rsidRDefault="00257BD7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B248F2" w:rsidRPr="00AB78AC" w:rsidRDefault="00B248F2" w:rsidP="00B8166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848E085" wp14:editId="3EDA0085">
                  <wp:extent cx="1727391" cy="2756848"/>
                  <wp:effectExtent l="0" t="0" r="6350" b="5715"/>
                  <wp:docPr id="13" name="Рисунок 13" descr="Z:\pub\ОБЪЕКТЫ\экспертизы\Дирекция ЛО инвентаризация\ОБЪЕКТЫ\Ломоносовский\Маша\49. Обелиск 30 гв корп\фото\DSC05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Ломоносовский\Маша\49. Обелиск 30 гв корп\фото\DSC05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t="25675" r="8399" b="4838"/>
                          <a:stretch/>
                        </pic:blipFill>
                        <pic:spPr bwMode="auto">
                          <a:xfrm>
                            <a:off x="0" y="0"/>
                            <a:ext cx="1746277" cy="27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A6225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BD7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6E5B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978D9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103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2F23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718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8F2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E20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6975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F2031-40E1-48FE-84D9-1A9F27A08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2</cp:revision>
  <cp:lastPrinted>2019-12-05T13:52:00Z</cp:lastPrinted>
  <dcterms:created xsi:type="dcterms:W3CDTF">2019-12-09T08:28:00Z</dcterms:created>
  <dcterms:modified xsi:type="dcterms:W3CDTF">2019-12-09T08:28:00Z</dcterms:modified>
</cp:coreProperties>
</file>