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BD39D2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D39D2" w:rsidRDefault="00BD39D2" w:rsidP="00BD39D2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                                                     </w:t>
      </w:r>
      <w:r w:rsidR="00B86E0A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ПРИКАЗ</w:t>
      </w:r>
    </w:p>
    <w:p w:rsidR="00B86E0A" w:rsidRPr="00BD39D2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B86E0A" w:rsidRPr="00BD39D2" w:rsidRDefault="00B86E0A" w:rsidP="00BD39D2">
      <w:pPr>
        <w:tabs>
          <w:tab w:val="left" w:pos="9498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="00C12C3F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»____________2020</w:t>
      </w:r>
      <w:r w:rsidR="006F0CA8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г.</w:t>
      </w:r>
      <w:r w:rsidRPr="00BD39D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      </w:t>
      </w:r>
      <w:r w:rsidR="0098577E" w:rsidRPr="00BD39D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 w:rsidR="00BD39D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BD39D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</w:t>
      </w:r>
    </w:p>
    <w:p w:rsidR="00B86E0A" w:rsidRPr="00BD39D2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Санкт-Петербург</w:t>
      </w:r>
    </w:p>
    <w:p w:rsidR="00B86E0A" w:rsidRPr="00BD39D2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84769D" w:rsidRPr="00BD39D2" w:rsidRDefault="003B5632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 включении выявленного объекта</w:t>
      </w:r>
      <w:r w:rsidR="00B86E0A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культурного наследия</w:t>
      </w:r>
      <w:r w:rsidR="0084769D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C12C3F" w:rsidRPr="00BD39D2" w:rsidRDefault="000163B7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</w:t>
      </w:r>
      <w:r w:rsidR="003B5632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Парк усадьбы «Владимировская» на площадь 1,2 га</w:t>
      </w:r>
      <w:r w:rsidR="00C12C3F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="00592916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 18</w:t>
      </w:r>
      <w:r w:rsidR="003B5632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70-е гг</w:t>
      </w:r>
      <w:r w:rsidR="00592916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  <w:r w:rsidR="00C12C3F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="00592916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C12C3F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«Усадебный парк</w:t>
      </w:r>
      <w:r w:rsidR="00807A48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="003B5632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="00592916" w:rsidRPr="00BD39D2">
        <w:rPr>
          <w:rFonts w:ascii="Times New Roman" w:eastAsia="Times New Roman" w:hAnsi="Times New Roman" w:cs="Times New Roman"/>
          <w:b/>
          <w:sz w:val="27"/>
          <w:szCs w:val="27"/>
          <w:lang w:val="en-US" w:eastAsia="ru-RU"/>
        </w:rPr>
        <w:t>XIX</w:t>
      </w:r>
      <w:r w:rsidR="003B5632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592916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в.</w:t>
      </w:r>
      <w:r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="0084769D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040869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местонахождение объекта: </w:t>
      </w:r>
      <w:r w:rsidRPr="00BD39D2">
        <w:rPr>
          <w:rFonts w:ascii="Times New Roman" w:hAnsi="Times New Roman" w:cs="Times New Roman"/>
          <w:b/>
          <w:sz w:val="27"/>
          <w:szCs w:val="27"/>
        </w:rPr>
        <w:t xml:space="preserve">Ленинградская область, </w:t>
      </w:r>
      <w:r w:rsidR="00490489" w:rsidRPr="00BD39D2">
        <w:rPr>
          <w:rFonts w:ascii="Times New Roman" w:hAnsi="Times New Roman" w:cs="Times New Roman"/>
          <w:b/>
          <w:sz w:val="27"/>
          <w:szCs w:val="27"/>
        </w:rPr>
        <w:t xml:space="preserve">Гатчинский район, </w:t>
      </w:r>
      <w:r w:rsidR="0084769D" w:rsidRPr="00BD39D2">
        <w:rPr>
          <w:rFonts w:ascii="Times New Roman" w:hAnsi="Times New Roman" w:cs="Times New Roman"/>
          <w:b/>
          <w:sz w:val="27"/>
          <w:szCs w:val="27"/>
        </w:rPr>
        <w:t xml:space="preserve">д. </w:t>
      </w:r>
      <w:proofErr w:type="spellStart"/>
      <w:r w:rsidR="003B5632" w:rsidRPr="00BD39D2">
        <w:rPr>
          <w:rFonts w:ascii="Times New Roman" w:hAnsi="Times New Roman" w:cs="Times New Roman"/>
          <w:b/>
          <w:sz w:val="27"/>
          <w:szCs w:val="27"/>
        </w:rPr>
        <w:t>Вытти</w:t>
      </w:r>
      <w:proofErr w:type="spellEnd"/>
      <w:r w:rsidR="00592916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="0084769D" w:rsidRPr="00BD39D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C12C3F" w:rsidRPr="00BD39D2">
        <w:rPr>
          <w:rFonts w:ascii="Times New Roman" w:hAnsi="Times New Roman" w:cs="Times New Roman"/>
          <w:b/>
          <w:sz w:val="27"/>
          <w:szCs w:val="27"/>
        </w:rPr>
        <w:t>в единый государствен</w:t>
      </w:r>
      <w:r w:rsidR="0084769D" w:rsidRPr="00BD39D2">
        <w:rPr>
          <w:rFonts w:ascii="Times New Roman" w:hAnsi="Times New Roman" w:cs="Times New Roman"/>
          <w:b/>
          <w:sz w:val="27"/>
          <w:szCs w:val="27"/>
        </w:rPr>
        <w:t xml:space="preserve">ный реестр объектов культурного </w:t>
      </w:r>
      <w:r w:rsidR="00C12C3F" w:rsidRPr="00BD39D2">
        <w:rPr>
          <w:rFonts w:ascii="Times New Roman" w:hAnsi="Times New Roman" w:cs="Times New Roman"/>
          <w:b/>
          <w:sz w:val="27"/>
          <w:szCs w:val="27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BD39D2">
        <w:rPr>
          <w:rFonts w:ascii="Times New Roman" w:hAnsi="Times New Roman" w:cs="Times New Roman"/>
          <w:b/>
          <w:sz w:val="27"/>
          <w:szCs w:val="27"/>
        </w:rPr>
        <w:t xml:space="preserve"> наследия регионального </w:t>
      </w:r>
      <w:r w:rsidR="00C12C3F" w:rsidRPr="00BD39D2">
        <w:rPr>
          <w:rFonts w:ascii="Times New Roman" w:hAnsi="Times New Roman" w:cs="Times New Roman"/>
          <w:b/>
          <w:sz w:val="27"/>
          <w:szCs w:val="27"/>
        </w:rPr>
        <w:t>значения «</w:t>
      </w:r>
      <w:r w:rsidR="003B5632" w:rsidRPr="00BD39D2">
        <w:rPr>
          <w:rFonts w:ascii="Times New Roman" w:hAnsi="Times New Roman" w:cs="Times New Roman"/>
          <w:b/>
          <w:sz w:val="27"/>
          <w:szCs w:val="27"/>
        </w:rPr>
        <w:t>Парк усадьбы «Владимировская»</w:t>
      </w:r>
      <w:r w:rsidR="00C12C3F" w:rsidRPr="00BD39D2">
        <w:rPr>
          <w:rFonts w:ascii="Times New Roman" w:hAnsi="Times New Roman" w:cs="Times New Roman"/>
          <w:b/>
          <w:sz w:val="27"/>
          <w:szCs w:val="27"/>
        </w:rPr>
        <w:t xml:space="preserve">, </w:t>
      </w:r>
      <w:r w:rsidR="003B5632" w:rsidRPr="00BD39D2">
        <w:rPr>
          <w:rFonts w:ascii="Times New Roman" w:hAnsi="Times New Roman" w:cs="Times New Roman"/>
          <w:b/>
          <w:sz w:val="27"/>
          <w:szCs w:val="27"/>
        </w:rPr>
        <w:t>1870-е гг</w:t>
      </w:r>
      <w:r w:rsidR="00C12C3F" w:rsidRPr="00BD39D2">
        <w:rPr>
          <w:rFonts w:ascii="Times New Roman" w:hAnsi="Times New Roman" w:cs="Times New Roman"/>
          <w:b/>
          <w:sz w:val="27"/>
          <w:szCs w:val="27"/>
        </w:rPr>
        <w:t>., утверждении границ его территории</w:t>
      </w:r>
      <w:r w:rsidR="003B5632" w:rsidRPr="00BD39D2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12C3F" w:rsidRPr="00BD39D2">
        <w:rPr>
          <w:rFonts w:ascii="Times New Roman" w:hAnsi="Times New Roman" w:cs="Times New Roman"/>
          <w:b/>
          <w:sz w:val="27"/>
          <w:szCs w:val="27"/>
        </w:rPr>
        <w:t>и установлении предмета охраны</w:t>
      </w:r>
    </w:p>
    <w:p w:rsidR="00451A78" w:rsidRPr="00BD39D2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C12C3F" w:rsidRPr="00BD39D2" w:rsidRDefault="00C12C3F" w:rsidP="00BD39D2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D39D2">
        <w:rPr>
          <w:rFonts w:ascii="Times New Roman" w:hAnsi="Times New Roman" w:cs="Times New Roman"/>
          <w:sz w:val="27"/>
          <w:szCs w:val="27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</w:t>
      </w:r>
      <w:r w:rsidRPr="00BD39D2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BD39D2">
        <w:rPr>
          <w:rFonts w:ascii="Times New Roman" w:hAnsi="Times New Roman" w:cs="Times New Roman"/>
          <w:sz w:val="27"/>
          <w:szCs w:val="27"/>
        </w:rPr>
        <w:t xml:space="preserve"> от 25 декабря 2015 года № 140-оз «</w:t>
      </w:r>
      <w:r w:rsidRPr="00BD39D2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BD39D2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Pr="00BD39D2">
        <w:rPr>
          <w:rFonts w:ascii="Times New Roman" w:hAnsi="Times New Roman" w:cs="Times New Roman"/>
          <w:sz w:val="27"/>
          <w:szCs w:val="27"/>
        </w:rPr>
        <w:t xml:space="preserve">п. 2.2.2. </w:t>
      </w:r>
      <w:proofErr w:type="gramStart"/>
      <w:r w:rsidRPr="00BD39D2">
        <w:rPr>
          <w:rFonts w:ascii="Times New Roman" w:hAnsi="Times New Roman" w:cs="Times New Roman"/>
          <w:sz w:val="27"/>
          <w:szCs w:val="27"/>
        </w:rPr>
        <w:t>Положения       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</w:t>
      </w:r>
      <w:r w:rsidRPr="00BD39D2">
        <w:rPr>
          <w:rFonts w:ascii="Times New Roman" w:hAnsi="Times New Roman" w:cs="Times New Roman"/>
          <w:sz w:val="27"/>
          <w:szCs w:val="27"/>
        </w:rPr>
        <w:t xml:space="preserve">на основании положительного заключения государственной историко-культурной экспертизы, выполненной экспертной организацией Обществом </w:t>
      </w:r>
      <w:r w:rsidR="00BD39D2">
        <w:rPr>
          <w:rFonts w:ascii="Times New Roman" w:hAnsi="Times New Roman" w:cs="Times New Roman"/>
          <w:sz w:val="27"/>
          <w:szCs w:val="27"/>
        </w:rPr>
        <w:t xml:space="preserve">                   </w:t>
      </w:r>
      <w:r w:rsidRPr="00BD39D2">
        <w:rPr>
          <w:rFonts w:ascii="Times New Roman" w:hAnsi="Times New Roman" w:cs="Times New Roman"/>
          <w:sz w:val="27"/>
          <w:szCs w:val="27"/>
        </w:rPr>
        <w:t xml:space="preserve">с ограниченной ответственностью «Темпл Групп» (аттестованный эксперт </w:t>
      </w:r>
      <w:r w:rsidR="00BD39D2">
        <w:rPr>
          <w:rFonts w:ascii="Times New Roman" w:hAnsi="Times New Roman" w:cs="Times New Roman"/>
          <w:sz w:val="27"/>
          <w:szCs w:val="27"/>
        </w:rPr>
        <w:t xml:space="preserve">             </w:t>
      </w:r>
      <w:r w:rsidRPr="00BD39D2">
        <w:rPr>
          <w:rFonts w:ascii="Times New Roman" w:hAnsi="Times New Roman" w:cs="Times New Roman"/>
          <w:sz w:val="27"/>
          <w:szCs w:val="27"/>
        </w:rPr>
        <w:t>Н.А. Давыдова, приказ Министерства культуры Российской Федерации от 07 декабря 2016 года № 2678)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об обоснованности включения выявленного объекта культурного наследия </w:t>
      </w:r>
      <w:r w:rsidR="00BD39D2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«Парк усадьбы «Владимировская</w:t>
      </w:r>
      <w:proofErr w:type="gramEnd"/>
      <w:r w:rsidR="00BD39D2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на площадь 1,2 га», 1870-е гг., «Усадебный парк», </w:t>
      </w:r>
      <w:r w:rsidR="00BD39D2" w:rsidRPr="00BD39D2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XIX</w:t>
      </w:r>
      <w:r w:rsidR="00BD39D2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в.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расположенного</w:t>
      </w:r>
      <w:r w:rsid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адресу: </w:t>
      </w:r>
      <w:r w:rsidR="00BD39D2" w:rsidRPr="00BD39D2">
        <w:rPr>
          <w:rFonts w:ascii="Times New Roman" w:hAnsi="Times New Roman" w:cs="Times New Roman"/>
          <w:sz w:val="27"/>
          <w:szCs w:val="27"/>
        </w:rPr>
        <w:t xml:space="preserve">Ленинградская область, Гатчинский район, д. </w:t>
      </w:r>
      <w:proofErr w:type="spellStart"/>
      <w:r w:rsidR="00BD39D2" w:rsidRPr="00BD39D2">
        <w:rPr>
          <w:rFonts w:ascii="Times New Roman" w:hAnsi="Times New Roman" w:cs="Times New Roman"/>
          <w:sz w:val="27"/>
          <w:szCs w:val="27"/>
        </w:rPr>
        <w:t>Вытти</w:t>
      </w:r>
      <w:proofErr w:type="spellEnd"/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, в единый государственный реестр объектов культурного наследия (памятников истории и культуры) народов Российской Федерации (далее – Реестр),</w:t>
      </w:r>
    </w:p>
    <w:p w:rsidR="0040381A" w:rsidRPr="00BD39D2" w:rsidRDefault="0040381A" w:rsidP="00C12C3F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ы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ю:</w:t>
      </w:r>
    </w:p>
    <w:p w:rsidR="00120774" w:rsidRPr="00BD39D2" w:rsidRDefault="00BD39D2" w:rsidP="00BD39D2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1"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Включить выявленный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объект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культурного наследия 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«Парк усадьбы «Владимировская» на площадь 1,2 га», 1870-е гг., «Усадебный парк», </w:t>
      </w:r>
      <w:r w:rsidRPr="00BD39D2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XIX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в.</w:t>
      </w:r>
      <w:r w:rsidR="00667364" w:rsidRPr="00BD39D2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040869" w:rsidRPr="00BD39D2">
        <w:rPr>
          <w:rFonts w:ascii="Times New Roman" w:eastAsia="Calibri" w:hAnsi="Times New Roman" w:cs="Times New Roman"/>
          <w:bCs/>
          <w:sz w:val="27"/>
          <w:szCs w:val="27"/>
        </w:rPr>
        <w:t xml:space="preserve"> местонахождение объекта: </w:t>
      </w:r>
      <w:proofErr w:type="gramStart"/>
      <w:r w:rsidR="0066736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Ленинградская область, </w:t>
      </w:r>
      <w:r w:rsidR="004A5AC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Гатчинский</w:t>
      </w:r>
      <w:r w:rsidR="0066736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район,</w:t>
      </w:r>
      <w:r w:rsidR="00592916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</w:t>
      </w:r>
      <w:r w:rsidR="00592916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д. </w:t>
      </w:r>
      <w:proofErr w:type="spellStart"/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Вытти</w:t>
      </w:r>
      <w:proofErr w:type="spellEnd"/>
      <w:r w:rsidR="00592916" w:rsidRPr="00BD39D2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BC5A79" w:rsidRPr="00BD39D2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="00B91CCE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Реестр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в качестве объекта культурного наследия</w:t>
      </w:r>
      <w:r w:rsidR="007522EF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регионального 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значения</w:t>
      </w:r>
      <w:r w:rsidR="00F00F70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вид объекта – </w:t>
      </w:r>
      <w:r w:rsidR="00592916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ансамбль</w:t>
      </w:r>
      <w:r w:rsidR="00F00F70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0381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наименованием</w:t>
      </w:r>
      <w:r w:rsidR="00B86E0A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67364" w:rsidRPr="00BD39D2">
        <w:rPr>
          <w:rFonts w:ascii="Times New Roman" w:hAnsi="Times New Roman" w:cs="Times New Roman"/>
          <w:sz w:val="27"/>
          <w:szCs w:val="27"/>
        </w:rPr>
        <w:t>«</w:t>
      </w:r>
      <w:r w:rsidRPr="00BD39D2">
        <w:rPr>
          <w:rFonts w:ascii="Times New Roman" w:hAnsi="Times New Roman" w:cs="Times New Roman"/>
          <w:sz w:val="27"/>
          <w:szCs w:val="27"/>
        </w:rPr>
        <w:t>Парк усадьбы «Владимировская</w:t>
      </w:r>
      <w:r w:rsidR="00667364" w:rsidRPr="00BD39D2">
        <w:rPr>
          <w:rFonts w:ascii="Times New Roman" w:hAnsi="Times New Roman" w:cs="Times New Roman"/>
          <w:sz w:val="27"/>
          <w:szCs w:val="27"/>
        </w:rPr>
        <w:t>»,</w:t>
      </w:r>
      <w:r w:rsidR="00760E47" w:rsidRPr="00BD39D2">
        <w:rPr>
          <w:rFonts w:ascii="Times New Roman" w:hAnsi="Times New Roman" w:cs="Times New Roman"/>
          <w:sz w:val="27"/>
          <w:szCs w:val="27"/>
        </w:rPr>
        <w:t xml:space="preserve"> </w:t>
      </w:r>
      <w:r w:rsidRPr="00BD39D2">
        <w:rPr>
          <w:rFonts w:ascii="Times New Roman" w:hAnsi="Times New Roman" w:cs="Times New Roman"/>
          <w:sz w:val="27"/>
          <w:szCs w:val="27"/>
        </w:rPr>
        <w:t>1870-е гг</w:t>
      </w:r>
      <w:r w:rsidR="00667364" w:rsidRPr="00BD39D2">
        <w:rPr>
          <w:rFonts w:ascii="Times New Roman" w:hAnsi="Times New Roman" w:cs="Times New Roman"/>
          <w:sz w:val="27"/>
          <w:szCs w:val="27"/>
        </w:rPr>
        <w:t>.</w:t>
      </w:r>
      <w:r w:rsidR="00151800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D94ED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местонахождение объекта:</w:t>
      </w:r>
      <w:proofErr w:type="gramEnd"/>
      <w:r w:rsidR="00D94ED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94ED4" w:rsidRPr="00BD39D2">
        <w:rPr>
          <w:rFonts w:ascii="Times New Roman" w:hAnsi="Times New Roman" w:cs="Times New Roman"/>
          <w:sz w:val="27"/>
          <w:szCs w:val="27"/>
        </w:rPr>
        <w:t xml:space="preserve">Ленинградская область, Гатчинский муниципальный район, </w:t>
      </w:r>
      <w:proofErr w:type="spellStart"/>
      <w:r w:rsidRPr="00BD39D2">
        <w:rPr>
          <w:rFonts w:ascii="Times New Roman" w:hAnsi="Times New Roman" w:cs="Times New Roman"/>
          <w:sz w:val="27"/>
          <w:szCs w:val="27"/>
        </w:rPr>
        <w:t>Сяськелевское</w:t>
      </w:r>
      <w:proofErr w:type="spellEnd"/>
      <w:r w:rsidR="00D94ED4" w:rsidRPr="00BD39D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сельское </w:t>
      </w:r>
      <w:r w:rsidR="00D94ED4" w:rsidRPr="00BD39D2">
        <w:rPr>
          <w:rFonts w:ascii="Times New Roman" w:hAnsi="Times New Roman" w:cs="Times New Roman"/>
          <w:sz w:val="27"/>
          <w:szCs w:val="27"/>
        </w:rPr>
        <w:t>поселение,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BD39D2">
        <w:rPr>
          <w:rFonts w:ascii="Times New Roman" w:hAnsi="Times New Roman" w:cs="Times New Roman"/>
          <w:sz w:val="27"/>
          <w:szCs w:val="27"/>
        </w:rPr>
        <w:t xml:space="preserve">д. </w:t>
      </w:r>
      <w:proofErr w:type="spellStart"/>
      <w:r w:rsidRPr="00BD39D2">
        <w:rPr>
          <w:rFonts w:ascii="Times New Roman" w:hAnsi="Times New Roman" w:cs="Times New Roman"/>
          <w:sz w:val="27"/>
          <w:szCs w:val="27"/>
        </w:rPr>
        <w:t>Вытти</w:t>
      </w:r>
      <w:proofErr w:type="spellEnd"/>
      <w:r w:rsidR="00DF0AD9" w:rsidRPr="00BD39D2">
        <w:rPr>
          <w:rFonts w:ascii="Times New Roman" w:eastAsia="Calibri" w:hAnsi="Times New Roman" w:cs="Times New Roman"/>
          <w:bCs/>
          <w:sz w:val="27"/>
          <w:szCs w:val="27"/>
        </w:rPr>
        <w:t>.</w:t>
      </w:r>
    </w:p>
    <w:p w:rsidR="0040381A" w:rsidRPr="00BD39D2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границы территории </w:t>
      </w:r>
      <w:r w:rsidR="00D94ED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ансамбля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 приложению № 1</w:t>
      </w:r>
      <w:r w:rsid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приказу.</w:t>
      </w:r>
    </w:p>
    <w:p w:rsidR="0040381A" w:rsidRPr="00BD39D2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950ABF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становить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 охраны </w:t>
      </w:r>
      <w:r w:rsidR="00D94ED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ансамбля</w:t>
      </w:r>
      <w:r w:rsidR="0098577E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приложению № 2</w:t>
      </w:r>
      <w:r w:rsid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</w:t>
      </w:r>
      <w:r w:rsidR="008D70E8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2246" w:rsidRPr="00BD39D2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Исключить </w:t>
      </w:r>
      <w:r w:rsidR="00BD39D2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выявленный</w:t>
      </w:r>
      <w:r w:rsidR="008D70E8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объект</w:t>
      </w:r>
      <w:r w:rsidR="00BD39D2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наследия, указанный</w:t>
      </w:r>
      <w:r w:rsidR="008D70E8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п. 1 настоящего приказа, </w:t>
      </w:r>
      <w:r w:rsidR="00B91CCE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П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еречня выявленных объектов культурного наследия</w:t>
      </w:r>
      <w:r w:rsidR="00CB2246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расположенных на территории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Ленинградской области</w:t>
      </w:r>
      <w:r w:rsidR="00CB2246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</w:t>
      </w:r>
      <w:r w:rsidR="00CB2246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№ 01-03/15-63</w:t>
      </w:r>
      <w:r w:rsidR="009745E0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73523B" w:rsidRPr="00BD39D2" w:rsidRDefault="0073523B" w:rsidP="0073523B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    по культуре Ленинградской области:</w:t>
      </w:r>
    </w:p>
    <w:p w:rsidR="0073523B" w:rsidRPr="00BD39D2" w:rsidRDefault="0073523B" w:rsidP="0073523B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BD39D2">
        <w:rPr>
          <w:rFonts w:ascii="Times New Roman" w:eastAsia="Calibri" w:hAnsi="Times New Roman" w:cs="Times New Roman"/>
          <w:bCs/>
          <w:sz w:val="27"/>
          <w:szCs w:val="27"/>
        </w:rPr>
        <w:t xml:space="preserve"> в Реестр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73523B" w:rsidRPr="00BD39D2" w:rsidRDefault="0073523B" w:rsidP="0073523B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BD39D2" w:rsidRDefault="0073523B" w:rsidP="0073523B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BD39D2">
        <w:rPr>
          <w:rFonts w:ascii="Times New Roman" w:hAnsi="Times New Roman" w:cs="Times New Roman"/>
          <w:sz w:val="27"/>
          <w:szCs w:val="27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3523B" w:rsidRPr="00BD39D2" w:rsidRDefault="0073523B" w:rsidP="0073523B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3523B" w:rsidRPr="00BD39D2" w:rsidRDefault="0073523B" w:rsidP="0073523B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приказ вступает в силу со дня его официального опубликования.</w:t>
      </w:r>
    </w:p>
    <w:p w:rsidR="0073523B" w:rsidRPr="00BD39D2" w:rsidRDefault="0073523B" w:rsidP="0073523B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BD39D2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BD39D2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1A78" w:rsidRPr="00BD39D2" w:rsidRDefault="00B86E0A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Председатель </w:t>
      </w:r>
      <w:r w:rsidR="0012077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комитета</w:t>
      </w:r>
      <w:r w:rsidR="0012077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</w:t>
      </w:r>
      <w:r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="0073523B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</w:t>
      </w:r>
      <w:r w:rsid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="00760E47" w:rsidRPr="00BD39D2">
        <w:rPr>
          <w:rFonts w:ascii="Times New Roman" w:eastAsia="Times New Roman" w:hAnsi="Times New Roman" w:cs="Times New Roman"/>
          <w:sz w:val="27"/>
          <w:szCs w:val="27"/>
          <w:lang w:eastAsia="ru-RU"/>
        </w:rPr>
        <w:t>В.О. Цой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39D2" w:rsidRDefault="00BD39D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84769D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84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Pr="0084769D" w:rsidRDefault="0084769D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69D">
        <w:rPr>
          <w:rFonts w:ascii="Times New Roman" w:hAnsi="Times New Roman" w:cs="Times New Roman"/>
          <w:b/>
          <w:sz w:val="28"/>
          <w:szCs w:val="28"/>
        </w:rPr>
        <w:t>«</w:t>
      </w:r>
      <w:r w:rsidR="00BD39D2">
        <w:rPr>
          <w:rFonts w:ascii="Times New Roman" w:hAnsi="Times New Roman" w:cs="Times New Roman"/>
          <w:b/>
          <w:sz w:val="28"/>
          <w:szCs w:val="28"/>
        </w:rPr>
        <w:t>Парк усадьбы «Владимировская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BD39D2">
        <w:rPr>
          <w:rFonts w:ascii="Times New Roman" w:hAnsi="Times New Roman" w:cs="Times New Roman"/>
          <w:b/>
          <w:sz w:val="28"/>
          <w:szCs w:val="28"/>
        </w:rPr>
        <w:t>1870-е гг</w:t>
      </w:r>
      <w:r w:rsidRPr="0084769D">
        <w:rPr>
          <w:rFonts w:ascii="Times New Roman" w:hAnsi="Times New Roman" w:cs="Times New Roman"/>
          <w:b/>
          <w:sz w:val="28"/>
          <w:szCs w:val="28"/>
        </w:rPr>
        <w:t>.</w:t>
      </w:r>
      <w:r w:rsidR="00807A48" w:rsidRPr="008476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95F04" w:rsidRPr="008476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="00BD39D2">
        <w:rPr>
          <w:rFonts w:ascii="Times New Roman" w:hAnsi="Times New Roman" w:cs="Times New Roman"/>
          <w:b/>
          <w:sz w:val="28"/>
          <w:szCs w:val="28"/>
        </w:rPr>
        <w:t>Сяськелевское</w:t>
      </w:r>
      <w:proofErr w:type="spellEnd"/>
      <w:r w:rsidR="00BD39D2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 поселение, </w:t>
      </w:r>
      <w:r w:rsidR="00BD39D2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BD39D2">
        <w:rPr>
          <w:rFonts w:ascii="Times New Roman" w:hAnsi="Times New Roman" w:cs="Times New Roman"/>
          <w:b/>
          <w:sz w:val="28"/>
          <w:szCs w:val="28"/>
        </w:rPr>
        <w:t>Вытти</w:t>
      </w:r>
      <w:proofErr w:type="spellEnd"/>
    </w:p>
    <w:p w:rsidR="00490489" w:rsidRPr="00151ACF" w:rsidRDefault="00BD39D2" w:rsidP="00151AC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7B9C50" wp14:editId="0FC28EA3">
            <wp:extent cx="6031230" cy="717150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17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BD39D2" w:rsidRPr="0084769D" w:rsidRDefault="00CE74EF" w:rsidP="00BD39D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>«</w:t>
      </w:r>
      <w:r w:rsidR="00BD39D2">
        <w:rPr>
          <w:rFonts w:ascii="Times New Roman" w:hAnsi="Times New Roman" w:cs="Times New Roman"/>
          <w:b/>
          <w:sz w:val="28"/>
          <w:szCs w:val="28"/>
        </w:rPr>
        <w:t>Парк усадьбы «Владимировская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BD39D2">
        <w:rPr>
          <w:rFonts w:ascii="Times New Roman" w:hAnsi="Times New Roman" w:cs="Times New Roman"/>
          <w:b/>
          <w:sz w:val="28"/>
          <w:szCs w:val="28"/>
        </w:rPr>
        <w:t>1870-е гг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="00BD39D2" w:rsidRPr="008476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="00BD39D2">
        <w:rPr>
          <w:rFonts w:ascii="Times New Roman" w:hAnsi="Times New Roman" w:cs="Times New Roman"/>
          <w:b/>
          <w:sz w:val="28"/>
          <w:szCs w:val="28"/>
        </w:rPr>
        <w:t>Сяськелевское</w:t>
      </w:r>
      <w:proofErr w:type="spellEnd"/>
      <w:r w:rsidR="00BD39D2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 xml:space="preserve"> поселение, </w:t>
      </w:r>
      <w:r w:rsidR="00BD39D2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BD39D2">
        <w:rPr>
          <w:rFonts w:ascii="Times New Roman" w:hAnsi="Times New Roman" w:cs="Times New Roman"/>
          <w:b/>
          <w:sz w:val="28"/>
          <w:szCs w:val="28"/>
        </w:rPr>
        <w:t>Вытти</w:t>
      </w:r>
      <w:proofErr w:type="spellEnd"/>
    </w:p>
    <w:p w:rsidR="00B91CCE" w:rsidRPr="00E95F04" w:rsidRDefault="00B91CCE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1"/>
        <w:gridCol w:w="3072"/>
        <w:gridCol w:w="3301"/>
      </w:tblGrid>
      <w:tr w:rsidR="00760E47" w:rsidRPr="00956722" w:rsidTr="00784B20">
        <w:trPr>
          <w:trHeight w:val="296"/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60E47" w:rsidRPr="00BD1704" w:rsidRDefault="00760E47" w:rsidP="00BD170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BD1704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581" w:type="pct"/>
            <w:shd w:val="clear" w:color="auto" w:fill="auto"/>
            <w:vAlign w:val="center"/>
          </w:tcPr>
          <w:p w:rsidR="00760E47" w:rsidRPr="00BD1704" w:rsidRDefault="00760E47" w:rsidP="00BD170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99" w:type="pct"/>
            <w:shd w:val="clear" w:color="auto" w:fill="auto"/>
            <w:vAlign w:val="center"/>
          </w:tcPr>
          <w:p w:rsidR="00760E47" w:rsidRPr="00BD1704" w:rsidRDefault="00760E47" w:rsidP="00BD1704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704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784B20" w:rsidRPr="00956722" w:rsidTr="00784B20">
        <w:trPr>
          <w:trHeight w:val="296"/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396587,12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2183672,13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396656,30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2183690,82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396663,70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2183736,82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396670,37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2183752,31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396672,01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2183763,52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396678,40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2183763,89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396680,51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2183785,48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396678,35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2183828,37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396650,83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2183829,43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396619,88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2183828,37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396593,34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2183829,61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396566,80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2183830,08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396558,79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2183828,31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396532,55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2183810,49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396506,50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2183788,51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396480,46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2183764,98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396483,75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2183720,54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396492,86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2183703,67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396450,09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2183629,88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396497,85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2183597,87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396531,08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2183652,63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931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396560,19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2183670,02</w:t>
            </w:r>
          </w:p>
        </w:tc>
      </w:tr>
      <w:tr w:rsidR="00784B20" w:rsidRPr="00956722" w:rsidTr="00784B20">
        <w:trPr>
          <w:jc w:val="center"/>
        </w:trPr>
        <w:tc>
          <w:tcPr>
            <w:tcW w:w="1720" w:type="pct"/>
            <w:shd w:val="clear" w:color="auto" w:fill="auto"/>
            <w:vAlign w:val="center"/>
          </w:tcPr>
          <w:p w:rsidR="00784B20" w:rsidRPr="007C2931" w:rsidRDefault="00784B20" w:rsidP="007C2931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81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396587,12</w:t>
            </w:r>
          </w:p>
        </w:tc>
        <w:tc>
          <w:tcPr>
            <w:tcW w:w="1699" w:type="pct"/>
            <w:shd w:val="clear" w:color="auto" w:fill="auto"/>
          </w:tcPr>
          <w:p w:rsidR="00784B20" w:rsidRPr="00784B20" w:rsidRDefault="00784B20" w:rsidP="00784B20">
            <w:pPr>
              <w:pStyle w:val="TableParagraph"/>
              <w:kinsoku w:val="0"/>
              <w:overflowPunct w:val="0"/>
              <w:jc w:val="center"/>
            </w:pPr>
            <w:r w:rsidRPr="00784B20">
              <w:rPr>
                <w:spacing w:val="-1"/>
                <w:sz w:val="28"/>
                <w:szCs w:val="28"/>
              </w:rPr>
              <w:t>2183672,13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807A48" w:rsidRPr="00C9177A" w:rsidRDefault="00807A48" w:rsidP="009E4F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D39D2" w:rsidRPr="0084769D" w:rsidRDefault="00B91CCE" w:rsidP="00BD39D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D39D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>«</w:t>
      </w:r>
      <w:r w:rsidR="00BD39D2">
        <w:rPr>
          <w:rFonts w:ascii="Times New Roman" w:hAnsi="Times New Roman" w:cs="Times New Roman"/>
          <w:b/>
          <w:sz w:val="28"/>
          <w:szCs w:val="28"/>
        </w:rPr>
        <w:t>Парк усадьбы «Владимировская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BD39D2">
        <w:rPr>
          <w:rFonts w:ascii="Times New Roman" w:hAnsi="Times New Roman" w:cs="Times New Roman"/>
          <w:b/>
          <w:sz w:val="28"/>
          <w:szCs w:val="28"/>
        </w:rPr>
        <w:t>1870-е гг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="00BD39D2" w:rsidRPr="008476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="00BD39D2">
        <w:rPr>
          <w:rFonts w:ascii="Times New Roman" w:hAnsi="Times New Roman" w:cs="Times New Roman"/>
          <w:b/>
          <w:sz w:val="28"/>
          <w:szCs w:val="28"/>
        </w:rPr>
        <w:t>Сяськелевское</w:t>
      </w:r>
      <w:proofErr w:type="spellEnd"/>
      <w:r w:rsidR="00BD39D2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BD39D2" w:rsidRPr="0084769D">
        <w:rPr>
          <w:rFonts w:ascii="Times New Roman" w:hAnsi="Times New Roman" w:cs="Times New Roman"/>
          <w:b/>
          <w:sz w:val="28"/>
          <w:szCs w:val="28"/>
        </w:rPr>
        <w:t xml:space="preserve"> поселение, </w:t>
      </w:r>
      <w:r w:rsidR="00BD39D2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BD39D2">
        <w:rPr>
          <w:rFonts w:ascii="Times New Roman" w:hAnsi="Times New Roman" w:cs="Times New Roman"/>
          <w:b/>
          <w:sz w:val="28"/>
          <w:szCs w:val="28"/>
        </w:rPr>
        <w:t>Вытти</w:t>
      </w:r>
      <w:proofErr w:type="spellEnd"/>
    </w:p>
    <w:p w:rsidR="009E4FE7" w:rsidRPr="00296F26" w:rsidRDefault="009E4FE7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B20"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регионального значения «Парк усадьбы «Владимировская», 1870-е гг.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4B20">
        <w:rPr>
          <w:rFonts w:ascii="Times New Roman" w:hAnsi="Times New Roman" w:cs="Times New Roman"/>
          <w:sz w:val="28"/>
          <w:szCs w:val="28"/>
        </w:rPr>
        <w:t xml:space="preserve"> </w:t>
      </w:r>
      <w:r w:rsidRPr="00784B20">
        <w:rPr>
          <w:rFonts w:ascii="Times New Roman" w:hAnsi="Times New Roman" w:cs="Times New Roman"/>
          <w:b/>
          <w:sz w:val="28"/>
          <w:szCs w:val="28"/>
        </w:rPr>
        <w:t>разрешается:</w:t>
      </w:r>
    </w:p>
    <w:p w:rsidR="00784B20" w:rsidRPr="00784B20" w:rsidRDefault="00784B20" w:rsidP="00784B20">
      <w:pPr>
        <w:widowControl w:val="0"/>
        <w:tabs>
          <w:tab w:val="left" w:pos="273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4B20" w:rsidRPr="00784B20" w:rsidRDefault="00784B20" w:rsidP="00784B20">
      <w:pPr>
        <w:pStyle w:val="a6"/>
        <w:widowControl w:val="0"/>
        <w:tabs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2658471"/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ведение мониторинга состояния объекта культурного наследия и его территории;</w:t>
      </w:r>
    </w:p>
    <w:p w:rsidR="00784B20" w:rsidRPr="00784B20" w:rsidRDefault="00784B20" w:rsidP="00784B20">
      <w:pPr>
        <w:widowControl w:val="0"/>
        <w:tabs>
          <w:tab w:val="left" w:pos="567"/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 xml:space="preserve">проведение мероприятий, направленных на сохранение и регенерацию природного ландшафта и его компонентов: рекультивация нарушенных земель, восстановление исторических характеристик ландшафта, благоустройство территории и уход за зелеными насаждениями; </w:t>
      </w:r>
    </w:p>
    <w:p w:rsidR="00784B20" w:rsidRPr="00784B20" w:rsidRDefault="00784B20" w:rsidP="00784B20">
      <w:pPr>
        <w:widowControl w:val="0"/>
        <w:tabs>
          <w:tab w:val="left" w:pos="567"/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 xml:space="preserve">восстановление </w:t>
      </w:r>
      <w:proofErr w:type="gramStart"/>
      <w:r w:rsidRPr="00784B20">
        <w:rPr>
          <w:rFonts w:ascii="Times New Roman" w:hAnsi="Times New Roman" w:cs="Times New Roman"/>
          <w:sz w:val="28"/>
          <w:szCs w:val="28"/>
        </w:rPr>
        <w:t>исторической</w:t>
      </w:r>
      <w:proofErr w:type="gramEnd"/>
      <w:r w:rsidRPr="00784B20">
        <w:rPr>
          <w:rFonts w:ascii="Times New Roman" w:hAnsi="Times New Roman" w:cs="Times New Roman"/>
          <w:sz w:val="28"/>
          <w:szCs w:val="28"/>
        </w:rPr>
        <w:t xml:space="preserve"> гидросистемы;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хозяйственная деятельность, не нарушающая целостности объекта культурного наследия и не создающая угрозы его повреждения, разрушения или уничтожения;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 xml:space="preserve">прокладка, ремонт и реконструкция подземных инженерных коммуникаций, необходимых для сохранения и функционирования объекта культурного наследия, с последующей рекультивацией и благоустройством нарушенных земель только закрытым способом; 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снос (демонтаж) дисгармонирующих построек, зданий, строений, сооружений;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B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B20">
        <w:rPr>
          <w:rFonts w:ascii="Times New Roman" w:hAnsi="Times New Roman" w:cs="Times New Roman"/>
          <w:sz w:val="28"/>
          <w:szCs w:val="28"/>
        </w:rPr>
        <w:t>осуществление рекреационной и туристическо-экскурсионной деятельности;</w:t>
      </w:r>
    </w:p>
    <w:p w:rsidR="00784B20" w:rsidRPr="00784B20" w:rsidRDefault="00784B20" w:rsidP="00784B20">
      <w:pPr>
        <w:widowControl w:val="0"/>
        <w:tabs>
          <w:tab w:val="left" w:pos="567"/>
          <w:tab w:val="left" w:pos="685"/>
          <w:tab w:val="left" w:pos="2504"/>
          <w:tab w:val="left" w:pos="5471"/>
          <w:tab w:val="left" w:pos="5817"/>
          <w:tab w:val="left" w:pos="6878"/>
          <w:tab w:val="left" w:pos="852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проведение культурно-массовых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B20">
        <w:rPr>
          <w:rFonts w:ascii="Times New Roman" w:hAnsi="Times New Roman" w:cs="Times New Roman"/>
          <w:sz w:val="28"/>
          <w:szCs w:val="28"/>
        </w:rPr>
        <w:t>мероприятий;</w:t>
      </w:r>
    </w:p>
    <w:p w:rsidR="00784B20" w:rsidRPr="00784B20" w:rsidRDefault="00784B20" w:rsidP="00784B20">
      <w:pPr>
        <w:widowControl w:val="0"/>
        <w:tabs>
          <w:tab w:val="left" w:pos="567"/>
          <w:tab w:val="left" w:pos="68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установка информационных знаков и указателей, стендов с надписями и обозначениями объекта культурного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B20">
        <w:rPr>
          <w:rFonts w:ascii="Times New Roman" w:hAnsi="Times New Roman" w:cs="Times New Roman"/>
          <w:sz w:val="28"/>
          <w:szCs w:val="28"/>
        </w:rPr>
        <w:t>наследия;</w:t>
      </w:r>
      <w:bookmarkStart w:id="1" w:name="_Hlk22658528"/>
      <w:bookmarkEnd w:id="0"/>
    </w:p>
    <w:p w:rsidR="00784B20" w:rsidRPr="00784B20" w:rsidRDefault="00784B20" w:rsidP="00784B20">
      <w:pPr>
        <w:pStyle w:val="a6"/>
        <w:widowControl w:val="0"/>
        <w:tabs>
          <w:tab w:val="left" w:pos="82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B20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 xml:space="preserve">любая хозяйственная деятельность без согласования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784B20">
        <w:rPr>
          <w:rFonts w:ascii="Times New Roman" w:hAnsi="Times New Roman" w:cs="Times New Roman"/>
          <w:sz w:val="28"/>
          <w:szCs w:val="28"/>
        </w:rPr>
        <w:t>с уполномоченными органами охраны объектов культурного наследия;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капитальное строительство объектов;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прокладка инженерных коммуникаций (теплотрасс, газопроводов и пр.) надземным и наземным способами;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прокладка инженерных сетей и дорог, не имеющих отношения к объекту культурного наследия;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возведение глухих ограждений, препятствующих визуальному восприятию объекта культурного наследия;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производство работ различного типа, нарушающих визуальное восприятие объекта культурного наследия;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размещение временных строений, сооружений, установка киосков, павильонов, навесов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установка рекламных конструкций и объектов рекламы;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размещение объектов инженерной инфраструктуры (транспортные коммуникации, высоковольтные линии электропередач, газопроводы в</w:t>
      </w:r>
      <w:r>
        <w:rPr>
          <w:rFonts w:ascii="Times New Roman" w:hAnsi="Times New Roman" w:cs="Times New Roman"/>
          <w:sz w:val="28"/>
          <w:szCs w:val="28"/>
        </w:rPr>
        <w:t>ысокого давления, нефтепроводы);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хранение взрывчатых и огнеопасных материалов, а также материалов, имеющих вредные парогазообразные и иные выделения, загрязняющих территорию объекта культурного наследия;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устройство автостоянок;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 xml:space="preserve">складирование бытового мусора и промышленных отходов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84B20">
        <w:rPr>
          <w:rFonts w:ascii="Times New Roman" w:hAnsi="Times New Roman" w:cs="Times New Roman"/>
          <w:sz w:val="28"/>
          <w:szCs w:val="28"/>
        </w:rPr>
        <w:t>в неустановленных местах и устройство стихийных свалок;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разведение костров в неустановленных местах;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динамическое воздействие на грунты, создающее разрушающие вибрационные нагрузки;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осуществление любых видов деятельности, ухудшающих экологические условия на территории объекта культурного наследия;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осуществление любых видов деятельности, ухудшающих гидрологический режим на территории объекта культурного наследия;</w:t>
      </w:r>
    </w:p>
    <w:p w:rsidR="00784B20" w:rsidRPr="00784B20" w:rsidRDefault="00784B20" w:rsidP="00784B20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84B20">
        <w:rPr>
          <w:rFonts w:ascii="Times New Roman" w:hAnsi="Times New Roman" w:cs="Times New Roman"/>
          <w:sz w:val="28"/>
          <w:szCs w:val="28"/>
        </w:rPr>
        <w:t>ограничение доступности территории объекта культурного наследия для научных исследований, ограничение доступа граждан к объекту культурного наследия.</w:t>
      </w:r>
      <w:bookmarkEnd w:id="1"/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BD39D2">
          <w:headerReference w:type="default" r:id="rId10"/>
          <w:pgSz w:w="11906" w:h="16838"/>
          <w:pgMar w:top="993" w:right="707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D39D2" w:rsidRPr="0084769D" w:rsidRDefault="00BD39D2" w:rsidP="00BD39D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69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Парк усадьбы «Владимировская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1870-е гг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Pr="008476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местонахождение объекта: 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Сяськелевское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84769D">
        <w:rPr>
          <w:rFonts w:ascii="Times New Roman" w:hAnsi="Times New Roman" w:cs="Times New Roman"/>
          <w:b/>
          <w:sz w:val="28"/>
          <w:szCs w:val="28"/>
        </w:rPr>
        <w:t xml:space="preserve"> поселение, </w:t>
      </w: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Вытти</w:t>
      </w:r>
      <w:proofErr w:type="spellEnd"/>
    </w:p>
    <w:p w:rsidR="00A20B3B" w:rsidRDefault="00A20B3B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5812"/>
        <w:gridCol w:w="5244"/>
      </w:tblGrid>
      <w:tr w:rsidR="00784B20" w:rsidRPr="001360B3" w:rsidTr="001C5E6D">
        <w:trPr>
          <w:trHeight w:val="656"/>
        </w:trPr>
        <w:tc>
          <w:tcPr>
            <w:tcW w:w="817" w:type="dxa"/>
          </w:tcPr>
          <w:p w:rsidR="00784B20" w:rsidRPr="001C5E6D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84B20" w:rsidRPr="001C5E6D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784B20" w:rsidRPr="001C5E6D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Видовая принадлежность предмета охраны</w:t>
            </w:r>
          </w:p>
        </w:tc>
        <w:tc>
          <w:tcPr>
            <w:tcW w:w="5812" w:type="dxa"/>
          </w:tcPr>
          <w:p w:rsidR="00784B20" w:rsidRPr="001C5E6D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Пре</w:t>
            </w: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мет охраны</w:t>
            </w:r>
          </w:p>
        </w:tc>
        <w:tc>
          <w:tcPr>
            <w:tcW w:w="5244" w:type="dxa"/>
          </w:tcPr>
          <w:p w:rsidR="00784B20" w:rsidRPr="001C5E6D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Фотографии</w:t>
            </w:r>
          </w:p>
        </w:tc>
      </w:tr>
      <w:tr w:rsidR="00784B20" w:rsidRPr="001360B3" w:rsidTr="001C5E6D">
        <w:trPr>
          <w:trHeight w:val="570"/>
        </w:trPr>
        <w:tc>
          <w:tcPr>
            <w:tcW w:w="817" w:type="dxa"/>
          </w:tcPr>
          <w:p w:rsidR="00784B20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784B20" w:rsidRPr="001C5E6D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«Парк усадьбы «Владимировская», 1870-е гг.</w:t>
            </w:r>
          </w:p>
          <w:p w:rsidR="00784B20" w:rsidRPr="001C5E6D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4B20" w:rsidRPr="001C5E6D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Объемно-пространственное и планировочное решение территории</w:t>
            </w:r>
          </w:p>
          <w:p w:rsidR="00784B20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Планировочная система</w:t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Насаждения</w:t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Pr="001C5E6D" w:rsidRDefault="007028CA" w:rsidP="007028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Водная (гидрологическая) система</w:t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8CA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8CA" w:rsidRPr="001C5E6D" w:rsidRDefault="007028CA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b/>
                <w:sz w:val="28"/>
                <w:szCs w:val="28"/>
              </w:rPr>
              <w:t>Рельеф</w:t>
            </w:r>
          </w:p>
        </w:tc>
        <w:tc>
          <w:tcPr>
            <w:tcW w:w="5812" w:type="dxa"/>
          </w:tcPr>
          <w:p w:rsidR="00784B20" w:rsidRPr="001C5E6D" w:rsidRDefault="00784B20" w:rsidP="001C5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B20" w:rsidRPr="001C5E6D" w:rsidRDefault="00784B20" w:rsidP="001C5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B20" w:rsidRPr="001C5E6D" w:rsidRDefault="00784B20" w:rsidP="001C5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B20" w:rsidRPr="001C5E6D" w:rsidRDefault="00784B20" w:rsidP="001C5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B20" w:rsidRPr="001C5E6D" w:rsidRDefault="001C5E6D" w:rsidP="001C5E6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84B20"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естоположение объекта на территории д. </w:t>
            </w:r>
            <w:proofErr w:type="spellStart"/>
            <w:r w:rsidR="00784B20" w:rsidRPr="001C5E6D">
              <w:rPr>
                <w:rFonts w:ascii="Times New Roman" w:hAnsi="Times New Roman" w:cs="Times New Roman"/>
                <w:sz w:val="28"/>
                <w:szCs w:val="28"/>
              </w:rPr>
              <w:t>Вытти</w:t>
            </w:r>
            <w:proofErr w:type="spellEnd"/>
            <w:r w:rsidR="00784B20"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 (парк расположен на юго-восточной окраине дер. </w:t>
            </w:r>
            <w:proofErr w:type="spellStart"/>
            <w:r w:rsidR="00784B20" w:rsidRPr="001C5E6D">
              <w:rPr>
                <w:rFonts w:ascii="Times New Roman" w:hAnsi="Times New Roman" w:cs="Times New Roman"/>
                <w:sz w:val="28"/>
                <w:szCs w:val="28"/>
              </w:rPr>
              <w:t>Вытти</w:t>
            </w:r>
            <w:proofErr w:type="spellEnd"/>
            <w:r w:rsidR="00784B20"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 и граничит с севера с территорией деревни, с востока – с дорого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ведущей в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Вытти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 юга – с лесным массивом, с запада –</w:t>
            </w:r>
            <w:r w:rsidR="00784B20"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 с полями;</w:t>
            </w:r>
          </w:p>
          <w:p w:rsidR="001C5E6D" w:rsidRDefault="001C5E6D" w:rsidP="001C5E6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84B20" w:rsidRPr="001C5E6D">
              <w:rPr>
                <w:rFonts w:ascii="Times New Roman" w:hAnsi="Times New Roman" w:cs="Times New Roman"/>
                <w:sz w:val="28"/>
                <w:szCs w:val="28"/>
              </w:rPr>
              <w:t>ельеф,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сторический природный ландшафт;</w:t>
            </w:r>
          </w:p>
          <w:p w:rsidR="001C5E6D" w:rsidRDefault="001C5E6D" w:rsidP="001C5E6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84B20" w:rsidRPr="001C5E6D">
              <w:rPr>
                <w:rFonts w:ascii="Times New Roman" w:hAnsi="Times New Roman" w:cs="Times New Roman"/>
                <w:sz w:val="28"/>
                <w:szCs w:val="28"/>
              </w:rPr>
              <w:t>ип планиро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вки парка, трассировка дорожек;</w:t>
            </w:r>
          </w:p>
          <w:p w:rsidR="00784B20" w:rsidRDefault="001C5E6D" w:rsidP="001C5E6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  <w:r w:rsidR="00784B20" w:rsidRPr="001C5E6D">
              <w:rPr>
                <w:rFonts w:ascii="Times New Roman" w:hAnsi="Times New Roman" w:cs="Times New Roman"/>
                <w:sz w:val="28"/>
                <w:szCs w:val="28"/>
              </w:rPr>
              <w:t>арактер озеленения, благоустройства;</w:t>
            </w:r>
          </w:p>
          <w:p w:rsidR="001C5E6D" w:rsidRDefault="001C5E6D" w:rsidP="001C5E6D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сторическая объемно-пространственная композиция парка (сохранилась частично):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сочетание открытых пространств (обширной поляны, дорог, пруда с островом),  полуоткр</w:t>
            </w: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тых (участки парка с ландшафтными группами), закрытых пространств (массивы</w:t>
            </w:r>
            <w:r w:rsidR="009203F3">
              <w:rPr>
                <w:rFonts w:ascii="Times New Roman" w:hAnsi="Times New Roman" w:cs="Times New Roman"/>
                <w:sz w:val="28"/>
                <w:szCs w:val="28"/>
              </w:rPr>
              <w:t>) с пограничным грунтовым валом.</w:t>
            </w:r>
            <w:bookmarkStart w:id="2" w:name="_GoBack"/>
            <w:bookmarkEnd w:id="2"/>
          </w:p>
          <w:p w:rsidR="001C5E6D" w:rsidRDefault="001C5E6D" w:rsidP="001C5E6D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рическая планировочная система: </w:t>
            </w: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пейзажная (сохранилась частично);</w:t>
            </w: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ланировочная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ось усадьбы</w:t>
            </w: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с севера на юг, через поляну перед бывшим усадебным домом и пруд с островом.</w:t>
            </w: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сновной видовой состав (группы, аллеи, ряды, солитеры, массив):</w:t>
            </w: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липа мелколистная, клен остролистный, ель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вропейская, пихта, в том числе: </w:t>
            </w:r>
          </w:p>
          <w:p w:rsidR="007028CA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одиночные посадки и группы из средн</w:t>
            </w:r>
            <w:proofErr w:type="gramStart"/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старовозрастных</w:t>
            </w:r>
            <w:proofErr w:type="spellEnd"/>
            <w:r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 деревьев: местоположение (вокруг центральной зоны парка – поляны и пруда); </w:t>
            </w: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исторический видовой состав (липа мелколистная, ель европейская, пихта, клен остролистный)</w:t>
            </w:r>
            <w:r w:rsidR="007028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ейзажный пруд с островом: </w:t>
            </w:r>
          </w:p>
          <w:p w:rsidR="007028CA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(в центральной и южной части территории парка); </w:t>
            </w: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сторический абрис берега; </w:t>
            </w:r>
          </w:p>
          <w:p w:rsidR="001C5E6D" w:rsidRPr="001C5E6D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>крепление берегов пруда и острова (</w:t>
            </w:r>
            <w:proofErr w:type="spellStart"/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>одерновка</w:t>
            </w:r>
            <w:proofErr w:type="spellEnd"/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Pr="001C5E6D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>тводная мелиоративная канава, соединяющаяся с прудом: местоположение (в южной части парка за укрепленным валом (подпорной стенкой) где размещалось отверстие, через которое вода из пруда спускалась в отводную канаву)</w:t>
            </w:r>
            <w:r w:rsidR="009203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8CA" w:rsidRPr="001C5E6D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>риродный рельеф – пологий склон с севера на юг, со стороны места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садебного дома в сторону пруда;</w:t>
            </w:r>
          </w:p>
          <w:p w:rsidR="001C5E6D" w:rsidRPr="001C5E6D" w:rsidRDefault="007028CA" w:rsidP="007028C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скусственный рельеф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 xml:space="preserve"> пограничный грунтовый вал, укрепленный валунами (в северной части не сохранился): местоположение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 границе усадебного парка), </w:t>
            </w:r>
            <w:r w:rsidR="001C5E6D" w:rsidRPr="001C5E6D">
              <w:rPr>
                <w:rFonts w:ascii="Times New Roman" w:hAnsi="Times New Roman" w:cs="Times New Roman"/>
                <w:sz w:val="28"/>
                <w:szCs w:val="28"/>
              </w:rPr>
              <w:t>в том числе, вдоль южной границы парка – в виде подпорной стенки укрепленной валунами</w:t>
            </w:r>
            <w:r w:rsidR="009203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5E6D" w:rsidRPr="001C5E6D" w:rsidRDefault="001C5E6D" w:rsidP="001C5E6D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784B20" w:rsidRPr="001C5E6D" w:rsidRDefault="00784B20" w:rsidP="001C5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B20" w:rsidRDefault="00784B20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95712" wp14:editId="66CE31A4">
                  <wp:extent cx="2400300" cy="2499394"/>
                  <wp:effectExtent l="0" t="0" r="0" b="0"/>
                  <wp:docPr id="12" name="Рисунок 12" descr="03-012 ДМ Г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3-012 ДМ Г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80" cy="25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Default="001C5E6D" w:rsidP="001C5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BBBF33" wp14:editId="36A2E989">
                  <wp:extent cx="2729160" cy="3552825"/>
                  <wp:effectExtent l="0" t="0" r="0" b="0"/>
                  <wp:docPr id="13" name="Рисунок 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16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A61CD" wp14:editId="6AE6C0B3">
                  <wp:extent cx="3105150" cy="2003322"/>
                  <wp:effectExtent l="0" t="0" r="0" b="0"/>
                  <wp:docPr id="14" name="Рисунок 14" descr="D:\НИНА\______УСАДЬБЫ____ВКЛЮЧЕНИЕ В РЕЕСТР__ЛЕН.ОБЛ.__2019\__ФОТОФИКСАЦИЯ\ГАТЧИНСКИЙ РАЙОН\12. Вытти\DJI_0006-0-06-09-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НИНА\______УСАДЬБЫ____ВКЛЮЧЕНИЕ В РЕЕСТР__ЛЕН.ОБЛ.__2019\__ФОТОФИКСАЦИЯ\ГАТЧИНСКИЙ РАЙОН\12. Вытти\DJI_0006-0-06-09-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0" t="19489" r="12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0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B7AF4" wp14:editId="6928BA14">
                  <wp:extent cx="3106615" cy="2019300"/>
                  <wp:effectExtent l="0" t="0" r="0" b="0"/>
                  <wp:docPr id="15" name="Рисунок 15" descr="C:\Users\Наташа\AppData\Local\Microsoft\Windows\Temporary Internet Files\Content.Word\DJI_0006-0-00-42-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Наташа\AppData\Local\Microsoft\Windows\Temporary Internet Files\Content.Word\DJI_0006-0-00-42-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61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7907E" wp14:editId="37EF1BF3">
                  <wp:extent cx="3107082" cy="2028825"/>
                  <wp:effectExtent l="0" t="0" r="0" b="0"/>
                  <wp:docPr id="16" name="Рисунок 16" descr="D:\НИНА\______УСАДЬБЫ____ВКЛЮЧЕНИЕ В РЕЕСТР__ЛЕН.ОБЛ.__2019\____ФОТО УСАДЬБ\ФОТО_Гатчинский рн\Усадьба Владимирская_д.Вытти\IMG_0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НИНА\______УСАДЬБЫ____ВКЛЮЧЕНИЕ В РЕЕСТР__ЛЕН.ОБЛ.__2019\____ФОТО УСАДЬБ\ФОТО_Гатчинский рн\Усадьба Владимирская_д.Вытти\IMG_0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5" r="4446" b="29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82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0FFB83" wp14:editId="5F30C04E">
                  <wp:extent cx="3091445" cy="1962150"/>
                  <wp:effectExtent l="0" t="0" r="0" b="0"/>
                  <wp:docPr id="17" name="Рисунок 17" descr="D:\НИНА\______УСАДЬБЫ____ВКЛЮЧЕНИЕ В РЕЕСТР__ЛЕН.ОБЛ.__2019\____ФОТО УСАДЬБ\ФОТО_Гатчинский рн\Усадьба Владимирская_д.Вытти\IMG_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НИНА\______УСАДЬБЫ____ВКЛЮЧЕНИЕ В РЕЕСТР__ЛЕН.ОБЛ.__2019\____ФОТО УСАДЬБ\ФОТО_Гатчинский рн\Усадьба Владимирская_д.Вытти\IMG_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1" b="1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44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E69F1" wp14:editId="17433B30">
                  <wp:extent cx="3136456" cy="2057400"/>
                  <wp:effectExtent l="0" t="0" r="6985" b="0"/>
                  <wp:docPr id="18" name="Рисунок 18" descr="D:\НИНА\______УСАДЬБЫ____ВКЛЮЧЕНИЕ В РЕЕСТР__ЛЕН.ОБЛ.__2019\____ФОТО УСАДЬБ\ФОТО_Гатчинский рн\Усадьба Владимирская_д.Вытти\IMG_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НИНА\______УСАДЬБЫ____ВКЛЮЧЕНИЕ В РЕЕСТР__ЛЕН.ОБЛ.__2019\____ФОТО УСАДЬБ\ФОТО_Гатчинский рн\Усадьба Владимирская_д.Вытти\IMG_0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456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C5E6D" w:rsidRPr="001C5E6D" w:rsidRDefault="001C5E6D" w:rsidP="00702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426500" wp14:editId="53296C31">
                  <wp:extent cx="3048661" cy="2419350"/>
                  <wp:effectExtent l="0" t="0" r="0" b="0"/>
                  <wp:docPr id="19" name="Рисунок 19" descr="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19" b="1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637" cy="242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Pr="001C5E6D" w:rsidRDefault="001C5E6D" w:rsidP="001C5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В настоящее время территория сильно заросла, заболочена и недоступна для осмотра.</w:t>
            </w:r>
          </w:p>
          <w:p w:rsidR="001C5E6D" w:rsidRPr="001C5E6D" w:rsidRDefault="001C5E6D" w:rsidP="007028C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880AB" wp14:editId="67DD1D66">
                  <wp:extent cx="3114675" cy="1857375"/>
                  <wp:effectExtent l="0" t="0" r="0" b="9525"/>
                  <wp:docPr id="20" name="Рисунок 20" descr="D:\НИНА\______УСАДЬБЫ____ВКЛЮЧЕНИЕ В РЕЕСТР__ЛЕН.ОБЛ.__2019\____ФОТО УСАДЬБ\ФОТО_Гатчинский рн\Усадьба Владимирская_д.Вытти\IMG_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НИНА\______УСАДЬБЫ____ВКЛЮЧЕНИЕ В РЕЕСТР__ЛЕН.ОБЛ.__2019\____ФОТО УСАДЬБ\ФОТО_Гатчинский рн\Усадьба Владимирская_д.Вытти\IMG_0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2" t="32780" r="3893" b="4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79" cy="185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C5E6D" w:rsidRPr="001C5E6D" w:rsidRDefault="001C5E6D" w:rsidP="001C5E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BDC6DF" wp14:editId="1383134F">
                  <wp:extent cx="3132483" cy="2324100"/>
                  <wp:effectExtent l="0" t="0" r="0" b="0"/>
                  <wp:docPr id="21" name="Рисунок 21" descr="D:\НИНА\______УСАДЬБЫ____ВКЛЮЧЕНИЕ В РЕЕСТР__ЛЕН.ОБЛ.__2019\___АРХИВ\АРХИВ\АРХИВ\ГАТЧИНСКИЙ\12. Ус. Владимировская_Вытти\Парк ус.Владимировская_Вытти_паспорт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НИНА\______УСАДЬБЫ____ВКЛЮЧЕНИЕ В РЕЕСТР__ЛЕН.ОБЛ.__2019\___АРХИВ\АРХИВ\АРХИВ\ГАТЧИНСКИЙ\12. Ус. Владимировская_Вытти\Парк ус.Владимировская_Вытти_паспорт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" t="30286" r="2188" b="17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83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E6D" w:rsidRPr="001C5E6D" w:rsidRDefault="001C5E6D" w:rsidP="001C5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E6D">
              <w:rPr>
                <w:rFonts w:ascii="Times New Roman" w:hAnsi="Times New Roman" w:cs="Times New Roman"/>
                <w:sz w:val="28"/>
                <w:szCs w:val="28"/>
              </w:rPr>
              <w:t>В настоящее время территория сильно заросла, заболочена и недоступна для осмотра.</w:t>
            </w:r>
          </w:p>
          <w:p w:rsidR="00784B20" w:rsidRPr="001C5E6D" w:rsidRDefault="00784B20" w:rsidP="001C5E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4B20" w:rsidRDefault="00784B20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председателя комитета по культуре Ленинградской области 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__________________А.Н. Карлов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___________________/_________________/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F90522" w:rsidRPr="00987815" w:rsidRDefault="00F90522" w:rsidP="00F90522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CDC" w:rsidRDefault="007F5CDC" w:rsidP="006C6D2B">
      <w:pPr>
        <w:spacing w:after="0" w:line="240" w:lineRule="auto"/>
      </w:pPr>
      <w:r>
        <w:separator/>
      </w:r>
    </w:p>
  </w:endnote>
  <w:endnote w:type="continuationSeparator" w:id="0">
    <w:p w:rsidR="007F5CDC" w:rsidRDefault="007F5CDC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CDC" w:rsidRDefault="007F5CDC" w:rsidP="006C6D2B">
      <w:pPr>
        <w:spacing w:after="0" w:line="240" w:lineRule="auto"/>
      </w:pPr>
      <w:r>
        <w:separator/>
      </w:r>
    </w:p>
  </w:footnote>
  <w:footnote w:type="continuationSeparator" w:id="0">
    <w:p w:rsidR="007F5CDC" w:rsidRDefault="007F5CDC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632" w:rsidRDefault="003B5632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923C0"/>
    <w:rsid w:val="000E0EA2"/>
    <w:rsid w:val="000E2AD2"/>
    <w:rsid w:val="00120774"/>
    <w:rsid w:val="00132184"/>
    <w:rsid w:val="00151800"/>
    <w:rsid w:val="00151ACF"/>
    <w:rsid w:val="00165561"/>
    <w:rsid w:val="001C094F"/>
    <w:rsid w:val="001C5E6D"/>
    <w:rsid w:val="00223438"/>
    <w:rsid w:val="00280AA9"/>
    <w:rsid w:val="002921EA"/>
    <w:rsid w:val="00296F26"/>
    <w:rsid w:val="002B66EF"/>
    <w:rsid w:val="002C0C06"/>
    <w:rsid w:val="002F5840"/>
    <w:rsid w:val="003218DB"/>
    <w:rsid w:val="003336F7"/>
    <w:rsid w:val="00365900"/>
    <w:rsid w:val="003B5632"/>
    <w:rsid w:val="003F314C"/>
    <w:rsid w:val="0040381A"/>
    <w:rsid w:val="0044182A"/>
    <w:rsid w:val="00451A78"/>
    <w:rsid w:val="00477FDF"/>
    <w:rsid w:val="00490489"/>
    <w:rsid w:val="004A5ACA"/>
    <w:rsid w:val="004B4831"/>
    <w:rsid w:val="004E23A4"/>
    <w:rsid w:val="005022D0"/>
    <w:rsid w:val="00510269"/>
    <w:rsid w:val="00564E95"/>
    <w:rsid w:val="00571203"/>
    <w:rsid w:val="00583F5F"/>
    <w:rsid w:val="00590539"/>
    <w:rsid w:val="005909E4"/>
    <w:rsid w:val="00592916"/>
    <w:rsid w:val="005C48F7"/>
    <w:rsid w:val="005D1809"/>
    <w:rsid w:val="006248A9"/>
    <w:rsid w:val="00667364"/>
    <w:rsid w:val="006C187E"/>
    <w:rsid w:val="006C3217"/>
    <w:rsid w:val="006C6D2B"/>
    <w:rsid w:val="006E2289"/>
    <w:rsid w:val="006F0CA8"/>
    <w:rsid w:val="007028CA"/>
    <w:rsid w:val="00703131"/>
    <w:rsid w:val="0071061B"/>
    <w:rsid w:val="0073523B"/>
    <w:rsid w:val="007522EF"/>
    <w:rsid w:val="00760E47"/>
    <w:rsid w:val="00771064"/>
    <w:rsid w:val="00784B20"/>
    <w:rsid w:val="00790EF5"/>
    <w:rsid w:val="007A328D"/>
    <w:rsid w:val="007C2931"/>
    <w:rsid w:val="007C604D"/>
    <w:rsid w:val="007D1AA5"/>
    <w:rsid w:val="007F050C"/>
    <w:rsid w:val="007F5CDC"/>
    <w:rsid w:val="00807A48"/>
    <w:rsid w:val="008372C5"/>
    <w:rsid w:val="0084769D"/>
    <w:rsid w:val="0089066F"/>
    <w:rsid w:val="008D48CC"/>
    <w:rsid w:val="008D70E8"/>
    <w:rsid w:val="00900F62"/>
    <w:rsid w:val="009154E8"/>
    <w:rsid w:val="009203F3"/>
    <w:rsid w:val="00923B0C"/>
    <w:rsid w:val="00931BD8"/>
    <w:rsid w:val="00950ABF"/>
    <w:rsid w:val="00970227"/>
    <w:rsid w:val="009745E0"/>
    <w:rsid w:val="009762D9"/>
    <w:rsid w:val="0098577E"/>
    <w:rsid w:val="0098757B"/>
    <w:rsid w:val="00987815"/>
    <w:rsid w:val="009D3983"/>
    <w:rsid w:val="009E4FE7"/>
    <w:rsid w:val="00A20B3B"/>
    <w:rsid w:val="00A413CB"/>
    <w:rsid w:val="00AD0D37"/>
    <w:rsid w:val="00AE492A"/>
    <w:rsid w:val="00AF20FC"/>
    <w:rsid w:val="00B27E7A"/>
    <w:rsid w:val="00B33CC3"/>
    <w:rsid w:val="00B33E67"/>
    <w:rsid w:val="00B35864"/>
    <w:rsid w:val="00B473E7"/>
    <w:rsid w:val="00B86E0A"/>
    <w:rsid w:val="00B91CCE"/>
    <w:rsid w:val="00BA4F25"/>
    <w:rsid w:val="00BB4BBB"/>
    <w:rsid w:val="00BB52E6"/>
    <w:rsid w:val="00BC5A79"/>
    <w:rsid w:val="00BD1704"/>
    <w:rsid w:val="00BD39D2"/>
    <w:rsid w:val="00BE65D7"/>
    <w:rsid w:val="00BF5BA2"/>
    <w:rsid w:val="00C12C3F"/>
    <w:rsid w:val="00C16700"/>
    <w:rsid w:val="00C51B3F"/>
    <w:rsid w:val="00C76EFB"/>
    <w:rsid w:val="00CA134E"/>
    <w:rsid w:val="00CA4B0D"/>
    <w:rsid w:val="00CB2246"/>
    <w:rsid w:val="00CC1086"/>
    <w:rsid w:val="00CD0858"/>
    <w:rsid w:val="00CD1D38"/>
    <w:rsid w:val="00CE74EF"/>
    <w:rsid w:val="00D059D2"/>
    <w:rsid w:val="00D13000"/>
    <w:rsid w:val="00D40F4F"/>
    <w:rsid w:val="00D60794"/>
    <w:rsid w:val="00D71A2B"/>
    <w:rsid w:val="00D94ED4"/>
    <w:rsid w:val="00DD25F1"/>
    <w:rsid w:val="00DD3BC5"/>
    <w:rsid w:val="00DD4B7D"/>
    <w:rsid w:val="00DD79BD"/>
    <w:rsid w:val="00DF0AD9"/>
    <w:rsid w:val="00DF1524"/>
    <w:rsid w:val="00E178BF"/>
    <w:rsid w:val="00E47102"/>
    <w:rsid w:val="00E95F04"/>
    <w:rsid w:val="00EC1F59"/>
    <w:rsid w:val="00ED0413"/>
    <w:rsid w:val="00F00F70"/>
    <w:rsid w:val="00F020E1"/>
    <w:rsid w:val="00F2115F"/>
    <w:rsid w:val="00F80BFB"/>
    <w:rsid w:val="00F872AA"/>
    <w:rsid w:val="00F90522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784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784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2513</TotalTime>
  <Pages>13</Pages>
  <Words>2216</Words>
  <Characters>12634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49</cp:revision>
  <cp:lastPrinted>2018-03-13T11:32:00Z</cp:lastPrinted>
  <dcterms:created xsi:type="dcterms:W3CDTF">2016-04-11T10:27:00Z</dcterms:created>
  <dcterms:modified xsi:type="dcterms:W3CDTF">2020-01-20T09:07:00Z</dcterms:modified>
</cp:coreProperties>
</file>