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КОМИТЕТ ФИНАНСОВ ЛЕНИНГРАДСКОЙ ОБЛАСТИ</w:t>
      </w: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ПРИКАЗ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Pr="002B34F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F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КОМИТЕТА ФИНАНСОВ ЛЕНИНГРАДСКОЙ ОБЛАСТИ С ГЛАВНЫМИ РАСПОРЯДИТЕЛЯМИ СРЕДСТВ ОБЛАСТНОГО БЮДЖЕТА ЛЕНИНГРАДСКОЙ ОБЛАСТИ ПРИ 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ИДЕНТИФИКАТОРА СОГЛАШЕНИЯ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751" w:rsidRPr="00AF13FD" w:rsidRDefault="00B20751" w:rsidP="00B20751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>В соответствии с Приказом Казначейства России от 09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3FD">
        <w:rPr>
          <w:rFonts w:ascii="Times New Roman" w:hAnsi="Times New Roman" w:cs="Times New Roman"/>
          <w:sz w:val="28"/>
          <w:szCs w:val="28"/>
        </w:rPr>
        <w:t xml:space="preserve">н «Об утверждении Порядка формирования идентификатора </w:t>
      </w:r>
      <w:r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AF13FD">
        <w:rPr>
          <w:rFonts w:ascii="Times New Roman" w:hAnsi="Times New Roman" w:cs="Times New Roman"/>
          <w:sz w:val="28"/>
          <w:szCs w:val="28"/>
        </w:rPr>
        <w:t>государственного контракта, договора о капитальных вложениях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3FD">
        <w:rPr>
          <w:rFonts w:ascii="Times New Roman" w:hAnsi="Times New Roman" w:cs="Times New Roman"/>
          <w:sz w:val="28"/>
          <w:szCs w:val="28"/>
        </w:rPr>
        <w:t xml:space="preserve"> контракта учреждения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13FD">
        <w:rPr>
          <w:rFonts w:ascii="Times New Roman" w:hAnsi="Times New Roman" w:cs="Times New Roman"/>
          <w:sz w:val="28"/>
          <w:szCs w:val="28"/>
        </w:rPr>
        <w:t xml:space="preserve"> договора о проведении капитального ремонта при казначейском сопровождении средств в валюте Российской Федерации в случаях, предусмотренных Федеральным законом «О федеральном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13F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годов» приказываю: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Порядок взаимодействия Комитета финансов Ленинградской области с главными распорядителями средств областного бюджета Ленинградской области при формировании идентификатора соглашения, договора о капитальных вложениях при казначейском сопровождении средств в валюте Российской Федерации в случаях, предусмотренных Федеральным </w:t>
      </w:r>
      <w:r w:rsidRPr="00AF13FD">
        <w:rPr>
          <w:rFonts w:ascii="Times New Roman" w:hAnsi="Times New Roman" w:cs="Times New Roman"/>
          <w:bCs/>
          <w:sz w:val="28"/>
          <w:szCs w:val="28"/>
        </w:rPr>
        <w:lastRenderedPageBreak/>
        <w:t>законом «О федеральном бюджете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AF13FD">
        <w:rPr>
          <w:rFonts w:ascii="Times New Roman" w:hAnsi="Times New Roman" w:cs="Times New Roman"/>
          <w:bCs/>
          <w:sz w:val="28"/>
          <w:szCs w:val="28"/>
        </w:rPr>
        <w:t>.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 xml:space="preserve">Организационному отделу довести настоящий приказ до сведения главных распорядителей средств областного бюджета Ленинградской области. 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>Настоящий приказ вступает в силу с даты его подписания и распространяется на правоотношения, возникшие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13FD">
        <w:rPr>
          <w:rFonts w:ascii="Times New Roman" w:hAnsi="Times New Roman" w:cs="Times New Roman"/>
          <w:sz w:val="28"/>
          <w:szCs w:val="28"/>
        </w:rPr>
        <w:t>омитета финансов Ленинградской области.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B20751" w:rsidTr="00492538">
        <w:tc>
          <w:tcPr>
            <w:tcW w:w="5245" w:type="dxa"/>
          </w:tcPr>
          <w:p w:rsidR="00B20751" w:rsidRDefault="00B20751" w:rsidP="00492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4111" w:type="dxa"/>
            <w:vAlign w:val="bottom"/>
          </w:tcPr>
          <w:p w:rsidR="00B20751" w:rsidRDefault="00B20751" w:rsidP="004925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17EE" w:rsidRDefault="00EF17EE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F17EE" w:rsidSect="00804C48">
          <w:headerReference w:type="default" r:id="rId9"/>
          <w:pgSz w:w="11906" w:h="16838"/>
          <w:pgMar w:top="1134" w:right="850" w:bottom="709" w:left="1134" w:header="708" w:footer="708" w:gutter="0"/>
          <w:pgNumType w:start="1"/>
          <w:cols w:space="708"/>
          <w:titlePg/>
          <w:docGrid w:linePitch="360"/>
        </w:sectPr>
      </w:pPr>
    </w:p>
    <w:p w:rsidR="00B20751" w:rsidRDefault="00B20751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5082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________________года № __________________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8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20751" w:rsidRPr="002B34F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КОМИТЕТА ФИНАНСОВ ЛЕНИНГРАДСКОЙ ОБЛАСТИ С ГЛАВНЫМИ РАСПОРЯДИТЕЛЯМИ СРЕДСТВ ОБЛАСТНОГО БЮДЖЕТА ЛЕНИНГРАДСКОЙ ОБЛАСТИ ПРИ 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ИДЕНТИФИКАТОРА СОГЛАШЕНИЯ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20751" w:rsidRPr="0036498E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751" w:rsidRPr="0042262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621">
        <w:rPr>
          <w:rFonts w:ascii="Times New Roman" w:hAnsi="Times New Roman" w:cs="Times New Roman"/>
          <w:sz w:val="28"/>
          <w:szCs w:val="28"/>
        </w:rPr>
        <w:t>Порядок разработан в соответствии с пунктами 10 – 13</w:t>
      </w:r>
      <w:r w:rsidRPr="001B7702">
        <w:t xml:space="preserve"> </w:t>
      </w:r>
      <w:r w:rsidRPr="00422621">
        <w:rPr>
          <w:rFonts w:ascii="Times New Roman" w:hAnsi="Times New Roman" w:cs="Times New Roman"/>
          <w:sz w:val="28"/>
          <w:szCs w:val="28"/>
        </w:rPr>
        <w:t xml:space="preserve">Порядка формирования идентификатора соглашения, государственного контракта, договора о капитальных вложениях, контракта учреждения и договора о проведении капитального ремонта при казначейском сопровождении средств в валюте Российской Федерации в случаях, предусмотренных Федеральным законом «О федеральном бюджете на 2020 год и на плановый период 2021 и 2022 годов» (далее – Федеральный закон), утвержденного приказом Федерального казначейства от 09 января 2020 года № 2н, и устанавливает порядок взаимодействия Комитета финансов Ленинградской области (далее – Комитет финансов) с главными распорядителями средств областного бюджета </w:t>
      </w:r>
      <w:r w:rsidRPr="00422621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при формировании идентификатора соглашения, договора о капитальных вложениях при казначейском сопровождении средств  в валюте Российской Федерации (далее при совместном упоминании – Идентификатор), указанных в пунктах 8, 9, 10 части 2 и пунктах 1, 2 (в части субсидий, предоставляемых из бюджета субъекта Российской Федерации фонду капитального ремонта субъекта Российской федерации, фонду развития промышленности субъекта Российской федерации на обеспечение их деятельности, а также авансовых платежей по контрактам (договорам), источником финансового обеспечения которых являются указанные субсидии), 3 части 7 статьи 5 Федерального закона, предоставляемых на основании соглашений, договоров о капитальных вложениях, договоров (контрактов, соглашений), определенных подпунктами «а», «в», «е» пункта 4 Правил казначейского сопровождения средств в случаях, </w:t>
      </w:r>
      <w:r w:rsidRPr="00E16224">
        <w:rPr>
          <w:rFonts w:ascii="Times New Roman" w:hAnsi="Times New Roman" w:cs="Times New Roman"/>
          <w:sz w:val="28"/>
          <w:szCs w:val="28"/>
        </w:rPr>
        <w:t>предусмотренных Федеральным законом, утвержденных</w:t>
      </w:r>
      <w:r w:rsidRPr="004226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2019 года № 1765,  а также определенных решениями Правительства Российской Федерации, принятыми в соответствии с </w:t>
      </w:r>
      <w:hyperlink r:id="rId10" w:history="1">
        <w:r w:rsidRPr="00422621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2 статьи 5</w:t>
        </w:r>
      </w:hyperlink>
      <w:r w:rsidRPr="00422621">
        <w:rPr>
          <w:rFonts w:ascii="Times New Roman" w:hAnsi="Times New Roman" w:cs="Times New Roman"/>
          <w:sz w:val="28"/>
          <w:szCs w:val="28"/>
        </w:rPr>
        <w:t xml:space="preserve"> Федерального закона (далее – отдельные решения Правительства Российской Федерации).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E2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областной бюджет)</w:t>
      </w:r>
      <w:r w:rsidRPr="006554E2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(гранта в форме субсидии), указанной в пунктах 1 и 3 части 7 статьи 5 </w:t>
      </w:r>
      <w:r w:rsidRPr="0065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закона, а также субсидии (гранта в форме субсидии), бюджетной инвестиции</w:t>
      </w:r>
      <w:r w:rsidRPr="004D7699">
        <w:rPr>
          <w:rFonts w:ascii="Times New Roman" w:hAnsi="Times New Roman" w:cs="Times New Roman"/>
          <w:sz w:val="28"/>
          <w:szCs w:val="28"/>
        </w:rPr>
        <w:t>, определенных отдельными решениями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межбюджетные трансферты, имеющие целевое назначение, </w:t>
      </w:r>
      <w:r w:rsidRPr="00AF2401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2401">
        <w:rPr>
          <w:rFonts w:ascii="Times New Roman" w:hAnsi="Times New Roman" w:cs="Times New Roman"/>
          <w:sz w:val="28"/>
          <w:szCs w:val="28"/>
        </w:rPr>
        <w:t xml:space="preserve"> из федерального бюджета областному бюджету в целях софинансирования расходных обязательств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8B3">
        <w:rPr>
          <w:rFonts w:ascii="Times New Roman" w:hAnsi="Times New Roman" w:cs="Times New Roman"/>
          <w:sz w:val="28"/>
          <w:szCs w:val="28"/>
        </w:rPr>
        <w:t xml:space="preserve">формируется Комитетом финансов с соблюдением структуры, установленной </w:t>
      </w:r>
      <w:r w:rsidRPr="00422621">
        <w:rPr>
          <w:rFonts w:ascii="Times New Roman" w:hAnsi="Times New Roman" w:cs="Times New Roman"/>
          <w:sz w:val="28"/>
          <w:szCs w:val="28"/>
        </w:rPr>
        <w:t>пунктом 5 Порядка</w:t>
      </w:r>
      <w:r w:rsidRPr="005258B3">
        <w:rPr>
          <w:rFonts w:ascii="Times New Roman" w:hAnsi="Times New Roman" w:cs="Times New Roman"/>
          <w:sz w:val="28"/>
          <w:szCs w:val="28"/>
        </w:rPr>
        <w:t>.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E2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указанной в пунктах 2 и 3 части 7 статьи 5 </w:t>
      </w:r>
      <w:r w:rsidRPr="006554E2">
        <w:rPr>
          <w:rFonts w:ascii="Times New Roman" w:hAnsi="Times New Roman" w:cs="Times New Roman"/>
          <w:sz w:val="28"/>
          <w:szCs w:val="28"/>
        </w:rPr>
        <w:t xml:space="preserve"> </w:t>
      </w:r>
      <w:r w:rsidRPr="004D7699">
        <w:rPr>
          <w:rFonts w:ascii="Times New Roman" w:hAnsi="Times New Roman" w:cs="Times New Roman"/>
          <w:sz w:val="28"/>
          <w:szCs w:val="28"/>
        </w:rPr>
        <w:t xml:space="preserve">Федерального закона, а также субсидии (гранта в </w:t>
      </w:r>
      <w:r w:rsidRPr="004D7699">
        <w:rPr>
          <w:rFonts w:ascii="Times New Roman" w:hAnsi="Times New Roman" w:cs="Times New Roman"/>
          <w:sz w:val="28"/>
          <w:szCs w:val="28"/>
        </w:rPr>
        <w:lastRenderedPageBreak/>
        <w:t>форме субсидии), бюджетной инвестиции, определенных отдельными решениями Правительства Российской Федерации,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без софинансирования из федерального бюджета расходных обязательств Ленинградской области, формируется Комитетом финансов </w:t>
      </w:r>
      <w:r w:rsidRPr="000154CD">
        <w:rPr>
          <w:rFonts w:ascii="Times New Roman" w:hAnsi="Times New Roman" w:cs="Times New Roman"/>
          <w:sz w:val="28"/>
          <w:szCs w:val="28"/>
        </w:rPr>
        <w:t xml:space="preserve">с соблюдением структуры, установленной </w:t>
      </w:r>
      <w:r w:rsidRPr="003A72AB">
        <w:rPr>
          <w:rFonts w:ascii="Times New Roman" w:hAnsi="Times New Roman" w:cs="Times New Roman"/>
          <w:sz w:val="28"/>
          <w:szCs w:val="28"/>
        </w:rPr>
        <w:t>пунктом 6 Порядка.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договора о капитальных вложениях по средствам, указанным в пункте 8 части 2 статьи 5 Федерального закона, в том числе по государственному контракту (договору), заключенному государственным заказчиком в целях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(далее – объект капитального строительства и (или) объект недвижимого имущества), определенного отдельным решением Правительства Российской Федерации, источником финансового обеспечения которого являются межбюджетные трансферты, имеющие целевое назначение, предоста</w:t>
      </w:r>
      <w:r w:rsidR="00616AB8">
        <w:rPr>
          <w:rFonts w:ascii="Times New Roman" w:hAnsi="Times New Roman" w:cs="Times New Roman"/>
          <w:sz w:val="28"/>
          <w:szCs w:val="28"/>
        </w:rPr>
        <w:t>вляемые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областному бюджету на софинансирование капитальных вложений в объекты </w:t>
      </w:r>
      <w:r w:rsidRPr="003A72AB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(далее – </w:t>
      </w:r>
      <w:r w:rsidRPr="00422621">
        <w:rPr>
          <w:rFonts w:ascii="Times New Roman" w:hAnsi="Times New Roman" w:cs="Times New Roman"/>
          <w:sz w:val="28"/>
          <w:szCs w:val="28"/>
        </w:rPr>
        <w:t>софинансирование капитальных вложений</w:t>
      </w:r>
      <w:r w:rsidRPr="003A72AB">
        <w:rPr>
          <w:rFonts w:ascii="Times New Roman" w:hAnsi="Times New Roman" w:cs="Times New Roman"/>
          <w:sz w:val="28"/>
          <w:szCs w:val="28"/>
        </w:rPr>
        <w:t>), формируется Комитетом финансов с соблюдением структуры, установленной пунктом 7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соглашения, указанного в пункте 2 Порядка, представляет собой двадцатипятизначный буквенно-цифровой код и имеет следующую структуру. </w:t>
      </w:r>
    </w:p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74"/>
        <w:gridCol w:w="426"/>
        <w:gridCol w:w="318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</w:tblGrid>
      <w:tr w:rsidR="00B20751" w:rsidRPr="005258B3" w:rsidTr="00EF17EE">
        <w:tc>
          <w:tcPr>
            <w:tcW w:w="1242" w:type="dxa"/>
            <w:gridSpan w:val="2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основного мероприятия</w:t>
            </w:r>
          </w:p>
        </w:tc>
        <w:tc>
          <w:tcPr>
            <w:tcW w:w="1594" w:type="dxa"/>
            <w:gridSpan w:val="5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A66">
              <w:rPr>
                <w:rFonts w:ascii="Times New Roman" w:hAnsi="Times New Roman" w:cs="Times New Roman"/>
                <w:sz w:val="18"/>
                <w:szCs w:val="18"/>
              </w:rPr>
              <w:t>Код субсидии</w:t>
            </w:r>
          </w:p>
        </w:tc>
        <w:tc>
          <w:tcPr>
            <w:tcW w:w="4678" w:type="dxa"/>
            <w:gridSpan w:val="11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соглашения о предоставлении МБТ</w:t>
            </w:r>
          </w:p>
        </w:tc>
        <w:tc>
          <w:tcPr>
            <w:tcW w:w="850" w:type="dxa"/>
            <w:gridSpan w:val="2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УФК по ЛО</w:t>
            </w:r>
          </w:p>
        </w:tc>
        <w:tc>
          <w:tcPr>
            <w:tcW w:w="567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бюджета</w:t>
            </w:r>
          </w:p>
        </w:tc>
        <w:tc>
          <w:tcPr>
            <w:tcW w:w="1276" w:type="dxa"/>
            <w:gridSpan w:val="3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</w:tr>
      <w:tr w:rsidR="00EF17EE" w:rsidRPr="005258B3" w:rsidTr="00EF17EE">
        <w:tc>
          <w:tcPr>
            <w:tcW w:w="568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B20751" w:rsidRPr="005258B3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1 - 2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раз</w:t>
      </w:r>
      <w:bookmarkStart w:id="1" w:name="_GoBack"/>
      <w:bookmarkEnd w:id="1"/>
      <w:r w:rsidRPr="0033298C">
        <w:rPr>
          <w:rFonts w:ascii="Times New Roman" w:hAnsi="Times New Roman" w:cs="Times New Roman"/>
          <w:sz w:val="28"/>
          <w:szCs w:val="28"/>
        </w:rPr>
        <w:t>ряды</w:t>
      </w:r>
      <w:r>
        <w:rPr>
          <w:rFonts w:ascii="Times New Roman" w:hAnsi="Times New Roman" w:cs="Times New Roman"/>
          <w:sz w:val="28"/>
          <w:szCs w:val="28"/>
        </w:rPr>
        <w:t xml:space="preserve"> – код основного мероприятия целевой статьи расходов в составе национальных проектов (программ), соответствующий 4-5 разрядам кода целевой статьи расходов.</w:t>
      </w:r>
    </w:p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</w:t>
      </w:r>
      <w:r w:rsidRPr="002C2949">
        <w:rPr>
          <w:rFonts w:ascii="Times New Roman" w:hAnsi="Times New Roman" w:cs="Times New Roman"/>
          <w:sz w:val="28"/>
          <w:szCs w:val="28"/>
        </w:rPr>
        <w:t>ных разрядах указывается «00»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3 - 7 разряды - код субсидии, соответствующий 13 - 17 разрядам кода бюджетной классификации Российской Федерации, указанному в соглашении о </w:t>
      </w:r>
      <w:r w:rsidRPr="002662C0">
        <w:rPr>
          <w:rFonts w:ascii="Times New Roman" w:hAnsi="Times New Roman" w:cs="Times New Roman"/>
          <w:sz w:val="28"/>
          <w:szCs w:val="28"/>
        </w:rPr>
        <w:t>предоставлении из федерального бюджета областному бюджету межбюджетного трансферта на софинансирование расходных обязательств Ленинградской области  (далее - код субсидии, соглашение о предоставлении межбюджетного трансферта);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8 - 18 разряды - соответствуют 1 - 11 разрядам реестровой записи соглашения о предоставлении межбюджетного трансферта в реестре соглашений;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19 - 20 разряды - первые два разряда кода Управления Федерального казначейства по Ленинградской области. Указывается числовое значение «45»</w:t>
      </w:r>
      <w:r w:rsidR="00616AB8">
        <w:rPr>
          <w:rFonts w:ascii="Times New Roman" w:hAnsi="Times New Roman" w:cs="Times New Roman"/>
          <w:sz w:val="28"/>
          <w:szCs w:val="28"/>
        </w:rPr>
        <w:t>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21 разряд - код бюджета. Ук</w:t>
      </w:r>
      <w:r w:rsidR="00616AB8">
        <w:rPr>
          <w:rFonts w:ascii="Times New Roman" w:hAnsi="Times New Roman" w:cs="Times New Roman"/>
          <w:sz w:val="28"/>
          <w:szCs w:val="28"/>
        </w:rPr>
        <w:t>азывается числовое значение «2»;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22 - 24 разряды - порядковый номер, присваиваемый Комитетом финансов последовательно в соответствии со сквозной нумерацией, осуществляемой в пределах календарного года в разрезе организаций;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25 разряд – тип документа – указывается: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«2» - в отношении соглашения о предоставлении субсидии (гранта в форме субсидии), бюджетной инвестиции (за исключением субсидии (гранта в форме субсидии) по поддержке отраслей промышленности и сельского хозяйства (</w:t>
      </w:r>
      <w:r w:rsidRPr="001471A3">
        <w:rPr>
          <w:rFonts w:ascii="Times New Roman" w:hAnsi="Times New Roman" w:cs="Times New Roman"/>
          <w:sz w:val="28"/>
          <w:szCs w:val="28"/>
        </w:rPr>
        <w:t>далее - субсидия (грант в форме субсидии) сельхоз- и товаропроизводителям);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«8» - в отношении соглашения о предоставлении субсидии (гранта в форме субсидии) сельхоз- и товаропроизводителям.</w:t>
      </w:r>
    </w:p>
    <w:p w:rsidR="00B20751" w:rsidRPr="002C2949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Pr="005258B3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B3">
        <w:rPr>
          <w:rFonts w:ascii="Times New Roman" w:hAnsi="Times New Roman" w:cs="Times New Roman"/>
          <w:sz w:val="28"/>
          <w:szCs w:val="28"/>
        </w:rPr>
        <w:t xml:space="preserve">Идентификатор соглашения,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8B3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8B3">
        <w:rPr>
          <w:rFonts w:ascii="Times New Roman" w:hAnsi="Times New Roman" w:cs="Times New Roman"/>
          <w:sz w:val="28"/>
          <w:szCs w:val="28"/>
        </w:rPr>
        <w:t xml:space="preserve"> представляет собой двадцатипятизначный буквенно-цифровой код и имеет следующую структуру. </w:t>
      </w:r>
    </w:p>
    <w:tbl>
      <w:tblPr>
        <w:tblStyle w:val="a9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4"/>
        <w:gridCol w:w="567"/>
        <w:gridCol w:w="709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567"/>
        <w:gridCol w:w="425"/>
        <w:gridCol w:w="426"/>
        <w:gridCol w:w="491"/>
        <w:gridCol w:w="501"/>
      </w:tblGrid>
      <w:tr w:rsidR="00B20751" w:rsidRPr="005258B3" w:rsidTr="00BB2B67">
        <w:tc>
          <w:tcPr>
            <w:tcW w:w="1135" w:type="dxa"/>
            <w:gridSpan w:val="4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Свободные знаки</w:t>
            </w:r>
          </w:p>
        </w:tc>
        <w:tc>
          <w:tcPr>
            <w:tcW w:w="1276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основного мероприятия</w:t>
            </w:r>
          </w:p>
        </w:tc>
        <w:tc>
          <w:tcPr>
            <w:tcW w:w="4111" w:type="dxa"/>
            <w:gridSpan w:val="10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ГРБС</w:t>
            </w:r>
          </w:p>
        </w:tc>
        <w:tc>
          <w:tcPr>
            <w:tcW w:w="1134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заключения</w:t>
            </w:r>
          </w:p>
        </w:tc>
        <w:tc>
          <w:tcPr>
            <w:tcW w:w="850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УФК по ЛО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бюджета</w:t>
            </w:r>
          </w:p>
        </w:tc>
        <w:tc>
          <w:tcPr>
            <w:tcW w:w="1342" w:type="dxa"/>
            <w:gridSpan w:val="3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01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</w:tr>
      <w:tr w:rsidR="00B20751" w:rsidRPr="005258B3" w:rsidTr="00BB2B67">
        <w:tc>
          <w:tcPr>
            <w:tcW w:w="284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1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1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а) 1 - 4 разряды - свободные знаки, обозначаются нулями;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5 - 6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указанных разрядах указывается «00»;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7 - 16 разряды - идентификационный номер налогоплательщика, присвоенный главному распорядителю средств областного бюджета Ленинградской области;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17 - 18 разряды - последние две цифры года, в котором заключено соглашение;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первые два разряда кода Управления Федерального казначейства по Ленинградской области. Указывается числовое значение «45»;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21 разряд - код бюджета. Указывается «2»;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22 - 24 разряды - порядковый номер, присваиваемый Комитетом финансов последовательно в соответствии со сквозной нумерацией, осуществляемой в пределах календарного года в разрезе организаций;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25 разряд – тип документа. Указывается: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«2» - в отношении соглашения о предоставлении субсидии (гранта в форме субсидии), бюджетной инвестиции (за исключением субсидии (гранта в форме субсидии) сельхоз- и товаропроизводителям);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«8» - в отношении соглашения о предоставлении субсидии (гранта в форме субсидии) сельхоз- и товаропроизводителям.</w:t>
      </w:r>
    </w:p>
    <w:p w:rsidR="00B20751" w:rsidRPr="00376FFE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FFE">
        <w:rPr>
          <w:rFonts w:ascii="Times New Roman" w:hAnsi="Times New Roman" w:cs="Times New Roman"/>
          <w:sz w:val="28"/>
          <w:szCs w:val="28"/>
        </w:rPr>
        <w:t xml:space="preserve">7. Идентификатор </w:t>
      </w:r>
      <w:r>
        <w:rPr>
          <w:rFonts w:ascii="Times New Roman" w:hAnsi="Times New Roman" w:cs="Times New Roman"/>
          <w:sz w:val="28"/>
          <w:szCs w:val="28"/>
        </w:rPr>
        <w:t>договора о капитальных вложениях</w:t>
      </w:r>
      <w:r w:rsidRPr="00376FFE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FF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FFE">
        <w:rPr>
          <w:rFonts w:ascii="Times New Roman" w:hAnsi="Times New Roman" w:cs="Times New Roman"/>
          <w:sz w:val="28"/>
          <w:szCs w:val="28"/>
        </w:rPr>
        <w:t xml:space="preserve"> представляет собой двадцатипятизначный буквенно-цифровой код и имеет следующую структуру. </w:t>
      </w:r>
    </w:p>
    <w:tbl>
      <w:tblPr>
        <w:tblStyle w:val="a9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52"/>
        <w:gridCol w:w="356"/>
        <w:gridCol w:w="356"/>
        <w:gridCol w:w="356"/>
        <w:gridCol w:w="422"/>
        <w:gridCol w:w="289"/>
        <w:gridCol w:w="355"/>
        <w:gridCol w:w="406"/>
        <w:gridCol w:w="406"/>
        <w:gridCol w:w="406"/>
        <w:gridCol w:w="406"/>
        <w:gridCol w:w="406"/>
        <w:gridCol w:w="406"/>
        <w:gridCol w:w="406"/>
        <w:gridCol w:w="407"/>
        <w:gridCol w:w="502"/>
        <w:gridCol w:w="425"/>
        <w:gridCol w:w="425"/>
        <w:gridCol w:w="567"/>
        <w:gridCol w:w="459"/>
        <w:gridCol w:w="411"/>
        <w:gridCol w:w="472"/>
        <w:gridCol w:w="643"/>
      </w:tblGrid>
      <w:tr w:rsidR="00B20751" w:rsidRPr="005258B3" w:rsidTr="00BB2B67">
        <w:tc>
          <w:tcPr>
            <w:tcW w:w="1419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основного мероприятия</w:t>
            </w:r>
          </w:p>
        </w:tc>
        <w:tc>
          <w:tcPr>
            <w:tcW w:w="1842" w:type="dxa"/>
            <w:gridSpan w:val="5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4395" w:type="dxa"/>
            <w:gridSpan w:val="11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соглашения о предоставлении МБТ</w:t>
            </w:r>
          </w:p>
        </w:tc>
        <w:tc>
          <w:tcPr>
            <w:tcW w:w="850" w:type="dxa"/>
            <w:gridSpan w:val="2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УФК по ЛО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Код бюджета</w:t>
            </w:r>
          </w:p>
        </w:tc>
        <w:tc>
          <w:tcPr>
            <w:tcW w:w="1342" w:type="dxa"/>
            <w:gridSpan w:val="3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643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</w:tr>
      <w:tr w:rsidR="00B20751" w:rsidRPr="005258B3" w:rsidTr="00BB2B67">
        <w:tc>
          <w:tcPr>
            <w:tcW w:w="709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2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2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9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2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3" w:type="dxa"/>
          </w:tcPr>
          <w:p w:rsidR="00B20751" w:rsidRPr="005258B3" w:rsidRDefault="00B20751" w:rsidP="00BB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B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1 - 2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указанных разрядах указывается "00";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3 - 7 разряды - код объекта капитальных вложений, соответствующий 5 последним знакам кода объекта капитального строительства и (или) объекта недвижимого имущества, указанного в соглашении о предоставлении межбюджетного трансферта на софинансирование капитальных вложений (далее - код объекта капитальных вложений).</w:t>
      </w:r>
    </w:p>
    <w:p w:rsidR="00B20751" w:rsidRPr="00E16224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формирования идентификатора договора о капитальных вложениях по соглашению о предоставлении субсидии юридическому лицу, заключенному в отношении нескольких объектов капитального строительства и (или) объектов </w:t>
      </w:r>
      <w:r w:rsidRPr="00E16224">
        <w:rPr>
          <w:rFonts w:ascii="Times New Roman" w:hAnsi="Times New Roman" w:cs="Times New Roman"/>
          <w:sz w:val="28"/>
          <w:szCs w:val="28"/>
        </w:rPr>
        <w:t>недвижимого имущества, в указанных разрядах указываются "00000".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6224">
        <w:rPr>
          <w:rFonts w:ascii="Times New Roman" w:hAnsi="Times New Roman" w:cs="Times New Roman"/>
          <w:sz w:val="28"/>
          <w:szCs w:val="28"/>
        </w:rPr>
        <w:t>По контрактам (договорам), заключенным получателем субсидии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имущества, идентификатор договора о капитальных вложениях формируется по каждому такому контракту (договору) с указанием в данных разрядах кода объекта капитальных вложений.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кода объекта капитальных вложений в указанных разрядах указывается код субсидии, соответствующий 13 - 17 разрядам кода бюджетной классификации Российской Федерации, содержащегося в соглашении о предоставлении межбюджетного трансферта на софина</w:t>
      </w:r>
      <w:r w:rsidR="004F65DB">
        <w:rPr>
          <w:rFonts w:ascii="Times New Roman" w:hAnsi="Times New Roman" w:cs="Times New Roman"/>
          <w:sz w:val="28"/>
          <w:szCs w:val="28"/>
        </w:rPr>
        <w:t>нсирование капитальных вложений;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8 - 18 разряды - соответствуют 1 - 11 разряду уникального номера реестровой записи соглашения о предоставлении межбюджетного трансферта на софинансирование капитальных вложений;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19 - 20 разряды - первые два разряда кода Управления Федерального казначейства по Ленинградской области. Указывается числовое значение «45»;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21 разряд - код бюджета указывается «2»</w:t>
      </w:r>
      <w:r w:rsidR="00616AB8">
        <w:rPr>
          <w:rFonts w:ascii="Times New Roman" w:hAnsi="Times New Roman" w:cs="Times New Roman"/>
          <w:sz w:val="28"/>
          <w:szCs w:val="28"/>
        </w:rPr>
        <w:t>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22 - 24 разряды - порядковый номер, присваиваемый Комитетом финансов последовательно в соответствии со сквозной нумерацией, осуществляемой в разрезе объектов капитальных вложений;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25 разряд - указывается «7». 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Главный распорядитель средств областного бюджета не позднее трех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332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следующих за днем заключения </w:t>
      </w:r>
      <w:r w:rsidRPr="0033298C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пункте 2 Порядка, </w:t>
      </w:r>
      <w:r w:rsidRPr="0033298C">
        <w:rPr>
          <w:rFonts w:ascii="Times New Roman" w:hAnsi="Times New Roman" w:cs="Times New Roman"/>
          <w:sz w:val="28"/>
          <w:szCs w:val="28"/>
        </w:rPr>
        <w:t>информирует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E16224">
        <w:rPr>
          <w:rFonts w:ascii="Times New Roman" w:hAnsi="Times New Roman" w:cs="Times New Roman"/>
          <w:sz w:val="28"/>
          <w:szCs w:val="28"/>
        </w:rPr>
        <w:t xml:space="preserve">посредством системы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1 к Порядку.</w:t>
      </w:r>
    </w:p>
    <w:p w:rsidR="00B20751" w:rsidRDefault="00B20751" w:rsidP="00B20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Главный распорядитель средств областного бюджета не позднее трех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332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следующих за днем заключения 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соглашения, указанного в пункте 3 Порядка, </w:t>
      </w:r>
      <w:r w:rsidRPr="0033298C">
        <w:rPr>
          <w:rFonts w:ascii="Times New Roman" w:hAnsi="Times New Roman" w:cs="Times New Roman"/>
          <w:sz w:val="28"/>
          <w:szCs w:val="28"/>
        </w:rPr>
        <w:t xml:space="preserve">информирует в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616AB8">
        <w:rPr>
          <w:rFonts w:ascii="Times New Roman" w:hAnsi="Times New Roman" w:cs="Times New Roman"/>
          <w:sz w:val="28"/>
          <w:szCs w:val="28"/>
        </w:rPr>
        <w:t xml:space="preserve">посредством системы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2 к Порядку.</w:t>
      </w:r>
    </w:p>
    <w:p w:rsidR="00B20751" w:rsidRDefault="00B20751" w:rsidP="00B20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Главный распорядитель средств областного бюджета не позднее трех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332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следующих за днем заключения договора о капитальных вложениях</w:t>
      </w:r>
      <w:r w:rsidRPr="00376FFE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FF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98C">
        <w:rPr>
          <w:rFonts w:ascii="Times New Roman" w:hAnsi="Times New Roman" w:cs="Times New Roman"/>
          <w:sz w:val="28"/>
          <w:szCs w:val="28"/>
        </w:rPr>
        <w:t xml:space="preserve">информирует в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E16224">
        <w:rPr>
          <w:rFonts w:ascii="Times New Roman" w:hAnsi="Times New Roman" w:cs="Times New Roman"/>
          <w:sz w:val="28"/>
          <w:szCs w:val="28"/>
        </w:rPr>
        <w:t>посредством системы электронного документооборота</w:t>
      </w:r>
      <w:r w:rsidR="0064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3 к Порядку.</w:t>
      </w:r>
    </w:p>
    <w:p w:rsidR="00B20751" w:rsidRDefault="00B20751" w:rsidP="00B207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6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не позднее рабочего дня, </w:t>
      </w:r>
      <w:r>
        <w:rPr>
          <w:rFonts w:ascii="Times New Roman" w:hAnsi="Times New Roman" w:cs="Times New Roman"/>
          <w:sz w:val="28"/>
          <w:szCs w:val="28"/>
        </w:rPr>
        <w:t>следующего за днем формирования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98C">
        <w:rPr>
          <w:rFonts w:ascii="Times New Roman" w:hAnsi="Times New Roman" w:cs="Times New Roman"/>
          <w:sz w:val="28"/>
          <w:szCs w:val="28"/>
        </w:rPr>
        <w:t>дентификатор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6224">
        <w:rPr>
          <w:rFonts w:ascii="Times New Roman" w:hAnsi="Times New Roman" w:cs="Times New Roman"/>
          <w:sz w:val="28"/>
          <w:szCs w:val="28"/>
        </w:rPr>
        <w:t>,</w:t>
      </w:r>
      <w:r w:rsidRPr="0033298C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E16224" w:rsidRPr="0033298C">
        <w:rPr>
          <w:rFonts w:ascii="Times New Roman" w:hAnsi="Times New Roman" w:cs="Times New Roman"/>
          <w:sz w:val="28"/>
          <w:szCs w:val="28"/>
        </w:rPr>
        <w:t xml:space="preserve">в </w:t>
      </w:r>
      <w:r w:rsidR="00E16224">
        <w:rPr>
          <w:rFonts w:ascii="Times New Roman" w:hAnsi="Times New Roman" w:cs="Times New Roman"/>
          <w:sz w:val="28"/>
          <w:szCs w:val="28"/>
        </w:rPr>
        <w:t xml:space="preserve">письменной форме посредством системы электронного документооборота </w:t>
      </w:r>
      <w:r w:rsidR="00616AB8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областного </w:t>
      </w:r>
      <w:r w:rsidR="00616AB8" w:rsidRPr="00E16224">
        <w:rPr>
          <w:rFonts w:ascii="Times New Roman" w:hAnsi="Times New Roman" w:cs="Times New Roman"/>
          <w:sz w:val="28"/>
          <w:szCs w:val="28"/>
        </w:rPr>
        <w:t>бюджета</w:t>
      </w:r>
      <w:r w:rsidR="00616AB8">
        <w:rPr>
          <w:rFonts w:ascii="Times New Roman" w:hAnsi="Times New Roman" w:cs="Times New Roman"/>
          <w:sz w:val="28"/>
          <w:szCs w:val="28"/>
        </w:rPr>
        <w:t xml:space="preserve">, а также в электронном виде </w:t>
      </w:r>
      <w:r w:rsidR="00E16224">
        <w:rPr>
          <w:rFonts w:ascii="Times New Roman" w:hAnsi="Times New Roman" w:cs="Times New Roman"/>
          <w:sz w:val="28"/>
          <w:szCs w:val="28"/>
        </w:rPr>
        <w:t xml:space="preserve">или при отсутствии технической возможности в </w:t>
      </w:r>
      <w:r w:rsidRPr="0033298C">
        <w:rPr>
          <w:rFonts w:ascii="Times New Roman" w:hAnsi="Times New Roman" w:cs="Times New Roman"/>
          <w:sz w:val="28"/>
          <w:szCs w:val="28"/>
        </w:rPr>
        <w:t>письменной форме</w:t>
      </w:r>
      <w:r w:rsidR="00E16224">
        <w:rPr>
          <w:rFonts w:ascii="Times New Roman" w:hAnsi="Times New Roman" w:cs="Times New Roman"/>
          <w:sz w:val="28"/>
          <w:szCs w:val="28"/>
        </w:rPr>
        <w:t xml:space="preserve"> </w:t>
      </w:r>
      <w:r w:rsidRPr="00E16224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Ленинградской области о его формировании.</w:t>
      </w:r>
    </w:p>
    <w:p w:rsidR="00B20751" w:rsidRDefault="00B20751" w:rsidP="00B2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Присвоенный Идентификатор сохраняется на весь период действия договора о капитальных вложениях, соглашения.</w:t>
      </w:r>
    </w:p>
    <w:p w:rsidR="00B20751" w:rsidRDefault="00B20751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</w:p>
    <w:p w:rsidR="00B20751" w:rsidRDefault="00B20751" w:rsidP="00B2075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751" w:rsidRDefault="00B20751" w:rsidP="00B2075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495"/>
        <w:gridCol w:w="1360"/>
        <w:gridCol w:w="1045"/>
        <w:gridCol w:w="1203"/>
        <w:gridCol w:w="967"/>
        <w:gridCol w:w="708"/>
        <w:gridCol w:w="851"/>
        <w:gridCol w:w="1134"/>
        <w:gridCol w:w="1276"/>
        <w:gridCol w:w="708"/>
        <w:gridCol w:w="709"/>
      </w:tblGrid>
      <w:tr w:rsidR="00B20751" w:rsidRPr="006C2B05" w:rsidTr="00492538">
        <w:tc>
          <w:tcPr>
            <w:tcW w:w="495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№ </w:t>
            </w:r>
          </w:p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08" w:type="dxa"/>
            <w:gridSpan w:val="3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24BF">
              <w:rPr>
                <w:rFonts w:ascii="Times New Roman" w:hAnsi="Times New Roman" w:cs="Times New Roman"/>
              </w:rPr>
              <w:t>оглашение о предоставлении межбюджетного трансферта</w:t>
            </w:r>
          </w:p>
        </w:tc>
        <w:tc>
          <w:tcPr>
            <w:tcW w:w="6353" w:type="dxa"/>
            <w:gridSpan w:val="7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Соглашение, указанное в п.2 Порядка </w:t>
            </w:r>
          </w:p>
        </w:tc>
      </w:tr>
      <w:tr w:rsidR="00B20751" w:rsidRPr="006C2B05" w:rsidTr="00492538">
        <w:tc>
          <w:tcPr>
            <w:tcW w:w="495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>Код основного мероприятия</w:t>
            </w:r>
          </w:p>
        </w:tc>
        <w:tc>
          <w:tcPr>
            <w:tcW w:w="1045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203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 xml:space="preserve">Номер реестровой записи </w:t>
            </w:r>
          </w:p>
        </w:tc>
        <w:tc>
          <w:tcPr>
            <w:tcW w:w="967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C2B05"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708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2B05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851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  <w:gridSpan w:val="3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Информация о получател</w:t>
            </w:r>
            <w:r>
              <w:rPr>
                <w:rFonts w:ascii="Times New Roman" w:hAnsi="Times New Roman" w:cs="Times New Roman"/>
              </w:rPr>
              <w:t>е</w:t>
            </w:r>
            <w:r w:rsidRPr="006C2B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751" w:rsidRPr="006C2B05" w:rsidTr="00492538">
        <w:tc>
          <w:tcPr>
            <w:tcW w:w="495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751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C2B05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708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КПП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499"/>
        <w:gridCol w:w="2045"/>
        <w:gridCol w:w="1533"/>
        <w:gridCol w:w="1054"/>
        <w:gridCol w:w="706"/>
        <w:gridCol w:w="792"/>
        <w:gridCol w:w="992"/>
        <w:gridCol w:w="1559"/>
        <w:gridCol w:w="709"/>
        <w:gridCol w:w="709"/>
      </w:tblGrid>
      <w:tr w:rsidR="00B20751" w:rsidRPr="006C2B05" w:rsidTr="00492538">
        <w:tc>
          <w:tcPr>
            <w:tcW w:w="499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5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222">
              <w:rPr>
                <w:rFonts w:ascii="Times New Roman" w:hAnsi="Times New Roman" w:cs="Times New Roman"/>
                <w:sz w:val="20"/>
                <w:szCs w:val="20"/>
              </w:rPr>
              <w:t>дентификационный номер налогоплательщика, присвоенный главному распоряди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телю средств областного бюджета</w:t>
            </w:r>
          </w:p>
        </w:tc>
        <w:tc>
          <w:tcPr>
            <w:tcW w:w="1533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основного мероприятия</w:t>
            </w:r>
          </w:p>
        </w:tc>
        <w:tc>
          <w:tcPr>
            <w:tcW w:w="6521" w:type="dxa"/>
            <w:gridSpan w:val="7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34E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указанное  в пункте 3 Порядка</w:t>
            </w:r>
          </w:p>
        </w:tc>
      </w:tr>
      <w:tr w:rsidR="00B20751" w:rsidRPr="006C2B05" w:rsidTr="00492538">
        <w:tc>
          <w:tcPr>
            <w:tcW w:w="499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6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2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Информация о получателе</w:t>
            </w:r>
          </w:p>
        </w:tc>
      </w:tr>
      <w:tr w:rsidR="00B20751" w:rsidRPr="006C2B05" w:rsidTr="00492538">
        <w:tc>
          <w:tcPr>
            <w:tcW w:w="499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709" w:type="dxa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" w:type="dxa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r>
        <w:br w:type="page"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495"/>
        <w:gridCol w:w="1456"/>
        <w:gridCol w:w="992"/>
        <w:gridCol w:w="1276"/>
        <w:gridCol w:w="851"/>
        <w:gridCol w:w="708"/>
        <w:gridCol w:w="851"/>
        <w:gridCol w:w="1134"/>
        <w:gridCol w:w="1276"/>
        <w:gridCol w:w="708"/>
        <w:gridCol w:w="709"/>
      </w:tblGrid>
      <w:tr w:rsidR="00B20751" w:rsidRPr="006C2B05" w:rsidTr="00492538">
        <w:tc>
          <w:tcPr>
            <w:tcW w:w="495" w:type="dxa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№ </w:t>
            </w:r>
          </w:p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24" w:type="dxa"/>
            <w:gridSpan w:val="3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>Соглашение о предоставлении межбюджетного трансферта на софинансирование капитальных вложений</w:t>
            </w:r>
          </w:p>
        </w:tc>
        <w:tc>
          <w:tcPr>
            <w:tcW w:w="6237" w:type="dxa"/>
            <w:gridSpan w:val="7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 капитальных вложениях, указанный в п.4 Порядка </w:t>
            </w:r>
          </w:p>
        </w:tc>
      </w:tr>
      <w:tr w:rsidR="00B20751" w:rsidRPr="006C2B05" w:rsidTr="00492538">
        <w:tc>
          <w:tcPr>
            <w:tcW w:w="495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>Код основного мероприятия</w:t>
            </w:r>
          </w:p>
        </w:tc>
        <w:tc>
          <w:tcPr>
            <w:tcW w:w="992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6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5E9F">
              <w:rPr>
                <w:rFonts w:ascii="Times New Roman" w:hAnsi="Times New Roman" w:cs="Times New Roman"/>
              </w:rPr>
              <w:t xml:space="preserve">Номер реестровой записи </w:t>
            </w:r>
          </w:p>
        </w:tc>
        <w:tc>
          <w:tcPr>
            <w:tcW w:w="851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C2B05"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708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2B05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851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  <w:gridSpan w:val="3"/>
          </w:tcPr>
          <w:p w:rsidR="00B20751" w:rsidRPr="00616AB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6AB8">
              <w:rPr>
                <w:rFonts w:ascii="Times New Roman" w:hAnsi="Times New Roman" w:cs="Times New Roman"/>
              </w:rPr>
              <w:t xml:space="preserve">Информация о получателе </w:t>
            </w:r>
          </w:p>
        </w:tc>
      </w:tr>
      <w:tr w:rsidR="00B20751" w:rsidRPr="006C2B05" w:rsidTr="00492538">
        <w:tc>
          <w:tcPr>
            <w:tcW w:w="495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751" w:rsidRPr="006C2B05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751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751" w:rsidRPr="00616AB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6A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B20751" w:rsidRPr="00616AB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6AB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</w:tcPr>
          <w:p w:rsidR="00B20751" w:rsidRPr="00616AB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6AB8">
              <w:rPr>
                <w:rFonts w:ascii="Times New Roman" w:hAnsi="Times New Roman" w:cs="Times New Roman"/>
              </w:rPr>
              <w:t>КПП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/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F63046" w:rsidRDefault="00F63046"/>
    <w:sectPr w:rsidR="00F63046" w:rsidSect="00EF17EE">
      <w:pgSz w:w="11906" w:h="16838"/>
      <w:pgMar w:top="1134" w:right="850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23" w:rsidRDefault="00100123">
      <w:pPr>
        <w:spacing w:after="0" w:line="240" w:lineRule="auto"/>
      </w:pPr>
      <w:r>
        <w:separator/>
      </w:r>
    </w:p>
  </w:endnote>
  <w:endnote w:type="continuationSeparator" w:id="0">
    <w:p w:rsidR="00100123" w:rsidRDefault="0010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23" w:rsidRDefault="00100123">
      <w:pPr>
        <w:spacing w:after="0" w:line="240" w:lineRule="auto"/>
      </w:pPr>
      <w:r>
        <w:separator/>
      </w:r>
    </w:p>
  </w:footnote>
  <w:footnote w:type="continuationSeparator" w:id="0">
    <w:p w:rsidR="00100123" w:rsidRDefault="0010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40000988"/>
      <w:docPartObj>
        <w:docPartGallery w:val="Page Numbers (Top of Page)"/>
        <w:docPartUnique/>
      </w:docPartObj>
    </w:sdtPr>
    <w:sdtEndPr/>
    <w:sdtContent>
      <w:p w:rsidR="00804C48" w:rsidRPr="00342707" w:rsidRDefault="00BA07F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7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7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1E4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4C48" w:rsidRPr="00342707" w:rsidRDefault="007A1E42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8F0"/>
    <w:multiLevelType w:val="hybridMultilevel"/>
    <w:tmpl w:val="FA7AC85C"/>
    <w:lvl w:ilvl="0" w:tplc="047EC89A">
      <w:start w:val="1"/>
      <w:numFmt w:val="decimal"/>
      <w:lvlText w:val="%1."/>
      <w:lvlJc w:val="left"/>
      <w:pPr>
        <w:ind w:left="1395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13583B"/>
    <w:multiLevelType w:val="hybridMultilevel"/>
    <w:tmpl w:val="4F5E6076"/>
    <w:lvl w:ilvl="0" w:tplc="DA16F93A">
      <w:start w:val="1"/>
      <w:numFmt w:val="decimal"/>
      <w:lvlText w:val="%1. 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1"/>
    <w:rsid w:val="00085598"/>
    <w:rsid w:val="00100123"/>
    <w:rsid w:val="002F304C"/>
    <w:rsid w:val="003B76DC"/>
    <w:rsid w:val="00425FC3"/>
    <w:rsid w:val="004D068A"/>
    <w:rsid w:val="004F65DB"/>
    <w:rsid w:val="00616AB8"/>
    <w:rsid w:val="00646B07"/>
    <w:rsid w:val="00677F5B"/>
    <w:rsid w:val="00682447"/>
    <w:rsid w:val="007A1E42"/>
    <w:rsid w:val="00B20751"/>
    <w:rsid w:val="00BA07F3"/>
    <w:rsid w:val="00BB2B67"/>
    <w:rsid w:val="00CA3E0E"/>
    <w:rsid w:val="00E16224"/>
    <w:rsid w:val="00E72F2D"/>
    <w:rsid w:val="00ED2426"/>
    <w:rsid w:val="00EF17EE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0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0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075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2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751"/>
  </w:style>
  <w:style w:type="table" w:styleId="a9">
    <w:name w:val="Table Grid"/>
    <w:basedOn w:val="a1"/>
    <w:uiPriority w:val="59"/>
    <w:rsid w:val="00B2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5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F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7EE"/>
  </w:style>
  <w:style w:type="character" w:styleId="ae">
    <w:name w:val="line number"/>
    <w:basedOn w:val="a0"/>
    <w:uiPriority w:val="99"/>
    <w:semiHidden/>
    <w:unhideWhenUsed/>
    <w:rsid w:val="00EF1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0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0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075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2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751"/>
  </w:style>
  <w:style w:type="table" w:styleId="a9">
    <w:name w:val="Table Grid"/>
    <w:basedOn w:val="a1"/>
    <w:uiPriority w:val="59"/>
    <w:rsid w:val="00B2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5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F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7EE"/>
  </w:style>
  <w:style w:type="character" w:styleId="ae">
    <w:name w:val="line number"/>
    <w:basedOn w:val="a0"/>
    <w:uiPriority w:val="99"/>
    <w:semiHidden/>
    <w:unhideWhenUsed/>
    <w:rsid w:val="00EF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843A01AA0F0E79C17B763EB358FC9596B6D919FB2FA0784B83B96B23A7BA439B532D999D63116CAC5F3374B84C73487D20FBDADE302824J0D8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1437-683A-4F0D-B923-8D60B3F1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Кузьмина Тамара Романовна</cp:lastModifiedBy>
  <cp:revision>2</cp:revision>
  <cp:lastPrinted>2020-02-17T14:05:00Z</cp:lastPrinted>
  <dcterms:created xsi:type="dcterms:W3CDTF">2020-02-28T12:24:00Z</dcterms:created>
  <dcterms:modified xsi:type="dcterms:W3CDTF">2020-02-28T12:24:00Z</dcterms:modified>
</cp:coreProperties>
</file>