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32" w:rsidRDefault="0064263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32" w:rsidRDefault="0064263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42" w:rsidRPr="000E21A4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05F6" w:rsidRPr="00550D9D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9D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670921" w:rsidRPr="00550D9D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FB0642" w:rsidRPr="00550D9D" w:rsidRDefault="00550D9D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D9D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постановления Правительства Ленинградской области «О порядке организации выдачи и переоформления (выдачи дубликатов) разрешений на осуществление деятельности по перевозке пассажиров и багажа легковым такси в Ленинградской области»,  «О мерах по реализации областного закона от 13 июня 2012 года № 46-ОЗ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</w:t>
      </w:r>
      <w:proofErr w:type="gramEnd"/>
      <w:r w:rsidRPr="00550D9D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области»</w:t>
      </w:r>
      <w:r w:rsidR="00670921" w:rsidRPr="00550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72B" w:rsidRPr="00482BD2" w:rsidRDefault="0098672B" w:rsidP="00482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726" w:rsidRPr="004D486A" w:rsidRDefault="00FB0642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D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D44EC" w:rsidRPr="00550D9D">
        <w:rPr>
          <w:rFonts w:ascii="Times New Roman" w:hAnsi="Times New Roman" w:cs="Times New Roman"/>
          <w:sz w:val="28"/>
          <w:szCs w:val="28"/>
        </w:rPr>
        <w:t>постановления П</w:t>
      </w:r>
      <w:r w:rsidRPr="00550D9D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</w:t>
      </w:r>
      <w:r w:rsidR="00550D9D" w:rsidRPr="00550D9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постановления Правительства Ленинградской области «О порядке организации выдачи и переоформления (выдачи дубликатов) разрешений на осуществление деятельности по перевозке пассажиров и багажа легковым такси </w:t>
      </w:r>
      <w:proofErr w:type="gramStart"/>
      <w:r w:rsidR="00550D9D" w:rsidRPr="00550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0D9D" w:rsidRPr="00550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D9D" w:rsidRPr="00550D9D">
        <w:rPr>
          <w:rFonts w:ascii="Times New Roman" w:hAnsi="Times New Roman" w:cs="Times New Roman"/>
          <w:sz w:val="28"/>
          <w:szCs w:val="28"/>
        </w:rPr>
        <w:t>Ленинградской области»,  «О мерах по реализации областного закона от 13 июня 2012 года № 46-ОЗ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Ленинградской области»</w:t>
      </w:r>
      <w:r w:rsidR="00550D9D">
        <w:rPr>
          <w:rFonts w:ascii="Times New Roman" w:hAnsi="Times New Roman" w:cs="Times New Roman"/>
          <w:sz w:val="28"/>
          <w:szCs w:val="28"/>
        </w:rPr>
        <w:t xml:space="preserve"> </w:t>
      </w:r>
      <w:r w:rsidR="0094466E" w:rsidRPr="00550D9D">
        <w:rPr>
          <w:rFonts w:ascii="Times New Roman" w:hAnsi="Times New Roman" w:cs="Times New Roman"/>
          <w:sz w:val="28"/>
          <w:szCs w:val="28"/>
        </w:rPr>
        <w:t>разработан</w:t>
      </w:r>
      <w:r w:rsidR="00670921" w:rsidRPr="00550D9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62726" w:rsidRPr="00550D9D">
        <w:rPr>
          <w:rFonts w:ascii="Times New Roman" w:hAnsi="Times New Roman" w:cs="Times New Roman"/>
          <w:sz w:val="28"/>
          <w:szCs w:val="28"/>
        </w:rPr>
        <w:t>внедрения оптимизационных мероприятий по процессу выдачи, переоформления, выдачи дубликата разрешения на осуществление деятельности по перевозке пассажиров и багажа легковым такси на территории</w:t>
      </w:r>
      <w:proofErr w:type="gramEnd"/>
      <w:r w:rsidR="00262726" w:rsidRPr="00550D9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proofErr w:type="gramStart"/>
      <w:r w:rsidR="00262726" w:rsidRPr="00550D9D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262726" w:rsidRPr="00550D9D">
        <w:rPr>
          <w:rFonts w:ascii="Times New Roman" w:hAnsi="Times New Roman" w:cs="Times New Roman"/>
          <w:sz w:val="28"/>
          <w:szCs w:val="28"/>
        </w:rPr>
        <w:t xml:space="preserve"> совместно с Комитетом экономической и инвестиционной деятельности Ленинградской области и усовершенствования</w:t>
      </w:r>
      <w:r w:rsidR="004D486A" w:rsidRPr="00550D9D">
        <w:rPr>
          <w:rFonts w:ascii="Times New Roman" w:hAnsi="Times New Roman" w:cs="Times New Roman"/>
          <w:sz w:val="28"/>
          <w:szCs w:val="28"/>
        </w:rPr>
        <w:t xml:space="preserve"> и приведения в</w:t>
      </w:r>
      <w:r w:rsidR="004D486A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262726" w:rsidRPr="00666591">
        <w:rPr>
          <w:rFonts w:ascii="Times New Roman" w:hAnsi="Times New Roman" w:cs="Times New Roman"/>
          <w:sz w:val="28"/>
          <w:szCs w:val="28"/>
        </w:rPr>
        <w:t>.</w:t>
      </w:r>
    </w:p>
    <w:p w:rsidR="00001561" w:rsidRDefault="00001561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</w:t>
      </w:r>
      <w:r w:rsidR="00510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100BE">
        <w:rPr>
          <w:rFonts w:ascii="Times New Roman" w:hAnsi="Times New Roman" w:cs="Times New Roman"/>
          <w:sz w:val="28"/>
          <w:szCs w:val="28"/>
        </w:rPr>
        <w:t xml:space="preserve">частью 1.1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100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от 21.04.2011 года №69-ФЗ «О внесении изменений в отдельные законодательные акты Российской Федерации»</w:t>
      </w:r>
      <w:r w:rsidR="005100B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0BE">
        <w:rPr>
          <w:rFonts w:ascii="Times New Roman" w:hAnsi="Times New Roman" w:cs="Times New Roman"/>
          <w:sz w:val="28"/>
          <w:szCs w:val="28"/>
        </w:rPr>
        <w:t>установлено содержание заявления, а частью 1.2 статьи 9 Федерального закона установлены виды прилагаемых документов и порядок их представления, Проектом предлагается исключить дублирующие нормы и изложить п</w:t>
      </w:r>
      <w:r w:rsidR="005541CA">
        <w:rPr>
          <w:rFonts w:ascii="Times New Roman" w:hAnsi="Times New Roman" w:cs="Times New Roman"/>
          <w:sz w:val="28"/>
          <w:szCs w:val="28"/>
        </w:rPr>
        <w:t xml:space="preserve">ункт </w:t>
      </w:r>
      <w:r w:rsidR="005100BE">
        <w:rPr>
          <w:rFonts w:ascii="Times New Roman" w:hAnsi="Times New Roman" w:cs="Times New Roman"/>
          <w:sz w:val="28"/>
          <w:szCs w:val="28"/>
        </w:rPr>
        <w:t xml:space="preserve">4 и </w:t>
      </w:r>
      <w:r w:rsidR="005541C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45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541CA">
        <w:rPr>
          <w:rFonts w:ascii="Times New Roman" w:hAnsi="Times New Roman" w:cs="Times New Roman"/>
          <w:sz w:val="28"/>
          <w:szCs w:val="28"/>
        </w:rPr>
        <w:t xml:space="preserve"> </w:t>
      </w:r>
      <w:r w:rsidR="00445E38">
        <w:rPr>
          <w:rFonts w:ascii="Times New Roman" w:hAnsi="Times New Roman" w:cs="Times New Roman"/>
          <w:sz w:val="28"/>
          <w:szCs w:val="28"/>
        </w:rPr>
        <w:t>(Порядок подачи заявления</w:t>
      </w:r>
      <w:proofErr w:type="gramEnd"/>
      <w:r w:rsidR="00445E38">
        <w:rPr>
          <w:rFonts w:ascii="Times New Roman" w:hAnsi="Times New Roman" w:cs="Times New Roman"/>
          <w:sz w:val="28"/>
          <w:szCs w:val="28"/>
        </w:rPr>
        <w:t xml:space="preserve"> о выдаче и переоформлении (выдаче дубликатов) разрешения на осуществление деятельности по перевозке пассажиров и багажа легковым так</w:t>
      </w:r>
      <w:r w:rsidR="00745FD7">
        <w:rPr>
          <w:rFonts w:ascii="Times New Roman" w:hAnsi="Times New Roman" w:cs="Times New Roman"/>
          <w:sz w:val="28"/>
          <w:szCs w:val="28"/>
        </w:rPr>
        <w:t>с</w:t>
      </w:r>
      <w:r w:rsidR="00445E38">
        <w:rPr>
          <w:rFonts w:ascii="Times New Roman" w:hAnsi="Times New Roman" w:cs="Times New Roman"/>
          <w:sz w:val="28"/>
          <w:szCs w:val="28"/>
        </w:rPr>
        <w:t xml:space="preserve">и в Ленинградской области) </w:t>
      </w:r>
      <w:r w:rsidR="005541CA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591" w:rsidRPr="00666591" w:rsidRDefault="00C930B1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сокращения сроков выдач</w:t>
      </w:r>
      <w:r w:rsidR="00445E38">
        <w:rPr>
          <w:rFonts w:ascii="Times New Roman" w:hAnsi="Times New Roman" w:cs="Times New Roman"/>
          <w:sz w:val="28"/>
          <w:szCs w:val="28"/>
        </w:rPr>
        <w:t xml:space="preserve">и, переоформлении (выдаче дубликатов разрешения) Проектом предлагается изложить пункт 6 </w:t>
      </w:r>
      <w:r w:rsidR="00001561">
        <w:rPr>
          <w:rFonts w:ascii="Times New Roman" w:hAnsi="Times New Roman" w:cs="Times New Roman"/>
          <w:sz w:val="28"/>
          <w:szCs w:val="28"/>
        </w:rPr>
        <w:t>приложени</w:t>
      </w:r>
      <w:r w:rsidR="00445E38">
        <w:rPr>
          <w:rFonts w:ascii="Times New Roman" w:hAnsi="Times New Roman" w:cs="Times New Roman"/>
          <w:sz w:val="28"/>
          <w:szCs w:val="28"/>
        </w:rPr>
        <w:t>я</w:t>
      </w:r>
      <w:r w:rsidR="0000156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1561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тановлению </w:t>
      </w:r>
      <w:r w:rsidR="00445E38">
        <w:rPr>
          <w:rFonts w:ascii="Times New Roman" w:hAnsi="Times New Roman" w:cs="Times New Roman"/>
          <w:sz w:val="28"/>
          <w:szCs w:val="28"/>
        </w:rPr>
        <w:t>(Порядок выдачи и переоформления (выдачи дубликатов) разрешений на осуществление деятельности по перевозке пассажиров и багажа легковым такси в Ленинградской области) в новой редакции, предусмотрев</w:t>
      </w:r>
      <w:r w:rsidR="005541CA">
        <w:rPr>
          <w:rFonts w:ascii="Times New Roman" w:hAnsi="Times New Roman" w:cs="Times New Roman"/>
          <w:sz w:val="28"/>
          <w:szCs w:val="28"/>
        </w:rPr>
        <w:t xml:space="preserve">  </w:t>
      </w:r>
      <w:r w:rsidR="00445E38">
        <w:rPr>
          <w:rFonts w:ascii="Times New Roman" w:hAnsi="Times New Roman" w:cs="Times New Roman"/>
          <w:sz w:val="28"/>
          <w:szCs w:val="28"/>
        </w:rPr>
        <w:t>порядок подачи</w:t>
      </w:r>
      <w:r w:rsidR="005541CA">
        <w:rPr>
          <w:rFonts w:ascii="Times New Roman" w:hAnsi="Times New Roman" w:cs="Times New Roman"/>
          <w:sz w:val="28"/>
          <w:szCs w:val="28"/>
        </w:rPr>
        <w:t xml:space="preserve"> заявления на получение разрешения, его переоформления, выдачи дубликата разрешения  </w:t>
      </w:r>
      <w:r w:rsidR="00445E38">
        <w:rPr>
          <w:rFonts w:ascii="Times New Roman" w:hAnsi="Times New Roman" w:cs="Times New Roman"/>
          <w:sz w:val="28"/>
          <w:szCs w:val="28"/>
        </w:rPr>
        <w:t xml:space="preserve">в МФЦ или через портал ПГУ/ЕПГУ. </w:t>
      </w:r>
      <w:proofErr w:type="gramEnd"/>
    </w:p>
    <w:p w:rsidR="00745FD7" w:rsidRDefault="00745FD7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194">
        <w:rPr>
          <w:rFonts w:ascii="Times New Roman" w:hAnsi="Times New Roman" w:cs="Times New Roman"/>
          <w:sz w:val="28"/>
          <w:szCs w:val="28"/>
        </w:rPr>
        <w:t>ри выд</w:t>
      </w:r>
      <w:r>
        <w:rPr>
          <w:rFonts w:ascii="Times New Roman" w:hAnsi="Times New Roman" w:cs="Times New Roman"/>
          <w:sz w:val="28"/>
          <w:szCs w:val="28"/>
        </w:rPr>
        <w:t xml:space="preserve">аче разрешений, также </w:t>
      </w:r>
      <w:r w:rsidR="00611194">
        <w:rPr>
          <w:rFonts w:ascii="Times New Roman" w:hAnsi="Times New Roman" w:cs="Times New Roman"/>
          <w:sz w:val="28"/>
          <w:szCs w:val="28"/>
        </w:rPr>
        <w:t>ведется реестр таких разрешений и в него вносится информация об автотранспортных 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11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1119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ателе</w:t>
      </w:r>
      <w:r w:rsidR="0061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разрешения. </w:t>
      </w:r>
    </w:p>
    <w:p w:rsidR="00745FD7" w:rsidRDefault="00745FD7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1194">
        <w:rPr>
          <w:rFonts w:ascii="Times New Roman" w:hAnsi="Times New Roman" w:cs="Times New Roman"/>
          <w:sz w:val="28"/>
          <w:szCs w:val="28"/>
        </w:rPr>
        <w:t xml:space="preserve"> в ходе осуществления деятельности возможны,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611194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и/покупки</w:t>
      </w:r>
      <w:r w:rsidR="00611194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1194">
        <w:rPr>
          <w:rFonts w:ascii="Times New Roman" w:hAnsi="Times New Roman" w:cs="Times New Roman"/>
          <w:sz w:val="28"/>
          <w:szCs w:val="28"/>
        </w:rPr>
        <w:t xml:space="preserve"> на который было выдано разрешение, прекращение деятельности такси юридическим лицом или </w:t>
      </w:r>
      <w:r w:rsidR="00611194" w:rsidRPr="00611194">
        <w:rPr>
          <w:rFonts w:ascii="Times New Roman" w:hAnsi="Times New Roman" w:cs="Times New Roman"/>
          <w:sz w:val="28"/>
          <w:szCs w:val="28"/>
        </w:rPr>
        <w:t>индивидуальным предпринимателей, сняти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194" w:rsidRPr="00611194">
        <w:rPr>
          <w:rFonts w:ascii="Times New Roman" w:hAnsi="Times New Roman" w:cs="Times New Roman"/>
          <w:sz w:val="28"/>
          <w:szCs w:val="28"/>
        </w:rPr>
        <w:t xml:space="preserve"> транспортных средств, на которые были получены разрешения</w:t>
      </w:r>
      <w:r w:rsidRPr="0074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регистрационного учета.</w:t>
      </w:r>
    </w:p>
    <w:p w:rsidR="0099442D" w:rsidRPr="005020F1" w:rsidRDefault="00745FD7" w:rsidP="00745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611194" w:rsidRPr="00611194">
        <w:rPr>
          <w:rFonts w:ascii="Times New Roman" w:hAnsi="Times New Roman" w:cs="Times New Roman"/>
          <w:sz w:val="28"/>
          <w:szCs w:val="28"/>
        </w:rPr>
        <w:t xml:space="preserve">, </w:t>
      </w:r>
      <w:r w:rsidR="00611194">
        <w:rPr>
          <w:rFonts w:ascii="Times New Roman" w:hAnsi="Times New Roman" w:cs="Times New Roman"/>
          <w:sz w:val="28"/>
          <w:szCs w:val="28"/>
        </w:rPr>
        <w:t xml:space="preserve">Проектом предлагается предусмотреть порядок обращения в таких случаях с соответствующим заявлением в Управление для исключения соответствующих записей из реестра </w:t>
      </w:r>
      <w:r>
        <w:rPr>
          <w:rFonts w:ascii="Times New Roman" w:hAnsi="Times New Roman" w:cs="Times New Roman"/>
          <w:sz w:val="28"/>
          <w:szCs w:val="28"/>
        </w:rPr>
        <w:t xml:space="preserve">выданных разрешений, предусмотрев дополнение </w:t>
      </w:r>
      <w:r w:rsidR="005020F1" w:rsidRPr="005020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="00462E58" w:rsidRPr="005020F1">
        <w:rPr>
          <w:rFonts w:ascii="Times New Roman" w:hAnsi="Times New Roman" w:cs="Times New Roman"/>
          <w:sz w:val="28"/>
          <w:szCs w:val="28"/>
        </w:rPr>
        <w:t xml:space="preserve"> 3 (Порядок ведения реестра выданных разрешений на осуществление деятельности по перевозке пассажиров и багажа легко</w:t>
      </w:r>
      <w:r w:rsidR="005020F1">
        <w:rPr>
          <w:rFonts w:ascii="Times New Roman" w:hAnsi="Times New Roman" w:cs="Times New Roman"/>
          <w:sz w:val="28"/>
          <w:szCs w:val="28"/>
        </w:rPr>
        <w:t xml:space="preserve">вым такси) </w:t>
      </w:r>
      <w:r w:rsidR="000213D6">
        <w:rPr>
          <w:rFonts w:ascii="Times New Roman" w:hAnsi="Times New Roman" w:cs="Times New Roman"/>
          <w:sz w:val="28"/>
          <w:szCs w:val="28"/>
        </w:rPr>
        <w:t>пунктом</w:t>
      </w:r>
      <w:r w:rsidR="005020F1">
        <w:rPr>
          <w:rFonts w:ascii="Times New Roman" w:hAnsi="Times New Roman" w:cs="Times New Roman"/>
          <w:sz w:val="28"/>
          <w:szCs w:val="28"/>
        </w:rPr>
        <w:t xml:space="preserve"> 6. </w:t>
      </w:r>
    </w:p>
    <w:p w:rsidR="000213D6" w:rsidRDefault="00462E58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0213D6">
        <w:rPr>
          <w:rFonts w:ascii="Times New Roman" w:hAnsi="Times New Roman" w:cs="Times New Roman"/>
          <w:sz w:val="28"/>
          <w:szCs w:val="28"/>
        </w:rPr>
        <w:t xml:space="preserve"> в целях исключения бланка строгой отчетности и выдаче разрешения, в том числе, электронной форме, </w:t>
      </w:r>
      <w:r>
        <w:rPr>
          <w:rFonts w:ascii="Times New Roman" w:hAnsi="Times New Roman" w:cs="Times New Roman"/>
          <w:sz w:val="28"/>
          <w:szCs w:val="28"/>
        </w:rPr>
        <w:t>скорректирована форма бланка разрешения, выдаваемая Управлением заявителю</w:t>
      </w:r>
      <w:r w:rsidR="000213D6">
        <w:rPr>
          <w:rFonts w:ascii="Times New Roman" w:hAnsi="Times New Roman" w:cs="Times New Roman"/>
          <w:sz w:val="28"/>
          <w:szCs w:val="28"/>
        </w:rPr>
        <w:t>.</w:t>
      </w:r>
    </w:p>
    <w:p w:rsidR="00611194" w:rsidRDefault="000213D6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изменение позволит </w:t>
      </w:r>
      <w:r w:rsidR="00462E58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62E5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E58">
        <w:rPr>
          <w:rFonts w:ascii="Times New Roman" w:hAnsi="Times New Roman" w:cs="Times New Roman"/>
          <w:sz w:val="28"/>
          <w:szCs w:val="28"/>
        </w:rPr>
        <w:t xml:space="preserve"> областного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затрачиваемые </w:t>
      </w:r>
      <w:r w:rsidR="00462E58">
        <w:rPr>
          <w:rFonts w:ascii="Times New Roman" w:hAnsi="Times New Roman" w:cs="Times New Roman"/>
          <w:sz w:val="28"/>
          <w:szCs w:val="28"/>
        </w:rPr>
        <w:t xml:space="preserve">на закупку бланков строгой отчетности.  </w:t>
      </w:r>
    </w:p>
    <w:p w:rsidR="00666591" w:rsidRDefault="000213D6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611194">
        <w:rPr>
          <w:rFonts w:ascii="Times New Roman" w:hAnsi="Times New Roman" w:cs="Times New Roman"/>
          <w:sz w:val="28"/>
          <w:szCs w:val="28"/>
        </w:rPr>
        <w:t>на форме бланка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предлагается</w:t>
      </w:r>
      <w:r w:rsidR="00611194">
        <w:rPr>
          <w:rFonts w:ascii="Times New Roman" w:hAnsi="Times New Roman" w:cs="Times New Roman"/>
          <w:sz w:val="28"/>
          <w:szCs w:val="28"/>
        </w:rPr>
        <w:t xml:space="preserve"> предусмотреть</w:t>
      </w:r>
      <w:r w:rsidR="00462E58">
        <w:rPr>
          <w:rFonts w:ascii="Times New Roman" w:hAnsi="Times New Roman" w:cs="Times New Roman"/>
          <w:sz w:val="28"/>
          <w:szCs w:val="28"/>
        </w:rPr>
        <w:t xml:space="preserve"> </w:t>
      </w:r>
      <w:r w:rsidR="00462E5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62E58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, который может использоваться для получения оперативной информации о получателе разрешения </w:t>
      </w:r>
      <w:r w:rsidR="00462E5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выездных контрольных мероприятий регионального контроля в сфере деятельности такси сотрудниками Управления совместно с правоохранительными </w:t>
      </w:r>
      <w:r w:rsidR="00611194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еральными органами</w:t>
      </w:r>
      <w:r w:rsidR="00611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591" w:rsidRDefault="005020F1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Проектом предусмотрено внесение изменений в постановление Правительства Ленинградской области от 06.08.2013 года №246 «О мерах по реализации областного закона №46-оз от 13.06.2013 года «О порядке перемещения и хранения транспортных средств на специализированную стоянку, их хранения, оплаты стоимости перемещения и хранения, возврата транспортных средств» в части увеличения срока действия договора заключаемого по результатам торгов (аукциона на понижение цены) с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до 3 лет. </w:t>
      </w:r>
    </w:p>
    <w:p w:rsidR="005020F1" w:rsidRDefault="005020F1" w:rsidP="0002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020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пунктом 6 Методических указаний, утвержденных </w:t>
      </w:r>
      <w:r w:rsidRPr="005020F1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15.08.2016 года №1145/16</w:t>
      </w:r>
      <w:r w:rsidRPr="005020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предусмотрена возможность </w:t>
      </w:r>
      <w:r w:rsidRPr="005020F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установления долгосрочных тарифов</w:t>
      </w:r>
      <w:r w:rsidR="000213D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020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срок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которых </w:t>
      </w:r>
      <w:r w:rsidRPr="005020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может быть менее 5 лет, а при установлении указанных тарифов впервые, срок их действия не должен превышать 3 года, но окончание их действия должно совпадать с окончанием календарного года. </w:t>
      </w:r>
      <w:proofErr w:type="gramEnd"/>
    </w:p>
    <w:p w:rsidR="005020F1" w:rsidRDefault="005020F1" w:rsidP="00502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Pr="005020F1">
        <w:rPr>
          <w:rFonts w:ascii="Times New Roman" w:eastAsia="Times New Roman" w:hAnsi="Times New Roman" w:cs="Times New Roman"/>
          <w:sz w:val="28"/>
          <w:szCs w:val="28"/>
          <w:lang w:eastAsia="en-US"/>
        </w:rPr>
        <w:t>олгосрочные тарифы (сроком действия 3 года и более) подлежат ежегодной корректировке, которая осуществляется методом индексации или методом сравнения сопоставимых рыночных цен (анализа рынка).</w:t>
      </w:r>
      <w:r w:rsidR="008710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71017" w:rsidRPr="005020F1" w:rsidRDefault="00871017" w:rsidP="00502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указанного вида деятельности по перемещению и хранению задержанных транспортных средств не является </w:t>
      </w:r>
      <w:r w:rsidR="004D486A" w:rsidRPr="007E63D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рентабельной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en-US"/>
        </w:rPr>
        <w:t>, а заключаемые по результатам торгов (аукциона на понижение цены) договоры являются безвозмездными</w:t>
      </w:r>
      <w:r w:rsidR="000213D6" w:rsidRPr="007E63D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020F1" w:rsidRDefault="005020F1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Проектом предлагается увеличение срока действия заключаемого по результатам торгов (аукциона на понижение цены) договора </w:t>
      </w:r>
      <w:r w:rsidR="00417CFB">
        <w:rPr>
          <w:rFonts w:ascii="Times New Roman" w:hAnsi="Times New Roman" w:cs="Times New Roman"/>
          <w:sz w:val="28"/>
          <w:szCs w:val="28"/>
        </w:rPr>
        <w:t xml:space="preserve">на 3 года </w:t>
      </w:r>
      <w:proofErr w:type="gramStart"/>
      <w:r w:rsidR="00417CFB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417C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F1" w:rsidRDefault="005020F1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указанные договоры являются безвозмездными и не предусматривают средств областного бюджета, продление срока его заключения не отразится на бюджете Ленинградской области.</w:t>
      </w:r>
    </w:p>
    <w:p w:rsidR="00F643C6" w:rsidRDefault="00F643C6" w:rsidP="00F6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="004D486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затрагивает вопросы осуществления предпринимательской деятельности в части изменения </w:t>
      </w:r>
      <w:r w:rsidR="00871017">
        <w:rPr>
          <w:rFonts w:ascii="Times New Roman" w:hAnsi="Times New Roman" w:cs="Times New Roman"/>
          <w:sz w:val="28"/>
          <w:szCs w:val="28"/>
        </w:rPr>
        <w:t xml:space="preserve">срока действия договора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организациям, уполномоченным для проведения работ по перемещению задержанных транспортных средств на специализированные стоянки, их хранению и возврату, в ведении которых находятся специализированные стоянки. </w:t>
      </w:r>
    </w:p>
    <w:p w:rsidR="00871017" w:rsidRDefault="00871017" w:rsidP="00F6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Проектом изменения не потребуют дополнительного финансирования из областного бюджета. </w:t>
      </w:r>
    </w:p>
    <w:p w:rsidR="00275683" w:rsidRDefault="00F643C6" w:rsidP="00F6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изложенное,  Проект </w:t>
      </w:r>
      <w:r w:rsidR="00275683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размещен  на официальном сайте для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процедуры оценки регулирующего воздействия.</w:t>
      </w:r>
      <w:r w:rsidR="0027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C6" w:rsidRDefault="00275683" w:rsidP="00F6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оценки регулирующего воздействия поступили замечания ГКУ «Экспертный институт регионального законодательства» о приведении Проекта в части устранения замечаний юридико-технического характера. Иных замечаний в ходе круглого стола и в ходе публичных обсуждений не поступало. Проект доработан и передан в комитет экономического развития и инвестиционной деятельности для рассмотрения и дачи заключения об оценке регулирующего воздействия. </w:t>
      </w:r>
    </w:p>
    <w:p w:rsidR="00491F86" w:rsidRDefault="00491F86" w:rsidP="00FB0642">
      <w:pPr>
        <w:pStyle w:val="a3"/>
        <w:spacing w:after="6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672B" w:rsidRDefault="00417CFB" w:rsidP="00FB0642">
      <w:pPr>
        <w:pStyle w:val="a4"/>
        <w:spacing w:line="252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BE67ED">
        <w:rPr>
          <w:rFonts w:ascii="Times New Roman" w:hAnsi="Times New Roman" w:cs="Times New Roman"/>
          <w:sz w:val="27"/>
          <w:szCs w:val="27"/>
        </w:rPr>
        <w:t xml:space="preserve"> </w:t>
      </w:r>
      <w:r w:rsidR="0098672B">
        <w:rPr>
          <w:rFonts w:ascii="Times New Roman" w:hAnsi="Times New Roman" w:cs="Times New Roman"/>
          <w:sz w:val="27"/>
          <w:szCs w:val="27"/>
        </w:rPr>
        <w:t xml:space="preserve">управления </w:t>
      </w:r>
    </w:p>
    <w:p w:rsidR="00323E4B" w:rsidRDefault="0098672B" w:rsidP="00275683">
      <w:pPr>
        <w:pStyle w:val="a4"/>
        <w:spacing w:line="252" w:lineRule="auto"/>
      </w:pPr>
      <w:r>
        <w:rPr>
          <w:rFonts w:ascii="Times New Roman" w:hAnsi="Times New Roman" w:cs="Times New Roman"/>
          <w:sz w:val="27"/>
          <w:szCs w:val="27"/>
        </w:rPr>
        <w:t xml:space="preserve">Ленинградской области по транспорту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417CFB">
        <w:rPr>
          <w:rFonts w:ascii="Times New Roman" w:hAnsi="Times New Roman" w:cs="Times New Roman"/>
          <w:sz w:val="27"/>
          <w:szCs w:val="27"/>
        </w:rPr>
        <w:t>П.М. Постовалов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323E4B" w:rsidSect="00482BD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2"/>
    <w:rsid w:val="00001561"/>
    <w:rsid w:val="00017153"/>
    <w:rsid w:val="000213D6"/>
    <w:rsid w:val="000E21A4"/>
    <w:rsid w:val="00231C6F"/>
    <w:rsid w:val="00262726"/>
    <w:rsid w:val="00275683"/>
    <w:rsid w:val="002A34D8"/>
    <w:rsid w:val="00303B1F"/>
    <w:rsid w:val="00323E4B"/>
    <w:rsid w:val="00351230"/>
    <w:rsid w:val="00417CFB"/>
    <w:rsid w:val="00444966"/>
    <w:rsid w:val="00445E38"/>
    <w:rsid w:val="00462E58"/>
    <w:rsid w:val="00482BD2"/>
    <w:rsid w:val="00491F86"/>
    <w:rsid w:val="004D486A"/>
    <w:rsid w:val="005020F1"/>
    <w:rsid w:val="005100BE"/>
    <w:rsid w:val="005424A0"/>
    <w:rsid w:val="00547246"/>
    <w:rsid w:val="00550D9D"/>
    <w:rsid w:val="005541CA"/>
    <w:rsid w:val="005C5966"/>
    <w:rsid w:val="005C6614"/>
    <w:rsid w:val="00611194"/>
    <w:rsid w:val="00642632"/>
    <w:rsid w:val="00666591"/>
    <w:rsid w:val="00670921"/>
    <w:rsid w:val="00745FD7"/>
    <w:rsid w:val="007D44EC"/>
    <w:rsid w:val="007E63D4"/>
    <w:rsid w:val="00871017"/>
    <w:rsid w:val="00875575"/>
    <w:rsid w:val="008A258B"/>
    <w:rsid w:val="0094466E"/>
    <w:rsid w:val="00956ED5"/>
    <w:rsid w:val="0098672B"/>
    <w:rsid w:val="0099442D"/>
    <w:rsid w:val="00A605F6"/>
    <w:rsid w:val="00B42C28"/>
    <w:rsid w:val="00BE67ED"/>
    <w:rsid w:val="00BF097B"/>
    <w:rsid w:val="00C930B1"/>
    <w:rsid w:val="00D651FF"/>
    <w:rsid w:val="00D674E7"/>
    <w:rsid w:val="00E70CF5"/>
    <w:rsid w:val="00EE79E9"/>
    <w:rsid w:val="00EE7CE9"/>
    <w:rsid w:val="00EF373A"/>
    <w:rsid w:val="00F01B51"/>
    <w:rsid w:val="00F643C6"/>
    <w:rsid w:val="00FB0642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B58E-05ED-4827-9A08-8ADA3BA0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9</cp:revision>
  <cp:lastPrinted>2020-01-24T05:29:00Z</cp:lastPrinted>
  <dcterms:created xsi:type="dcterms:W3CDTF">2020-01-23T17:43:00Z</dcterms:created>
  <dcterms:modified xsi:type="dcterms:W3CDTF">2020-02-18T15:03:00Z</dcterms:modified>
</cp:coreProperties>
</file>