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41" w:rsidRPr="009A5954" w:rsidRDefault="00597941" w:rsidP="00597941">
      <w:pPr>
        <w:jc w:val="center"/>
        <w:rPr>
          <w:b/>
          <w:color w:val="000000" w:themeColor="text1"/>
          <w:sz w:val="28"/>
          <w:szCs w:val="28"/>
        </w:rPr>
      </w:pPr>
      <w:r w:rsidRPr="009A5954"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597941" w:rsidRPr="009A5954" w:rsidRDefault="00597941" w:rsidP="00597941">
      <w:pPr>
        <w:jc w:val="center"/>
        <w:rPr>
          <w:b/>
          <w:color w:val="000000" w:themeColor="text1"/>
          <w:sz w:val="28"/>
          <w:szCs w:val="28"/>
        </w:rPr>
      </w:pPr>
    </w:p>
    <w:p w:rsidR="00597941" w:rsidRPr="009A5954" w:rsidRDefault="00597941" w:rsidP="00597941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A5954">
        <w:rPr>
          <w:b/>
          <w:color w:val="000000" w:themeColor="text1"/>
          <w:sz w:val="28"/>
          <w:szCs w:val="28"/>
        </w:rPr>
        <w:t>П</w:t>
      </w:r>
      <w:proofErr w:type="gramEnd"/>
      <w:r w:rsidRPr="009A5954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E07E56" w:rsidRPr="009A5954" w:rsidRDefault="00E07E56" w:rsidP="00FF4295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E07E56" w:rsidRPr="009A5954" w:rsidRDefault="006F60B4" w:rsidP="00FF4295">
      <w:pPr>
        <w:ind w:right="-1"/>
        <w:jc w:val="center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от «____»_____________2020</w:t>
      </w:r>
      <w:r w:rsidR="00E07E56" w:rsidRPr="009A5954">
        <w:rPr>
          <w:color w:val="000000" w:themeColor="text1"/>
          <w:sz w:val="28"/>
          <w:szCs w:val="28"/>
        </w:rPr>
        <w:t xml:space="preserve"> года № _____</w:t>
      </w:r>
    </w:p>
    <w:p w:rsidR="00905BE1" w:rsidRPr="009A5954" w:rsidRDefault="00905BE1" w:rsidP="00FF4295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64015" w:rsidRPr="009A5954" w:rsidRDefault="00BD72A3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0" w:name="Par1"/>
      <w:bookmarkEnd w:id="0"/>
      <w:r w:rsidRPr="009A5954">
        <w:rPr>
          <w:b/>
          <w:bCs/>
          <w:color w:val="000000" w:themeColor="text1"/>
          <w:sz w:val="28"/>
          <w:szCs w:val="28"/>
        </w:rPr>
        <w:t>«</w:t>
      </w:r>
      <w:r w:rsidR="00597941" w:rsidRPr="009A5954">
        <w:rPr>
          <w:b/>
          <w:bCs/>
          <w:color w:val="000000" w:themeColor="text1"/>
          <w:sz w:val="28"/>
          <w:szCs w:val="28"/>
        </w:rPr>
        <w:t xml:space="preserve">О проведении в Ленинградской области ежегодного конкурса </w:t>
      </w:r>
      <w:r w:rsidR="006F60B4" w:rsidRPr="009A5954">
        <w:rPr>
          <w:b/>
          <w:bCs/>
          <w:color w:val="000000" w:themeColor="text1"/>
          <w:sz w:val="28"/>
          <w:szCs w:val="28"/>
        </w:rPr>
        <w:br/>
      </w:r>
      <w:r w:rsidR="00E27986" w:rsidRPr="009A5954">
        <w:rPr>
          <w:b/>
          <w:bCs/>
          <w:color w:val="000000" w:themeColor="text1"/>
          <w:sz w:val="28"/>
          <w:szCs w:val="28"/>
        </w:rPr>
        <w:t>«</w:t>
      </w:r>
      <w:r w:rsidR="006F60B4" w:rsidRPr="009A5954">
        <w:rPr>
          <w:b/>
          <w:bCs/>
          <w:color w:val="000000" w:themeColor="text1"/>
          <w:sz w:val="28"/>
          <w:szCs w:val="28"/>
        </w:rPr>
        <w:t>Э</w:t>
      </w:r>
      <w:r w:rsidR="006D1B2A" w:rsidRPr="009A5954">
        <w:rPr>
          <w:b/>
          <w:bCs/>
          <w:color w:val="000000" w:themeColor="text1"/>
          <w:sz w:val="28"/>
          <w:szCs w:val="28"/>
        </w:rPr>
        <w:t>кспортер года</w:t>
      </w:r>
      <w:r w:rsidR="00E27986" w:rsidRPr="009A5954">
        <w:rPr>
          <w:b/>
          <w:bCs/>
          <w:color w:val="000000" w:themeColor="text1"/>
          <w:sz w:val="28"/>
          <w:szCs w:val="28"/>
        </w:rPr>
        <w:t>»</w:t>
      </w:r>
      <w:r w:rsidR="00F4344E" w:rsidRPr="009A5954">
        <w:rPr>
          <w:b/>
          <w:bCs/>
          <w:color w:val="000000" w:themeColor="text1"/>
          <w:sz w:val="28"/>
          <w:szCs w:val="28"/>
        </w:rPr>
        <w:t xml:space="preserve"> и признании</w:t>
      </w:r>
      <w:r w:rsidR="00936717" w:rsidRPr="009A5954">
        <w:rPr>
          <w:b/>
          <w:bCs/>
          <w:color w:val="000000" w:themeColor="text1"/>
          <w:sz w:val="28"/>
          <w:szCs w:val="28"/>
        </w:rPr>
        <w:t xml:space="preserve"> утратившим силу постановления П</w:t>
      </w:r>
      <w:r w:rsidR="00F4344E" w:rsidRPr="009A5954">
        <w:rPr>
          <w:b/>
          <w:bCs/>
          <w:color w:val="000000" w:themeColor="text1"/>
          <w:sz w:val="28"/>
          <w:szCs w:val="28"/>
        </w:rPr>
        <w:t>равительства Ленинградской области от 29 октября 2019 года № 507</w:t>
      </w:r>
    </w:p>
    <w:p w:rsidR="00E64015" w:rsidRPr="009A5954" w:rsidRDefault="00E64015" w:rsidP="00110EAA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FF323D" w:rsidRPr="009A5954" w:rsidRDefault="008D3596" w:rsidP="00965311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  <w:lang w:eastAsia="en-US"/>
        </w:rPr>
        <w:t xml:space="preserve">В целях стимулирования </w:t>
      </w:r>
      <w:r w:rsidR="00C17CFD" w:rsidRPr="009A5954">
        <w:rPr>
          <w:color w:val="000000" w:themeColor="text1"/>
          <w:sz w:val="28"/>
          <w:szCs w:val="28"/>
          <w:lang w:eastAsia="en-US"/>
        </w:rPr>
        <w:t>организаций и индивидуальных предпринимателей Ленинградской области</w:t>
      </w:r>
      <w:r w:rsidRPr="009A5954">
        <w:rPr>
          <w:color w:val="000000" w:themeColor="text1"/>
          <w:sz w:val="28"/>
          <w:szCs w:val="28"/>
          <w:lang w:eastAsia="en-US"/>
        </w:rPr>
        <w:t xml:space="preserve"> к экспортной деятельности, увеличения экспорта несырьевых н</w:t>
      </w:r>
      <w:r w:rsidR="00C17CFD" w:rsidRPr="009A5954">
        <w:rPr>
          <w:color w:val="000000" w:themeColor="text1"/>
          <w:sz w:val="28"/>
          <w:szCs w:val="28"/>
          <w:lang w:eastAsia="en-US"/>
        </w:rPr>
        <w:t xml:space="preserve">еэнергетических товаров </w:t>
      </w:r>
      <w:r w:rsidR="00DA70B1" w:rsidRPr="009A5954">
        <w:rPr>
          <w:color w:val="000000" w:themeColor="text1"/>
          <w:sz w:val="28"/>
          <w:szCs w:val="28"/>
        </w:rPr>
        <w:t xml:space="preserve">(работ, услуг) </w:t>
      </w:r>
      <w:r w:rsidRPr="009A5954">
        <w:rPr>
          <w:color w:val="000000" w:themeColor="text1"/>
          <w:sz w:val="28"/>
          <w:szCs w:val="28"/>
          <w:lang w:eastAsia="en-US"/>
        </w:rPr>
        <w:t xml:space="preserve">Правительство Ленинградской области </w:t>
      </w:r>
      <w:proofErr w:type="gramStart"/>
      <w:r w:rsidR="00F8054A" w:rsidRPr="009A5954">
        <w:rPr>
          <w:color w:val="000000" w:themeColor="text1"/>
          <w:sz w:val="28"/>
          <w:szCs w:val="28"/>
        </w:rPr>
        <w:t>п</w:t>
      </w:r>
      <w:proofErr w:type="gramEnd"/>
      <w:r w:rsidR="00F8054A" w:rsidRPr="009A5954">
        <w:rPr>
          <w:color w:val="000000" w:themeColor="text1"/>
          <w:sz w:val="28"/>
          <w:szCs w:val="28"/>
        </w:rPr>
        <w:t xml:space="preserve"> о </w:t>
      </w:r>
      <w:r w:rsidR="00875872" w:rsidRPr="009A5954">
        <w:rPr>
          <w:color w:val="000000" w:themeColor="text1"/>
          <w:sz w:val="28"/>
          <w:szCs w:val="28"/>
        </w:rPr>
        <w:t>с</w:t>
      </w:r>
      <w:r w:rsidR="00F8054A" w:rsidRPr="009A5954">
        <w:rPr>
          <w:color w:val="000000" w:themeColor="text1"/>
          <w:sz w:val="28"/>
          <w:szCs w:val="28"/>
        </w:rPr>
        <w:t xml:space="preserve"> т а н о в л я е т:</w:t>
      </w:r>
    </w:p>
    <w:p w:rsidR="00C17CFD" w:rsidRPr="009A5954" w:rsidRDefault="00C17CFD" w:rsidP="00965311">
      <w:pPr>
        <w:pStyle w:val="a5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9A5954">
        <w:rPr>
          <w:color w:val="000000" w:themeColor="text1"/>
          <w:sz w:val="28"/>
          <w:szCs w:val="28"/>
          <w:lang w:eastAsia="en-US"/>
        </w:rPr>
        <w:t>Проводить ежегодно среди организаций и индивидуальных предпринимателей Ленинградской области конкурс "Экспортер года".</w:t>
      </w:r>
    </w:p>
    <w:p w:rsidR="00C17CFD" w:rsidRPr="009A5954" w:rsidRDefault="00C17CFD" w:rsidP="00965311">
      <w:pPr>
        <w:pStyle w:val="a5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9A5954">
        <w:rPr>
          <w:color w:val="000000" w:themeColor="text1"/>
          <w:sz w:val="28"/>
          <w:szCs w:val="28"/>
          <w:lang w:eastAsia="en-US"/>
        </w:rPr>
        <w:t>Утвердить Положение о проведении в Ленинградской области конкурса «Экспортер года» среди субъектов малого и среднего предпринимательства Ленинградской области</w:t>
      </w:r>
      <w:r w:rsidR="00965311" w:rsidRPr="009A5954">
        <w:rPr>
          <w:color w:val="000000" w:themeColor="text1"/>
          <w:sz w:val="28"/>
          <w:szCs w:val="28"/>
          <w:lang w:eastAsia="en-US"/>
        </w:rPr>
        <w:t xml:space="preserve"> согласно </w:t>
      </w:r>
      <w:r w:rsidRPr="009A5954">
        <w:rPr>
          <w:color w:val="000000" w:themeColor="text1"/>
          <w:sz w:val="28"/>
          <w:szCs w:val="28"/>
          <w:lang w:eastAsia="en-US"/>
        </w:rPr>
        <w:t>приложени</w:t>
      </w:r>
      <w:r w:rsidR="00965311" w:rsidRPr="009A5954">
        <w:rPr>
          <w:color w:val="000000" w:themeColor="text1"/>
          <w:sz w:val="28"/>
          <w:szCs w:val="28"/>
          <w:lang w:eastAsia="en-US"/>
        </w:rPr>
        <w:t>ю</w:t>
      </w:r>
      <w:r w:rsidRPr="009A5954">
        <w:rPr>
          <w:color w:val="000000" w:themeColor="text1"/>
          <w:sz w:val="28"/>
          <w:szCs w:val="28"/>
          <w:lang w:eastAsia="en-US"/>
        </w:rPr>
        <w:t xml:space="preserve"> 1</w:t>
      </w:r>
      <w:r w:rsidR="00965311" w:rsidRPr="009A5954">
        <w:rPr>
          <w:color w:val="000000" w:themeColor="text1"/>
          <w:sz w:val="28"/>
          <w:szCs w:val="28"/>
          <w:lang w:eastAsia="en-US"/>
        </w:rPr>
        <w:t xml:space="preserve"> к настоящему постановлению</w:t>
      </w:r>
      <w:r w:rsidRPr="009A5954">
        <w:rPr>
          <w:color w:val="000000" w:themeColor="text1"/>
          <w:sz w:val="28"/>
          <w:szCs w:val="28"/>
          <w:lang w:eastAsia="en-US"/>
        </w:rPr>
        <w:t>.</w:t>
      </w:r>
    </w:p>
    <w:p w:rsidR="00C17CFD" w:rsidRPr="009A5954" w:rsidRDefault="00C17CFD" w:rsidP="00965311">
      <w:pPr>
        <w:pStyle w:val="a5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9A5954">
        <w:rPr>
          <w:color w:val="000000" w:themeColor="text1"/>
          <w:sz w:val="28"/>
          <w:szCs w:val="28"/>
          <w:lang w:eastAsia="en-US"/>
        </w:rPr>
        <w:t>Утвердить Положение о проведении в Ленинградской области конкурса «Экспортер года» среди организаций</w:t>
      </w:r>
      <w:r w:rsidR="00026C82" w:rsidRPr="009A5954">
        <w:rPr>
          <w:color w:val="000000" w:themeColor="text1"/>
          <w:sz w:val="28"/>
          <w:szCs w:val="28"/>
          <w:lang w:eastAsia="en-US"/>
        </w:rPr>
        <w:t xml:space="preserve"> Ленинградской области</w:t>
      </w:r>
      <w:r w:rsidRPr="009A5954">
        <w:rPr>
          <w:color w:val="000000" w:themeColor="text1"/>
          <w:sz w:val="28"/>
          <w:szCs w:val="28"/>
          <w:lang w:eastAsia="en-US"/>
        </w:rPr>
        <w:t xml:space="preserve">, не относящихся </w:t>
      </w:r>
      <w:r w:rsidR="009A5954">
        <w:rPr>
          <w:color w:val="000000" w:themeColor="text1"/>
          <w:sz w:val="28"/>
          <w:szCs w:val="28"/>
          <w:lang w:eastAsia="en-US"/>
        </w:rPr>
        <w:br/>
      </w:r>
      <w:r w:rsidRPr="009A5954">
        <w:rPr>
          <w:color w:val="000000" w:themeColor="text1"/>
          <w:sz w:val="28"/>
          <w:szCs w:val="28"/>
          <w:lang w:eastAsia="en-US"/>
        </w:rPr>
        <w:t xml:space="preserve">к субъектам малого и среднего предпринимательства </w:t>
      </w:r>
      <w:r w:rsidR="00965311" w:rsidRPr="009A5954">
        <w:rPr>
          <w:color w:val="000000" w:themeColor="text1"/>
          <w:sz w:val="28"/>
          <w:szCs w:val="28"/>
          <w:lang w:eastAsia="en-US"/>
        </w:rPr>
        <w:t xml:space="preserve">согласно приложению 2 </w:t>
      </w:r>
      <w:r w:rsidR="009A5954">
        <w:rPr>
          <w:color w:val="000000" w:themeColor="text1"/>
          <w:sz w:val="28"/>
          <w:szCs w:val="28"/>
          <w:lang w:eastAsia="en-US"/>
        </w:rPr>
        <w:br/>
      </w:r>
      <w:r w:rsidR="00965311" w:rsidRPr="009A5954">
        <w:rPr>
          <w:color w:val="000000" w:themeColor="text1"/>
          <w:sz w:val="28"/>
          <w:szCs w:val="28"/>
          <w:lang w:eastAsia="en-US"/>
        </w:rPr>
        <w:t>к настоящему постановлению</w:t>
      </w:r>
      <w:r w:rsidRPr="009A5954">
        <w:rPr>
          <w:color w:val="000000" w:themeColor="text1"/>
          <w:sz w:val="28"/>
          <w:szCs w:val="28"/>
          <w:lang w:eastAsia="en-US"/>
        </w:rPr>
        <w:t>.</w:t>
      </w:r>
    </w:p>
    <w:p w:rsidR="00C17CFD" w:rsidRPr="009A5954" w:rsidRDefault="00C17CFD" w:rsidP="00965311">
      <w:pPr>
        <w:pStyle w:val="a5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9A5954">
        <w:rPr>
          <w:color w:val="000000" w:themeColor="text1"/>
          <w:sz w:val="28"/>
          <w:szCs w:val="28"/>
          <w:lang w:eastAsia="en-US"/>
        </w:rPr>
        <w:t xml:space="preserve">Постановление Правительства Ленинградской области от 29 октября </w:t>
      </w:r>
      <w:r w:rsidR="009A5954">
        <w:rPr>
          <w:color w:val="000000" w:themeColor="text1"/>
          <w:sz w:val="28"/>
          <w:szCs w:val="28"/>
          <w:lang w:eastAsia="en-US"/>
        </w:rPr>
        <w:br/>
      </w:r>
      <w:r w:rsidRPr="009A5954">
        <w:rPr>
          <w:color w:val="000000" w:themeColor="text1"/>
          <w:sz w:val="28"/>
          <w:szCs w:val="28"/>
          <w:lang w:eastAsia="en-US"/>
        </w:rPr>
        <w:t>2019 года № 507 «О проведении</w:t>
      </w:r>
      <w:r w:rsidR="00965311" w:rsidRPr="009A5954">
        <w:rPr>
          <w:color w:val="000000" w:themeColor="text1"/>
          <w:sz w:val="28"/>
          <w:szCs w:val="28"/>
          <w:lang w:eastAsia="en-US"/>
        </w:rPr>
        <w:t xml:space="preserve"> в</w:t>
      </w:r>
      <w:r w:rsidRPr="009A5954">
        <w:rPr>
          <w:color w:val="000000" w:themeColor="text1"/>
          <w:sz w:val="28"/>
          <w:szCs w:val="28"/>
          <w:lang w:eastAsia="en-US"/>
        </w:rPr>
        <w:t xml:space="preserve"> Ленинградской области ежегодного конкурса «Лучший экспортер года» признать утратившим силу.</w:t>
      </w:r>
    </w:p>
    <w:p w:rsidR="009E6DC8" w:rsidRPr="009A5954" w:rsidRDefault="00C17CFD" w:rsidP="00965311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2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5</w:t>
      </w:r>
      <w:r w:rsidR="005705ED" w:rsidRPr="009A5954">
        <w:rPr>
          <w:color w:val="000000" w:themeColor="text1"/>
          <w:sz w:val="28"/>
          <w:szCs w:val="28"/>
        </w:rPr>
        <w:t xml:space="preserve">. </w:t>
      </w:r>
      <w:proofErr w:type="gramStart"/>
      <w:r w:rsidR="009E6DC8" w:rsidRPr="009A5954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9E6DC8" w:rsidRPr="009A5954">
        <w:rPr>
          <w:color w:val="000000" w:themeColor="text1"/>
          <w:sz w:val="28"/>
          <w:szCs w:val="28"/>
          <w:lang w:eastAsia="en-US"/>
        </w:rPr>
        <w:t xml:space="preserve"> исполнением </w:t>
      </w:r>
      <w:r w:rsidR="00597941" w:rsidRPr="009A5954">
        <w:rPr>
          <w:color w:val="000000" w:themeColor="text1"/>
          <w:sz w:val="28"/>
          <w:szCs w:val="28"/>
          <w:lang w:eastAsia="en-US"/>
        </w:rPr>
        <w:t>постановления</w:t>
      </w:r>
      <w:r w:rsidR="009E6DC8" w:rsidRPr="009A5954">
        <w:rPr>
          <w:color w:val="000000" w:themeColor="text1"/>
          <w:sz w:val="28"/>
          <w:szCs w:val="28"/>
          <w:lang w:eastAsia="en-US"/>
        </w:rPr>
        <w:t xml:space="preserve">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64015" w:rsidRPr="009A5954" w:rsidRDefault="00E64015" w:rsidP="00ED4DF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2869AE" w:rsidRPr="009A5954" w:rsidRDefault="002869AE" w:rsidP="00ED4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64015" w:rsidRPr="009A5954" w:rsidRDefault="00E64015" w:rsidP="00ED4DFC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9A5954">
        <w:rPr>
          <w:b w:val="0"/>
          <w:i w:val="0"/>
          <w:color w:val="000000" w:themeColor="text1"/>
          <w:sz w:val="28"/>
          <w:szCs w:val="28"/>
        </w:rPr>
        <w:t>Губернатор</w:t>
      </w:r>
    </w:p>
    <w:p w:rsidR="00BB64BF" w:rsidRPr="009A5954" w:rsidRDefault="00E64015" w:rsidP="00ED4DFC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9A5954">
        <w:rPr>
          <w:b w:val="0"/>
          <w:i w:val="0"/>
          <w:color w:val="000000" w:themeColor="text1"/>
          <w:sz w:val="28"/>
          <w:szCs w:val="28"/>
        </w:rPr>
        <w:t xml:space="preserve">Ленинградской области                         </w:t>
      </w:r>
      <w:r w:rsidR="00947096" w:rsidRPr="009A5954">
        <w:rPr>
          <w:b w:val="0"/>
          <w:i w:val="0"/>
          <w:color w:val="000000" w:themeColor="text1"/>
          <w:sz w:val="28"/>
          <w:szCs w:val="28"/>
        </w:rPr>
        <w:t xml:space="preserve">                          </w:t>
      </w:r>
      <w:r w:rsidRPr="009A5954">
        <w:rPr>
          <w:b w:val="0"/>
          <w:i w:val="0"/>
          <w:color w:val="000000" w:themeColor="text1"/>
          <w:sz w:val="28"/>
          <w:szCs w:val="28"/>
        </w:rPr>
        <w:t xml:space="preserve">             </w:t>
      </w:r>
      <w:r w:rsidR="002869AE" w:rsidRPr="009A5954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947096" w:rsidRPr="009A5954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2869AE" w:rsidRPr="009A5954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9A5954">
        <w:rPr>
          <w:b w:val="0"/>
          <w:i w:val="0"/>
          <w:color w:val="000000" w:themeColor="text1"/>
          <w:sz w:val="28"/>
          <w:szCs w:val="28"/>
        </w:rPr>
        <w:t xml:space="preserve">       </w:t>
      </w:r>
      <w:proofErr w:type="spellStart"/>
      <w:r w:rsidR="00947096" w:rsidRPr="009A5954">
        <w:rPr>
          <w:b w:val="0"/>
          <w:i w:val="0"/>
          <w:color w:val="000000" w:themeColor="text1"/>
          <w:sz w:val="28"/>
          <w:szCs w:val="28"/>
        </w:rPr>
        <w:t>А.</w:t>
      </w:r>
      <w:r w:rsidR="00AF5942" w:rsidRPr="009A5954">
        <w:rPr>
          <w:b w:val="0"/>
          <w:i w:val="0"/>
          <w:color w:val="000000" w:themeColor="text1"/>
          <w:sz w:val="28"/>
          <w:szCs w:val="28"/>
        </w:rPr>
        <w:t>Дрозденко</w:t>
      </w:r>
      <w:proofErr w:type="spellEnd"/>
    </w:p>
    <w:p w:rsidR="00BB64BF" w:rsidRPr="009A5954" w:rsidRDefault="00BB64BF" w:rsidP="00BB64BF">
      <w:pPr>
        <w:rPr>
          <w:color w:val="000000" w:themeColor="text1"/>
        </w:rPr>
      </w:pPr>
    </w:p>
    <w:p w:rsidR="00BB64BF" w:rsidRPr="009A5954" w:rsidRDefault="00BB64BF" w:rsidP="00BB64BF">
      <w:pPr>
        <w:rPr>
          <w:color w:val="000000" w:themeColor="text1"/>
        </w:rPr>
      </w:pPr>
    </w:p>
    <w:p w:rsidR="00BB64BF" w:rsidRPr="009A5954" w:rsidRDefault="00BB64BF" w:rsidP="00BB64BF">
      <w:pPr>
        <w:rPr>
          <w:color w:val="000000" w:themeColor="text1"/>
        </w:rPr>
      </w:pPr>
    </w:p>
    <w:p w:rsidR="00BB64BF" w:rsidRPr="009A5954" w:rsidRDefault="00BB64BF" w:rsidP="00BB64BF">
      <w:pPr>
        <w:rPr>
          <w:color w:val="000000" w:themeColor="text1"/>
        </w:rPr>
      </w:pPr>
    </w:p>
    <w:p w:rsidR="00BB64BF" w:rsidRPr="009A5954" w:rsidRDefault="00BB64BF" w:rsidP="00BB64BF">
      <w:pPr>
        <w:rPr>
          <w:color w:val="000000" w:themeColor="text1"/>
        </w:rPr>
      </w:pPr>
    </w:p>
    <w:p w:rsidR="00BB64BF" w:rsidRPr="009A5954" w:rsidRDefault="00BB64BF" w:rsidP="00BB64BF">
      <w:pPr>
        <w:rPr>
          <w:color w:val="000000" w:themeColor="text1"/>
        </w:rPr>
      </w:pPr>
    </w:p>
    <w:p w:rsidR="00BB64BF" w:rsidRPr="009A5954" w:rsidRDefault="00BB64BF" w:rsidP="00BB64BF">
      <w:pPr>
        <w:rPr>
          <w:color w:val="000000" w:themeColor="text1"/>
        </w:rPr>
      </w:pPr>
    </w:p>
    <w:p w:rsidR="00BB64BF" w:rsidRPr="009A5954" w:rsidRDefault="00BB64BF" w:rsidP="00BB64BF">
      <w:pPr>
        <w:rPr>
          <w:color w:val="000000" w:themeColor="text1"/>
        </w:rPr>
      </w:pPr>
    </w:p>
    <w:p w:rsidR="00BB64BF" w:rsidRPr="009A5954" w:rsidRDefault="00BB64BF" w:rsidP="00BB64BF">
      <w:pPr>
        <w:rPr>
          <w:color w:val="000000" w:themeColor="text1"/>
        </w:rPr>
      </w:pPr>
    </w:p>
    <w:p w:rsidR="00BB64BF" w:rsidRPr="009A5954" w:rsidRDefault="00BB64BF" w:rsidP="00BB64BF">
      <w:pPr>
        <w:rPr>
          <w:color w:val="000000" w:themeColor="text1"/>
        </w:rPr>
      </w:pPr>
    </w:p>
    <w:p w:rsidR="00BB64BF" w:rsidRPr="009A5954" w:rsidRDefault="00BB64BF" w:rsidP="00BB64BF">
      <w:pPr>
        <w:rPr>
          <w:color w:val="000000" w:themeColor="text1"/>
        </w:rPr>
        <w:sectPr w:rsidR="00BB64BF" w:rsidRPr="009A5954" w:rsidSect="00BB64BF">
          <w:headerReference w:type="first" r:id="rId9"/>
          <w:type w:val="continuous"/>
          <w:pgSz w:w="11906" w:h="16838"/>
          <w:pgMar w:top="1134" w:right="567" w:bottom="851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11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9A5954" w:rsidRPr="009A5954" w:rsidTr="00A64917">
        <w:tc>
          <w:tcPr>
            <w:tcW w:w="4110" w:type="dxa"/>
          </w:tcPr>
          <w:p w:rsidR="00AD35D1" w:rsidRPr="009A5954" w:rsidRDefault="00BB64BF" w:rsidP="004B34A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</w:t>
            </w:r>
            <w:r w:rsidR="00AD35D1" w:rsidRPr="009A5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ТВЕРЖДЕНО</w:t>
            </w:r>
          </w:p>
        </w:tc>
      </w:tr>
      <w:tr w:rsidR="009A5954" w:rsidRPr="009A5954" w:rsidTr="00A64917">
        <w:tc>
          <w:tcPr>
            <w:tcW w:w="4110" w:type="dxa"/>
          </w:tcPr>
          <w:p w:rsidR="00AD35D1" w:rsidRPr="009A5954" w:rsidRDefault="00A64917" w:rsidP="00A6491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Правительства</w:t>
            </w:r>
          </w:p>
        </w:tc>
      </w:tr>
      <w:tr w:rsidR="009A5954" w:rsidRPr="009A5954" w:rsidTr="00A64917">
        <w:tc>
          <w:tcPr>
            <w:tcW w:w="4110" w:type="dxa"/>
          </w:tcPr>
          <w:p w:rsidR="00AD35D1" w:rsidRPr="009A5954" w:rsidRDefault="00AD35D1" w:rsidP="004B34A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Ленинградской области</w:t>
            </w:r>
          </w:p>
        </w:tc>
      </w:tr>
      <w:tr w:rsidR="009A5954" w:rsidRPr="009A5954" w:rsidTr="00A64917">
        <w:tc>
          <w:tcPr>
            <w:tcW w:w="4110" w:type="dxa"/>
          </w:tcPr>
          <w:p w:rsidR="00AD35D1" w:rsidRPr="009A5954" w:rsidRDefault="00AD35D1" w:rsidP="004B34A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«__» ______ № ____</w:t>
            </w:r>
          </w:p>
          <w:p w:rsidR="00C17CFD" w:rsidRPr="009A5954" w:rsidRDefault="00C17CFD" w:rsidP="004B34A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1)</w:t>
            </w:r>
          </w:p>
        </w:tc>
      </w:tr>
      <w:tr w:rsidR="00AD35D1" w:rsidRPr="009A5954" w:rsidTr="00A64917">
        <w:tc>
          <w:tcPr>
            <w:tcW w:w="4110" w:type="dxa"/>
          </w:tcPr>
          <w:p w:rsidR="00AD35D1" w:rsidRPr="009A5954" w:rsidRDefault="00AD35D1" w:rsidP="004B34A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D35D1" w:rsidRPr="009A5954" w:rsidRDefault="00AD35D1" w:rsidP="004B34A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830AF" w:rsidRPr="009A5954" w:rsidRDefault="00FF323D" w:rsidP="004B34A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A5954">
        <w:rPr>
          <w:b/>
          <w:color w:val="000000" w:themeColor="text1"/>
          <w:sz w:val="28"/>
          <w:szCs w:val="28"/>
        </w:rPr>
        <w:t>Положение</w:t>
      </w:r>
    </w:p>
    <w:p w:rsidR="00FF323D" w:rsidRPr="009A5954" w:rsidRDefault="00FF323D" w:rsidP="004B34A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A5954">
        <w:rPr>
          <w:b/>
          <w:color w:val="000000" w:themeColor="text1"/>
          <w:sz w:val="28"/>
          <w:szCs w:val="28"/>
        </w:rPr>
        <w:t xml:space="preserve"> о проведении </w:t>
      </w:r>
      <w:r w:rsidR="006D1B2A" w:rsidRPr="009A5954">
        <w:rPr>
          <w:b/>
          <w:color w:val="000000" w:themeColor="text1"/>
          <w:sz w:val="28"/>
          <w:szCs w:val="28"/>
        </w:rPr>
        <w:t xml:space="preserve">в Ленинградской области </w:t>
      </w:r>
      <w:r w:rsidRPr="009A5954">
        <w:rPr>
          <w:b/>
          <w:color w:val="000000" w:themeColor="text1"/>
          <w:sz w:val="28"/>
          <w:szCs w:val="28"/>
        </w:rPr>
        <w:t>конкурса «</w:t>
      </w:r>
      <w:r w:rsidR="00F13CB5" w:rsidRPr="009A5954">
        <w:rPr>
          <w:b/>
          <w:color w:val="000000" w:themeColor="text1"/>
          <w:sz w:val="28"/>
          <w:szCs w:val="28"/>
        </w:rPr>
        <w:t>Э</w:t>
      </w:r>
      <w:r w:rsidR="00597941" w:rsidRPr="009A5954">
        <w:rPr>
          <w:b/>
          <w:color w:val="000000" w:themeColor="text1"/>
          <w:sz w:val="28"/>
          <w:szCs w:val="28"/>
        </w:rPr>
        <w:t>кспортер года</w:t>
      </w:r>
      <w:r w:rsidR="00ED4DFC" w:rsidRPr="009A5954">
        <w:rPr>
          <w:b/>
          <w:color w:val="000000" w:themeColor="text1"/>
          <w:sz w:val="28"/>
          <w:szCs w:val="28"/>
        </w:rPr>
        <w:t>»</w:t>
      </w:r>
      <w:r w:rsidR="00C17CFD" w:rsidRPr="009A5954">
        <w:rPr>
          <w:b/>
          <w:color w:val="000000" w:themeColor="text1"/>
          <w:sz w:val="28"/>
          <w:szCs w:val="28"/>
        </w:rPr>
        <w:t xml:space="preserve"> </w:t>
      </w:r>
      <w:r w:rsidR="00C17CFD" w:rsidRPr="009A5954">
        <w:rPr>
          <w:b/>
          <w:color w:val="000000" w:themeColor="text1"/>
          <w:sz w:val="28"/>
          <w:szCs w:val="28"/>
          <w:lang w:eastAsia="en-US"/>
        </w:rPr>
        <w:t>среди субъектов малого и среднего предпринимательства Ленинградской области</w:t>
      </w:r>
    </w:p>
    <w:p w:rsidR="00FF323D" w:rsidRPr="009A5954" w:rsidRDefault="00FF323D" w:rsidP="004B34AD">
      <w:pPr>
        <w:pStyle w:val="ConsPlusNormal"/>
        <w:ind w:firstLine="540"/>
        <w:jc w:val="both"/>
        <w:rPr>
          <w:color w:val="000000" w:themeColor="text1"/>
        </w:rPr>
      </w:pPr>
    </w:p>
    <w:p w:rsidR="002C0477" w:rsidRPr="009A5954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1. </w:t>
      </w:r>
      <w:r w:rsidR="002C0477" w:rsidRPr="009A5954">
        <w:rPr>
          <w:color w:val="000000" w:themeColor="text1"/>
          <w:sz w:val="28"/>
          <w:szCs w:val="28"/>
        </w:rPr>
        <w:t xml:space="preserve">Настоящее положение регулирует отношения, связанные с проведением </w:t>
      </w:r>
      <w:r w:rsidR="0088166F" w:rsidRPr="009A5954">
        <w:rPr>
          <w:color w:val="000000" w:themeColor="text1"/>
          <w:sz w:val="28"/>
          <w:szCs w:val="28"/>
        </w:rPr>
        <w:br/>
      </w:r>
      <w:r w:rsidR="002C0477" w:rsidRPr="009A5954">
        <w:rPr>
          <w:color w:val="000000" w:themeColor="text1"/>
          <w:sz w:val="28"/>
          <w:szCs w:val="28"/>
        </w:rPr>
        <w:t>в Ленинградской области</w:t>
      </w:r>
      <w:r w:rsidR="00F13CB5" w:rsidRPr="009A5954">
        <w:rPr>
          <w:color w:val="000000" w:themeColor="text1"/>
          <w:sz w:val="28"/>
          <w:szCs w:val="28"/>
        </w:rPr>
        <w:t xml:space="preserve"> </w:t>
      </w:r>
      <w:r w:rsidR="002C0477" w:rsidRPr="009A5954">
        <w:rPr>
          <w:color w:val="000000" w:themeColor="text1"/>
          <w:sz w:val="28"/>
          <w:szCs w:val="28"/>
        </w:rPr>
        <w:t>конкурса «</w:t>
      </w:r>
      <w:r w:rsidR="00F13CB5" w:rsidRPr="009A5954">
        <w:rPr>
          <w:color w:val="000000" w:themeColor="text1"/>
          <w:sz w:val="28"/>
          <w:szCs w:val="28"/>
        </w:rPr>
        <w:t>Э</w:t>
      </w:r>
      <w:r w:rsidR="00597941" w:rsidRPr="009A5954">
        <w:rPr>
          <w:color w:val="000000" w:themeColor="text1"/>
          <w:sz w:val="28"/>
          <w:szCs w:val="28"/>
        </w:rPr>
        <w:t>кспортер</w:t>
      </w:r>
      <w:r w:rsidR="002C0477" w:rsidRPr="009A5954">
        <w:rPr>
          <w:color w:val="000000" w:themeColor="text1"/>
          <w:sz w:val="28"/>
          <w:szCs w:val="28"/>
        </w:rPr>
        <w:t xml:space="preserve"> года»</w:t>
      </w:r>
      <w:r w:rsidR="00A64917" w:rsidRPr="009A5954">
        <w:rPr>
          <w:color w:val="000000" w:themeColor="text1"/>
          <w:sz w:val="28"/>
          <w:szCs w:val="28"/>
        </w:rPr>
        <w:t xml:space="preserve"> (далее –</w:t>
      </w:r>
      <w:r w:rsidR="008F3A62" w:rsidRPr="009A5954">
        <w:rPr>
          <w:color w:val="000000" w:themeColor="text1"/>
          <w:sz w:val="28"/>
          <w:szCs w:val="28"/>
        </w:rPr>
        <w:t xml:space="preserve"> к</w:t>
      </w:r>
      <w:r w:rsidR="00A64917" w:rsidRPr="009A5954">
        <w:rPr>
          <w:color w:val="000000" w:themeColor="text1"/>
          <w:sz w:val="28"/>
          <w:szCs w:val="28"/>
        </w:rPr>
        <w:t>онкурс)</w:t>
      </w:r>
      <w:r w:rsidR="00D34048" w:rsidRPr="009A5954">
        <w:rPr>
          <w:color w:val="000000" w:themeColor="text1"/>
          <w:sz w:val="28"/>
          <w:szCs w:val="28"/>
        </w:rPr>
        <w:t xml:space="preserve">, направленного на стимулирование </w:t>
      </w:r>
      <w:r w:rsidR="00F13CB5" w:rsidRPr="009A5954">
        <w:rPr>
          <w:color w:val="000000" w:themeColor="text1"/>
          <w:sz w:val="28"/>
          <w:szCs w:val="28"/>
        </w:rPr>
        <w:t>субъектов малого и среднего предпринимательства</w:t>
      </w:r>
      <w:r w:rsidR="00D34048" w:rsidRPr="009A5954">
        <w:rPr>
          <w:color w:val="000000" w:themeColor="text1"/>
          <w:sz w:val="28"/>
          <w:szCs w:val="28"/>
        </w:rPr>
        <w:t xml:space="preserve"> к</w:t>
      </w:r>
      <w:r w:rsidR="0086075E" w:rsidRPr="009A5954">
        <w:rPr>
          <w:color w:val="000000" w:themeColor="text1"/>
          <w:sz w:val="28"/>
          <w:szCs w:val="28"/>
        </w:rPr>
        <w:t xml:space="preserve"> осуществлению</w:t>
      </w:r>
      <w:r w:rsidR="00D34048" w:rsidRPr="009A5954">
        <w:rPr>
          <w:color w:val="000000" w:themeColor="text1"/>
          <w:sz w:val="28"/>
          <w:szCs w:val="28"/>
        </w:rPr>
        <w:t xml:space="preserve"> экспортной деятельности, увеличение экспорта несырьевых неэнергетических товаров</w:t>
      </w:r>
      <w:r w:rsidR="0086075E" w:rsidRPr="009A5954">
        <w:rPr>
          <w:color w:val="000000" w:themeColor="text1"/>
          <w:sz w:val="28"/>
          <w:szCs w:val="28"/>
        </w:rPr>
        <w:t xml:space="preserve"> (работ, услуг). </w:t>
      </w:r>
    </w:p>
    <w:p w:rsidR="00FF323D" w:rsidRPr="009A5954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2. </w:t>
      </w:r>
      <w:r w:rsidR="00D34048" w:rsidRPr="009A5954">
        <w:rPr>
          <w:color w:val="000000" w:themeColor="text1"/>
          <w:sz w:val="28"/>
          <w:szCs w:val="28"/>
        </w:rPr>
        <w:t xml:space="preserve">Конкурс проводится </w:t>
      </w:r>
      <w:r w:rsidRPr="009A5954">
        <w:rPr>
          <w:color w:val="000000" w:themeColor="text1"/>
          <w:sz w:val="28"/>
          <w:szCs w:val="28"/>
        </w:rPr>
        <w:t xml:space="preserve">ежегодно </w:t>
      </w:r>
      <w:r w:rsidR="00F13CB5" w:rsidRPr="009A5954">
        <w:rPr>
          <w:color w:val="000000" w:themeColor="text1"/>
          <w:sz w:val="28"/>
          <w:szCs w:val="28"/>
        </w:rPr>
        <w:t xml:space="preserve">в срок </w:t>
      </w:r>
      <w:r w:rsidR="003142FE" w:rsidRPr="009A5954">
        <w:rPr>
          <w:color w:val="000000" w:themeColor="text1"/>
          <w:sz w:val="28"/>
          <w:szCs w:val="28"/>
        </w:rPr>
        <w:t xml:space="preserve">до 1 </w:t>
      </w:r>
      <w:r w:rsidR="00F13CB5" w:rsidRPr="009A5954">
        <w:rPr>
          <w:color w:val="000000" w:themeColor="text1"/>
          <w:sz w:val="28"/>
          <w:szCs w:val="28"/>
        </w:rPr>
        <w:t>апреля</w:t>
      </w:r>
      <w:r w:rsidR="00481A42" w:rsidRPr="009A5954">
        <w:rPr>
          <w:color w:val="000000" w:themeColor="text1"/>
          <w:sz w:val="28"/>
          <w:szCs w:val="28"/>
        </w:rPr>
        <w:t xml:space="preserve"> года, следующего </w:t>
      </w:r>
      <w:r w:rsidR="0088166F" w:rsidRPr="009A5954">
        <w:rPr>
          <w:color w:val="000000" w:themeColor="text1"/>
          <w:sz w:val="28"/>
          <w:szCs w:val="28"/>
        </w:rPr>
        <w:br/>
      </w:r>
      <w:r w:rsidR="00481A42" w:rsidRPr="009A5954">
        <w:rPr>
          <w:color w:val="000000" w:themeColor="text1"/>
          <w:sz w:val="28"/>
          <w:szCs w:val="28"/>
        </w:rPr>
        <w:t xml:space="preserve">за годом, по итогам которого определяются </w:t>
      </w:r>
      <w:r w:rsidR="00F13CB5" w:rsidRPr="009A5954">
        <w:rPr>
          <w:color w:val="000000" w:themeColor="text1"/>
          <w:sz w:val="28"/>
          <w:szCs w:val="28"/>
        </w:rPr>
        <w:t>субъекты малого и среднего предпринимательства, номинированные в конкурсе</w:t>
      </w:r>
      <w:r w:rsidR="0017095A" w:rsidRPr="009A5954">
        <w:rPr>
          <w:color w:val="000000" w:themeColor="text1"/>
          <w:sz w:val="28"/>
          <w:szCs w:val="28"/>
        </w:rPr>
        <w:t>.</w:t>
      </w:r>
    </w:p>
    <w:p w:rsidR="00796C08" w:rsidRPr="009A5954" w:rsidRDefault="00796C08" w:rsidP="00796C0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ar37"/>
      <w:bookmarkEnd w:id="1"/>
      <w:r w:rsidRPr="009A5954">
        <w:rPr>
          <w:color w:val="000000" w:themeColor="text1"/>
          <w:sz w:val="28"/>
          <w:szCs w:val="28"/>
        </w:rPr>
        <w:t xml:space="preserve">3. </w:t>
      </w:r>
      <w:r w:rsidR="00F13CB5" w:rsidRPr="009A5954">
        <w:rPr>
          <w:color w:val="000000" w:themeColor="text1"/>
          <w:sz w:val="28"/>
          <w:szCs w:val="28"/>
        </w:rPr>
        <w:t xml:space="preserve">Ответственным за организацию и проведение конкурса является Центр поддержки экспорта </w:t>
      </w:r>
      <w:r w:rsidRPr="009A5954">
        <w:rPr>
          <w:color w:val="000000" w:themeColor="text1"/>
          <w:sz w:val="28"/>
          <w:szCs w:val="28"/>
        </w:rPr>
        <w:t>автономн</w:t>
      </w:r>
      <w:r w:rsidR="00F13CB5" w:rsidRPr="009A5954">
        <w:rPr>
          <w:color w:val="000000" w:themeColor="text1"/>
          <w:sz w:val="28"/>
          <w:szCs w:val="28"/>
        </w:rPr>
        <w:t>ой</w:t>
      </w:r>
      <w:r w:rsidRPr="009A5954">
        <w:rPr>
          <w:color w:val="000000" w:themeColor="text1"/>
          <w:sz w:val="28"/>
          <w:szCs w:val="28"/>
        </w:rPr>
        <w:t xml:space="preserve"> некоммерческ</w:t>
      </w:r>
      <w:r w:rsidR="00F13CB5" w:rsidRPr="009A5954">
        <w:rPr>
          <w:color w:val="000000" w:themeColor="text1"/>
          <w:sz w:val="28"/>
          <w:szCs w:val="28"/>
        </w:rPr>
        <w:t>ой</w:t>
      </w:r>
      <w:r w:rsidRPr="009A5954">
        <w:rPr>
          <w:color w:val="000000" w:themeColor="text1"/>
          <w:sz w:val="28"/>
          <w:szCs w:val="28"/>
        </w:rPr>
        <w:t xml:space="preserve"> организаци</w:t>
      </w:r>
      <w:r w:rsidR="00F13CB5" w:rsidRPr="009A5954">
        <w:rPr>
          <w:color w:val="000000" w:themeColor="text1"/>
          <w:sz w:val="28"/>
          <w:szCs w:val="28"/>
        </w:rPr>
        <w:t>и</w:t>
      </w:r>
      <w:r w:rsidRPr="009A5954">
        <w:rPr>
          <w:color w:val="000000" w:themeColor="text1"/>
          <w:sz w:val="28"/>
          <w:szCs w:val="28"/>
        </w:rPr>
        <w:t xml:space="preserve"> «Центр развития промышленности Ленинградской области» (далее – </w:t>
      </w:r>
      <w:r w:rsidR="00F13CB5" w:rsidRPr="009A5954">
        <w:rPr>
          <w:color w:val="000000" w:themeColor="text1"/>
          <w:sz w:val="28"/>
          <w:szCs w:val="28"/>
        </w:rPr>
        <w:t>Ц</w:t>
      </w:r>
      <w:r w:rsidR="00750C00" w:rsidRPr="009A5954">
        <w:rPr>
          <w:color w:val="000000" w:themeColor="text1"/>
          <w:sz w:val="28"/>
          <w:szCs w:val="28"/>
        </w:rPr>
        <w:t>ентр поддержки экспорта</w:t>
      </w:r>
      <w:r w:rsidR="00875872" w:rsidRPr="009A5954">
        <w:rPr>
          <w:color w:val="000000" w:themeColor="text1"/>
          <w:sz w:val="28"/>
          <w:szCs w:val="28"/>
        </w:rPr>
        <w:t>, АНО «ЦРП ЛО»</w:t>
      </w:r>
      <w:r w:rsidRPr="009A5954">
        <w:rPr>
          <w:color w:val="000000" w:themeColor="text1"/>
          <w:sz w:val="28"/>
          <w:szCs w:val="28"/>
        </w:rPr>
        <w:t>).</w:t>
      </w:r>
    </w:p>
    <w:p w:rsidR="005162EB" w:rsidRPr="009A5954" w:rsidRDefault="005162EB" w:rsidP="00796C0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4. В рамках организации конкурса Ц</w:t>
      </w:r>
      <w:r w:rsidR="00750C00" w:rsidRPr="009A5954">
        <w:rPr>
          <w:color w:val="000000" w:themeColor="text1"/>
          <w:sz w:val="28"/>
          <w:szCs w:val="28"/>
        </w:rPr>
        <w:t>ентр поддержки экспорта</w:t>
      </w:r>
      <w:r w:rsidRPr="009A5954">
        <w:rPr>
          <w:color w:val="000000" w:themeColor="text1"/>
          <w:sz w:val="28"/>
          <w:szCs w:val="28"/>
        </w:rPr>
        <w:t xml:space="preserve"> осуществляет </w:t>
      </w:r>
      <w:r w:rsidR="0088166F" w:rsidRPr="009A5954">
        <w:rPr>
          <w:color w:val="000000" w:themeColor="text1"/>
          <w:sz w:val="28"/>
          <w:szCs w:val="28"/>
        </w:rPr>
        <w:br/>
      </w:r>
      <w:r w:rsidRPr="009A5954">
        <w:rPr>
          <w:color w:val="000000" w:themeColor="text1"/>
          <w:sz w:val="28"/>
          <w:szCs w:val="28"/>
        </w:rPr>
        <w:t>в том числе:</w:t>
      </w:r>
    </w:p>
    <w:p w:rsidR="005162EB" w:rsidRPr="009A5954" w:rsidRDefault="005162EB" w:rsidP="00796C0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а) информационное сопровождение</w:t>
      </w:r>
      <w:r w:rsidR="0086075E" w:rsidRPr="009A5954">
        <w:rPr>
          <w:color w:val="000000" w:themeColor="text1"/>
          <w:sz w:val="28"/>
          <w:szCs w:val="28"/>
        </w:rPr>
        <w:t xml:space="preserve"> конкурса</w:t>
      </w:r>
      <w:r w:rsidRPr="009A5954">
        <w:rPr>
          <w:color w:val="000000" w:themeColor="text1"/>
          <w:sz w:val="28"/>
          <w:szCs w:val="28"/>
        </w:rPr>
        <w:t>;</w:t>
      </w:r>
    </w:p>
    <w:p w:rsidR="005162EB" w:rsidRPr="009A5954" w:rsidRDefault="005162EB" w:rsidP="00796C0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б) сбор заявок от субъектов малого и среднего предпринимательства </w:t>
      </w:r>
      <w:r w:rsidR="0088166F" w:rsidRPr="009A5954">
        <w:rPr>
          <w:color w:val="000000" w:themeColor="text1"/>
          <w:sz w:val="28"/>
          <w:szCs w:val="28"/>
        </w:rPr>
        <w:br/>
      </w:r>
      <w:r w:rsidRPr="009A5954">
        <w:rPr>
          <w:color w:val="000000" w:themeColor="text1"/>
          <w:sz w:val="28"/>
          <w:szCs w:val="28"/>
        </w:rPr>
        <w:t>на участие в конкурсе;</w:t>
      </w:r>
    </w:p>
    <w:p w:rsidR="005162EB" w:rsidRPr="009A5954" w:rsidRDefault="005162EB" w:rsidP="00796C0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в) </w:t>
      </w:r>
      <w:r w:rsidR="0086075E" w:rsidRPr="009A5954">
        <w:rPr>
          <w:color w:val="000000" w:themeColor="text1"/>
          <w:sz w:val="28"/>
          <w:szCs w:val="28"/>
        </w:rPr>
        <w:t xml:space="preserve">формирование и </w:t>
      </w:r>
      <w:r w:rsidRPr="009A5954">
        <w:rPr>
          <w:color w:val="000000" w:themeColor="text1"/>
          <w:sz w:val="28"/>
          <w:szCs w:val="28"/>
        </w:rPr>
        <w:t>организацию работы конкурсной комис</w:t>
      </w:r>
      <w:r w:rsidR="0088166F" w:rsidRPr="009A5954">
        <w:rPr>
          <w:color w:val="000000" w:themeColor="text1"/>
          <w:sz w:val="28"/>
          <w:szCs w:val="28"/>
        </w:rPr>
        <w:t>с</w:t>
      </w:r>
      <w:r w:rsidRPr="009A5954">
        <w:rPr>
          <w:color w:val="000000" w:themeColor="text1"/>
          <w:sz w:val="28"/>
          <w:szCs w:val="28"/>
        </w:rPr>
        <w:t>ии по оценке заявок участников</w:t>
      </w:r>
      <w:r w:rsidR="00875872" w:rsidRPr="009A5954">
        <w:rPr>
          <w:color w:val="000000" w:themeColor="text1"/>
          <w:sz w:val="28"/>
          <w:szCs w:val="28"/>
        </w:rPr>
        <w:t xml:space="preserve"> (далее – конкурсная комиссия)</w:t>
      </w:r>
      <w:r w:rsidRPr="009A5954">
        <w:rPr>
          <w:color w:val="000000" w:themeColor="text1"/>
          <w:sz w:val="28"/>
          <w:szCs w:val="28"/>
        </w:rPr>
        <w:t>;</w:t>
      </w:r>
    </w:p>
    <w:p w:rsidR="005162EB" w:rsidRPr="009A5954" w:rsidRDefault="005162EB" w:rsidP="00796C0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г) аренду помещения для проведения конкурса и его техническое оснащение;</w:t>
      </w:r>
    </w:p>
    <w:p w:rsidR="005162EB" w:rsidRPr="009A5954" w:rsidRDefault="005162EB" w:rsidP="00796C0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д) закупку призов победителя</w:t>
      </w:r>
      <w:r w:rsidR="00875872" w:rsidRPr="009A5954">
        <w:rPr>
          <w:color w:val="000000" w:themeColor="text1"/>
          <w:sz w:val="28"/>
          <w:szCs w:val="28"/>
        </w:rPr>
        <w:t>м</w:t>
      </w:r>
      <w:r w:rsidRPr="009A5954">
        <w:rPr>
          <w:color w:val="000000" w:themeColor="text1"/>
          <w:sz w:val="28"/>
          <w:szCs w:val="28"/>
        </w:rPr>
        <w:t xml:space="preserve"> номинаций конкурса;</w:t>
      </w:r>
    </w:p>
    <w:p w:rsidR="005162EB" w:rsidRPr="009A5954" w:rsidRDefault="005162EB" w:rsidP="00796C0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е) подведение итогов конкурса</w:t>
      </w:r>
      <w:r w:rsidR="0086075E" w:rsidRPr="009A5954">
        <w:rPr>
          <w:color w:val="000000" w:themeColor="text1"/>
          <w:sz w:val="28"/>
          <w:szCs w:val="28"/>
        </w:rPr>
        <w:t xml:space="preserve"> и награждение победителей номинаций конкурса</w:t>
      </w:r>
      <w:r w:rsidRPr="009A5954">
        <w:rPr>
          <w:color w:val="000000" w:themeColor="text1"/>
          <w:sz w:val="28"/>
          <w:szCs w:val="28"/>
        </w:rPr>
        <w:t xml:space="preserve">. </w:t>
      </w:r>
    </w:p>
    <w:p w:rsidR="00FF323D" w:rsidRPr="009A5954" w:rsidRDefault="005162EB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5</w:t>
      </w:r>
      <w:r w:rsidR="00FF731B" w:rsidRPr="009A5954">
        <w:rPr>
          <w:color w:val="000000" w:themeColor="text1"/>
          <w:sz w:val="28"/>
          <w:szCs w:val="28"/>
        </w:rPr>
        <w:t xml:space="preserve">. </w:t>
      </w:r>
      <w:r w:rsidR="000D44EC" w:rsidRPr="009A5954">
        <w:rPr>
          <w:color w:val="000000" w:themeColor="text1"/>
          <w:sz w:val="28"/>
          <w:szCs w:val="28"/>
        </w:rPr>
        <w:t xml:space="preserve">Премия </w:t>
      </w:r>
      <w:r w:rsidR="002C0477" w:rsidRPr="009A5954">
        <w:rPr>
          <w:color w:val="000000" w:themeColor="text1"/>
          <w:sz w:val="28"/>
          <w:szCs w:val="28"/>
        </w:rPr>
        <w:t>«</w:t>
      </w:r>
      <w:r w:rsidR="004B34AD" w:rsidRPr="009A5954">
        <w:rPr>
          <w:color w:val="000000" w:themeColor="text1"/>
          <w:sz w:val="28"/>
          <w:szCs w:val="28"/>
        </w:rPr>
        <w:t>Э</w:t>
      </w:r>
      <w:r w:rsidR="002C0477" w:rsidRPr="009A5954">
        <w:rPr>
          <w:color w:val="000000" w:themeColor="text1"/>
          <w:sz w:val="28"/>
          <w:szCs w:val="28"/>
        </w:rPr>
        <w:t xml:space="preserve">кспортер года» (далее </w:t>
      </w:r>
      <w:r w:rsidR="007B4549" w:rsidRPr="009A5954">
        <w:rPr>
          <w:color w:val="000000" w:themeColor="text1"/>
          <w:sz w:val="28"/>
          <w:szCs w:val="28"/>
        </w:rPr>
        <w:t>–</w:t>
      </w:r>
      <w:r w:rsidR="002C0477" w:rsidRPr="009A5954">
        <w:rPr>
          <w:color w:val="000000" w:themeColor="text1"/>
          <w:sz w:val="28"/>
          <w:szCs w:val="28"/>
        </w:rPr>
        <w:t xml:space="preserve"> </w:t>
      </w:r>
      <w:r w:rsidR="007B4549" w:rsidRPr="009A5954">
        <w:rPr>
          <w:color w:val="000000" w:themeColor="text1"/>
          <w:sz w:val="28"/>
          <w:szCs w:val="28"/>
        </w:rPr>
        <w:t>премия)</w:t>
      </w:r>
      <w:r w:rsidR="002C0477" w:rsidRPr="009A5954">
        <w:rPr>
          <w:color w:val="000000" w:themeColor="text1"/>
          <w:sz w:val="28"/>
          <w:szCs w:val="28"/>
        </w:rPr>
        <w:t xml:space="preserve"> присуждается </w:t>
      </w:r>
      <w:r w:rsidR="00F13CB5" w:rsidRPr="009A5954">
        <w:rPr>
          <w:color w:val="000000" w:themeColor="text1"/>
          <w:sz w:val="28"/>
          <w:szCs w:val="28"/>
        </w:rPr>
        <w:t>субъектам малого и среднего предпринимательства</w:t>
      </w:r>
      <w:r w:rsidR="004B34AD" w:rsidRPr="009A5954">
        <w:rPr>
          <w:color w:val="000000" w:themeColor="text1"/>
          <w:sz w:val="28"/>
          <w:szCs w:val="28"/>
        </w:rPr>
        <w:t xml:space="preserve"> (далее </w:t>
      </w:r>
      <w:r w:rsidR="009F34D9" w:rsidRPr="009A5954">
        <w:rPr>
          <w:color w:val="000000" w:themeColor="text1"/>
          <w:sz w:val="28"/>
          <w:szCs w:val="28"/>
        </w:rPr>
        <w:t>–</w:t>
      </w:r>
      <w:r w:rsidR="00C9391D" w:rsidRPr="009A5954">
        <w:rPr>
          <w:color w:val="000000" w:themeColor="text1"/>
          <w:sz w:val="28"/>
          <w:szCs w:val="28"/>
        </w:rPr>
        <w:t xml:space="preserve"> </w:t>
      </w:r>
      <w:r w:rsidR="009F34D9" w:rsidRPr="009A5954">
        <w:rPr>
          <w:color w:val="000000" w:themeColor="text1"/>
          <w:sz w:val="28"/>
          <w:szCs w:val="28"/>
        </w:rPr>
        <w:t>участники конкурса</w:t>
      </w:r>
      <w:r w:rsidR="004B34AD" w:rsidRPr="009A5954">
        <w:rPr>
          <w:color w:val="000000" w:themeColor="text1"/>
          <w:sz w:val="28"/>
          <w:szCs w:val="28"/>
        </w:rPr>
        <w:t>)</w:t>
      </w:r>
      <w:r w:rsidR="002C0477" w:rsidRPr="009A5954">
        <w:rPr>
          <w:color w:val="000000" w:themeColor="text1"/>
          <w:sz w:val="28"/>
          <w:szCs w:val="28"/>
        </w:rPr>
        <w:t xml:space="preserve"> </w:t>
      </w:r>
      <w:r w:rsidR="00FF323D" w:rsidRPr="009A5954">
        <w:rPr>
          <w:color w:val="000000" w:themeColor="text1"/>
          <w:sz w:val="28"/>
          <w:szCs w:val="28"/>
        </w:rPr>
        <w:t>в следующих номинациях:</w:t>
      </w:r>
    </w:p>
    <w:p w:rsidR="00FF323D" w:rsidRPr="009A5954" w:rsidRDefault="00ED4DFC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«</w:t>
      </w:r>
      <w:r w:rsidR="00011405" w:rsidRPr="009A5954">
        <w:rPr>
          <w:color w:val="000000" w:themeColor="text1"/>
          <w:sz w:val="28"/>
          <w:szCs w:val="28"/>
        </w:rPr>
        <w:t>Э</w:t>
      </w:r>
      <w:r w:rsidR="00FF323D" w:rsidRPr="009A5954">
        <w:rPr>
          <w:color w:val="000000" w:themeColor="text1"/>
          <w:sz w:val="28"/>
          <w:szCs w:val="28"/>
        </w:rPr>
        <w:t>кспор</w:t>
      </w:r>
      <w:r w:rsidRPr="009A5954">
        <w:rPr>
          <w:color w:val="000000" w:themeColor="text1"/>
          <w:sz w:val="28"/>
          <w:szCs w:val="28"/>
        </w:rPr>
        <w:t>тер года в сфере промышленности»</w:t>
      </w:r>
      <w:r w:rsidR="00FF323D" w:rsidRPr="009A5954">
        <w:rPr>
          <w:color w:val="000000" w:themeColor="text1"/>
          <w:sz w:val="28"/>
          <w:szCs w:val="28"/>
        </w:rPr>
        <w:t>;</w:t>
      </w:r>
    </w:p>
    <w:p w:rsidR="00ED4DFC" w:rsidRPr="009A5954" w:rsidRDefault="00ED4DFC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«</w:t>
      </w:r>
      <w:r w:rsidR="00011405" w:rsidRPr="009A5954">
        <w:rPr>
          <w:color w:val="000000" w:themeColor="text1"/>
          <w:sz w:val="28"/>
          <w:szCs w:val="28"/>
        </w:rPr>
        <w:t>Э</w:t>
      </w:r>
      <w:r w:rsidR="00FF323D" w:rsidRPr="009A5954">
        <w:rPr>
          <w:color w:val="000000" w:themeColor="text1"/>
          <w:sz w:val="28"/>
          <w:szCs w:val="28"/>
        </w:rPr>
        <w:t>кспортер года в сф</w:t>
      </w:r>
      <w:r w:rsidRPr="009A5954">
        <w:rPr>
          <w:color w:val="000000" w:themeColor="text1"/>
          <w:sz w:val="28"/>
          <w:szCs w:val="28"/>
        </w:rPr>
        <w:t>ере агропромышленного комплекса»</w:t>
      </w:r>
      <w:r w:rsidR="00FF323D" w:rsidRPr="009A5954">
        <w:rPr>
          <w:color w:val="000000" w:themeColor="text1"/>
          <w:sz w:val="28"/>
          <w:szCs w:val="28"/>
        </w:rPr>
        <w:t>;</w:t>
      </w:r>
    </w:p>
    <w:p w:rsidR="00FF323D" w:rsidRPr="009A5954" w:rsidRDefault="00ED4DFC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«</w:t>
      </w:r>
      <w:r w:rsidR="00011405" w:rsidRPr="009A5954">
        <w:rPr>
          <w:color w:val="000000" w:themeColor="text1"/>
          <w:sz w:val="28"/>
          <w:szCs w:val="28"/>
        </w:rPr>
        <w:t>Э</w:t>
      </w:r>
      <w:r w:rsidRPr="009A5954">
        <w:rPr>
          <w:color w:val="000000" w:themeColor="text1"/>
          <w:sz w:val="28"/>
          <w:szCs w:val="28"/>
        </w:rPr>
        <w:t>кспортер года в сфере услуг»</w:t>
      </w:r>
      <w:r w:rsidR="00FF323D" w:rsidRPr="009A5954">
        <w:rPr>
          <w:color w:val="000000" w:themeColor="text1"/>
          <w:sz w:val="28"/>
          <w:szCs w:val="28"/>
        </w:rPr>
        <w:t>;</w:t>
      </w:r>
    </w:p>
    <w:p w:rsidR="00FF323D" w:rsidRPr="009A5954" w:rsidRDefault="00ED4DFC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«</w:t>
      </w:r>
      <w:r w:rsidR="00011405" w:rsidRPr="009A5954">
        <w:rPr>
          <w:color w:val="000000" w:themeColor="text1"/>
          <w:sz w:val="28"/>
          <w:szCs w:val="28"/>
        </w:rPr>
        <w:t>Э</w:t>
      </w:r>
      <w:r w:rsidR="00FF323D" w:rsidRPr="009A5954">
        <w:rPr>
          <w:color w:val="000000" w:themeColor="text1"/>
          <w:sz w:val="28"/>
          <w:szCs w:val="28"/>
        </w:rPr>
        <w:t xml:space="preserve">кспортер </w:t>
      </w:r>
      <w:r w:rsidRPr="009A5954">
        <w:rPr>
          <w:color w:val="000000" w:themeColor="text1"/>
          <w:sz w:val="28"/>
          <w:szCs w:val="28"/>
        </w:rPr>
        <w:t>года в сфере высоких технологий»</w:t>
      </w:r>
      <w:r w:rsidR="00FF323D" w:rsidRPr="009A5954">
        <w:rPr>
          <w:color w:val="000000" w:themeColor="text1"/>
          <w:sz w:val="28"/>
          <w:szCs w:val="28"/>
        </w:rPr>
        <w:t>;</w:t>
      </w:r>
    </w:p>
    <w:p w:rsidR="00FF323D" w:rsidRPr="009A5954" w:rsidRDefault="00ED4DFC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«</w:t>
      </w:r>
      <w:r w:rsidR="00FF323D" w:rsidRPr="009A5954">
        <w:rPr>
          <w:color w:val="000000" w:themeColor="text1"/>
          <w:sz w:val="28"/>
          <w:szCs w:val="28"/>
        </w:rPr>
        <w:t>Прорыв года</w:t>
      </w:r>
      <w:r w:rsidRPr="009A5954">
        <w:rPr>
          <w:color w:val="000000" w:themeColor="text1"/>
          <w:sz w:val="28"/>
          <w:szCs w:val="28"/>
        </w:rPr>
        <w:t>»</w:t>
      </w:r>
      <w:r w:rsidR="0095462D" w:rsidRPr="009A5954">
        <w:rPr>
          <w:color w:val="000000" w:themeColor="text1"/>
          <w:sz w:val="28"/>
          <w:szCs w:val="28"/>
        </w:rPr>
        <w:t>.</w:t>
      </w:r>
    </w:p>
    <w:p w:rsidR="00F13CB5" w:rsidRPr="009A5954" w:rsidRDefault="005162EB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6</w:t>
      </w:r>
      <w:r w:rsidR="00F13CB5" w:rsidRPr="009A5954">
        <w:rPr>
          <w:color w:val="000000" w:themeColor="text1"/>
          <w:sz w:val="28"/>
          <w:szCs w:val="28"/>
        </w:rPr>
        <w:t xml:space="preserve">. Премии присуждаются </w:t>
      </w:r>
      <w:r w:rsidR="0086075E" w:rsidRPr="009A5954">
        <w:rPr>
          <w:color w:val="000000" w:themeColor="text1"/>
          <w:sz w:val="28"/>
          <w:szCs w:val="28"/>
        </w:rPr>
        <w:t>участникам конкурса</w:t>
      </w:r>
      <w:r w:rsidR="00F13CB5" w:rsidRPr="009A5954">
        <w:rPr>
          <w:color w:val="000000" w:themeColor="text1"/>
          <w:sz w:val="28"/>
          <w:szCs w:val="28"/>
        </w:rPr>
        <w:t>, достигшим наибольших успехов в осуществлении экспорта товаров (работ, услуг).</w:t>
      </w:r>
    </w:p>
    <w:p w:rsidR="00435748" w:rsidRPr="009A5954" w:rsidRDefault="00435748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50"/>
      <w:bookmarkEnd w:id="2"/>
      <w:r w:rsidRPr="009A5954">
        <w:rPr>
          <w:color w:val="000000" w:themeColor="text1"/>
          <w:sz w:val="28"/>
          <w:szCs w:val="28"/>
        </w:rPr>
        <w:t>7</w:t>
      </w:r>
      <w:r w:rsidR="00FF323D" w:rsidRPr="009A5954">
        <w:rPr>
          <w:color w:val="000000" w:themeColor="text1"/>
          <w:sz w:val="28"/>
          <w:szCs w:val="28"/>
        </w:rPr>
        <w:t xml:space="preserve">. </w:t>
      </w:r>
      <w:proofErr w:type="gramStart"/>
      <w:r w:rsidRPr="009A5954">
        <w:rPr>
          <w:color w:val="000000" w:themeColor="text1"/>
          <w:sz w:val="28"/>
          <w:szCs w:val="28"/>
        </w:rPr>
        <w:t xml:space="preserve">Призы победителям номинаций конкурса должны стимулировать субъекты малого и среднего предпринимательства к дальнейшему развитию экспортной </w:t>
      </w:r>
      <w:r w:rsidRPr="009A5954">
        <w:rPr>
          <w:color w:val="000000" w:themeColor="text1"/>
          <w:sz w:val="28"/>
          <w:szCs w:val="28"/>
        </w:rPr>
        <w:lastRenderedPageBreak/>
        <w:t>деятельнос</w:t>
      </w:r>
      <w:r w:rsidR="0088166F" w:rsidRPr="009A5954">
        <w:rPr>
          <w:color w:val="000000" w:themeColor="text1"/>
          <w:sz w:val="28"/>
          <w:szCs w:val="28"/>
        </w:rPr>
        <w:t>т</w:t>
      </w:r>
      <w:r w:rsidRPr="009A5954">
        <w:rPr>
          <w:color w:val="000000" w:themeColor="text1"/>
          <w:sz w:val="28"/>
          <w:szCs w:val="28"/>
        </w:rPr>
        <w:t>и и включа</w:t>
      </w:r>
      <w:r w:rsidR="001F10B8" w:rsidRPr="009A5954">
        <w:rPr>
          <w:color w:val="000000" w:themeColor="text1"/>
          <w:sz w:val="28"/>
          <w:szCs w:val="28"/>
        </w:rPr>
        <w:t>ют</w:t>
      </w:r>
      <w:r w:rsidRPr="009A5954">
        <w:rPr>
          <w:color w:val="000000" w:themeColor="text1"/>
          <w:sz w:val="28"/>
          <w:szCs w:val="28"/>
        </w:rPr>
        <w:t xml:space="preserve"> в себя в том числе:</w:t>
      </w:r>
      <w:proofErr w:type="gramEnd"/>
    </w:p>
    <w:p w:rsidR="00435748" w:rsidRPr="009A5954" w:rsidRDefault="00435748" w:rsidP="008607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5954">
        <w:rPr>
          <w:color w:val="000000" w:themeColor="text1"/>
          <w:sz w:val="28"/>
          <w:szCs w:val="28"/>
          <w:lang w:eastAsia="en-US"/>
        </w:rPr>
        <w:t>сертификат на покупку авиабилетов экономического класса в рамках организуемых Центром по</w:t>
      </w:r>
      <w:r w:rsidR="00303814" w:rsidRPr="009A5954">
        <w:rPr>
          <w:color w:val="000000" w:themeColor="text1"/>
          <w:sz w:val="28"/>
          <w:szCs w:val="28"/>
          <w:lang w:eastAsia="en-US"/>
        </w:rPr>
        <w:t>ддержки экспорта</w:t>
      </w:r>
      <w:r w:rsidRPr="009A5954">
        <w:rPr>
          <w:color w:val="000000" w:themeColor="text1"/>
          <w:sz w:val="28"/>
          <w:szCs w:val="28"/>
          <w:lang w:eastAsia="en-US"/>
        </w:rPr>
        <w:t xml:space="preserve"> мероприятий, указанных в пунктах 14.4 и </w:t>
      </w:r>
      <w:hyperlink r:id="rId10" w:history="1">
        <w:r w:rsidRPr="009A5954">
          <w:rPr>
            <w:color w:val="000000" w:themeColor="text1"/>
            <w:sz w:val="28"/>
            <w:szCs w:val="28"/>
            <w:lang w:eastAsia="en-US"/>
          </w:rPr>
          <w:t>14.7</w:t>
        </w:r>
      </w:hyperlink>
      <w:r w:rsidRPr="009A5954">
        <w:rPr>
          <w:color w:val="000000" w:themeColor="text1"/>
          <w:sz w:val="28"/>
          <w:szCs w:val="28"/>
          <w:lang w:eastAsia="en-US"/>
        </w:rPr>
        <w:t xml:space="preserve"> </w:t>
      </w:r>
      <w:r w:rsidR="0088166F" w:rsidRPr="009A5954">
        <w:rPr>
          <w:color w:val="000000" w:themeColor="text1"/>
          <w:sz w:val="28"/>
          <w:szCs w:val="28"/>
          <w:lang w:eastAsia="en-US"/>
        </w:rPr>
        <w:t>Требовани</w:t>
      </w:r>
      <w:r w:rsidR="00875872" w:rsidRPr="009A5954">
        <w:rPr>
          <w:color w:val="000000" w:themeColor="text1"/>
          <w:sz w:val="28"/>
          <w:szCs w:val="28"/>
          <w:lang w:eastAsia="en-US"/>
        </w:rPr>
        <w:t>й</w:t>
      </w:r>
      <w:r w:rsidR="0088166F" w:rsidRPr="009A5954">
        <w:rPr>
          <w:color w:val="000000" w:themeColor="text1"/>
          <w:sz w:val="28"/>
          <w:szCs w:val="28"/>
          <w:lang w:eastAsia="en-US"/>
        </w:rPr>
        <w:t xml:space="preserve"> </w:t>
      </w:r>
      <w:r w:rsidR="0088166F" w:rsidRPr="009A5954">
        <w:rPr>
          <w:color w:val="000000" w:themeColor="text1"/>
          <w:sz w:val="28"/>
          <w:szCs w:val="28"/>
        </w:rPr>
        <w:t>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</w:t>
      </w:r>
      <w:proofErr w:type="gramEnd"/>
      <w:r w:rsidR="0088166F" w:rsidRPr="009A5954">
        <w:rPr>
          <w:color w:val="000000" w:themeColor="text1"/>
          <w:sz w:val="28"/>
          <w:szCs w:val="28"/>
        </w:rPr>
        <w:t xml:space="preserve"> </w:t>
      </w:r>
      <w:proofErr w:type="gramStart"/>
      <w:r w:rsidR="0088166F" w:rsidRPr="009A5954">
        <w:rPr>
          <w:color w:val="000000" w:themeColor="text1"/>
          <w:sz w:val="28"/>
          <w:szCs w:val="28"/>
        </w:rPr>
        <w:t xml:space="preserve">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 </w:t>
      </w:r>
      <w:r w:rsidR="0088166F" w:rsidRPr="009A5954">
        <w:rPr>
          <w:color w:val="000000" w:themeColor="text1"/>
          <w:sz w:val="28"/>
          <w:szCs w:val="28"/>
        </w:rPr>
        <w:br/>
        <w:t>к центрам поддержки экспорта, утвержденн</w:t>
      </w:r>
      <w:r w:rsidR="00875872" w:rsidRPr="009A5954">
        <w:rPr>
          <w:color w:val="000000" w:themeColor="text1"/>
          <w:sz w:val="28"/>
          <w:szCs w:val="28"/>
        </w:rPr>
        <w:t>ых</w:t>
      </w:r>
      <w:r w:rsidR="0088166F" w:rsidRPr="009A5954">
        <w:rPr>
          <w:color w:val="000000" w:themeColor="text1"/>
          <w:sz w:val="28"/>
          <w:szCs w:val="28"/>
        </w:rPr>
        <w:t xml:space="preserve"> приказом Министерства экономического развития Российской Федерации от 25 сентября 2019 года № 594 (далее - Требования)</w:t>
      </w:r>
      <w:r w:rsidRPr="009A5954">
        <w:rPr>
          <w:color w:val="000000" w:themeColor="text1"/>
          <w:sz w:val="28"/>
          <w:szCs w:val="28"/>
          <w:lang w:eastAsia="en-US"/>
        </w:rPr>
        <w:t>, на сумму не более 100 тысяч рублей;</w:t>
      </w:r>
      <w:proofErr w:type="gramEnd"/>
    </w:p>
    <w:p w:rsidR="00435748" w:rsidRPr="009A5954" w:rsidRDefault="00435748" w:rsidP="0088166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9A5954">
        <w:rPr>
          <w:color w:val="000000" w:themeColor="text1"/>
          <w:sz w:val="28"/>
          <w:szCs w:val="28"/>
          <w:lang w:eastAsia="en-US"/>
        </w:rPr>
        <w:t>сертификат на оплату не более 3 суток проживания в гостинице в рамках организуемых Ц</w:t>
      </w:r>
      <w:r w:rsidR="00303814" w:rsidRPr="009A5954">
        <w:rPr>
          <w:color w:val="000000" w:themeColor="text1"/>
          <w:sz w:val="28"/>
          <w:szCs w:val="28"/>
          <w:lang w:eastAsia="en-US"/>
        </w:rPr>
        <w:t>ентром поддержки экспорта</w:t>
      </w:r>
      <w:r w:rsidRPr="009A5954">
        <w:rPr>
          <w:color w:val="000000" w:themeColor="text1"/>
          <w:sz w:val="28"/>
          <w:szCs w:val="28"/>
          <w:lang w:eastAsia="en-US"/>
        </w:rPr>
        <w:t xml:space="preserve"> мероприятий, указанных в пунктах 14.4 и 14.7 Требований, на сумму не более 30 тысяч рублей;</w:t>
      </w:r>
    </w:p>
    <w:p w:rsidR="00435748" w:rsidRPr="009A5954" w:rsidRDefault="00435748" w:rsidP="0088166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9A5954">
        <w:rPr>
          <w:color w:val="000000" w:themeColor="text1"/>
          <w:sz w:val="28"/>
          <w:szCs w:val="28"/>
          <w:lang w:eastAsia="en-US"/>
        </w:rPr>
        <w:t xml:space="preserve">сертификат на обучение деловому английскому языку на сумму не более </w:t>
      </w:r>
      <w:r w:rsidR="009C6A81" w:rsidRPr="009A5954">
        <w:rPr>
          <w:color w:val="000000" w:themeColor="text1"/>
          <w:sz w:val="28"/>
          <w:szCs w:val="28"/>
          <w:lang w:eastAsia="en-US"/>
        </w:rPr>
        <w:br/>
      </w:r>
      <w:r w:rsidRPr="009A5954">
        <w:rPr>
          <w:color w:val="000000" w:themeColor="text1"/>
          <w:sz w:val="28"/>
          <w:szCs w:val="28"/>
          <w:lang w:eastAsia="en-US"/>
        </w:rPr>
        <w:t>70 тысяч рублей;</w:t>
      </w:r>
    </w:p>
    <w:p w:rsidR="00435748" w:rsidRPr="009A5954" w:rsidRDefault="00435748" w:rsidP="0088166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9A5954">
        <w:rPr>
          <w:color w:val="000000" w:themeColor="text1"/>
          <w:sz w:val="28"/>
          <w:szCs w:val="28"/>
          <w:lang w:eastAsia="en-US"/>
        </w:rPr>
        <w:t xml:space="preserve">сертификат на участие в международном выставочно-ярмарочном </w:t>
      </w:r>
      <w:r w:rsidR="0088166F" w:rsidRPr="009A5954">
        <w:rPr>
          <w:color w:val="000000" w:themeColor="text1"/>
          <w:sz w:val="28"/>
          <w:szCs w:val="28"/>
          <w:lang w:eastAsia="en-US"/>
        </w:rPr>
        <w:br/>
      </w:r>
      <w:r w:rsidRPr="009A5954">
        <w:rPr>
          <w:color w:val="000000" w:themeColor="text1"/>
          <w:sz w:val="28"/>
          <w:szCs w:val="28"/>
          <w:lang w:eastAsia="en-US"/>
        </w:rPr>
        <w:t xml:space="preserve">или конгрессном мероприятии на территории Российской Федерации </w:t>
      </w:r>
      <w:r w:rsidR="009C6A81" w:rsidRPr="009A5954">
        <w:rPr>
          <w:color w:val="000000" w:themeColor="text1"/>
          <w:sz w:val="28"/>
          <w:szCs w:val="28"/>
          <w:lang w:eastAsia="en-US"/>
        </w:rPr>
        <w:br/>
      </w:r>
      <w:r w:rsidRPr="009A5954">
        <w:rPr>
          <w:color w:val="000000" w:themeColor="text1"/>
          <w:sz w:val="28"/>
          <w:szCs w:val="28"/>
          <w:lang w:eastAsia="en-US"/>
        </w:rPr>
        <w:t>или за пределами территории Российской Федерации с индивидуальным стендом вне конкурсного отбора, предусмотренного пунктом 14.7.2 Требований;</w:t>
      </w:r>
    </w:p>
    <w:p w:rsidR="00435748" w:rsidRPr="009A5954" w:rsidRDefault="00435748" w:rsidP="0088166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9A5954">
        <w:rPr>
          <w:color w:val="000000" w:themeColor="text1"/>
          <w:sz w:val="28"/>
          <w:szCs w:val="28"/>
          <w:lang w:eastAsia="en-US"/>
        </w:rPr>
        <w:t>сертификат на обучение презентационным навыкам, навыкам эффективных продаж, проведения деловых переговоров на сумму не более 40 тысяч рублей;</w:t>
      </w:r>
    </w:p>
    <w:p w:rsidR="00435748" w:rsidRPr="009A5954" w:rsidRDefault="00435748" w:rsidP="0088166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9A5954">
        <w:rPr>
          <w:color w:val="000000" w:themeColor="text1"/>
          <w:sz w:val="28"/>
          <w:szCs w:val="28"/>
          <w:lang w:eastAsia="en-US"/>
        </w:rPr>
        <w:t>сертификат на обучение инструментам продвижения в информационно-телекоммуникационной сети "Интернет" на сумму не более 40 тысяч рублей.</w:t>
      </w:r>
    </w:p>
    <w:p w:rsidR="003D088C" w:rsidRPr="009A5954" w:rsidRDefault="003D088C" w:rsidP="003D088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9A5954">
        <w:rPr>
          <w:color w:val="000000" w:themeColor="text1"/>
          <w:sz w:val="28"/>
          <w:szCs w:val="28"/>
          <w:lang w:eastAsia="en-US"/>
        </w:rPr>
        <w:t xml:space="preserve">Порядок предоставления и использования победителями конкурса призов утверждается конкурсной документацией, разрабатываемой в соответствии </w:t>
      </w:r>
      <w:r w:rsidRPr="009A5954">
        <w:rPr>
          <w:color w:val="000000" w:themeColor="text1"/>
          <w:sz w:val="28"/>
          <w:szCs w:val="28"/>
          <w:lang w:eastAsia="en-US"/>
        </w:rPr>
        <w:br/>
        <w:t>с пунктом 9 настоящего положения.</w:t>
      </w:r>
    </w:p>
    <w:p w:rsidR="00FF323D" w:rsidRPr="009A5954" w:rsidRDefault="009E358A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Победител</w:t>
      </w:r>
      <w:r w:rsidR="00796C08" w:rsidRPr="009A5954">
        <w:rPr>
          <w:color w:val="000000" w:themeColor="text1"/>
          <w:sz w:val="28"/>
          <w:szCs w:val="28"/>
        </w:rPr>
        <w:t>я</w:t>
      </w:r>
      <w:r w:rsidRPr="009A5954">
        <w:rPr>
          <w:color w:val="000000" w:themeColor="text1"/>
          <w:sz w:val="28"/>
          <w:szCs w:val="28"/>
        </w:rPr>
        <w:t xml:space="preserve">м </w:t>
      </w:r>
      <w:r w:rsidR="0086075E" w:rsidRPr="009A5954">
        <w:rPr>
          <w:color w:val="000000" w:themeColor="text1"/>
          <w:sz w:val="28"/>
          <w:szCs w:val="28"/>
        </w:rPr>
        <w:t xml:space="preserve">номинаций </w:t>
      </w:r>
      <w:r w:rsidRPr="009A5954">
        <w:rPr>
          <w:color w:val="000000" w:themeColor="text1"/>
          <w:sz w:val="28"/>
          <w:szCs w:val="28"/>
        </w:rPr>
        <w:t>конкурса</w:t>
      </w:r>
      <w:r w:rsidR="0086075E" w:rsidRPr="009A5954">
        <w:rPr>
          <w:color w:val="000000" w:themeColor="text1"/>
          <w:sz w:val="28"/>
          <w:szCs w:val="28"/>
        </w:rPr>
        <w:t xml:space="preserve"> также</w:t>
      </w:r>
      <w:r w:rsidR="00FF323D" w:rsidRPr="009A5954">
        <w:rPr>
          <w:color w:val="000000" w:themeColor="text1"/>
          <w:sz w:val="28"/>
          <w:szCs w:val="28"/>
        </w:rPr>
        <w:t xml:space="preserve"> вручаются дипломы</w:t>
      </w:r>
      <w:r w:rsidR="00796C08" w:rsidRPr="009A5954">
        <w:rPr>
          <w:color w:val="000000" w:themeColor="text1"/>
          <w:sz w:val="28"/>
          <w:szCs w:val="28"/>
        </w:rPr>
        <w:t xml:space="preserve"> победителя </w:t>
      </w:r>
      <w:r w:rsidR="009C6A81" w:rsidRPr="009A5954">
        <w:rPr>
          <w:color w:val="000000" w:themeColor="text1"/>
          <w:sz w:val="28"/>
          <w:szCs w:val="28"/>
        </w:rPr>
        <w:br/>
      </w:r>
      <w:r w:rsidR="00796C08" w:rsidRPr="009A5954">
        <w:rPr>
          <w:color w:val="000000" w:themeColor="text1"/>
          <w:sz w:val="28"/>
          <w:szCs w:val="28"/>
        </w:rPr>
        <w:t xml:space="preserve">в </w:t>
      </w:r>
      <w:r w:rsidR="009F34D9" w:rsidRPr="009A5954">
        <w:rPr>
          <w:color w:val="000000" w:themeColor="text1"/>
          <w:sz w:val="28"/>
          <w:szCs w:val="28"/>
        </w:rPr>
        <w:t xml:space="preserve">соответствующей </w:t>
      </w:r>
      <w:r w:rsidR="00796C08" w:rsidRPr="009A5954">
        <w:rPr>
          <w:color w:val="000000" w:themeColor="text1"/>
          <w:sz w:val="28"/>
          <w:szCs w:val="28"/>
        </w:rPr>
        <w:t xml:space="preserve">номинации конкурса, </w:t>
      </w:r>
      <w:r w:rsidR="00FF323D" w:rsidRPr="009A5954">
        <w:rPr>
          <w:color w:val="000000" w:themeColor="text1"/>
          <w:sz w:val="28"/>
          <w:szCs w:val="28"/>
        </w:rPr>
        <w:t xml:space="preserve">которые подписываются </w:t>
      </w:r>
      <w:r w:rsidRPr="009A5954">
        <w:rPr>
          <w:color w:val="000000" w:themeColor="text1"/>
          <w:sz w:val="28"/>
          <w:szCs w:val="28"/>
        </w:rPr>
        <w:t>Губ</w:t>
      </w:r>
      <w:r w:rsidR="00604378" w:rsidRPr="009A5954">
        <w:rPr>
          <w:color w:val="000000" w:themeColor="text1"/>
          <w:sz w:val="28"/>
          <w:szCs w:val="28"/>
        </w:rPr>
        <w:t>е</w:t>
      </w:r>
      <w:r w:rsidR="00BB64BF" w:rsidRPr="009A5954">
        <w:rPr>
          <w:color w:val="000000" w:themeColor="text1"/>
          <w:sz w:val="28"/>
          <w:szCs w:val="28"/>
        </w:rPr>
        <w:t>рнатором Ленинградской области</w:t>
      </w:r>
      <w:r w:rsidR="005550A8" w:rsidRPr="009A5954">
        <w:rPr>
          <w:color w:val="000000" w:themeColor="text1"/>
          <w:sz w:val="28"/>
          <w:szCs w:val="28"/>
        </w:rPr>
        <w:t>.</w:t>
      </w:r>
      <w:r w:rsidR="00796C08" w:rsidRPr="009A5954">
        <w:rPr>
          <w:color w:val="000000" w:themeColor="text1"/>
          <w:sz w:val="28"/>
          <w:szCs w:val="28"/>
        </w:rPr>
        <w:t xml:space="preserve"> </w:t>
      </w:r>
    </w:p>
    <w:p w:rsidR="00796C08" w:rsidRPr="009A5954" w:rsidRDefault="0086075E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Участникам</w:t>
      </w:r>
      <w:r w:rsidR="00796C08" w:rsidRPr="009A5954">
        <w:rPr>
          <w:color w:val="000000" w:themeColor="text1"/>
          <w:sz w:val="28"/>
          <w:szCs w:val="28"/>
        </w:rPr>
        <w:t xml:space="preserve"> конкурса вручаются дипломы </w:t>
      </w:r>
      <w:r w:rsidRPr="009A5954">
        <w:rPr>
          <w:color w:val="000000" w:themeColor="text1"/>
          <w:sz w:val="28"/>
          <w:szCs w:val="28"/>
        </w:rPr>
        <w:t>участников</w:t>
      </w:r>
      <w:r w:rsidR="00AD2E6E" w:rsidRPr="009A5954">
        <w:rPr>
          <w:color w:val="000000" w:themeColor="text1"/>
          <w:sz w:val="28"/>
          <w:szCs w:val="28"/>
        </w:rPr>
        <w:t xml:space="preserve"> </w:t>
      </w:r>
      <w:r w:rsidR="00796C08" w:rsidRPr="009A5954">
        <w:rPr>
          <w:color w:val="000000" w:themeColor="text1"/>
          <w:sz w:val="28"/>
          <w:szCs w:val="28"/>
        </w:rPr>
        <w:t xml:space="preserve">в </w:t>
      </w:r>
      <w:r w:rsidR="009F34D9" w:rsidRPr="009A5954">
        <w:rPr>
          <w:color w:val="000000" w:themeColor="text1"/>
          <w:sz w:val="28"/>
          <w:szCs w:val="28"/>
        </w:rPr>
        <w:t xml:space="preserve">соответствующей </w:t>
      </w:r>
      <w:r w:rsidR="00796C08" w:rsidRPr="009A5954">
        <w:rPr>
          <w:color w:val="000000" w:themeColor="text1"/>
          <w:sz w:val="28"/>
          <w:szCs w:val="28"/>
        </w:rPr>
        <w:t xml:space="preserve">номинации конкурса, которые подписываются </w:t>
      </w:r>
      <w:r w:rsidRPr="009A5954">
        <w:rPr>
          <w:color w:val="000000" w:themeColor="text1"/>
          <w:sz w:val="28"/>
          <w:szCs w:val="28"/>
        </w:rPr>
        <w:t>заместителем Председателя Правительства Ленинградской области – председателем комитета экономического развития и инвестиционной деятельности</w:t>
      </w:r>
      <w:r w:rsidR="005550A8" w:rsidRPr="009A5954">
        <w:rPr>
          <w:color w:val="000000" w:themeColor="text1"/>
          <w:sz w:val="28"/>
          <w:szCs w:val="28"/>
        </w:rPr>
        <w:t>.</w:t>
      </w:r>
    </w:p>
    <w:p w:rsidR="00FF323D" w:rsidRPr="009A5954" w:rsidRDefault="00604378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8</w:t>
      </w:r>
      <w:r w:rsidR="00FF323D" w:rsidRPr="009A5954">
        <w:rPr>
          <w:color w:val="000000" w:themeColor="text1"/>
          <w:sz w:val="28"/>
          <w:szCs w:val="28"/>
        </w:rPr>
        <w:t xml:space="preserve">. </w:t>
      </w:r>
      <w:r w:rsidR="005162EB" w:rsidRPr="009A5954">
        <w:rPr>
          <w:color w:val="000000" w:themeColor="text1"/>
          <w:sz w:val="28"/>
          <w:szCs w:val="28"/>
        </w:rPr>
        <w:t xml:space="preserve">В целях </w:t>
      </w:r>
      <w:r w:rsidR="00FF323D" w:rsidRPr="009A5954">
        <w:rPr>
          <w:color w:val="000000" w:themeColor="text1"/>
          <w:sz w:val="28"/>
          <w:szCs w:val="28"/>
        </w:rPr>
        <w:t xml:space="preserve">проведения конкурса </w:t>
      </w:r>
      <w:r w:rsidR="00750C00" w:rsidRPr="009A5954">
        <w:rPr>
          <w:color w:val="000000" w:themeColor="text1"/>
          <w:sz w:val="28"/>
          <w:szCs w:val="28"/>
        </w:rPr>
        <w:t>создается</w:t>
      </w:r>
      <w:r w:rsidR="0088166F" w:rsidRPr="009A5954">
        <w:rPr>
          <w:color w:val="000000" w:themeColor="text1"/>
          <w:sz w:val="28"/>
          <w:szCs w:val="28"/>
        </w:rPr>
        <w:t xml:space="preserve"> </w:t>
      </w:r>
      <w:r w:rsidR="00FF323D" w:rsidRPr="009A5954">
        <w:rPr>
          <w:color w:val="000000" w:themeColor="text1"/>
          <w:sz w:val="28"/>
          <w:szCs w:val="28"/>
        </w:rPr>
        <w:t>конкурсн</w:t>
      </w:r>
      <w:r w:rsidR="00750C00" w:rsidRPr="009A5954">
        <w:rPr>
          <w:color w:val="000000" w:themeColor="text1"/>
          <w:sz w:val="28"/>
          <w:szCs w:val="28"/>
        </w:rPr>
        <w:t>ая</w:t>
      </w:r>
      <w:r w:rsidR="00FF323D" w:rsidRPr="009A5954">
        <w:rPr>
          <w:color w:val="000000" w:themeColor="text1"/>
          <w:sz w:val="28"/>
          <w:szCs w:val="28"/>
        </w:rPr>
        <w:t xml:space="preserve"> комисси</w:t>
      </w:r>
      <w:r w:rsidR="00750C00" w:rsidRPr="009A5954">
        <w:rPr>
          <w:color w:val="000000" w:themeColor="text1"/>
          <w:sz w:val="28"/>
          <w:szCs w:val="28"/>
        </w:rPr>
        <w:t xml:space="preserve">я, формируемая Центром поддержки экспорта из числа представителей </w:t>
      </w:r>
      <w:r w:rsidR="00FF323D" w:rsidRPr="009A5954">
        <w:rPr>
          <w:color w:val="000000" w:themeColor="text1"/>
          <w:sz w:val="28"/>
          <w:szCs w:val="28"/>
        </w:rPr>
        <w:t>органов исполнительной власти</w:t>
      </w:r>
      <w:r w:rsidR="009E358A" w:rsidRPr="009A5954">
        <w:rPr>
          <w:color w:val="000000" w:themeColor="text1"/>
          <w:sz w:val="28"/>
          <w:szCs w:val="28"/>
        </w:rPr>
        <w:t xml:space="preserve"> Ленинградской области</w:t>
      </w:r>
      <w:r w:rsidR="00FF323D" w:rsidRPr="009A5954">
        <w:rPr>
          <w:color w:val="000000" w:themeColor="text1"/>
          <w:sz w:val="28"/>
          <w:szCs w:val="28"/>
        </w:rPr>
        <w:t xml:space="preserve">, </w:t>
      </w:r>
      <w:r w:rsidR="005162EB" w:rsidRPr="009A5954">
        <w:rPr>
          <w:color w:val="000000" w:themeColor="text1"/>
          <w:sz w:val="28"/>
          <w:szCs w:val="28"/>
        </w:rPr>
        <w:t xml:space="preserve">общероссийских </w:t>
      </w:r>
      <w:r w:rsidR="00FF323D" w:rsidRPr="009A5954">
        <w:rPr>
          <w:color w:val="000000" w:themeColor="text1"/>
          <w:sz w:val="28"/>
          <w:szCs w:val="28"/>
        </w:rPr>
        <w:t>общественных организаций</w:t>
      </w:r>
      <w:r w:rsidR="005162EB" w:rsidRPr="009A5954">
        <w:rPr>
          <w:color w:val="000000" w:themeColor="text1"/>
          <w:sz w:val="28"/>
          <w:szCs w:val="28"/>
        </w:rPr>
        <w:t xml:space="preserve"> (объединений) предпринимателей</w:t>
      </w:r>
      <w:r w:rsidR="00FF323D" w:rsidRPr="009A5954">
        <w:rPr>
          <w:color w:val="000000" w:themeColor="text1"/>
          <w:sz w:val="28"/>
          <w:szCs w:val="28"/>
        </w:rPr>
        <w:t xml:space="preserve">, </w:t>
      </w:r>
      <w:r w:rsidR="005162EB" w:rsidRPr="009A5954">
        <w:rPr>
          <w:color w:val="000000" w:themeColor="text1"/>
          <w:sz w:val="28"/>
          <w:szCs w:val="28"/>
        </w:rPr>
        <w:t xml:space="preserve">приглашенных экспертов, </w:t>
      </w:r>
      <w:r w:rsidR="00750C00" w:rsidRPr="009A5954">
        <w:rPr>
          <w:color w:val="000000" w:themeColor="text1"/>
          <w:sz w:val="28"/>
          <w:szCs w:val="28"/>
        </w:rPr>
        <w:t xml:space="preserve"> </w:t>
      </w:r>
      <w:r w:rsidR="000D44EC" w:rsidRPr="009A5954">
        <w:rPr>
          <w:color w:val="000000" w:themeColor="text1"/>
          <w:sz w:val="28"/>
          <w:szCs w:val="28"/>
        </w:rPr>
        <w:t xml:space="preserve">победителей конкурса «Экспортер года» прошлых лет </w:t>
      </w:r>
      <w:r w:rsidR="00750C00" w:rsidRPr="009A5954">
        <w:rPr>
          <w:color w:val="000000" w:themeColor="text1"/>
          <w:sz w:val="28"/>
          <w:szCs w:val="28"/>
        </w:rPr>
        <w:t>с целью оценки заявок участников</w:t>
      </w:r>
      <w:r w:rsidR="00875872" w:rsidRPr="009A5954">
        <w:rPr>
          <w:color w:val="000000" w:themeColor="text1"/>
          <w:sz w:val="28"/>
          <w:szCs w:val="28"/>
        </w:rPr>
        <w:t xml:space="preserve"> конкурса</w:t>
      </w:r>
      <w:r w:rsidR="00750C00" w:rsidRPr="009A5954">
        <w:rPr>
          <w:color w:val="000000" w:themeColor="text1"/>
          <w:sz w:val="28"/>
          <w:szCs w:val="28"/>
        </w:rPr>
        <w:t xml:space="preserve"> </w:t>
      </w:r>
      <w:r w:rsidR="00AA1828" w:rsidRPr="009A5954">
        <w:rPr>
          <w:color w:val="000000" w:themeColor="text1"/>
          <w:sz w:val="28"/>
          <w:szCs w:val="28"/>
        </w:rPr>
        <w:br/>
      </w:r>
      <w:r w:rsidR="00750C00" w:rsidRPr="009A5954">
        <w:rPr>
          <w:color w:val="000000" w:themeColor="text1"/>
          <w:sz w:val="28"/>
          <w:szCs w:val="28"/>
        </w:rPr>
        <w:t>по номинациям конкурса, определения победителей в каждой номинации</w:t>
      </w:r>
      <w:r w:rsidRPr="009A5954">
        <w:rPr>
          <w:color w:val="000000" w:themeColor="text1"/>
          <w:sz w:val="28"/>
          <w:szCs w:val="28"/>
        </w:rPr>
        <w:t>.</w:t>
      </w:r>
    </w:p>
    <w:p w:rsidR="005A0461" w:rsidRPr="009A5954" w:rsidRDefault="00D17668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9</w:t>
      </w:r>
      <w:r w:rsidR="00FF323D" w:rsidRPr="009A5954">
        <w:rPr>
          <w:color w:val="000000" w:themeColor="text1"/>
          <w:sz w:val="28"/>
          <w:szCs w:val="28"/>
        </w:rPr>
        <w:t xml:space="preserve">. </w:t>
      </w:r>
      <w:r w:rsidR="005A0461" w:rsidRPr="009A5954">
        <w:rPr>
          <w:color w:val="000000" w:themeColor="text1"/>
          <w:sz w:val="28"/>
          <w:szCs w:val="28"/>
        </w:rPr>
        <w:t xml:space="preserve">Положение о конкурсной комиссии и </w:t>
      </w:r>
      <w:r w:rsidR="00FF323D" w:rsidRPr="009A5954">
        <w:rPr>
          <w:color w:val="000000" w:themeColor="text1"/>
          <w:sz w:val="28"/>
          <w:szCs w:val="28"/>
        </w:rPr>
        <w:t>конкурс</w:t>
      </w:r>
      <w:r w:rsidR="005A0461" w:rsidRPr="009A5954">
        <w:rPr>
          <w:color w:val="000000" w:themeColor="text1"/>
          <w:sz w:val="28"/>
          <w:szCs w:val="28"/>
        </w:rPr>
        <w:t>ная документация</w:t>
      </w:r>
      <w:r w:rsidR="00FF323D" w:rsidRPr="009A5954">
        <w:rPr>
          <w:color w:val="000000" w:themeColor="text1"/>
          <w:sz w:val="28"/>
          <w:szCs w:val="28"/>
        </w:rPr>
        <w:t xml:space="preserve"> разрабатыва</w:t>
      </w:r>
      <w:r w:rsidR="005162EB" w:rsidRPr="009A5954">
        <w:rPr>
          <w:color w:val="000000" w:themeColor="text1"/>
          <w:sz w:val="28"/>
          <w:szCs w:val="28"/>
        </w:rPr>
        <w:t>ю</w:t>
      </w:r>
      <w:r w:rsidR="00FF323D" w:rsidRPr="009A5954">
        <w:rPr>
          <w:color w:val="000000" w:themeColor="text1"/>
          <w:sz w:val="28"/>
          <w:szCs w:val="28"/>
        </w:rPr>
        <w:t xml:space="preserve">тся </w:t>
      </w:r>
      <w:r w:rsidR="005162EB" w:rsidRPr="009A5954">
        <w:rPr>
          <w:color w:val="000000" w:themeColor="text1"/>
          <w:sz w:val="28"/>
          <w:szCs w:val="28"/>
        </w:rPr>
        <w:t>Ц</w:t>
      </w:r>
      <w:r w:rsidR="00750C00" w:rsidRPr="009A5954">
        <w:rPr>
          <w:color w:val="000000" w:themeColor="text1"/>
          <w:sz w:val="28"/>
          <w:szCs w:val="28"/>
        </w:rPr>
        <w:t>ентром поддержки экспорта</w:t>
      </w:r>
      <w:r w:rsidR="005162EB" w:rsidRPr="009A5954">
        <w:rPr>
          <w:color w:val="000000" w:themeColor="text1"/>
          <w:sz w:val="28"/>
          <w:szCs w:val="28"/>
        </w:rPr>
        <w:t xml:space="preserve"> </w:t>
      </w:r>
      <w:r w:rsidR="00FF323D" w:rsidRPr="009A5954">
        <w:rPr>
          <w:color w:val="000000" w:themeColor="text1"/>
          <w:sz w:val="28"/>
          <w:szCs w:val="28"/>
        </w:rPr>
        <w:t>(далее - конкурсная документация).</w:t>
      </w:r>
      <w:r w:rsidR="005A0461" w:rsidRPr="009A5954">
        <w:rPr>
          <w:color w:val="000000" w:themeColor="text1"/>
          <w:sz w:val="28"/>
          <w:szCs w:val="28"/>
        </w:rPr>
        <w:t xml:space="preserve"> </w:t>
      </w:r>
    </w:p>
    <w:p w:rsidR="00750C00" w:rsidRPr="009A5954" w:rsidRDefault="0088166F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lastRenderedPageBreak/>
        <w:t>10</w:t>
      </w:r>
      <w:r w:rsidR="00750C00" w:rsidRPr="009A5954">
        <w:rPr>
          <w:color w:val="000000" w:themeColor="text1"/>
          <w:sz w:val="28"/>
          <w:szCs w:val="28"/>
        </w:rPr>
        <w:t>. Информация о проведении конкурса размещается на официальном сайте Центра поддержки экспорта</w:t>
      </w:r>
      <w:r w:rsidRPr="009A5954">
        <w:rPr>
          <w:color w:val="000000" w:themeColor="text1"/>
          <w:sz w:val="28"/>
          <w:szCs w:val="28"/>
        </w:rPr>
        <w:t xml:space="preserve"> и Комитета экономического развития </w:t>
      </w:r>
      <w:r w:rsidRPr="009A5954">
        <w:rPr>
          <w:color w:val="000000" w:themeColor="text1"/>
          <w:sz w:val="28"/>
          <w:szCs w:val="28"/>
        </w:rPr>
        <w:br/>
        <w:t>и инвестиционной деятельности Ленинградской области (далее - Комитет)</w:t>
      </w:r>
      <w:r w:rsidR="00750C00" w:rsidRPr="009A5954">
        <w:rPr>
          <w:color w:val="000000" w:themeColor="text1"/>
          <w:sz w:val="28"/>
          <w:szCs w:val="28"/>
        </w:rPr>
        <w:t xml:space="preserve"> </w:t>
      </w:r>
      <w:r w:rsidRPr="009A5954">
        <w:rPr>
          <w:color w:val="000000" w:themeColor="text1"/>
          <w:sz w:val="28"/>
          <w:szCs w:val="28"/>
        </w:rPr>
        <w:br/>
      </w:r>
      <w:r w:rsidR="00750C00" w:rsidRPr="009A5954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в срок до 1 марта </w:t>
      </w:r>
      <w:r w:rsidRPr="009A5954">
        <w:rPr>
          <w:color w:val="000000" w:themeColor="text1"/>
          <w:sz w:val="28"/>
          <w:szCs w:val="28"/>
        </w:rPr>
        <w:br/>
      </w:r>
      <w:r w:rsidR="00750C00" w:rsidRPr="009A5954">
        <w:rPr>
          <w:color w:val="000000" w:themeColor="text1"/>
          <w:sz w:val="28"/>
          <w:szCs w:val="28"/>
        </w:rPr>
        <w:t>и включает в себя</w:t>
      </w:r>
      <w:r w:rsidRPr="009A5954">
        <w:rPr>
          <w:color w:val="000000" w:themeColor="text1"/>
          <w:sz w:val="28"/>
          <w:szCs w:val="28"/>
        </w:rPr>
        <w:t>:</w:t>
      </w:r>
    </w:p>
    <w:p w:rsidR="00FF323D" w:rsidRPr="009A5954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Par80"/>
      <w:bookmarkEnd w:id="3"/>
      <w:r w:rsidRPr="009A5954">
        <w:rPr>
          <w:color w:val="000000" w:themeColor="text1"/>
          <w:sz w:val="28"/>
          <w:szCs w:val="28"/>
        </w:rPr>
        <w:t xml:space="preserve">а) </w:t>
      </w:r>
      <w:r w:rsidR="0082595B" w:rsidRPr="009A5954">
        <w:rPr>
          <w:color w:val="000000" w:themeColor="text1"/>
          <w:sz w:val="28"/>
          <w:szCs w:val="28"/>
        </w:rPr>
        <w:t>срок</w:t>
      </w:r>
      <w:r w:rsidR="003E64AB" w:rsidRPr="009A5954">
        <w:rPr>
          <w:color w:val="000000" w:themeColor="text1"/>
          <w:sz w:val="28"/>
          <w:szCs w:val="28"/>
        </w:rPr>
        <w:t>и</w:t>
      </w:r>
      <w:r w:rsidRPr="009A5954">
        <w:rPr>
          <w:color w:val="000000" w:themeColor="text1"/>
          <w:sz w:val="28"/>
          <w:szCs w:val="28"/>
        </w:rPr>
        <w:t xml:space="preserve"> проведения </w:t>
      </w:r>
      <w:r w:rsidR="001A0D97" w:rsidRPr="009A5954">
        <w:rPr>
          <w:color w:val="000000" w:themeColor="text1"/>
          <w:sz w:val="28"/>
          <w:szCs w:val="28"/>
        </w:rPr>
        <w:t>конкурса,</w:t>
      </w:r>
      <w:r w:rsidRPr="009A5954">
        <w:rPr>
          <w:color w:val="000000" w:themeColor="text1"/>
          <w:sz w:val="28"/>
          <w:szCs w:val="28"/>
        </w:rPr>
        <w:t xml:space="preserve"> включая сроки окончания подачи заявок </w:t>
      </w:r>
      <w:r w:rsidR="00AA1828" w:rsidRPr="009A5954">
        <w:rPr>
          <w:color w:val="000000" w:themeColor="text1"/>
          <w:sz w:val="28"/>
          <w:szCs w:val="28"/>
        </w:rPr>
        <w:br/>
      </w:r>
      <w:r w:rsidRPr="009A5954">
        <w:rPr>
          <w:color w:val="000000" w:themeColor="text1"/>
          <w:sz w:val="28"/>
          <w:szCs w:val="28"/>
        </w:rPr>
        <w:t>на участие в конкурсе;</w:t>
      </w:r>
    </w:p>
    <w:p w:rsidR="00FF323D" w:rsidRPr="009A5954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б) формы заявок на участие в конкурсе</w:t>
      </w:r>
      <w:r w:rsidR="003E64AB" w:rsidRPr="009A5954">
        <w:rPr>
          <w:color w:val="000000" w:themeColor="text1"/>
          <w:sz w:val="28"/>
          <w:szCs w:val="28"/>
        </w:rPr>
        <w:t xml:space="preserve">, включая </w:t>
      </w:r>
      <w:r w:rsidRPr="009A5954">
        <w:rPr>
          <w:color w:val="000000" w:themeColor="text1"/>
          <w:sz w:val="28"/>
          <w:szCs w:val="28"/>
        </w:rPr>
        <w:t>перечень прилагаемых к ним документов;</w:t>
      </w:r>
    </w:p>
    <w:p w:rsidR="00FF323D" w:rsidRPr="009A5954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в) порядок подачи заявок на участие в конкурсе;</w:t>
      </w:r>
    </w:p>
    <w:p w:rsidR="00FF323D" w:rsidRPr="009A5954" w:rsidRDefault="0082595B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г</w:t>
      </w:r>
      <w:r w:rsidR="00EB391F" w:rsidRPr="009A5954">
        <w:rPr>
          <w:color w:val="000000" w:themeColor="text1"/>
          <w:sz w:val="28"/>
          <w:szCs w:val="28"/>
        </w:rPr>
        <w:t xml:space="preserve">) </w:t>
      </w:r>
      <w:r w:rsidR="00FF323D" w:rsidRPr="009A5954">
        <w:rPr>
          <w:color w:val="000000" w:themeColor="text1"/>
          <w:sz w:val="28"/>
          <w:szCs w:val="28"/>
        </w:rPr>
        <w:t xml:space="preserve">критерии и порядок </w:t>
      </w:r>
      <w:r w:rsidR="003E64AB" w:rsidRPr="009A5954">
        <w:rPr>
          <w:color w:val="000000" w:themeColor="text1"/>
          <w:sz w:val="28"/>
          <w:szCs w:val="28"/>
        </w:rPr>
        <w:t xml:space="preserve">определения победителей </w:t>
      </w:r>
      <w:r w:rsidR="00770F69" w:rsidRPr="009A5954">
        <w:rPr>
          <w:color w:val="000000" w:themeColor="text1"/>
          <w:sz w:val="28"/>
          <w:szCs w:val="28"/>
        </w:rPr>
        <w:t xml:space="preserve">конкурса </w:t>
      </w:r>
      <w:r w:rsidR="003E64AB" w:rsidRPr="009A5954">
        <w:rPr>
          <w:color w:val="000000" w:themeColor="text1"/>
          <w:sz w:val="28"/>
          <w:szCs w:val="28"/>
        </w:rPr>
        <w:t xml:space="preserve">в </w:t>
      </w:r>
      <w:r w:rsidR="00FF323D" w:rsidRPr="009A5954">
        <w:rPr>
          <w:color w:val="000000" w:themeColor="text1"/>
          <w:sz w:val="28"/>
          <w:szCs w:val="28"/>
        </w:rPr>
        <w:t xml:space="preserve">каждой номинации, предусмотренной </w:t>
      </w:r>
      <w:hyperlink w:anchor="Par37" w:tooltip="3. Премия присуждается:" w:history="1">
        <w:r w:rsidR="00FF323D" w:rsidRPr="009A5954">
          <w:rPr>
            <w:color w:val="000000" w:themeColor="text1"/>
            <w:sz w:val="28"/>
            <w:szCs w:val="28"/>
          </w:rPr>
          <w:t xml:space="preserve">пунктом </w:t>
        </w:r>
      </w:hyperlink>
      <w:r w:rsidR="00F343D1" w:rsidRPr="009A5954">
        <w:rPr>
          <w:color w:val="000000" w:themeColor="text1"/>
          <w:sz w:val="28"/>
          <w:szCs w:val="28"/>
        </w:rPr>
        <w:t>5</w:t>
      </w:r>
      <w:r w:rsidR="00FF323D" w:rsidRPr="009A5954">
        <w:rPr>
          <w:color w:val="000000" w:themeColor="text1"/>
          <w:sz w:val="28"/>
          <w:szCs w:val="28"/>
        </w:rPr>
        <w:t xml:space="preserve"> настоящего Положения;</w:t>
      </w:r>
    </w:p>
    <w:p w:rsidR="00FF323D" w:rsidRPr="009A5954" w:rsidRDefault="0082595B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д</w:t>
      </w:r>
      <w:r w:rsidR="00EB391F" w:rsidRPr="009A5954">
        <w:rPr>
          <w:color w:val="000000" w:themeColor="text1"/>
          <w:sz w:val="28"/>
          <w:szCs w:val="28"/>
        </w:rPr>
        <w:t xml:space="preserve">) </w:t>
      </w:r>
      <w:r w:rsidR="00FF323D" w:rsidRPr="009A5954">
        <w:rPr>
          <w:color w:val="000000" w:themeColor="text1"/>
          <w:sz w:val="28"/>
          <w:szCs w:val="28"/>
        </w:rPr>
        <w:t xml:space="preserve">порядок информирования </w:t>
      </w:r>
      <w:r w:rsidR="003E64AB" w:rsidRPr="009A5954">
        <w:rPr>
          <w:color w:val="000000" w:themeColor="text1"/>
          <w:sz w:val="28"/>
          <w:szCs w:val="28"/>
        </w:rPr>
        <w:t xml:space="preserve">победителей </w:t>
      </w:r>
      <w:r w:rsidR="00A64917" w:rsidRPr="009A5954">
        <w:rPr>
          <w:color w:val="000000" w:themeColor="text1"/>
          <w:sz w:val="28"/>
          <w:szCs w:val="28"/>
        </w:rPr>
        <w:t>конкурса</w:t>
      </w:r>
      <w:r w:rsidR="00003E10" w:rsidRPr="009A5954">
        <w:rPr>
          <w:color w:val="000000" w:themeColor="text1"/>
          <w:sz w:val="28"/>
          <w:szCs w:val="28"/>
        </w:rPr>
        <w:t xml:space="preserve"> </w:t>
      </w:r>
      <w:r w:rsidR="00FF323D" w:rsidRPr="009A5954">
        <w:rPr>
          <w:color w:val="000000" w:themeColor="text1"/>
          <w:sz w:val="28"/>
          <w:szCs w:val="28"/>
        </w:rPr>
        <w:t xml:space="preserve">о результатах конкурса, </w:t>
      </w:r>
      <w:r w:rsidR="0088166F" w:rsidRPr="009A5954">
        <w:rPr>
          <w:color w:val="000000" w:themeColor="text1"/>
          <w:sz w:val="28"/>
          <w:szCs w:val="28"/>
        </w:rPr>
        <w:br/>
      </w:r>
      <w:r w:rsidR="00FF323D" w:rsidRPr="009A5954">
        <w:rPr>
          <w:color w:val="000000" w:themeColor="text1"/>
          <w:sz w:val="28"/>
          <w:szCs w:val="28"/>
        </w:rPr>
        <w:t>а также об отклонении заявок на участие в конкурсе</w:t>
      </w:r>
      <w:r w:rsidR="003E64AB" w:rsidRPr="009A5954">
        <w:rPr>
          <w:color w:val="000000" w:themeColor="text1"/>
          <w:sz w:val="28"/>
          <w:szCs w:val="28"/>
        </w:rPr>
        <w:t xml:space="preserve"> организаций, </w:t>
      </w:r>
      <w:r w:rsidR="0088166F" w:rsidRPr="009A5954">
        <w:rPr>
          <w:color w:val="000000" w:themeColor="text1"/>
          <w:sz w:val="28"/>
          <w:szCs w:val="28"/>
        </w:rPr>
        <w:br/>
      </w:r>
      <w:r w:rsidR="003E64AB" w:rsidRPr="009A5954">
        <w:rPr>
          <w:color w:val="000000" w:themeColor="text1"/>
          <w:sz w:val="28"/>
          <w:szCs w:val="28"/>
        </w:rPr>
        <w:t>не соответствующих положениям Требовани</w:t>
      </w:r>
      <w:r w:rsidR="00875872" w:rsidRPr="009A5954">
        <w:rPr>
          <w:color w:val="000000" w:themeColor="text1"/>
          <w:sz w:val="28"/>
          <w:szCs w:val="28"/>
        </w:rPr>
        <w:t>й</w:t>
      </w:r>
      <w:r w:rsidR="00CC01A8" w:rsidRPr="009A5954">
        <w:rPr>
          <w:color w:val="000000" w:themeColor="text1"/>
          <w:sz w:val="28"/>
          <w:szCs w:val="28"/>
        </w:rPr>
        <w:t>;</w:t>
      </w:r>
    </w:p>
    <w:p w:rsidR="00CC01A8" w:rsidRPr="009A5954" w:rsidRDefault="00CC01A8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е) порядок проведения награждения победителей конкурса. </w:t>
      </w:r>
    </w:p>
    <w:p w:rsidR="00FF323D" w:rsidRPr="009A5954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4" w:name="Par87"/>
      <w:bookmarkEnd w:id="4"/>
      <w:r w:rsidRPr="009A5954">
        <w:rPr>
          <w:color w:val="000000" w:themeColor="text1"/>
          <w:sz w:val="28"/>
          <w:szCs w:val="28"/>
        </w:rPr>
        <w:t>1</w:t>
      </w:r>
      <w:r w:rsidR="00C663FF" w:rsidRPr="009A5954">
        <w:rPr>
          <w:color w:val="000000" w:themeColor="text1"/>
          <w:sz w:val="28"/>
          <w:szCs w:val="28"/>
        </w:rPr>
        <w:t>1</w:t>
      </w:r>
      <w:r w:rsidRPr="009A5954">
        <w:rPr>
          <w:color w:val="000000" w:themeColor="text1"/>
          <w:sz w:val="28"/>
          <w:szCs w:val="28"/>
        </w:rPr>
        <w:t xml:space="preserve">. </w:t>
      </w:r>
      <w:proofErr w:type="gramStart"/>
      <w:r w:rsidRPr="009A5954">
        <w:rPr>
          <w:color w:val="000000" w:themeColor="text1"/>
          <w:sz w:val="28"/>
          <w:szCs w:val="28"/>
        </w:rPr>
        <w:t xml:space="preserve">В конкурсе могут принимать участие </w:t>
      </w:r>
      <w:r w:rsidR="00524787" w:rsidRPr="009A5954">
        <w:rPr>
          <w:color w:val="000000" w:themeColor="text1"/>
          <w:sz w:val="28"/>
          <w:szCs w:val="28"/>
        </w:rPr>
        <w:t>субъекты малого и среднего предпринимательства</w:t>
      </w:r>
      <w:r w:rsidRPr="009A5954">
        <w:rPr>
          <w:color w:val="000000" w:themeColor="text1"/>
          <w:sz w:val="28"/>
          <w:szCs w:val="28"/>
        </w:rPr>
        <w:t xml:space="preserve">, </w:t>
      </w:r>
      <w:r w:rsidR="00C07388" w:rsidRPr="009A5954">
        <w:rPr>
          <w:color w:val="000000" w:themeColor="text1"/>
          <w:sz w:val="28"/>
          <w:szCs w:val="28"/>
        </w:rPr>
        <w:t xml:space="preserve">зарегистрированные в установленном порядке на территории  Ленинградской области, осуществляющие экспорт товаров, работ и услуг </w:t>
      </w:r>
      <w:r w:rsidR="00C663FF" w:rsidRPr="009A5954">
        <w:rPr>
          <w:color w:val="000000" w:themeColor="text1"/>
          <w:sz w:val="28"/>
          <w:szCs w:val="28"/>
        </w:rPr>
        <w:br/>
      </w:r>
      <w:r w:rsidR="00C07388" w:rsidRPr="009A5954">
        <w:rPr>
          <w:color w:val="000000" w:themeColor="text1"/>
          <w:sz w:val="28"/>
          <w:szCs w:val="28"/>
        </w:rPr>
        <w:t xml:space="preserve">за пределы Российской Федерации, </w:t>
      </w:r>
      <w:r w:rsidRPr="009A5954">
        <w:rPr>
          <w:color w:val="000000" w:themeColor="text1"/>
          <w:sz w:val="28"/>
          <w:szCs w:val="28"/>
        </w:rPr>
        <w:t>которые по состоянию на дату не ранее</w:t>
      </w:r>
      <w:r w:rsidR="00C07388" w:rsidRPr="009A5954">
        <w:rPr>
          <w:color w:val="000000" w:themeColor="text1"/>
          <w:sz w:val="28"/>
          <w:szCs w:val="28"/>
        </w:rPr>
        <w:t>,</w:t>
      </w:r>
      <w:r w:rsidRPr="009A5954">
        <w:rPr>
          <w:color w:val="000000" w:themeColor="text1"/>
          <w:sz w:val="28"/>
          <w:szCs w:val="28"/>
        </w:rPr>
        <w:t xml:space="preserve"> чем </w:t>
      </w:r>
      <w:r w:rsidR="00C663FF" w:rsidRPr="009A5954">
        <w:rPr>
          <w:color w:val="000000" w:themeColor="text1"/>
          <w:sz w:val="28"/>
          <w:szCs w:val="28"/>
        </w:rPr>
        <w:br/>
      </w:r>
      <w:r w:rsidRPr="009A5954">
        <w:rPr>
          <w:color w:val="000000" w:themeColor="text1"/>
          <w:sz w:val="28"/>
          <w:szCs w:val="28"/>
        </w:rPr>
        <w:t xml:space="preserve">за 30 календарных дней до дня подачи заявки на участие в </w:t>
      </w:r>
      <w:r w:rsidR="001274A5" w:rsidRPr="009A5954">
        <w:rPr>
          <w:color w:val="000000" w:themeColor="text1"/>
          <w:sz w:val="28"/>
          <w:szCs w:val="28"/>
        </w:rPr>
        <w:t>конкурсе</w:t>
      </w:r>
      <w:r w:rsidR="00C07388" w:rsidRPr="009A5954">
        <w:rPr>
          <w:color w:val="000000" w:themeColor="text1"/>
          <w:sz w:val="28"/>
          <w:szCs w:val="28"/>
        </w:rPr>
        <w:t>,</w:t>
      </w:r>
      <w:r w:rsidRPr="009A5954">
        <w:rPr>
          <w:color w:val="000000" w:themeColor="text1"/>
          <w:sz w:val="28"/>
          <w:szCs w:val="28"/>
        </w:rPr>
        <w:t xml:space="preserve"> соответствуют следующим требованиям:</w:t>
      </w:r>
      <w:proofErr w:type="gramEnd"/>
    </w:p>
    <w:p w:rsidR="00FF323D" w:rsidRPr="009A5954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а) у </w:t>
      </w:r>
      <w:r w:rsidR="00CB1CB7" w:rsidRPr="009A5954">
        <w:rPr>
          <w:color w:val="000000" w:themeColor="text1"/>
          <w:sz w:val="28"/>
          <w:szCs w:val="28"/>
        </w:rPr>
        <w:t>участника конкурса</w:t>
      </w:r>
      <w:r w:rsidR="00003E10" w:rsidRPr="009A5954">
        <w:rPr>
          <w:color w:val="000000" w:themeColor="text1"/>
          <w:sz w:val="28"/>
          <w:szCs w:val="28"/>
        </w:rPr>
        <w:t xml:space="preserve"> </w:t>
      </w:r>
      <w:r w:rsidRPr="009A5954">
        <w:rPr>
          <w:color w:val="000000" w:themeColor="text1"/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7C7F75" w:rsidRPr="009A5954">
        <w:rPr>
          <w:color w:val="000000" w:themeColor="text1"/>
          <w:sz w:val="28"/>
          <w:szCs w:val="28"/>
        </w:rPr>
        <w:br/>
      </w:r>
      <w:r w:rsidRPr="009A5954">
        <w:rPr>
          <w:color w:val="000000" w:themeColor="text1"/>
          <w:sz w:val="28"/>
          <w:szCs w:val="28"/>
        </w:rPr>
        <w:t>и сборах;</w:t>
      </w:r>
    </w:p>
    <w:p w:rsidR="00A12564" w:rsidRPr="009A5954" w:rsidRDefault="00A12564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б) у </w:t>
      </w:r>
      <w:r w:rsidR="00CB1CB7" w:rsidRPr="009A5954">
        <w:rPr>
          <w:color w:val="000000" w:themeColor="text1"/>
          <w:sz w:val="28"/>
          <w:szCs w:val="28"/>
        </w:rPr>
        <w:t>участника конкурса</w:t>
      </w:r>
      <w:r w:rsidRPr="009A5954">
        <w:rPr>
          <w:color w:val="000000" w:themeColor="text1"/>
          <w:sz w:val="28"/>
          <w:szCs w:val="28"/>
        </w:rPr>
        <w:t xml:space="preserve">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9A5954">
        <w:rPr>
          <w:color w:val="000000" w:themeColor="text1"/>
          <w:sz w:val="28"/>
          <w:szCs w:val="28"/>
        </w:rPr>
        <w:t>предоставленных</w:t>
      </w:r>
      <w:proofErr w:type="gramEnd"/>
      <w:r w:rsidRPr="009A5954">
        <w:rPr>
          <w:color w:val="000000" w:themeColor="text1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FF323D" w:rsidRPr="009A5954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5954">
        <w:rPr>
          <w:color w:val="000000" w:themeColor="text1"/>
          <w:sz w:val="28"/>
          <w:szCs w:val="28"/>
        </w:rPr>
        <w:t xml:space="preserve">в) </w:t>
      </w:r>
      <w:r w:rsidR="00CB1CB7" w:rsidRPr="009A5954">
        <w:rPr>
          <w:color w:val="000000" w:themeColor="text1"/>
          <w:sz w:val="28"/>
          <w:szCs w:val="28"/>
        </w:rPr>
        <w:t xml:space="preserve">участники конкурса </w:t>
      </w:r>
      <w:r w:rsidRPr="009A5954">
        <w:rPr>
          <w:color w:val="000000" w:themeColor="text1"/>
          <w:sz w:val="28"/>
          <w:szCs w:val="28"/>
        </w:rPr>
        <w:t xml:space="preserve">- юридические лица не находятся в процессе реорганизации, ликвидации или </w:t>
      </w:r>
      <w:r w:rsidR="00756100" w:rsidRPr="009A5954">
        <w:rPr>
          <w:color w:val="000000" w:themeColor="text1"/>
          <w:sz w:val="27"/>
          <w:szCs w:val="27"/>
        </w:rPr>
        <w:t>в отношении 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</w:t>
      </w:r>
      <w:r w:rsidRPr="009A5954">
        <w:rPr>
          <w:color w:val="000000" w:themeColor="text1"/>
          <w:sz w:val="28"/>
          <w:szCs w:val="28"/>
        </w:rPr>
        <w:t xml:space="preserve">, а </w:t>
      </w:r>
      <w:r w:rsidR="00CB1CB7" w:rsidRPr="009A5954">
        <w:rPr>
          <w:color w:val="000000" w:themeColor="text1"/>
          <w:sz w:val="28"/>
          <w:szCs w:val="28"/>
        </w:rPr>
        <w:t xml:space="preserve">участники конкурса </w:t>
      </w:r>
      <w:r w:rsidRPr="009A5954">
        <w:rPr>
          <w:color w:val="000000" w:themeColor="text1"/>
          <w:sz w:val="28"/>
          <w:szCs w:val="28"/>
        </w:rPr>
        <w:t xml:space="preserve">- индивидуальные предприниматели не подали в Федеральную налоговую службу заявление </w:t>
      </w:r>
      <w:r w:rsidR="009A5954">
        <w:rPr>
          <w:color w:val="000000" w:themeColor="text1"/>
          <w:sz w:val="28"/>
          <w:szCs w:val="28"/>
        </w:rPr>
        <w:br/>
      </w:r>
      <w:r w:rsidRPr="009A5954">
        <w:rPr>
          <w:color w:val="000000" w:themeColor="text1"/>
          <w:sz w:val="28"/>
          <w:szCs w:val="28"/>
        </w:rPr>
        <w:t xml:space="preserve">о государственной регистрации прекращения деятельности физического лица </w:t>
      </w:r>
      <w:r w:rsidR="009A5954">
        <w:rPr>
          <w:color w:val="000000" w:themeColor="text1"/>
          <w:sz w:val="28"/>
          <w:szCs w:val="28"/>
        </w:rPr>
        <w:br/>
      </w:r>
      <w:r w:rsidRPr="009A5954">
        <w:rPr>
          <w:color w:val="000000" w:themeColor="text1"/>
          <w:sz w:val="28"/>
          <w:szCs w:val="28"/>
        </w:rPr>
        <w:t>в качестве индивидуального предпринимателя;</w:t>
      </w:r>
      <w:proofErr w:type="gramEnd"/>
    </w:p>
    <w:p w:rsidR="00FF323D" w:rsidRPr="009A5954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5954">
        <w:rPr>
          <w:color w:val="000000" w:themeColor="text1"/>
          <w:sz w:val="28"/>
          <w:szCs w:val="28"/>
        </w:rPr>
        <w:t xml:space="preserve">г) </w:t>
      </w:r>
      <w:r w:rsidR="00CB1CB7" w:rsidRPr="009A5954">
        <w:rPr>
          <w:color w:val="000000" w:themeColor="text1"/>
          <w:sz w:val="28"/>
          <w:szCs w:val="28"/>
        </w:rPr>
        <w:t xml:space="preserve">участники конкурса </w:t>
      </w:r>
      <w:r w:rsidR="00003E10" w:rsidRPr="009A5954">
        <w:rPr>
          <w:color w:val="000000" w:themeColor="text1"/>
          <w:sz w:val="28"/>
          <w:szCs w:val="28"/>
        </w:rPr>
        <w:t>-</w:t>
      </w:r>
      <w:r w:rsidRPr="009A5954">
        <w:rPr>
          <w:color w:val="000000" w:themeColor="text1"/>
          <w:sz w:val="28"/>
          <w:szCs w:val="28"/>
        </w:rPr>
        <w:t xml:space="preserve"> юридические лица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9C6A81" w:rsidRPr="009A5954">
        <w:rPr>
          <w:color w:val="000000" w:themeColor="text1"/>
          <w:sz w:val="28"/>
          <w:szCs w:val="28"/>
        </w:rPr>
        <w:br/>
      </w:r>
      <w:r w:rsidRPr="009A5954">
        <w:rPr>
          <w:color w:val="000000" w:themeColor="text1"/>
          <w:sz w:val="28"/>
          <w:szCs w:val="28"/>
        </w:rPr>
        <w:t xml:space="preserve">в утвержденный Министерством финансов Российской Федерации </w:t>
      </w:r>
      <w:hyperlink r:id="rId11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" w:history="1">
        <w:r w:rsidRPr="009A5954">
          <w:rPr>
            <w:color w:val="000000" w:themeColor="text1"/>
            <w:sz w:val="28"/>
            <w:szCs w:val="28"/>
          </w:rPr>
          <w:t>перечень</w:t>
        </w:r>
      </w:hyperlink>
      <w:r w:rsidRPr="009A5954">
        <w:rPr>
          <w:color w:val="000000" w:themeColor="text1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9A5954">
        <w:rPr>
          <w:color w:val="000000" w:themeColor="text1"/>
          <w:sz w:val="28"/>
          <w:szCs w:val="28"/>
        </w:rPr>
        <w:t xml:space="preserve"> (</w:t>
      </w:r>
      <w:proofErr w:type="gramStart"/>
      <w:r w:rsidRPr="009A5954">
        <w:rPr>
          <w:color w:val="000000" w:themeColor="text1"/>
          <w:sz w:val="28"/>
          <w:szCs w:val="28"/>
        </w:rPr>
        <w:t xml:space="preserve">офшорные зоны), </w:t>
      </w:r>
      <w:r w:rsidR="009C6A81" w:rsidRPr="009A5954">
        <w:rPr>
          <w:color w:val="000000" w:themeColor="text1"/>
          <w:sz w:val="28"/>
          <w:szCs w:val="28"/>
        </w:rPr>
        <w:br/>
      </w:r>
      <w:r w:rsidRPr="009A5954">
        <w:rPr>
          <w:color w:val="000000" w:themeColor="text1"/>
          <w:sz w:val="28"/>
          <w:szCs w:val="28"/>
        </w:rPr>
        <w:t>в совокупности превышает 50 процентов.</w:t>
      </w:r>
      <w:proofErr w:type="gramEnd"/>
    </w:p>
    <w:p w:rsidR="005150DF" w:rsidRPr="009A5954" w:rsidRDefault="005150DF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lastRenderedPageBreak/>
        <w:t xml:space="preserve">д) </w:t>
      </w:r>
      <w:r w:rsidR="004C7F10" w:rsidRPr="009A5954">
        <w:rPr>
          <w:color w:val="000000" w:themeColor="text1"/>
          <w:sz w:val="28"/>
          <w:szCs w:val="28"/>
        </w:rPr>
        <w:t xml:space="preserve">у </w:t>
      </w:r>
      <w:r w:rsidR="00CB1CB7" w:rsidRPr="009A5954">
        <w:rPr>
          <w:color w:val="000000" w:themeColor="text1"/>
          <w:sz w:val="28"/>
          <w:szCs w:val="28"/>
        </w:rPr>
        <w:t xml:space="preserve">участника конкурса </w:t>
      </w:r>
      <w:r w:rsidR="004C7F10" w:rsidRPr="009A5954">
        <w:rPr>
          <w:color w:val="000000" w:themeColor="text1"/>
          <w:sz w:val="28"/>
          <w:szCs w:val="28"/>
        </w:rPr>
        <w:t xml:space="preserve">отсутствует задолженность перед работниками </w:t>
      </w:r>
      <w:r w:rsidR="00AA1828" w:rsidRPr="009A5954">
        <w:rPr>
          <w:color w:val="000000" w:themeColor="text1"/>
          <w:sz w:val="28"/>
          <w:szCs w:val="28"/>
        </w:rPr>
        <w:br/>
      </w:r>
      <w:r w:rsidR="004C7F10" w:rsidRPr="009A5954">
        <w:rPr>
          <w:color w:val="000000" w:themeColor="text1"/>
          <w:sz w:val="28"/>
          <w:szCs w:val="28"/>
        </w:rPr>
        <w:t>по заработной плате;</w:t>
      </w:r>
    </w:p>
    <w:p w:rsidR="00A12564" w:rsidRPr="009A5954" w:rsidRDefault="00A12564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е) </w:t>
      </w:r>
      <w:r w:rsidR="00CB1CB7" w:rsidRPr="009A5954">
        <w:rPr>
          <w:color w:val="000000" w:themeColor="text1"/>
          <w:sz w:val="28"/>
          <w:szCs w:val="28"/>
        </w:rPr>
        <w:t xml:space="preserve">участник конкурса </w:t>
      </w:r>
      <w:r w:rsidRPr="009A5954">
        <w:rPr>
          <w:color w:val="000000" w:themeColor="text1"/>
          <w:sz w:val="28"/>
          <w:szCs w:val="28"/>
        </w:rPr>
        <w:t>отсутств</w:t>
      </w:r>
      <w:r w:rsidR="005158C9" w:rsidRPr="009A5954">
        <w:rPr>
          <w:color w:val="000000" w:themeColor="text1"/>
          <w:sz w:val="28"/>
          <w:szCs w:val="28"/>
        </w:rPr>
        <w:t>ует</w:t>
      </w:r>
      <w:r w:rsidRPr="009A5954">
        <w:rPr>
          <w:color w:val="000000" w:themeColor="text1"/>
          <w:sz w:val="28"/>
          <w:szCs w:val="28"/>
        </w:rPr>
        <w:t xml:space="preserve"> в реестре недобросовестных поставщиков.</w:t>
      </w:r>
    </w:p>
    <w:p w:rsidR="00FF323D" w:rsidRPr="009A5954" w:rsidRDefault="00604378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1</w:t>
      </w:r>
      <w:r w:rsidR="00C663FF" w:rsidRPr="009A5954">
        <w:rPr>
          <w:color w:val="000000" w:themeColor="text1"/>
          <w:sz w:val="28"/>
          <w:szCs w:val="28"/>
        </w:rPr>
        <w:t>2</w:t>
      </w:r>
      <w:r w:rsidR="00FF323D" w:rsidRPr="009A5954">
        <w:rPr>
          <w:color w:val="000000" w:themeColor="text1"/>
          <w:sz w:val="28"/>
          <w:szCs w:val="28"/>
        </w:rPr>
        <w:t>. Не допускается включение в заявку на участие в конкурсе информации, содержащей государственную тайну.</w:t>
      </w:r>
    </w:p>
    <w:p w:rsidR="00FF323D" w:rsidRPr="009A5954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Прием и рассмотрение заявок на участие в конкурсе осуществляется с учетом требований Федерального </w:t>
      </w:r>
      <w:hyperlink r:id="rId12" w:tooltip="Федеральный закон от 29.07.2004 N 98-ФЗ (ред. от 18.04.2018) &quot;О коммерческой тайне&quot;{КонсультантПлюс}" w:history="1">
        <w:r w:rsidRPr="009A5954">
          <w:rPr>
            <w:color w:val="000000" w:themeColor="text1"/>
            <w:sz w:val="28"/>
            <w:szCs w:val="28"/>
          </w:rPr>
          <w:t>закона</w:t>
        </w:r>
      </w:hyperlink>
      <w:r w:rsidR="00E40F82" w:rsidRPr="009A5954">
        <w:rPr>
          <w:color w:val="000000" w:themeColor="text1"/>
          <w:sz w:val="28"/>
          <w:szCs w:val="28"/>
        </w:rPr>
        <w:t xml:space="preserve"> «</w:t>
      </w:r>
      <w:r w:rsidRPr="009A5954">
        <w:rPr>
          <w:color w:val="000000" w:themeColor="text1"/>
          <w:sz w:val="28"/>
          <w:szCs w:val="28"/>
        </w:rPr>
        <w:t>О коммерческой тайне</w:t>
      </w:r>
      <w:r w:rsidR="00481A42" w:rsidRPr="009A5954">
        <w:rPr>
          <w:color w:val="000000" w:themeColor="text1"/>
          <w:sz w:val="28"/>
          <w:szCs w:val="28"/>
        </w:rPr>
        <w:t>».</w:t>
      </w:r>
    </w:p>
    <w:p w:rsidR="006558FC" w:rsidRPr="009A5954" w:rsidRDefault="006558FC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1</w:t>
      </w:r>
      <w:r w:rsidR="00C663FF" w:rsidRPr="009A5954">
        <w:rPr>
          <w:color w:val="000000" w:themeColor="text1"/>
          <w:sz w:val="28"/>
          <w:szCs w:val="28"/>
        </w:rPr>
        <w:t>3</w:t>
      </w:r>
      <w:r w:rsidRPr="009A5954">
        <w:rPr>
          <w:color w:val="000000" w:themeColor="text1"/>
          <w:sz w:val="28"/>
          <w:szCs w:val="28"/>
        </w:rPr>
        <w:t>. Участники конкурса вправе отозвать заявку до истечения срока п</w:t>
      </w:r>
      <w:r w:rsidR="005158C9" w:rsidRPr="009A5954">
        <w:rPr>
          <w:color w:val="000000" w:themeColor="text1"/>
          <w:sz w:val="28"/>
          <w:szCs w:val="28"/>
        </w:rPr>
        <w:t>риема заявок на участие в конкурсе.</w:t>
      </w:r>
      <w:r w:rsidR="00D83A17" w:rsidRPr="009A5954">
        <w:rPr>
          <w:color w:val="000000" w:themeColor="text1"/>
          <w:sz w:val="28"/>
          <w:szCs w:val="28"/>
        </w:rPr>
        <w:t xml:space="preserve"> По истечении срока приема заявок на участие </w:t>
      </w:r>
      <w:r w:rsidR="00C663FF" w:rsidRPr="009A5954">
        <w:rPr>
          <w:color w:val="000000" w:themeColor="text1"/>
          <w:sz w:val="28"/>
          <w:szCs w:val="28"/>
        </w:rPr>
        <w:br/>
      </w:r>
      <w:r w:rsidR="00D83A17" w:rsidRPr="009A5954">
        <w:rPr>
          <w:color w:val="000000" w:themeColor="text1"/>
          <w:sz w:val="28"/>
          <w:szCs w:val="28"/>
        </w:rPr>
        <w:t xml:space="preserve">в конкурсе заявки и прилагаемые к ним документы участникам конкурса </w:t>
      </w:r>
      <w:r w:rsidR="00C663FF" w:rsidRPr="009A5954">
        <w:rPr>
          <w:color w:val="000000" w:themeColor="text1"/>
          <w:sz w:val="28"/>
          <w:szCs w:val="28"/>
        </w:rPr>
        <w:br/>
      </w:r>
      <w:r w:rsidR="00D83A17" w:rsidRPr="009A5954">
        <w:rPr>
          <w:color w:val="000000" w:themeColor="text1"/>
          <w:sz w:val="28"/>
          <w:szCs w:val="28"/>
        </w:rPr>
        <w:t xml:space="preserve">не возвращаются. </w:t>
      </w:r>
    </w:p>
    <w:p w:rsidR="00791BBC" w:rsidRPr="009A5954" w:rsidRDefault="00C663FF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14</w:t>
      </w:r>
      <w:r w:rsidR="00791BBC" w:rsidRPr="009A5954">
        <w:rPr>
          <w:color w:val="000000" w:themeColor="text1"/>
          <w:sz w:val="28"/>
          <w:szCs w:val="28"/>
        </w:rPr>
        <w:t xml:space="preserve">. Информация об участниках конкурса </w:t>
      </w:r>
      <w:proofErr w:type="gramStart"/>
      <w:r w:rsidR="00791BBC" w:rsidRPr="009A5954">
        <w:rPr>
          <w:color w:val="000000" w:themeColor="text1"/>
          <w:sz w:val="28"/>
          <w:szCs w:val="28"/>
        </w:rPr>
        <w:t xml:space="preserve">является конфиденциальной </w:t>
      </w:r>
      <w:r w:rsidRPr="009A5954">
        <w:rPr>
          <w:color w:val="000000" w:themeColor="text1"/>
          <w:sz w:val="28"/>
          <w:szCs w:val="28"/>
        </w:rPr>
        <w:br/>
      </w:r>
      <w:r w:rsidR="00791BBC" w:rsidRPr="009A5954">
        <w:rPr>
          <w:color w:val="000000" w:themeColor="text1"/>
          <w:sz w:val="28"/>
          <w:szCs w:val="28"/>
        </w:rPr>
        <w:t>и не может</w:t>
      </w:r>
      <w:proofErr w:type="gramEnd"/>
      <w:r w:rsidR="00791BBC" w:rsidRPr="009A5954">
        <w:rPr>
          <w:color w:val="000000" w:themeColor="text1"/>
          <w:sz w:val="28"/>
          <w:szCs w:val="28"/>
        </w:rPr>
        <w:t xml:space="preserve"> быть использована конкурсной комиссией и привлеченными сторонними организациями для иных целей, кроме конкурсной оценки </w:t>
      </w:r>
      <w:r w:rsidR="004A1827" w:rsidRPr="009A5954">
        <w:rPr>
          <w:color w:val="000000" w:themeColor="text1"/>
          <w:sz w:val="28"/>
          <w:szCs w:val="28"/>
        </w:rPr>
        <w:t xml:space="preserve"> участника конкурса</w:t>
      </w:r>
      <w:r w:rsidR="00791BBC" w:rsidRPr="009A5954">
        <w:rPr>
          <w:color w:val="000000" w:themeColor="text1"/>
          <w:sz w:val="28"/>
          <w:szCs w:val="28"/>
        </w:rPr>
        <w:t xml:space="preserve">, </w:t>
      </w:r>
      <w:r w:rsidR="009A5954">
        <w:rPr>
          <w:color w:val="000000" w:themeColor="text1"/>
          <w:sz w:val="28"/>
          <w:szCs w:val="28"/>
        </w:rPr>
        <w:br/>
      </w:r>
      <w:r w:rsidR="00791BBC" w:rsidRPr="009A5954">
        <w:rPr>
          <w:color w:val="000000" w:themeColor="text1"/>
          <w:sz w:val="28"/>
          <w:szCs w:val="28"/>
        </w:rPr>
        <w:t>без его письменного согласия.</w:t>
      </w:r>
    </w:p>
    <w:p w:rsidR="00791BBC" w:rsidRPr="009A5954" w:rsidRDefault="00C663FF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15</w:t>
      </w:r>
      <w:r w:rsidR="00791BBC" w:rsidRPr="009A5954">
        <w:rPr>
          <w:color w:val="000000" w:themeColor="text1"/>
          <w:sz w:val="28"/>
          <w:szCs w:val="28"/>
        </w:rPr>
        <w:t xml:space="preserve">. Итоги конкурса оформляются протоколами заседания конкурсной комиссии. Указанные протоколы в течение 5 (пяти) рабочих дней после даты </w:t>
      </w:r>
      <w:r w:rsidRPr="009A5954">
        <w:rPr>
          <w:color w:val="000000" w:themeColor="text1"/>
          <w:sz w:val="28"/>
          <w:szCs w:val="28"/>
        </w:rPr>
        <w:br/>
      </w:r>
      <w:r w:rsidR="00524787" w:rsidRPr="009A5954">
        <w:rPr>
          <w:color w:val="000000" w:themeColor="text1"/>
          <w:sz w:val="28"/>
          <w:szCs w:val="28"/>
        </w:rPr>
        <w:t>их подписания подлежат размещению на официальном сайте Центра поддержки экспорта и Комитета в информационно-телекоммуникационной сети «Интернет».</w:t>
      </w:r>
    </w:p>
    <w:p w:rsidR="00D83A17" w:rsidRPr="009A5954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16</w:t>
      </w:r>
      <w:r w:rsidR="00D83A17" w:rsidRPr="009A5954">
        <w:rPr>
          <w:color w:val="000000" w:themeColor="text1"/>
          <w:sz w:val="28"/>
          <w:szCs w:val="28"/>
        </w:rPr>
        <w:t xml:space="preserve">. </w:t>
      </w:r>
      <w:r w:rsidR="00303814" w:rsidRPr="009A5954">
        <w:rPr>
          <w:color w:val="000000" w:themeColor="text1"/>
          <w:sz w:val="28"/>
          <w:szCs w:val="28"/>
        </w:rPr>
        <w:t>Награждение победителей номинаций</w:t>
      </w:r>
      <w:r w:rsidR="00D83A17" w:rsidRPr="009A5954">
        <w:rPr>
          <w:color w:val="000000" w:themeColor="text1"/>
          <w:sz w:val="28"/>
          <w:szCs w:val="28"/>
        </w:rPr>
        <w:t xml:space="preserve"> конкурса</w:t>
      </w:r>
      <w:r w:rsidR="00303814" w:rsidRPr="009A5954">
        <w:rPr>
          <w:color w:val="000000" w:themeColor="text1"/>
          <w:sz w:val="28"/>
          <w:szCs w:val="28"/>
        </w:rPr>
        <w:t xml:space="preserve"> осуществляется</w:t>
      </w:r>
      <w:r w:rsidR="00D83A17" w:rsidRPr="009A5954">
        <w:rPr>
          <w:color w:val="000000" w:themeColor="text1"/>
          <w:sz w:val="28"/>
          <w:szCs w:val="28"/>
        </w:rPr>
        <w:t xml:space="preserve"> </w:t>
      </w:r>
      <w:r w:rsidRPr="009A5954">
        <w:rPr>
          <w:color w:val="000000" w:themeColor="text1"/>
          <w:sz w:val="28"/>
          <w:szCs w:val="28"/>
        </w:rPr>
        <w:br/>
      </w:r>
      <w:r w:rsidR="00D83A17" w:rsidRPr="009A5954">
        <w:rPr>
          <w:color w:val="000000" w:themeColor="text1"/>
          <w:sz w:val="28"/>
          <w:szCs w:val="28"/>
        </w:rPr>
        <w:t>в торжественной обстановке</w:t>
      </w:r>
      <w:r w:rsidRPr="009A5954">
        <w:rPr>
          <w:color w:val="000000" w:themeColor="text1"/>
          <w:sz w:val="28"/>
          <w:szCs w:val="28"/>
        </w:rPr>
        <w:t xml:space="preserve"> </w:t>
      </w:r>
      <w:r w:rsidR="00A35B00" w:rsidRPr="009A5954">
        <w:rPr>
          <w:color w:val="000000" w:themeColor="text1"/>
          <w:sz w:val="28"/>
          <w:szCs w:val="28"/>
        </w:rPr>
        <w:t xml:space="preserve">в течение </w:t>
      </w:r>
      <w:r w:rsidR="000D4350" w:rsidRPr="009A5954">
        <w:rPr>
          <w:color w:val="000000" w:themeColor="text1"/>
          <w:sz w:val="28"/>
          <w:szCs w:val="28"/>
        </w:rPr>
        <w:t>трех</w:t>
      </w:r>
      <w:r w:rsidR="00A35B00" w:rsidRPr="009A5954">
        <w:rPr>
          <w:color w:val="000000" w:themeColor="text1"/>
          <w:sz w:val="28"/>
          <w:szCs w:val="28"/>
        </w:rPr>
        <w:t xml:space="preserve"> месяцев </w:t>
      </w:r>
      <w:r w:rsidR="00770F69" w:rsidRPr="009A5954">
        <w:rPr>
          <w:color w:val="000000" w:themeColor="text1"/>
          <w:sz w:val="28"/>
          <w:szCs w:val="28"/>
        </w:rPr>
        <w:t>со дня подписания</w:t>
      </w:r>
      <w:r w:rsidR="00303814" w:rsidRPr="009A5954">
        <w:rPr>
          <w:color w:val="000000" w:themeColor="text1"/>
          <w:sz w:val="28"/>
          <w:szCs w:val="28"/>
        </w:rPr>
        <w:t xml:space="preserve"> протокола заседания конкурсн</w:t>
      </w:r>
      <w:r w:rsidR="002D6A40" w:rsidRPr="009A5954">
        <w:rPr>
          <w:color w:val="000000" w:themeColor="text1"/>
          <w:sz w:val="28"/>
          <w:szCs w:val="28"/>
        </w:rPr>
        <w:t>ой комиссии</w:t>
      </w:r>
      <w:r w:rsidR="00026C82" w:rsidRPr="009A5954">
        <w:rPr>
          <w:color w:val="000000" w:themeColor="text1"/>
          <w:sz w:val="28"/>
          <w:szCs w:val="28"/>
        </w:rPr>
        <w:t>.</w:t>
      </w:r>
    </w:p>
    <w:p w:rsidR="00DD3C75" w:rsidRPr="009A5954" w:rsidRDefault="00DD3C75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17. </w:t>
      </w:r>
      <w:r w:rsidRPr="009A5954">
        <w:rPr>
          <w:color w:val="000000" w:themeColor="text1"/>
          <w:sz w:val="28"/>
          <w:szCs w:val="28"/>
          <w:lang w:eastAsia="en-US"/>
        </w:rPr>
        <w:t>Победители конкурса в каждой из номинаций рекомендуются Центром поддержки экспорта к участию в окружном этапе конкурса "Экспортер года", проводимом акционерным обществом «Российский экспортный центр».</w:t>
      </w:r>
    </w:p>
    <w:p w:rsidR="00476D50" w:rsidRPr="009A5954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Pr="009A5954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Pr="009A5954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Pr="009A5954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Pr="009A5954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Pr="009A5954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Pr="009A5954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Pr="009A5954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Pr="009A5954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Pr="009A5954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Pr="009A5954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Pr="009A5954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Pr="009A5954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663FF" w:rsidRPr="009A5954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663FF" w:rsidRPr="009A5954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663FF" w:rsidRPr="009A5954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663FF" w:rsidRPr="009A5954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663FF" w:rsidRPr="009A5954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663FF" w:rsidRPr="009A5954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663FF" w:rsidRPr="009A5954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663FF" w:rsidRPr="009A5954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11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9A5954" w:rsidRPr="009A5954" w:rsidTr="00425C20">
        <w:tc>
          <w:tcPr>
            <w:tcW w:w="4110" w:type="dxa"/>
          </w:tcPr>
          <w:p w:rsidR="00604AC5" w:rsidRPr="009A5954" w:rsidRDefault="00604AC5" w:rsidP="00425C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_GoBack" w:colFirst="0" w:colLast="0"/>
            <w:r w:rsidRPr="009A5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УТВЕРЖДЕНО</w:t>
            </w:r>
          </w:p>
        </w:tc>
      </w:tr>
      <w:tr w:rsidR="009A5954" w:rsidRPr="009A5954" w:rsidTr="00425C20">
        <w:tc>
          <w:tcPr>
            <w:tcW w:w="4110" w:type="dxa"/>
          </w:tcPr>
          <w:p w:rsidR="00604AC5" w:rsidRPr="009A5954" w:rsidRDefault="00604AC5" w:rsidP="00425C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Правительства</w:t>
            </w:r>
          </w:p>
        </w:tc>
      </w:tr>
      <w:tr w:rsidR="009A5954" w:rsidRPr="009A5954" w:rsidTr="00425C20">
        <w:tc>
          <w:tcPr>
            <w:tcW w:w="4110" w:type="dxa"/>
          </w:tcPr>
          <w:p w:rsidR="00604AC5" w:rsidRPr="009A5954" w:rsidRDefault="00604AC5" w:rsidP="00425C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Ленинградской области</w:t>
            </w:r>
          </w:p>
        </w:tc>
      </w:tr>
      <w:tr w:rsidR="009A5954" w:rsidRPr="009A5954" w:rsidTr="00425C20">
        <w:tc>
          <w:tcPr>
            <w:tcW w:w="4110" w:type="dxa"/>
          </w:tcPr>
          <w:p w:rsidR="00604AC5" w:rsidRPr="009A5954" w:rsidRDefault="00604AC5" w:rsidP="00425C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«__» ______ № ____</w:t>
            </w:r>
          </w:p>
          <w:p w:rsidR="00604AC5" w:rsidRPr="009A5954" w:rsidRDefault="00604AC5" w:rsidP="00425C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2)</w:t>
            </w:r>
          </w:p>
        </w:tc>
      </w:tr>
      <w:tr w:rsidR="00604AC5" w:rsidRPr="009A5954" w:rsidTr="00425C20">
        <w:tc>
          <w:tcPr>
            <w:tcW w:w="4110" w:type="dxa"/>
          </w:tcPr>
          <w:p w:rsidR="00604AC5" w:rsidRPr="009A5954" w:rsidRDefault="00604AC5" w:rsidP="00425C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bookmarkEnd w:id="5"/>
    </w:tbl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04AC5" w:rsidRPr="009A5954" w:rsidRDefault="00604AC5" w:rsidP="00604AC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A5954">
        <w:rPr>
          <w:b/>
          <w:color w:val="000000" w:themeColor="text1"/>
          <w:sz w:val="28"/>
          <w:szCs w:val="28"/>
        </w:rPr>
        <w:t>Положение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A5954">
        <w:rPr>
          <w:b/>
          <w:color w:val="000000" w:themeColor="text1"/>
          <w:sz w:val="28"/>
          <w:szCs w:val="28"/>
        </w:rPr>
        <w:t xml:space="preserve">о проведении в Ленинградской области конкурса «Экспортер года» </w:t>
      </w:r>
      <w:r w:rsidR="00026C82" w:rsidRPr="009A5954">
        <w:rPr>
          <w:b/>
          <w:color w:val="000000" w:themeColor="text1"/>
          <w:sz w:val="28"/>
          <w:szCs w:val="28"/>
        </w:rPr>
        <w:br/>
      </w:r>
      <w:r w:rsidRPr="009A5954">
        <w:rPr>
          <w:b/>
          <w:color w:val="000000" w:themeColor="text1"/>
          <w:sz w:val="28"/>
          <w:szCs w:val="28"/>
          <w:lang w:eastAsia="en-US"/>
        </w:rPr>
        <w:t>среди организаций</w:t>
      </w:r>
      <w:r w:rsidR="00026C82" w:rsidRPr="009A5954">
        <w:rPr>
          <w:b/>
          <w:color w:val="000000" w:themeColor="text1"/>
          <w:sz w:val="28"/>
          <w:szCs w:val="28"/>
          <w:lang w:eastAsia="en-US"/>
        </w:rPr>
        <w:t xml:space="preserve"> Ленинградской области</w:t>
      </w:r>
      <w:r w:rsidRPr="009A5954">
        <w:rPr>
          <w:b/>
          <w:color w:val="000000" w:themeColor="text1"/>
          <w:sz w:val="28"/>
          <w:szCs w:val="28"/>
          <w:lang w:eastAsia="en-US"/>
        </w:rPr>
        <w:t xml:space="preserve">, не относящихся к субъектам малого и среднего предпринимательства </w:t>
      </w:r>
    </w:p>
    <w:p w:rsidR="009E7D71" w:rsidRPr="009A5954" w:rsidRDefault="009E7D71" w:rsidP="00604AC5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604AC5" w:rsidRPr="009A5954" w:rsidRDefault="00604AC5" w:rsidP="009E7D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1. Настоящее положение регулирует отношения, связанные с проведением </w:t>
      </w:r>
      <w:r w:rsidRPr="009A5954">
        <w:rPr>
          <w:color w:val="000000" w:themeColor="text1"/>
          <w:sz w:val="28"/>
          <w:szCs w:val="28"/>
        </w:rPr>
        <w:br/>
        <w:t>в Ленинградской области конкурса «Экспортер года»</w:t>
      </w:r>
      <w:r w:rsidR="009E7D71" w:rsidRPr="009A5954">
        <w:rPr>
          <w:color w:val="000000" w:themeColor="text1"/>
          <w:sz w:val="28"/>
          <w:szCs w:val="28"/>
        </w:rPr>
        <w:t xml:space="preserve"> </w:t>
      </w:r>
      <w:r w:rsidR="009E7D71" w:rsidRPr="009A5954">
        <w:rPr>
          <w:color w:val="000000" w:themeColor="text1"/>
          <w:sz w:val="28"/>
          <w:szCs w:val="28"/>
          <w:lang w:eastAsia="en-US"/>
        </w:rPr>
        <w:t>среди организаций</w:t>
      </w:r>
      <w:r w:rsidR="00026C82" w:rsidRPr="009A5954">
        <w:rPr>
          <w:color w:val="000000" w:themeColor="text1"/>
          <w:sz w:val="28"/>
          <w:szCs w:val="28"/>
          <w:lang w:eastAsia="en-US"/>
        </w:rPr>
        <w:t xml:space="preserve"> Ленинградской области</w:t>
      </w:r>
      <w:r w:rsidR="009E7D71" w:rsidRPr="009A5954">
        <w:rPr>
          <w:color w:val="000000" w:themeColor="text1"/>
          <w:sz w:val="28"/>
          <w:szCs w:val="28"/>
          <w:lang w:eastAsia="en-US"/>
        </w:rPr>
        <w:t xml:space="preserve">, не относящихся к субъектам малого и среднего предпринимательства </w:t>
      </w:r>
      <w:r w:rsidRPr="009A5954">
        <w:rPr>
          <w:color w:val="000000" w:themeColor="text1"/>
          <w:sz w:val="28"/>
          <w:szCs w:val="28"/>
        </w:rPr>
        <w:t>(далее – конкурс</w:t>
      </w:r>
      <w:r w:rsidR="00026C82" w:rsidRPr="009A5954">
        <w:rPr>
          <w:color w:val="000000" w:themeColor="text1"/>
          <w:sz w:val="28"/>
          <w:szCs w:val="28"/>
        </w:rPr>
        <w:t>, субъекты предпринимательства</w:t>
      </w:r>
      <w:r w:rsidRPr="009A5954">
        <w:rPr>
          <w:color w:val="000000" w:themeColor="text1"/>
          <w:sz w:val="28"/>
          <w:szCs w:val="28"/>
        </w:rPr>
        <w:t xml:space="preserve">), направленного на стимулирование </w:t>
      </w:r>
      <w:r w:rsidR="00026C82" w:rsidRPr="009A5954">
        <w:rPr>
          <w:color w:val="000000" w:themeColor="text1"/>
          <w:sz w:val="28"/>
          <w:szCs w:val="28"/>
        </w:rPr>
        <w:t>субъектов предпринимательства</w:t>
      </w:r>
      <w:r w:rsidRPr="009A5954">
        <w:rPr>
          <w:color w:val="000000" w:themeColor="text1"/>
          <w:sz w:val="28"/>
          <w:szCs w:val="28"/>
        </w:rPr>
        <w:t xml:space="preserve"> </w:t>
      </w:r>
      <w:r w:rsidR="00026C82" w:rsidRPr="009A5954">
        <w:rPr>
          <w:color w:val="000000" w:themeColor="text1"/>
          <w:sz w:val="28"/>
          <w:szCs w:val="28"/>
        </w:rPr>
        <w:br/>
      </w:r>
      <w:r w:rsidRPr="009A5954">
        <w:rPr>
          <w:color w:val="000000" w:themeColor="text1"/>
          <w:sz w:val="28"/>
          <w:szCs w:val="28"/>
        </w:rPr>
        <w:t xml:space="preserve">к осуществлению экспортной деятельности, увеличение экспорта несырьевых неэнергетических товаров (работ, услуг). 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2. Конкурс проводится ежегодно в срок до </w:t>
      </w:r>
      <w:r w:rsidR="00B41D8B" w:rsidRPr="009A5954">
        <w:rPr>
          <w:color w:val="000000" w:themeColor="text1"/>
          <w:sz w:val="28"/>
          <w:szCs w:val="28"/>
        </w:rPr>
        <w:t>1 апреля</w:t>
      </w:r>
      <w:r w:rsidR="00D7027F" w:rsidRPr="009A5954">
        <w:rPr>
          <w:color w:val="000000" w:themeColor="text1"/>
          <w:sz w:val="28"/>
          <w:szCs w:val="28"/>
        </w:rPr>
        <w:t xml:space="preserve"> </w:t>
      </w:r>
      <w:r w:rsidRPr="009A5954">
        <w:rPr>
          <w:color w:val="000000" w:themeColor="text1"/>
          <w:sz w:val="28"/>
          <w:szCs w:val="28"/>
        </w:rPr>
        <w:t xml:space="preserve">года, следующего </w:t>
      </w:r>
      <w:r w:rsidRPr="009A5954">
        <w:rPr>
          <w:color w:val="000000" w:themeColor="text1"/>
          <w:sz w:val="28"/>
          <w:szCs w:val="28"/>
        </w:rPr>
        <w:br/>
        <w:t>за годом, по итогам которого определяются субъекты предпринимательства, номинированные в конкурсе.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3. Ответственным за организацию и проведение конкурса является </w:t>
      </w:r>
      <w:r w:rsidR="00333C77" w:rsidRPr="009A5954">
        <w:rPr>
          <w:color w:val="000000" w:themeColor="text1"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 w:rsidRPr="009A5954">
        <w:rPr>
          <w:color w:val="000000" w:themeColor="text1"/>
          <w:sz w:val="28"/>
          <w:szCs w:val="28"/>
        </w:rPr>
        <w:t xml:space="preserve"> (далее – </w:t>
      </w:r>
      <w:r w:rsidR="00333C77" w:rsidRPr="009A5954">
        <w:rPr>
          <w:color w:val="000000" w:themeColor="text1"/>
          <w:sz w:val="28"/>
          <w:szCs w:val="28"/>
        </w:rPr>
        <w:t>Комитет</w:t>
      </w:r>
      <w:r w:rsidRPr="009A5954">
        <w:rPr>
          <w:color w:val="000000" w:themeColor="text1"/>
          <w:sz w:val="28"/>
          <w:szCs w:val="28"/>
        </w:rPr>
        <w:t>).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4. В рамках организации конкурса </w:t>
      </w:r>
      <w:r w:rsidR="00333C77" w:rsidRPr="009A5954">
        <w:rPr>
          <w:color w:val="000000" w:themeColor="text1"/>
          <w:sz w:val="28"/>
          <w:szCs w:val="28"/>
        </w:rPr>
        <w:t>Комитет</w:t>
      </w:r>
      <w:r w:rsidRPr="009A5954">
        <w:rPr>
          <w:color w:val="000000" w:themeColor="text1"/>
          <w:sz w:val="28"/>
          <w:szCs w:val="28"/>
        </w:rPr>
        <w:t xml:space="preserve"> осуществляет в том числе: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а) информационное сопровождение конкурса;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б) сбор заявок от субъектов предпринимательства на участие в конкурсе;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в) формирование и организацию работы конкурсной комиссии по оценке заявок участников (далее – конкурсная комиссия);</w:t>
      </w:r>
    </w:p>
    <w:p w:rsidR="00604AC5" w:rsidRPr="009A5954" w:rsidRDefault="00333C77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г</w:t>
      </w:r>
      <w:r w:rsidR="00604AC5" w:rsidRPr="009A5954">
        <w:rPr>
          <w:color w:val="000000" w:themeColor="text1"/>
          <w:sz w:val="28"/>
          <w:szCs w:val="28"/>
        </w:rPr>
        <w:t xml:space="preserve">) подведение итогов конкурса и награждение победителей номинаций конкурса. 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5. </w:t>
      </w:r>
      <w:proofErr w:type="gramStart"/>
      <w:r w:rsidR="00756100" w:rsidRPr="009A5954">
        <w:rPr>
          <w:color w:val="000000" w:themeColor="text1"/>
          <w:sz w:val="28"/>
          <w:szCs w:val="28"/>
        </w:rPr>
        <w:t>Звание</w:t>
      </w:r>
      <w:r w:rsidRPr="009A5954">
        <w:rPr>
          <w:color w:val="000000" w:themeColor="text1"/>
          <w:sz w:val="28"/>
          <w:szCs w:val="28"/>
        </w:rPr>
        <w:t xml:space="preserve"> «Экспортер года» (далее - звание) присуждается субъектам предпринимательства (далее – участники конкурса) в следующих номинациях:</w:t>
      </w:r>
      <w:proofErr w:type="gramEnd"/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«Экспортер года в сфере промышленности»;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«Экспортер года в сфере агропромышленного комплекса»;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«Новая география».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6. </w:t>
      </w:r>
      <w:r w:rsidR="00756100" w:rsidRPr="009A5954">
        <w:rPr>
          <w:color w:val="000000" w:themeColor="text1"/>
          <w:sz w:val="28"/>
          <w:szCs w:val="28"/>
        </w:rPr>
        <w:t>Звание присуждае</w:t>
      </w:r>
      <w:r w:rsidRPr="009A5954">
        <w:rPr>
          <w:color w:val="000000" w:themeColor="text1"/>
          <w:sz w:val="28"/>
          <w:szCs w:val="28"/>
        </w:rPr>
        <w:t>тся участникам конкурса, достигшим наибольших успехов в осуществлении экспорта товаров (работ, услуг).</w:t>
      </w:r>
    </w:p>
    <w:p w:rsidR="00604AC5" w:rsidRPr="009A5954" w:rsidRDefault="00604AC5" w:rsidP="00333C77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  <w:lang w:eastAsia="en-US"/>
        </w:rPr>
      </w:pPr>
      <w:r w:rsidRPr="009A5954">
        <w:rPr>
          <w:color w:val="000000" w:themeColor="text1"/>
          <w:sz w:val="28"/>
          <w:szCs w:val="28"/>
        </w:rPr>
        <w:t xml:space="preserve">7. Победителям номинаций конкурса вручаются дипломы победителя </w:t>
      </w:r>
      <w:r w:rsidRPr="009A5954">
        <w:rPr>
          <w:color w:val="000000" w:themeColor="text1"/>
          <w:sz w:val="28"/>
          <w:szCs w:val="28"/>
        </w:rPr>
        <w:br/>
        <w:t xml:space="preserve">в соответствующей номинации конкурса, которые подписываются Губернатором Ленинградской области. 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Участникам конкурса вручаются дипломы участников в соответствующей номинации конкурса, которые подписываются заместителем Председателя Правительства Ленинградской области – председателем комитета экономического развития и инвестиционной деятельности.</w:t>
      </w:r>
    </w:p>
    <w:p w:rsidR="00604AC5" w:rsidRPr="009A5954" w:rsidRDefault="00604AC5" w:rsidP="00026C82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lastRenderedPageBreak/>
        <w:t xml:space="preserve">8. </w:t>
      </w:r>
      <w:proofErr w:type="gramStart"/>
      <w:r w:rsidRPr="009A5954">
        <w:rPr>
          <w:color w:val="000000" w:themeColor="text1"/>
          <w:sz w:val="28"/>
          <w:szCs w:val="28"/>
        </w:rPr>
        <w:t xml:space="preserve">В целях проведения конкурса создается конкурсная комиссия, формируемая </w:t>
      </w:r>
      <w:r w:rsidR="00333C77" w:rsidRPr="009A5954">
        <w:rPr>
          <w:color w:val="000000" w:themeColor="text1"/>
          <w:sz w:val="28"/>
          <w:szCs w:val="28"/>
        </w:rPr>
        <w:t>Комитетом</w:t>
      </w:r>
      <w:r w:rsidRPr="009A5954">
        <w:rPr>
          <w:color w:val="000000" w:themeColor="text1"/>
          <w:sz w:val="28"/>
          <w:szCs w:val="28"/>
        </w:rPr>
        <w:t xml:space="preserve"> из числа представителей органов исполнительной власти Ленинградской области, </w:t>
      </w:r>
      <w:r w:rsidR="00026C82" w:rsidRPr="009A5954">
        <w:rPr>
          <w:color w:val="000000" w:themeColor="text1"/>
          <w:sz w:val="28"/>
          <w:szCs w:val="28"/>
          <w:lang w:eastAsia="en-US"/>
        </w:rPr>
        <w:t>общественных организаций, отраслевых ассоциаций, союзов и иных объединений предпринимателей Ленинградской области</w:t>
      </w:r>
      <w:r w:rsidRPr="009A5954">
        <w:rPr>
          <w:color w:val="000000" w:themeColor="text1"/>
          <w:sz w:val="28"/>
          <w:szCs w:val="28"/>
        </w:rPr>
        <w:t>,</w:t>
      </w:r>
      <w:r w:rsidR="00333C77" w:rsidRPr="009A5954">
        <w:rPr>
          <w:color w:val="000000" w:themeColor="text1"/>
          <w:sz w:val="28"/>
          <w:szCs w:val="28"/>
        </w:rPr>
        <w:t xml:space="preserve"> автономной некоммерческой организации «Центр развития промышленности Ленинградской области»,</w:t>
      </w:r>
      <w:r w:rsidRPr="009A5954">
        <w:rPr>
          <w:color w:val="000000" w:themeColor="text1"/>
          <w:sz w:val="28"/>
          <w:szCs w:val="28"/>
        </w:rPr>
        <w:t xml:space="preserve"> приглашенных экспертов с целью оценки заявок участников конкурса по номинациям конкурса, определения победителей в каждой номинации.</w:t>
      </w:r>
      <w:proofErr w:type="gramEnd"/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9. Положение о конкурсной комиссии и конкурсная документация разрабатываются </w:t>
      </w:r>
      <w:r w:rsidR="004970D9" w:rsidRPr="009A5954">
        <w:rPr>
          <w:color w:val="000000" w:themeColor="text1"/>
          <w:sz w:val="28"/>
          <w:szCs w:val="28"/>
        </w:rPr>
        <w:t>Комитетом и утверждаются правовым актом Комитета</w:t>
      </w:r>
      <w:r w:rsidRPr="009A5954">
        <w:rPr>
          <w:color w:val="000000" w:themeColor="text1"/>
          <w:sz w:val="28"/>
          <w:szCs w:val="28"/>
        </w:rPr>
        <w:t xml:space="preserve"> </w:t>
      </w:r>
      <w:r w:rsidR="0023501B" w:rsidRPr="009A5954">
        <w:rPr>
          <w:color w:val="000000" w:themeColor="text1"/>
          <w:sz w:val="28"/>
          <w:szCs w:val="28"/>
        </w:rPr>
        <w:br/>
      </w:r>
      <w:r w:rsidRPr="009A5954">
        <w:rPr>
          <w:color w:val="000000" w:themeColor="text1"/>
          <w:sz w:val="28"/>
          <w:szCs w:val="28"/>
        </w:rPr>
        <w:t xml:space="preserve">(далее - конкурсная документация). 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10. Информация о проведении конкурса размещается на официальном сайте Комитета в информационно-телекоммуникационной сети «Интернет» в срок </w:t>
      </w:r>
      <w:r w:rsidR="004970D9" w:rsidRPr="009A5954">
        <w:rPr>
          <w:color w:val="000000" w:themeColor="text1"/>
          <w:sz w:val="28"/>
          <w:szCs w:val="28"/>
        </w:rPr>
        <w:br/>
      </w:r>
      <w:r w:rsidR="00B41D8B" w:rsidRPr="009A5954">
        <w:rPr>
          <w:color w:val="000000" w:themeColor="text1"/>
          <w:sz w:val="28"/>
          <w:szCs w:val="28"/>
        </w:rPr>
        <w:t>не позднее, чем за 10 дней до срока, указанного в пункте 2 настоящего положения,</w:t>
      </w:r>
      <w:r w:rsidRPr="009A5954">
        <w:rPr>
          <w:color w:val="000000" w:themeColor="text1"/>
          <w:sz w:val="28"/>
          <w:szCs w:val="28"/>
        </w:rPr>
        <w:t xml:space="preserve"> </w:t>
      </w:r>
      <w:r w:rsidR="00B41D8B" w:rsidRPr="009A5954">
        <w:rPr>
          <w:color w:val="000000" w:themeColor="text1"/>
          <w:sz w:val="28"/>
          <w:szCs w:val="28"/>
        </w:rPr>
        <w:br/>
      </w:r>
      <w:r w:rsidRPr="009A5954">
        <w:rPr>
          <w:color w:val="000000" w:themeColor="text1"/>
          <w:sz w:val="28"/>
          <w:szCs w:val="28"/>
        </w:rPr>
        <w:t>и включает в себя: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а) сроки проведения конкурса, включая сроки окончания подачи заявок </w:t>
      </w:r>
      <w:r w:rsidRPr="009A5954">
        <w:rPr>
          <w:color w:val="000000" w:themeColor="text1"/>
          <w:sz w:val="28"/>
          <w:szCs w:val="28"/>
        </w:rPr>
        <w:br/>
        <w:t>на участие в конкурсе;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б) формы заявок на участие в конкурсе, включая перечень прилагаемых к ним документов;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в) порядок подачи заявок на участие в конкурсе;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г) критерии и порядок определения победителей конкурса в каждой номинации, предусмотренной </w:t>
      </w:r>
      <w:hyperlink w:anchor="Par37" w:tooltip="3. Премия присуждается:" w:history="1">
        <w:r w:rsidRPr="009A5954">
          <w:rPr>
            <w:color w:val="000000" w:themeColor="text1"/>
            <w:sz w:val="28"/>
            <w:szCs w:val="28"/>
          </w:rPr>
          <w:t xml:space="preserve">пунктом </w:t>
        </w:r>
      </w:hyperlink>
      <w:r w:rsidRPr="009A5954">
        <w:rPr>
          <w:color w:val="000000" w:themeColor="text1"/>
          <w:sz w:val="28"/>
          <w:szCs w:val="28"/>
        </w:rPr>
        <w:t>5 настоящего Положения;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д) порядок информирования победителей конкурса о результатах конкурса, </w:t>
      </w:r>
      <w:r w:rsidRPr="009A5954">
        <w:rPr>
          <w:color w:val="000000" w:themeColor="text1"/>
          <w:sz w:val="28"/>
          <w:szCs w:val="28"/>
        </w:rPr>
        <w:br/>
        <w:t xml:space="preserve">а также об отклонении заявок на участие в конкурсе организаций, </w:t>
      </w:r>
      <w:r w:rsidRPr="009A5954">
        <w:rPr>
          <w:color w:val="000000" w:themeColor="text1"/>
          <w:sz w:val="28"/>
          <w:szCs w:val="28"/>
        </w:rPr>
        <w:br/>
        <w:t xml:space="preserve">не соответствующих </w:t>
      </w:r>
      <w:r w:rsidR="00D7027F" w:rsidRPr="009A5954">
        <w:rPr>
          <w:color w:val="000000" w:themeColor="text1"/>
          <w:sz w:val="28"/>
          <w:szCs w:val="28"/>
        </w:rPr>
        <w:t>требованиям</w:t>
      </w:r>
      <w:r w:rsidRPr="009A5954">
        <w:rPr>
          <w:color w:val="000000" w:themeColor="text1"/>
          <w:sz w:val="28"/>
          <w:szCs w:val="28"/>
        </w:rPr>
        <w:t xml:space="preserve"> </w:t>
      </w:r>
      <w:r w:rsidR="00F4344E" w:rsidRPr="009A5954">
        <w:rPr>
          <w:color w:val="000000" w:themeColor="text1"/>
          <w:sz w:val="28"/>
          <w:szCs w:val="28"/>
        </w:rPr>
        <w:t>пункта 11 настоящего положения</w:t>
      </w:r>
      <w:r w:rsidRPr="009A5954">
        <w:rPr>
          <w:color w:val="000000" w:themeColor="text1"/>
          <w:sz w:val="28"/>
          <w:szCs w:val="28"/>
        </w:rPr>
        <w:t>;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е) порядок проведения награждения победителей конкурса. 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11. </w:t>
      </w:r>
      <w:proofErr w:type="gramStart"/>
      <w:r w:rsidRPr="009A5954">
        <w:rPr>
          <w:color w:val="000000" w:themeColor="text1"/>
          <w:sz w:val="28"/>
          <w:szCs w:val="28"/>
        </w:rPr>
        <w:t>В конкурсе могут принимать участие субъекты предпринимательства,</w:t>
      </w:r>
      <w:r w:rsidR="00A339B6" w:rsidRPr="009A5954">
        <w:rPr>
          <w:color w:val="000000" w:themeColor="text1"/>
          <w:sz w:val="28"/>
          <w:szCs w:val="28"/>
        </w:rPr>
        <w:t xml:space="preserve"> </w:t>
      </w:r>
      <w:r w:rsidR="00A339B6" w:rsidRPr="009A5954">
        <w:rPr>
          <w:color w:val="000000" w:themeColor="text1"/>
          <w:sz w:val="28"/>
          <w:szCs w:val="28"/>
        </w:rPr>
        <w:br/>
      </w:r>
      <w:r w:rsidRPr="009A5954">
        <w:rPr>
          <w:color w:val="000000" w:themeColor="text1"/>
          <w:sz w:val="28"/>
          <w:szCs w:val="28"/>
        </w:rPr>
        <w:t xml:space="preserve">зарегистрированные в установленном порядке на территории Ленинградской области, осуществляющие экспорт товаров, работ и услуг за пределы Российской Федерации, которые по состоянию на дату не ранее, чем за 30 календарных дней </w:t>
      </w:r>
      <w:r w:rsidR="00A339B6" w:rsidRPr="009A5954">
        <w:rPr>
          <w:color w:val="000000" w:themeColor="text1"/>
          <w:sz w:val="28"/>
          <w:szCs w:val="28"/>
        </w:rPr>
        <w:br/>
      </w:r>
      <w:r w:rsidRPr="009A5954">
        <w:rPr>
          <w:color w:val="000000" w:themeColor="text1"/>
          <w:sz w:val="28"/>
          <w:szCs w:val="28"/>
        </w:rPr>
        <w:t>до дня подачи заявки на участие в конкурсе, соответствуют следующим требованиям:</w:t>
      </w:r>
      <w:proofErr w:type="gramEnd"/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а) 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Pr="009A5954">
        <w:rPr>
          <w:color w:val="000000" w:themeColor="text1"/>
          <w:sz w:val="28"/>
          <w:szCs w:val="28"/>
        </w:rPr>
        <w:br/>
        <w:t>и сборах;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б) у участника конкурса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9A5954">
        <w:rPr>
          <w:color w:val="000000" w:themeColor="text1"/>
          <w:sz w:val="28"/>
          <w:szCs w:val="28"/>
        </w:rPr>
        <w:t>предоставленных</w:t>
      </w:r>
      <w:proofErr w:type="gramEnd"/>
      <w:r w:rsidRPr="009A5954">
        <w:rPr>
          <w:color w:val="000000" w:themeColor="text1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в) участники конкурса - юридические лица не находятся в процессе реорганизации, ликвидации или </w:t>
      </w:r>
      <w:r w:rsidR="00A339B6" w:rsidRPr="009A5954">
        <w:rPr>
          <w:color w:val="000000" w:themeColor="text1"/>
          <w:sz w:val="27"/>
          <w:szCs w:val="27"/>
        </w:rPr>
        <w:t>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</w:t>
      </w:r>
      <w:r w:rsidR="00756100" w:rsidRPr="009A5954">
        <w:rPr>
          <w:color w:val="000000" w:themeColor="text1"/>
          <w:sz w:val="28"/>
          <w:szCs w:val="28"/>
        </w:rPr>
        <w:t>;</w:t>
      </w:r>
      <w:r w:rsidRPr="009A5954">
        <w:rPr>
          <w:color w:val="000000" w:themeColor="text1"/>
          <w:sz w:val="28"/>
          <w:szCs w:val="28"/>
        </w:rPr>
        <w:t xml:space="preserve"> 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5954">
        <w:rPr>
          <w:color w:val="000000" w:themeColor="text1"/>
          <w:sz w:val="28"/>
          <w:szCs w:val="28"/>
        </w:rPr>
        <w:t xml:space="preserve">г) участники конкурса - юридические лица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</w:t>
      </w:r>
      <w:r w:rsidRPr="009A5954">
        <w:rPr>
          <w:color w:val="000000" w:themeColor="text1"/>
          <w:sz w:val="28"/>
          <w:szCs w:val="28"/>
        </w:rPr>
        <w:lastRenderedPageBreak/>
        <w:t xml:space="preserve">местом регистрации которых является государство или территория, включенные </w:t>
      </w:r>
      <w:r w:rsidRPr="009A5954">
        <w:rPr>
          <w:color w:val="000000" w:themeColor="text1"/>
          <w:sz w:val="28"/>
          <w:szCs w:val="28"/>
        </w:rPr>
        <w:br/>
        <w:t xml:space="preserve">в утвержденный Министерством финансов Российской Федерации </w:t>
      </w:r>
      <w:hyperlink r:id="rId13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" w:history="1">
        <w:r w:rsidRPr="009A5954">
          <w:rPr>
            <w:color w:val="000000" w:themeColor="text1"/>
            <w:sz w:val="28"/>
            <w:szCs w:val="28"/>
          </w:rPr>
          <w:t>перечень</w:t>
        </w:r>
      </w:hyperlink>
      <w:r w:rsidRPr="009A5954">
        <w:rPr>
          <w:color w:val="000000" w:themeColor="text1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9A5954">
        <w:rPr>
          <w:color w:val="000000" w:themeColor="text1"/>
          <w:sz w:val="28"/>
          <w:szCs w:val="28"/>
        </w:rPr>
        <w:t xml:space="preserve"> (</w:t>
      </w:r>
      <w:proofErr w:type="gramStart"/>
      <w:r w:rsidRPr="009A5954">
        <w:rPr>
          <w:color w:val="000000" w:themeColor="text1"/>
          <w:sz w:val="28"/>
          <w:szCs w:val="28"/>
        </w:rPr>
        <w:t xml:space="preserve">офшорные зоны), </w:t>
      </w:r>
      <w:r w:rsidRPr="009A5954">
        <w:rPr>
          <w:color w:val="000000" w:themeColor="text1"/>
          <w:sz w:val="28"/>
          <w:szCs w:val="28"/>
        </w:rPr>
        <w:br/>
        <w:t>в совокупности превышает 50 процентов.</w:t>
      </w:r>
      <w:proofErr w:type="gramEnd"/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д) у участника конкурса отсутствует задолженность перед работниками </w:t>
      </w:r>
      <w:r w:rsidRPr="009A5954">
        <w:rPr>
          <w:color w:val="000000" w:themeColor="text1"/>
          <w:sz w:val="28"/>
          <w:szCs w:val="28"/>
        </w:rPr>
        <w:br/>
        <w:t>по заработной плате;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е) участник конкурса отсутствует в реестре недобросовестных поставщиков.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12. Не допускается включение в заявку на участие в конкурсе информации, содержащей государственную тайну.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Прием и рассмотрение заявок на участие в конкурсе осуществляется с учетом требований Федерального </w:t>
      </w:r>
      <w:hyperlink r:id="rId14" w:tooltip="Федеральный закон от 29.07.2004 N 98-ФЗ (ред. от 18.04.2018) &quot;О коммерческой тайне&quot;{КонсультантПлюс}" w:history="1">
        <w:r w:rsidRPr="009A5954">
          <w:rPr>
            <w:color w:val="000000" w:themeColor="text1"/>
            <w:sz w:val="28"/>
            <w:szCs w:val="28"/>
          </w:rPr>
          <w:t>закона</w:t>
        </w:r>
      </w:hyperlink>
      <w:r w:rsidRPr="009A5954">
        <w:rPr>
          <w:color w:val="000000" w:themeColor="text1"/>
          <w:sz w:val="28"/>
          <w:szCs w:val="28"/>
        </w:rPr>
        <w:t xml:space="preserve"> «О коммерческой тайне».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13. Участники конкурса вправе отозвать заявку до истечения срока приема заявок на участие в конкурсе. По истечении срока приема заявок на участие </w:t>
      </w:r>
      <w:r w:rsidRPr="009A5954">
        <w:rPr>
          <w:color w:val="000000" w:themeColor="text1"/>
          <w:sz w:val="28"/>
          <w:szCs w:val="28"/>
        </w:rPr>
        <w:br/>
        <w:t xml:space="preserve">в конкурсе заявки и прилагаемые к ним документы участникам конкурса </w:t>
      </w:r>
      <w:r w:rsidRPr="009A5954">
        <w:rPr>
          <w:color w:val="000000" w:themeColor="text1"/>
          <w:sz w:val="28"/>
          <w:szCs w:val="28"/>
        </w:rPr>
        <w:br/>
        <w:t xml:space="preserve">не возвращаются. </w:t>
      </w: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14. Информация об участниках конкурса является конфиденциальной </w:t>
      </w:r>
      <w:r w:rsidRPr="009A5954">
        <w:rPr>
          <w:color w:val="000000" w:themeColor="text1"/>
          <w:sz w:val="28"/>
          <w:szCs w:val="28"/>
        </w:rPr>
        <w:br/>
        <w:t>и не может быть использована конкурсной комиссией для иных целей, кроме конкурсной оценки участника конкурса, без его письменного согласия.</w:t>
      </w:r>
    </w:p>
    <w:p w:rsidR="00D7027F" w:rsidRPr="009A5954" w:rsidRDefault="00604AC5" w:rsidP="000D43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15. Итоги </w:t>
      </w:r>
      <w:r w:rsidR="002D6A40" w:rsidRPr="009A5954">
        <w:rPr>
          <w:color w:val="000000" w:themeColor="text1"/>
          <w:sz w:val="28"/>
          <w:szCs w:val="28"/>
        </w:rPr>
        <w:t>конкурса оформляются правовым актом Комитета на основании протокола</w:t>
      </w:r>
      <w:r w:rsidRPr="009A5954">
        <w:rPr>
          <w:color w:val="000000" w:themeColor="text1"/>
          <w:sz w:val="28"/>
          <w:szCs w:val="28"/>
        </w:rPr>
        <w:t xml:space="preserve"> заседания конкурсной комиссии</w:t>
      </w:r>
      <w:r w:rsidR="002D6A40" w:rsidRPr="009A5954">
        <w:rPr>
          <w:color w:val="000000" w:themeColor="text1"/>
          <w:sz w:val="28"/>
          <w:szCs w:val="28"/>
        </w:rPr>
        <w:t>.</w:t>
      </w:r>
      <w:r w:rsidRPr="009A5954">
        <w:rPr>
          <w:color w:val="000000" w:themeColor="text1"/>
          <w:sz w:val="28"/>
          <w:szCs w:val="28"/>
        </w:rPr>
        <w:t xml:space="preserve"> </w:t>
      </w:r>
      <w:r w:rsidR="002D6A40" w:rsidRPr="009A5954">
        <w:rPr>
          <w:color w:val="000000" w:themeColor="text1"/>
          <w:sz w:val="28"/>
          <w:szCs w:val="28"/>
        </w:rPr>
        <w:t>Правовой акт Комитета подлежит размещению на официально</w:t>
      </w:r>
      <w:r w:rsidR="00F4344E" w:rsidRPr="009A5954">
        <w:rPr>
          <w:color w:val="000000" w:themeColor="text1"/>
          <w:sz w:val="28"/>
          <w:szCs w:val="28"/>
        </w:rPr>
        <w:t>м сайте</w:t>
      </w:r>
      <w:r w:rsidR="002D6A40" w:rsidRPr="009A5954">
        <w:rPr>
          <w:color w:val="000000" w:themeColor="text1"/>
          <w:sz w:val="28"/>
          <w:szCs w:val="28"/>
        </w:rPr>
        <w:t xml:space="preserve"> Комитета в информационно-телекоммуникационной сети «Интернет»</w:t>
      </w:r>
      <w:r w:rsidRPr="009A5954">
        <w:rPr>
          <w:color w:val="000000" w:themeColor="text1"/>
          <w:sz w:val="28"/>
          <w:szCs w:val="28"/>
        </w:rPr>
        <w:t xml:space="preserve"> в течение 5 (пяти) рабочих дней после даты </w:t>
      </w:r>
      <w:r w:rsidR="002D6A40" w:rsidRPr="009A5954">
        <w:rPr>
          <w:color w:val="000000" w:themeColor="text1"/>
          <w:sz w:val="28"/>
          <w:szCs w:val="28"/>
        </w:rPr>
        <w:t>его</w:t>
      </w:r>
      <w:r w:rsidRPr="009A5954">
        <w:rPr>
          <w:color w:val="000000" w:themeColor="text1"/>
          <w:sz w:val="28"/>
          <w:szCs w:val="28"/>
        </w:rPr>
        <w:t xml:space="preserve"> подписания</w:t>
      </w:r>
      <w:r w:rsidR="002D6A40" w:rsidRPr="009A5954">
        <w:rPr>
          <w:color w:val="000000" w:themeColor="text1"/>
          <w:sz w:val="28"/>
          <w:szCs w:val="28"/>
        </w:rPr>
        <w:t>.</w:t>
      </w:r>
      <w:r w:rsidRPr="009A5954">
        <w:rPr>
          <w:color w:val="000000" w:themeColor="text1"/>
          <w:sz w:val="28"/>
          <w:szCs w:val="28"/>
        </w:rPr>
        <w:t xml:space="preserve"> </w:t>
      </w:r>
    </w:p>
    <w:p w:rsidR="00604AC5" w:rsidRPr="009A5954" w:rsidRDefault="000D4350" w:rsidP="00F434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>16</w:t>
      </w:r>
      <w:r w:rsidR="00F4344E" w:rsidRPr="009A5954">
        <w:rPr>
          <w:color w:val="000000" w:themeColor="text1"/>
          <w:sz w:val="28"/>
          <w:szCs w:val="28"/>
        </w:rPr>
        <w:t xml:space="preserve">. </w:t>
      </w:r>
      <w:r w:rsidR="00604AC5" w:rsidRPr="009A5954">
        <w:rPr>
          <w:color w:val="000000" w:themeColor="text1"/>
          <w:sz w:val="28"/>
          <w:szCs w:val="28"/>
        </w:rPr>
        <w:t xml:space="preserve">Награждение победителей номинаций конкурса осуществляется </w:t>
      </w:r>
      <w:r w:rsidR="00604AC5" w:rsidRPr="009A5954">
        <w:rPr>
          <w:color w:val="000000" w:themeColor="text1"/>
          <w:sz w:val="28"/>
          <w:szCs w:val="28"/>
        </w:rPr>
        <w:br/>
        <w:t xml:space="preserve">в торжественной обстановке в течение </w:t>
      </w:r>
      <w:r w:rsidRPr="009A5954">
        <w:rPr>
          <w:color w:val="000000" w:themeColor="text1"/>
          <w:sz w:val="28"/>
          <w:szCs w:val="28"/>
        </w:rPr>
        <w:t>трех</w:t>
      </w:r>
      <w:r w:rsidR="00604AC5" w:rsidRPr="009A5954">
        <w:rPr>
          <w:color w:val="000000" w:themeColor="text1"/>
          <w:sz w:val="28"/>
          <w:szCs w:val="28"/>
        </w:rPr>
        <w:t xml:space="preserve"> месяцев со дня подписания </w:t>
      </w:r>
      <w:r w:rsidR="002D6A40" w:rsidRPr="009A5954">
        <w:rPr>
          <w:color w:val="000000" w:themeColor="text1"/>
          <w:sz w:val="28"/>
          <w:szCs w:val="28"/>
        </w:rPr>
        <w:t>правового акта Комитета</w:t>
      </w:r>
      <w:r w:rsidR="00604AC5" w:rsidRPr="009A5954">
        <w:rPr>
          <w:color w:val="000000" w:themeColor="text1"/>
          <w:sz w:val="28"/>
          <w:szCs w:val="28"/>
        </w:rPr>
        <w:t xml:space="preserve">. </w:t>
      </w:r>
    </w:p>
    <w:p w:rsidR="000D4350" w:rsidRPr="009A5954" w:rsidRDefault="000D4350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  <w:lang w:eastAsia="en-US"/>
        </w:rPr>
        <w:t xml:space="preserve">17. Победители конкурса в каждой из номинаций рекомендуются Комитетом </w:t>
      </w:r>
      <w:r w:rsidRPr="009A5954">
        <w:rPr>
          <w:color w:val="000000" w:themeColor="text1"/>
          <w:sz w:val="28"/>
          <w:szCs w:val="28"/>
          <w:lang w:eastAsia="en-US"/>
        </w:rPr>
        <w:br/>
        <w:t>к участию в окружном этапе конкурса "Экспортер года", проводимом акционерным обществом «Российский экспортный центр».</w:t>
      </w:r>
    </w:p>
    <w:p w:rsidR="00D7027F" w:rsidRPr="009A5954" w:rsidRDefault="00D7027F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04AC5" w:rsidRPr="009A5954" w:rsidRDefault="00604AC5" w:rsidP="00604A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663FF" w:rsidRPr="009A5954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663FF" w:rsidRPr="009A5954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7027F" w:rsidRPr="009A5954" w:rsidRDefault="00D7027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7027F" w:rsidRPr="009A5954" w:rsidRDefault="00D7027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26C82" w:rsidRPr="009A5954" w:rsidRDefault="00026C82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7027F" w:rsidRPr="009A5954" w:rsidRDefault="00D7027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7027F" w:rsidRPr="009A5954" w:rsidRDefault="00D7027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7027F" w:rsidRPr="009A5954" w:rsidRDefault="00D7027F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9A5954" w:rsidRDefault="00A95187" w:rsidP="006306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  <w:sectPr w:rsidR="00A95187" w:rsidRPr="009A5954" w:rsidSect="00BB64BF">
          <w:pgSz w:w="11906" w:h="16838"/>
          <w:pgMar w:top="1134" w:right="567" w:bottom="851" w:left="1134" w:header="708" w:footer="708" w:gutter="0"/>
          <w:pgNumType w:start="0"/>
          <w:cols w:space="708"/>
          <w:titlePg/>
          <w:docGrid w:linePitch="360"/>
        </w:sect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7"/>
          <w:szCs w:val="27"/>
          <w:lang w:eastAsia="ru-RU"/>
        </w:rPr>
      </w:pPr>
      <w:r w:rsidRPr="009A5954">
        <w:rPr>
          <w:rFonts w:cs="Arial"/>
          <w:b/>
          <w:color w:val="000000" w:themeColor="text1"/>
          <w:spacing w:val="-5"/>
          <w:sz w:val="27"/>
          <w:szCs w:val="27"/>
          <w:lang w:eastAsia="ru-RU"/>
        </w:rPr>
        <w:lastRenderedPageBreak/>
        <w:t xml:space="preserve">ПОЯСНИТЕЛЬНАЯ ЗАПИСКА </w:t>
      </w:r>
    </w:p>
    <w:p w:rsidR="002B7A84" w:rsidRPr="009A5954" w:rsidRDefault="002B7A84" w:rsidP="002B7A84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7"/>
          <w:szCs w:val="27"/>
        </w:rPr>
      </w:pPr>
      <w:r w:rsidRPr="009A5954">
        <w:rPr>
          <w:b/>
          <w:bCs/>
          <w:color w:val="000000" w:themeColor="text1"/>
          <w:sz w:val="27"/>
          <w:szCs w:val="27"/>
        </w:rPr>
        <w:t xml:space="preserve">к проекту постановления Правительства Ленинградской области </w:t>
      </w:r>
      <w:r w:rsidRPr="009A5954">
        <w:rPr>
          <w:b/>
          <w:bCs/>
          <w:color w:val="000000" w:themeColor="text1"/>
          <w:sz w:val="27"/>
          <w:szCs w:val="27"/>
        </w:rPr>
        <w:br/>
        <w:t xml:space="preserve">«О проведении в Ленинградской области ежегодного конкурса </w:t>
      </w:r>
      <w:r w:rsidRPr="009A5954">
        <w:rPr>
          <w:b/>
          <w:bCs/>
          <w:color w:val="000000" w:themeColor="text1"/>
          <w:sz w:val="27"/>
          <w:szCs w:val="27"/>
        </w:rPr>
        <w:br/>
        <w:t>«Экспортер года»</w:t>
      </w:r>
    </w:p>
    <w:p w:rsidR="002B7A84" w:rsidRPr="009A5954" w:rsidRDefault="002B7A84" w:rsidP="002B7A84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7"/>
          <w:szCs w:val="27"/>
        </w:rPr>
      </w:pPr>
    </w:p>
    <w:p w:rsidR="002B7A84" w:rsidRPr="009A5954" w:rsidRDefault="002B7A84" w:rsidP="002B7A8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proofErr w:type="gramStart"/>
      <w:r w:rsidRPr="009A5954">
        <w:rPr>
          <w:color w:val="000000" w:themeColor="text1"/>
          <w:sz w:val="27"/>
          <w:szCs w:val="27"/>
        </w:rPr>
        <w:t xml:space="preserve">Во исполнение Указа Президента Российской Федерации от 7 мая 2018 года </w:t>
      </w:r>
      <w:r w:rsidRPr="009A5954">
        <w:rPr>
          <w:color w:val="000000" w:themeColor="text1"/>
          <w:sz w:val="27"/>
          <w:szCs w:val="27"/>
        </w:rPr>
        <w:br/>
        <w:t>№ 204 «О национальных целях и стратегических задачах развития Российской Федерации на период до 2024 года», а также федерального проекта «Системные меры развития международной кооперации и экспорта» постановлением Правительства Ленинградской области от 29 октября 2019 года № 507 учрежден ежегодный конкурс «Лучший экспортер года»</w:t>
      </w:r>
      <w:r w:rsidR="00997E56" w:rsidRPr="009A5954">
        <w:rPr>
          <w:color w:val="000000" w:themeColor="text1"/>
          <w:sz w:val="27"/>
          <w:szCs w:val="27"/>
        </w:rPr>
        <w:t xml:space="preserve"> (далее – постановление № 507)</w:t>
      </w:r>
      <w:r w:rsidRPr="009A5954">
        <w:rPr>
          <w:color w:val="000000" w:themeColor="text1"/>
          <w:sz w:val="27"/>
          <w:szCs w:val="27"/>
        </w:rPr>
        <w:t>.</w:t>
      </w:r>
      <w:proofErr w:type="gramEnd"/>
    </w:p>
    <w:p w:rsidR="002B7A84" w:rsidRPr="009A5954" w:rsidRDefault="00370C51" w:rsidP="002B7A8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proofErr w:type="gramStart"/>
      <w:r w:rsidRPr="009A5954">
        <w:rPr>
          <w:color w:val="000000" w:themeColor="text1"/>
          <w:sz w:val="27"/>
          <w:szCs w:val="27"/>
          <w:lang w:eastAsia="en-US"/>
        </w:rPr>
        <w:t>Вместе с тем, п</w:t>
      </w:r>
      <w:r w:rsidR="002B7A84" w:rsidRPr="009A5954">
        <w:rPr>
          <w:color w:val="000000" w:themeColor="text1"/>
          <w:sz w:val="27"/>
          <w:szCs w:val="27"/>
          <w:lang w:eastAsia="en-US"/>
        </w:rPr>
        <w:t xml:space="preserve">риказом Министерства экономического развития Российской Федерации от 25 сентября 2019 года № 594 утверждены </w:t>
      </w:r>
      <w:r w:rsidR="002B7A84" w:rsidRPr="009A5954">
        <w:rPr>
          <w:b/>
          <w:color w:val="000000" w:themeColor="text1"/>
          <w:sz w:val="27"/>
          <w:szCs w:val="27"/>
          <w:lang w:eastAsia="en-US"/>
        </w:rPr>
        <w:t>новые</w:t>
      </w:r>
      <w:r w:rsidR="002B7A84" w:rsidRPr="009A5954">
        <w:rPr>
          <w:color w:val="000000" w:themeColor="text1"/>
          <w:sz w:val="27"/>
          <w:szCs w:val="27"/>
          <w:lang w:eastAsia="en-US"/>
        </w:rPr>
        <w:t xml:space="preserve"> Требования </w:t>
      </w:r>
      <w:r w:rsidR="00A95187" w:rsidRPr="009A5954">
        <w:rPr>
          <w:color w:val="000000" w:themeColor="text1"/>
          <w:sz w:val="27"/>
          <w:szCs w:val="27"/>
          <w:lang w:eastAsia="en-US"/>
        </w:rPr>
        <w:br/>
      </w:r>
      <w:r w:rsidR="002B7A84" w:rsidRPr="009A5954">
        <w:rPr>
          <w:color w:val="000000" w:themeColor="text1"/>
          <w:sz w:val="27"/>
          <w:szCs w:val="27"/>
        </w:rPr>
        <w:t>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</w:t>
      </w:r>
      <w:proofErr w:type="gramEnd"/>
      <w:r w:rsidR="002B7A84" w:rsidRPr="009A5954">
        <w:rPr>
          <w:color w:val="000000" w:themeColor="text1"/>
          <w:sz w:val="27"/>
          <w:szCs w:val="27"/>
        </w:rPr>
        <w:t>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 к центрам поддержки экспорта (далее – приказ № 594, Требования, Центр поддержки экспорт).</w:t>
      </w:r>
    </w:p>
    <w:p w:rsidR="002B7A84" w:rsidRPr="009A5954" w:rsidRDefault="002B7A84" w:rsidP="002B7A8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9A5954">
        <w:rPr>
          <w:color w:val="000000" w:themeColor="text1"/>
          <w:sz w:val="27"/>
          <w:szCs w:val="27"/>
        </w:rPr>
        <w:t>Требования содержат в себе</w:t>
      </w:r>
      <w:r w:rsidR="00370C51" w:rsidRPr="009A5954">
        <w:rPr>
          <w:color w:val="000000" w:themeColor="text1"/>
          <w:sz w:val="27"/>
          <w:szCs w:val="27"/>
        </w:rPr>
        <w:t>, в том числе</w:t>
      </w:r>
      <w:r w:rsidRPr="009A5954">
        <w:rPr>
          <w:color w:val="000000" w:themeColor="text1"/>
          <w:sz w:val="27"/>
          <w:szCs w:val="27"/>
        </w:rPr>
        <w:t xml:space="preserve"> единый порядок организации </w:t>
      </w:r>
      <w:r w:rsidRPr="009A5954">
        <w:rPr>
          <w:color w:val="000000" w:themeColor="text1"/>
          <w:sz w:val="27"/>
          <w:szCs w:val="27"/>
        </w:rPr>
        <w:br/>
        <w:t>и проведения в субъекте Российской Федерации ежегодного конкурса «Экспортер года», направленного на популяризацию экспортной деятельности</w:t>
      </w:r>
      <w:r w:rsidR="00370C51" w:rsidRPr="009A5954">
        <w:rPr>
          <w:color w:val="000000" w:themeColor="text1"/>
          <w:sz w:val="27"/>
          <w:szCs w:val="27"/>
        </w:rPr>
        <w:t xml:space="preserve"> и организатором которого выступает региональный Центр поддержки экспорта</w:t>
      </w:r>
      <w:r w:rsidRPr="009A5954">
        <w:rPr>
          <w:color w:val="000000" w:themeColor="text1"/>
          <w:sz w:val="27"/>
          <w:szCs w:val="27"/>
        </w:rPr>
        <w:t xml:space="preserve"> (далее - конкурс).</w:t>
      </w:r>
    </w:p>
    <w:p w:rsidR="00A95187" w:rsidRPr="009A5954" w:rsidRDefault="00370C51" w:rsidP="00A9518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  <w:lang w:eastAsia="en-US"/>
        </w:rPr>
      </w:pPr>
      <w:r w:rsidRPr="009A5954">
        <w:rPr>
          <w:color w:val="000000" w:themeColor="text1"/>
          <w:sz w:val="27"/>
          <w:szCs w:val="27"/>
        </w:rPr>
        <w:t xml:space="preserve">В целях признания на региональном </w:t>
      </w:r>
      <w:proofErr w:type="gramStart"/>
      <w:r w:rsidR="00683542" w:rsidRPr="009A5954">
        <w:rPr>
          <w:color w:val="000000" w:themeColor="text1"/>
          <w:sz w:val="27"/>
          <w:szCs w:val="27"/>
        </w:rPr>
        <w:t>уровне</w:t>
      </w:r>
      <w:proofErr w:type="gramEnd"/>
      <w:r w:rsidRPr="009A5954">
        <w:rPr>
          <w:color w:val="000000" w:themeColor="text1"/>
          <w:sz w:val="27"/>
          <w:szCs w:val="27"/>
        </w:rPr>
        <w:t xml:space="preserve"> </w:t>
      </w:r>
      <w:r w:rsidR="00A95187" w:rsidRPr="009A5954">
        <w:rPr>
          <w:color w:val="000000" w:themeColor="text1"/>
          <w:sz w:val="27"/>
          <w:szCs w:val="27"/>
        </w:rPr>
        <w:t xml:space="preserve">в том числе </w:t>
      </w:r>
      <w:r w:rsidRPr="009A5954">
        <w:rPr>
          <w:color w:val="000000" w:themeColor="text1"/>
          <w:sz w:val="27"/>
          <w:szCs w:val="27"/>
        </w:rPr>
        <w:t xml:space="preserve">успехов и достижений </w:t>
      </w:r>
      <w:r w:rsidR="00A95187" w:rsidRPr="009A5954">
        <w:rPr>
          <w:color w:val="000000" w:themeColor="text1"/>
          <w:sz w:val="27"/>
          <w:szCs w:val="27"/>
        </w:rPr>
        <w:br/>
        <w:t xml:space="preserve">в экспортной деятельности </w:t>
      </w:r>
      <w:r w:rsidRPr="009A5954">
        <w:rPr>
          <w:color w:val="000000" w:themeColor="text1"/>
          <w:sz w:val="27"/>
          <w:szCs w:val="27"/>
        </w:rPr>
        <w:t xml:space="preserve">организаций Ленинградской области, не относящихся </w:t>
      </w:r>
      <w:r w:rsidR="00A95187" w:rsidRPr="009A5954">
        <w:rPr>
          <w:color w:val="000000" w:themeColor="text1"/>
          <w:sz w:val="27"/>
          <w:szCs w:val="27"/>
        </w:rPr>
        <w:br/>
      </w:r>
      <w:r w:rsidRPr="009A5954">
        <w:rPr>
          <w:color w:val="000000" w:themeColor="text1"/>
          <w:sz w:val="27"/>
          <w:szCs w:val="27"/>
        </w:rPr>
        <w:t>к субъектам малого и среднего предпринимательства (далее – организации крупного бизнеса)</w:t>
      </w:r>
      <w:r w:rsidR="0067473E" w:rsidRPr="009A5954">
        <w:rPr>
          <w:color w:val="000000" w:themeColor="text1"/>
          <w:sz w:val="27"/>
          <w:szCs w:val="27"/>
        </w:rPr>
        <w:t xml:space="preserve">, </w:t>
      </w:r>
      <w:r w:rsidR="00DC3F2A" w:rsidRPr="009A5954">
        <w:rPr>
          <w:color w:val="000000" w:themeColor="text1"/>
          <w:sz w:val="27"/>
          <w:szCs w:val="27"/>
        </w:rPr>
        <w:t>Комитетом экономического развития и инвестиционной деятельности Ленинградской области</w:t>
      </w:r>
      <w:r w:rsidR="00A95187" w:rsidRPr="009A5954">
        <w:rPr>
          <w:color w:val="000000" w:themeColor="text1"/>
          <w:sz w:val="27"/>
          <w:szCs w:val="27"/>
        </w:rPr>
        <w:t xml:space="preserve"> (далее - Комитет)</w:t>
      </w:r>
      <w:r w:rsidR="00DC3F2A" w:rsidRPr="009A5954">
        <w:rPr>
          <w:color w:val="000000" w:themeColor="text1"/>
          <w:sz w:val="27"/>
          <w:szCs w:val="27"/>
        </w:rPr>
        <w:t xml:space="preserve"> принято решение о </w:t>
      </w:r>
      <w:r w:rsidRPr="009A5954">
        <w:rPr>
          <w:color w:val="000000" w:themeColor="text1"/>
          <w:sz w:val="27"/>
          <w:szCs w:val="27"/>
        </w:rPr>
        <w:t>про</w:t>
      </w:r>
      <w:r w:rsidR="0067473E" w:rsidRPr="009A5954">
        <w:rPr>
          <w:color w:val="000000" w:themeColor="text1"/>
          <w:sz w:val="27"/>
          <w:szCs w:val="27"/>
          <w:lang w:eastAsia="en-US"/>
        </w:rPr>
        <w:t xml:space="preserve">ведении аналогичного конкурса для организаций крупного бизнеса Ленинградской области. </w:t>
      </w:r>
    </w:p>
    <w:p w:rsidR="0067473E" w:rsidRPr="009A5954" w:rsidRDefault="0067473E" w:rsidP="0067473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7"/>
          <w:szCs w:val="27"/>
          <w:lang w:eastAsia="en-US"/>
        </w:rPr>
      </w:pPr>
      <w:r w:rsidRPr="009A5954">
        <w:rPr>
          <w:color w:val="000000" w:themeColor="text1"/>
          <w:sz w:val="27"/>
          <w:szCs w:val="27"/>
          <w:lang w:eastAsia="en-US"/>
        </w:rPr>
        <w:t xml:space="preserve">В </w:t>
      </w:r>
      <w:r w:rsidR="00A95187" w:rsidRPr="009A5954">
        <w:rPr>
          <w:color w:val="000000" w:themeColor="text1"/>
          <w:sz w:val="27"/>
          <w:szCs w:val="27"/>
          <w:lang w:eastAsia="en-US"/>
        </w:rPr>
        <w:t>связи с принятым решением Комитетом дополнительно</w:t>
      </w:r>
      <w:r w:rsidRPr="009A5954">
        <w:rPr>
          <w:color w:val="000000" w:themeColor="text1"/>
          <w:sz w:val="27"/>
          <w:szCs w:val="27"/>
          <w:lang w:eastAsia="en-US"/>
        </w:rPr>
        <w:t xml:space="preserve"> разработан проект Положения </w:t>
      </w:r>
      <w:r w:rsidRPr="009A5954">
        <w:rPr>
          <w:color w:val="000000" w:themeColor="text1"/>
          <w:sz w:val="27"/>
          <w:szCs w:val="27"/>
        </w:rPr>
        <w:t xml:space="preserve">о проведении в Ленинградской области конкурса «Экспортер года» </w:t>
      </w:r>
      <w:r w:rsidRPr="009A5954">
        <w:rPr>
          <w:color w:val="000000" w:themeColor="text1"/>
          <w:sz w:val="27"/>
          <w:szCs w:val="27"/>
          <w:lang w:eastAsia="en-US"/>
        </w:rPr>
        <w:t>среди организаций Ленинградской области, не относящихся к субъектам малого и среднего предпринимательства</w:t>
      </w:r>
      <w:r w:rsidR="00A95187" w:rsidRPr="009A5954">
        <w:rPr>
          <w:color w:val="000000" w:themeColor="text1"/>
          <w:sz w:val="27"/>
          <w:szCs w:val="27"/>
          <w:lang w:eastAsia="en-US"/>
        </w:rPr>
        <w:t>, ответственным за проведение которого выступает Комитет</w:t>
      </w:r>
      <w:r w:rsidRPr="009A5954">
        <w:rPr>
          <w:color w:val="000000" w:themeColor="text1"/>
          <w:sz w:val="27"/>
          <w:szCs w:val="27"/>
          <w:lang w:eastAsia="en-US"/>
        </w:rPr>
        <w:t xml:space="preserve">. </w:t>
      </w:r>
    </w:p>
    <w:p w:rsidR="002B7A84" w:rsidRPr="009A5954" w:rsidRDefault="0067473E" w:rsidP="00A95187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7"/>
          <w:szCs w:val="27"/>
          <w:lang w:eastAsia="en-US"/>
        </w:rPr>
      </w:pPr>
      <w:r w:rsidRPr="009A5954">
        <w:rPr>
          <w:color w:val="000000" w:themeColor="text1"/>
          <w:sz w:val="27"/>
          <w:szCs w:val="27"/>
        </w:rPr>
        <w:tab/>
      </w:r>
      <w:r w:rsidR="00997E56" w:rsidRPr="009A5954">
        <w:rPr>
          <w:color w:val="000000" w:themeColor="text1"/>
          <w:sz w:val="27"/>
          <w:szCs w:val="27"/>
        </w:rPr>
        <w:t>Принимая во внимание абзац</w:t>
      </w:r>
      <w:r w:rsidR="00A95187" w:rsidRPr="009A5954">
        <w:rPr>
          <w:color w:val="000000" w:themeColor="text1"/>
          <w:sz w:val="27"/>
          <w:szCs w:val="27"/>
        </w:rPr>
        <w:t>ы</w:t>
      </w:r>
      <w:r w:rsidR="00997E56" w:rsidRPr="009A5954">
        <w:rPr>
          <w:color w:val="000000" w:themeColor="text1"/>
          <w:sz w:val="27"/>
          <w:szCs w:val="27"/>
        </w:rPr>
        <w:t xml:space="preserve"> </w:t>
      </w:r>
      <w:r w:rsidR="00A95187" w:rsidRPr="009A5954">
        <w:rPr>
          <w:color w:val="000000" w:themeColor="text1"/>
          <w:sz w:val="27"/>
          <w:szCs w:val="27"/>
        </w:rPr>
        <w:t xml:space="preserve">3, </w:t>
      </w:r>
      <w:r w:rsidR="00997E56" w:rsidRPr="009A5954">
        <w:rPr>
          <w:color w:val="000000" w:themeColor="text1"/>
          <w:sz w:val="27"/>
          <w:szCs w:val="27"/>
        </w:rPr>
        <w:t xml:space="preserve">4 пункта 71 Методических рекомендаций </w:t>
      </w:r>
      <w:r w:rsidR="00997E56" w:rsidRPr="009A5954">
        <w:rPr>
          <w:color w:val="000000" w:themeColor="text1"/>
          <w:sz w:val="27"/>
          <w:szCs w:val="27"/>
        </w:rPr>
        <w:br/>
        <w:t>по юридико-техническому оформлению законопроектов (</w:t>
      </w:r>
      <w:r w:rsidR="00997E56" w:rsidRPr="009A5954">
        <w:rPr>
          <w:bCs/>
          <w:color w:val="000000" w:themeColor="text1"/>
          <w:sz w:val="27"/>
          <w:szCs w:val="27"/>
          <w:lang w:eastAsia="en-US"/>
        </w:rPr>
        <w:t>письмо Аппарата ГД ФС РФ от 18.11.2003 N вн2-18/490)</w:t>
      </w:r>
      <w:r w:rsidR="00997E56" w:rsidRPr="009A5954">
        <w:rPr>
          <w:color w:val="000000" w:themeColor="text1"/>
          <w:sz w:val="27"/>
          <w:szCs w:val="27"/>
        </w:rPr>
        <w:t xml:space="preserve"> Комитет принял решение об издании нового нормативного правового акта Ленинградской области и признании постановления № 507 утратившим силу</w:t>
      </w:r>
      <w:r w:rsidR="00A95187" w:rsidRPr="009A5954">
        <w:rPr>
          <w:color w:val="000000" w:themeColor="text1"/>
          <w:sz w:val="27"/>
          <w:szCs w:val="27"/>
        </w:rPr>
        <w:t>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B7A84" w:rsidRPr="009A5954" w:rsidTr="00A95187">
        <w:tc>
          <w:tcPr>
            <w:tcW w:w="5778" w:type="dxa"/>
          </w:tcPr>
          <w:p w:rsidR="002B7A84" w:rsidRPr="009A5954" w:rsidRDefault="002B7A84" w:rsidP="00FC329F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9A5954" w:rsidRDefault="002B7A84" w:rsidP="00FC329F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A5954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9A5954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2B7A84" w:rsidRPr="009A5954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9A5954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9A5954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9A5954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A5954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2B7A84" w:rsidRPr="009A5954" w:rsidRDefault="002B7A84" w:rsidP="00FC329F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A5954">
              <w:rPr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9A5954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9A5954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A95187" w:rsidRPr="009A5954" w:rsidRDefault="00A95187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A95187" w:rsidRPr="009A5954" w:rsidRDefault="00A95187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2B7A84" w:rsidRPr="009A5954" w:rsidRDefault="002B7A84" w:rsidP="002B7A84">
      <w:pPr>
        <w:tabs>
          <w:tab w:val="left" w:pos="9360"/>
          <w:tab w:val="left" w:pos="9540"/>
        </w:tabs>
        <w:jc w:val="both"/>
        <w:rPr>
          <w:color w:val="000000" w:themeColor="text1"/>
        </w:rPr>
      </w:pPr>
      <w:proofErr w:type="gramStart"/>
      <w:r w:rsidRPr="009A5954">
        <w:rPr>
          <w:color w:val="000000" w:themeColor="text1"/>
          <w:sz w:val="20"/>
          <w:szCs w:val="20"/>
        </w:rPr>
        <w:t xml:space="preserve">Исп.: Микитюк И.Д. (1984, 539-43-75, </w:t>
      </w:r>
      <w:r w:rsidRPr="009A5954">
        <w:rPr>
          <w:color w:val="000000" w:themeColor="text1"/>
          <w:sz w:val="20"/>
          <w:szCs w:val="20"/>
          <w:lang w:val="en-US"/>
        </w:rPr>
        <w:t>id</w:t>
      </w:r>
      <w:r w:rsidRPr="009A5954">
        <w:rPr>
          <w:color w:val="000000" w:themeColor="text1"/>
          <w:sz w:val="20"/>
          <w:szCs w:val="20"/>
        </w:rPr>
        <w:t>_</w:t>
      </w:r>
      <w:proofErr w:type="spellStart"/>
      <w:r w:rsidRPr="009A5954">
        <w:rPr>
          <w:color w:val="000000" w:themeColor="text1"/>
          <w:sz w:val="20"/>
          <w:szCs w:val="20"/>
          <w:lang w:val="en-US"/>
        </w:rPr>
        <w:t>mikityuk</w:t>
      </w:r>
      <w:proofErr w:type="spellEnd"/>
      <w:r w:rsidRPr="009A5954">
        <w:rPr>
          <w:color w:val="000000" w:themeColor="text1"/>
          <w:sz w:val="20"/>
          <w:szCs w:val="20"/>
        </w:rPr>
        <w:t>@lenreg.ru</w:t>
      </w:r>
      <w:proofErr w:type="gramEnd"/>
    </w:p>
    <w:p w:rsidR="002B7A84" w:rsidRPr="009A5954" w:rsidRDefault="002B7A84" w:rsidP="002B7A84">
      <w:pPr>
        <w:jc w:val="center"/>
        <w:rPr>
          <w:b/>
          <w:color w:val="000000" w:themeColor="text1"/>
          <w:sz w:val="28"/>
          <w:szCs w:val="28"/>
        </w:rPr>
      </w:pPr>
      <w:r w:rsidRPr="009A5954">
        <w:rPr>
          <w:b/>
          <w:color w:val="000000" w:themeColor="text1"/>
          <w:sz w:val="28"/>
          <w:szCs w:val="28"/>
        </w:rPr>
        <w:lastRenderedPageBreak/>
        <w:t>ТЕХНИКО-ЭКОНОМИЧЕСКОЕ ОБОСНОВАНИЕ</w:t>
      </w:r>
    </w:p>
    <w:p w:rsidR="002B7A84" w:rsidRPr="009A5954" w:rsidRDefault="002B7A84" w:rsidP="002B7A84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 w:rsidRPr="009A5954">
        <w:rPr>
          <w:b/>
          <w:bCs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  <w:r w:rsidRPr="009A5954">
        <w:rPr>
          <w:b/>
          <w:bCs/>
          <w:color w:val="000000" w:themeColor="text1"/>
          <w:sz w:val="28"/>
          <w:szCs w:val="28"/>
        </w:rPr>
        <w:br/>
        <w:t xml:space="preserve">«О проведении в Ленинградской области ежегодного конкурса </w:t>
      </w:r>
      <w:r w:rsidRPr="009A5954">
        <w:rPr>
          <w:b/>
          <w:bCs/>
          <w:color w:val="000000" w:themeColor="text1"/>
          <w:sz w:val="28"/>
          <w:szCs w:val="28"/>
        </w:rPr>
        <w:br/>
        <w:t>«Экспортер года»</w:t>
      </w:r>
    </w:p>
    <w:p w:rsidR="002B7A84" w:rsidRPr="009A5954" w:rsidRDefault="002B7A84" w:rsidP="002B7A84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pStyle w:val="Heading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9A5954">
        <w:rPr>
          <w:color w:val="000000" w:themeColor="text1"/>
          <w:sz w:val="28"/>
          <w:szCs w:val="28"/>
        </w:rPr>
        <w:t xml:space="preserve">Принятие </w:t>
      </w:r>
      <w:r w:rsidRPr="009A5954">
        <w:rPr>
          <w:bCs/>
          <w:color w:val="000000" w:themeColor="text1"/>
          <w:sz w:val="28"/>
          <w:szCs w:val="28"/>
        </w:rPr>
        <w:t xml:space="preserve">проекта постановления Правительства Ленинградской области </w:t>
      </w:r>
      <w:r w:rsidRPr="009A5954">
        <w:rPr>
          <w:bCs/>
          <w:color w:val="000000" w:themeColor="text1"/>
          <w:sz w:val="28"/>
          <w:szCs w:val="28"/>
        </w:rPr>
        <w:br/>
        <w:t xml:space="preserve">«О проведении в Ленинградской области ежегодного конкурса </w:t>
      </w:r>
      <w:r w:rsidRPr="009A5954">
        <w:rPr>
          <w:bCs/>
          <w:color w:val="000000" w:themeColor="text1"/>
          <w:sz w:val="28"/>
          <w:szCs w:val="28"/>
        </w:rPr>
        <w:br/>
        <w:t>«Экспортер года»</w:t>
      </w:r>
      <w:r w:rsidRPr="009A5954">
        <w:rPr>
          <w:b/>
          <w:bCs/>
          <w:color w:val="000000" w:themeColor="text1"/>
          <w:sz w:val="28"/>
          <w:szCs w:val="28"/>
        </w:rPr>
        <w:t xml:space="preserve"> </w:t>
      </w:r>
      <w:r w:rsidRPr="009A5954">
        <w:rPr>
          <w:bCs/>
          <w:color w:val="000000" w:themeColor="text1"/>
          <w:sz w:val="28"/>
          <w:szCs w:val="28"/>
        </w:rPr>
        <w:t xml:space="preserve">не </w:t>
      </w:r>
      <w:r w:rsidRPr="009A5954">
        <w:rPr>
          <w:color w:val="000000" w:themeColor="text1"/>
          <w:sz w:val="28"/>
          <w:szCs w:val="28"/>
        </w:rPr>
        <w:t>потребует дополнительных бюджетных ассигнований.</w:t>
      </w:r>
    </w:p>
    <w:p w:rsidR="002B7A84" w:rsidRPr="009A5954" w:rsidRDefault="002B7A84" w:rsidP="002B7A8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A5954">
        <w:rPr>
          <w:color w:val="000000" w:themeColor="text1"/>
          <w:sz w:val="28"/>
          <w:szCs w:val="28"/>
          <w:lang w:eastAsia="ru-RU"/>
        </w:rPr>
        <w:t>Затраты на проведение конкурса</w:t>
      </w:r>
      <w:r w:rsidR="00D321AB" w:rsidRPr="009A5954">
        <w:rPr>
          <w:color w:val="000000" w:themeColor="text1"/>
          <w:sz w:val="28"/>
          <w:szCs w:val="28"/>
          <w:lang w:eastAsia="ru-RU"/>
        </w:rPr>
        <w:t xml:space="preserve"> среди субъектов малого и среднего предпринимательства </w:t>
      </w:r>
      <w:r w:rsidRPr="009A5954">
        <w:rPr>
          <w:color w:val="000000" w:themeColor="text1"/>
          <w:sz w:val="28"/>
          <w:szCs w:val="28"/>
          <w:lang w:eastAsia="ru-RU"/>
        </w:rPr>
        <w:t>предусмотрены направлением расходов субсидии из областного бюджета Ленинградской области некоммерческим организациям, относящимся к инфраструктуре поддержки внешнеэкономической деятельности, на обеспечение деятельности по созданию и (или) развитию центра (агентства) координации поддержки экспортно ориентированных субъектов малого и среднего предпринимательства в рамках реализации подпрограммы «Развитие промышленности и инноваций в Ленинградской области» государственной программы Ленинградской</w:t>
      </w:r>
      <w:proofErr w:type="gramEnd"/>
      <w:r w:rsidRPr="009A5954">
        <w:rPr>
          <w:color w:val="000000" w:themeColor="text1"/>
          <w:sz w:val="28"/>
          <w:szCs w:val="28"/>
          <w:lang w:eastAsia="ru-RU"/>
        </w:rPr>
        <w:t xml:space="preserve"> области «Стимулирование экономической активности Ленинградской области, порядок предоставления которой утвержден постановлением Правительства Ленинградской области от 14.05.2019 № 212.</w:t>
      </w:r>
    </w:p>
    <w:p w:rsidR="00D321AB" w:rsidRPr="009A5954" w:rsidRDefault="00D321AB" w:rsidP="002B7A8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A5954">
        <w:rPr>
          <w:color w:val="000000" w:themeColor="text1"/>
          <w:sz w:val="28"/>
          <w:szCs w:val="28"/>
          <w:lang w:eastAsia="ru-RU"/>
        </w:rPr>
        <w:t>Проведение конкурса среди организаций крупного бизнеса Ленинградской области не потребует выделения бюджетных ассигнований.</w:t>
      </w:r>
    </w:p>
    <w:p w:rsidR="002B7A84" w:rsidRPr="009A5954" w:rsidRDefault="002B7A84" w:rsidP="002B7A8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2B7A84" w:rsidRPr="009A5954" w:rsidRDefault="002B7A84" w:rsidP="002B7A8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spacing w:line="228" w:lineRule="auto"/>
        <w:rPr>
          <w:rFonts w:cs="Arial"/>
          <w:color w:val="000000" w:themeColor="text1"/>
          <w:spacing w:val="-5"/>
          <w:sz w:val="28"/>
          <w:szCs w:val="28"/>
          <w:lang w:eastAsia="ru-RU"/>
        </w:rPr>
      </w:pPr>
      <w:r w:rsidRPr="009A5954">
        <w:rPr>
          <w:rFonts w:cs="Arial"/>
          <w:color w:val="000000" w:themeColor="text1"/>
          <w:spacing w:val="-5"/>
          <w:sz w:val="28"/>
          <w:szCs w:val="28"/>
          <w:lang w:eastAsia="ru-RU"/>
        </w:rPr>
        <w:t>Заместитель Председателя Правительства</w:t>
      </w:r>
    </w:p>
    <w:p w:rsidR="002B7A84" w:rsidRPr="009A5954" w:rsidRDefault="002B7A84" w:rsidP="002B7A84">
      <w:pPr>
        <w:widowControl w:val="0"/>
        <w:autoSpaceDE w:val="0"/>
        <w:autoSpaceDN w:val="0"/>
        <w:adjustRightInd w:val="0"/>
        <w:spacing w:line="228" w:lineRule="auto"/>
        <w:rPr>
          <w:rFonts w:cs="Arial"/>
          <w:color w:val="000000" w:themeColor="text1"/>
          <w:spacing w:val="-5"/>
          <w:sz w:val="28"/>
          <w:szCs w:val="28"/>
          <w:lang w:eastAsia="ru-RU"/>
        </w:rPr>
      </w:pPr>
      <w:r w:rsidRPr="009A5954">
        <w:rPr>
          <w:rFonts w:cs="Arial"/>
          <w:color w:val="000000" w:themeColor="text1"/>
          <w:spacing w:val="-5"/>
          <w:sz w:val="28"/>
          <w:szCs w:val="28"/>
          <w:lang w:eastAsia="ru-RU"/>
        </w:rPr>
        <w:t xml:space="preserve">Ленинградской области - председатель </w:t>
      </w:r>
    </w:p>
    <w:p w:rsidR="002B7A84" w:rsidRPr="009A5954" w:rsidRDefault="002B7A84" w:rsidP="002B7A84">
      <w:pPr>
        <w:widowControl w:val="0"/>
        <w:autoSpaceDE w:val="0"/>
        <w:autoSpaceDN w:val="0"/>
        <w:adjustRightInd w:val="0"/>
        <w:spacing w:line="228" w:lineRule="auto"/>
        <w:rPr>
          <w:rFonts w:cs="Arial"/>
          <w:color w:val="000000" w:themeColor="text1"/>
          <w:spacing w:val="-5"/>
          <w:sz w:val="28"/>
          <w:szCs w:val="28"/>
          <w:lang w:eastAsia="ru-RU"/>
        </w:rPr>
      </w:pPr>
      <w:r w:rsidRPr="009A5954">
        <w:rPr>
          <w:rFonts w:cs="Arial"/>
          <w:color w:val="000000" w:themeColor="text1"/>
          <w:spacing w:val="-5"/>
          <w:sz w:val="28"/>
          <w:szCs w:val="28"/>
          <w:lang w:eastAsia="ru-RU"/>
        </w:rPr>
        <w:t xml:space="preserve">комитета экономического развития и </w:t>
      </w:r>
    </w:p>
    <w:p w:rsidR="002B7A84" w:rsidRPr="009A5954" w:rsidRDefault="002B7A84" w:rsidP="002B7A84">
      <w:pPr>
        <w:widowControl w:val="0"/>
        <w:autoSpaceDE w:val="0"/>
        <w:autoSpaceDN w:val="0"/>
        <w:adjustRightInd w:val="0"/>
        <w:spacing w:line="228" w:lineRule="auto"/>
        <w:rPr>
          <w:rFonts w:cs="Arial"/>
          <w:color w:val="000000" w:themeColor="text1"/>
          <w:spacing w:val="-5"/>
          <w:sz w:val="28"/>
          <w:szCs w:val="28"/>
          <w:lang w:eastAsia="ru-RU"/>
        </w:rPr>
      </w:pPr>
      <w:r w:rsidRPr="009A5954">
        <w:rPr>
          <w:rFonts w:cs="Arial"/>
          <w:color w:val="000000" w:themeColor="text1"/>
          <w:spacing w:val="-5"/>
          <w:sz w:val="28"/>
          <w:szCs w:val="28"/>
          <w:lang w:eastAsia="ru-RU"/>
        </w:rPr>
        <w:t xml:space="preserve">инвестиционной деятельности                                                                                          </w:t>
      </w:r>
      <w:proofErr w:type="spellStart"/>
      <w:r w:rsidRPr="009A5954">
        <w:rPr>
          <w:rFonts w:cs="Arial"/>
          <w:color w:val="000000" w:themeColor="text1"/>
          <w:spacing w:val="-5"/>
          <w:sz w:val="28"/>
          <w:szCs w:val="28"/>
          <w:lang w:eastAsia="ru-RU"/>
        </w:rPr>
        <w:t>Д.Ялов</w:t>
      </w:r>
      <w:proofErr w:type="spellEnd"/>
    </w:p>
    <w:p w:rsidR="002B7A84" w:rsidRPr="009A595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9A5954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9A5954" w:rsidRDefault="00A95187" w:rsidP="00E677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95187" w:rsidRPr="009A5954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9A5954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9A5954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9A5954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9A5954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9A5954" w:rsidRDefault="002B7A84" w:rsidP="002B7A84">
      <w:pPr>
        <w:tabs>
          <w:tab w:val="left" w:pos="9360"/>
          <w:tab w:val="left" w:pos="9540"/>
        </w:tabs>
        <w:jc w:val="both"/>
        <w:rPr>
          <w:color w:val="000000" w:themeColor="text1"/>
        </w:rPr>
      </w:pPr>
      <w:r w:rsidRPr="009A5954">
        <w:rPr>
          <w:color w:val="000000" w:themeColor="text1"/>
          <w:sz w:val="20"/>
          <w:szCs w:val="20"/>
        </w:rPr>
        <w:t xml:space="preserve">Исп.: Микитюк И.Д. (1984, 539-43-75, </w:t>
      </w:r>
      <w:r w:rsidRPr="009A5954">
        <w:rPr>
          <w:color w:val="000000" w:themeColor="text1"/>
          <w:sz w:val="20"/>
          <w:szCs w:val="20"/>
          <w:lang w:val="en-US"/>
        </w:rPr>
        <w:t>id</w:t>
      </w:r>
      <w:r w:rsidRPr="009A5954">
        <w:rPr>
          <w:color w:val="000000" w:themeColor="text1"/>
          <w:sz w:val="20"/>
          <w:szCs w:val="20"/>
        </w:rPr>
        <w:t>_</w:t>
      </w:r>
      <w:proofErr w:type="spellStart"/>
      <w:r w:rsidRPr="009A5954">
        <w:rPr>
          <w:color w:val="000000" w:themeColor="text1"/>
          <w:sz w:val="20"/>
          <w:szCs w:val="20"/>
          <w:lang w:val="en-US"/>
        </w:rPr>
        <w:t>mikityuk</w:t>
      </w:r>
      <w:proofErr w:type="spellEnd"/>
      <w:r w:rsidRPr="009A5954">
        <w:rPr>
          <w:color w:val="000000" w:themeColor="text1"/>
          <w:sz w:val="20"/>
          <w:szCs w:val="20"/>
        </w:rPr>
        <w:t>@lenreg.ru)</w:t>
      </w:r>
    </w:p>
    <w:p w:rsidR="009A5954" w:rsidRPr="009A5954" w:rsidRDefault="009A5954">
      <w:pPr>
        <w:tabs>
          <w:tab w:val="left" w:pos="9360"/>
          <w:tab w:val="left" w:pos="9540"/>
        </w:tabs>
        <w:jc w:val="both"/>
        <w:rPr>
          <w:color w:val="000000" w:themeColor="text1"/>
        </w:rPr>
      </w:pPr>
    </w:p>
    <w:sectPr w:rsidR="009A5954" w:rsidRPr="009A5954" w:rsidSect="00A95187">
      <w:pgSz w:w="11906" w:h="16838"/>
      <w:pgMar w:top="567" w:right="567" w:bottom="284" w:left="1134" w:header="709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11B4B0" w15:done="0"/>
  <w15:commentEx w15:paraId="654DBDC5" w15:done="0"/>
  <w15:commentEx w15:paraId="727615E4" w15:done="0"/>
  <w15:commentEx w15:paraId="3732B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B4B0" w16cid:durableId="20E5A258"/>
  <w16cid:commentId w16cid:paraId="654DBDC5" w16cid:durableId="20E5A3CC"/>
  <w16cid:commentId w16cid:paraId="727615E4" w16cid:durableId="20E5A5D5"/>
  <w16cid:commentId w16cid:paraId="3732B82D" w16cid:durableId="20E5A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4F" w:rsidRDefault="00DE054F" w:rsidP="002B5086">
      <w:r>
        <w:separator/>
      </w:r>
    </w:p>
  </w:endnote>
  <w:endnote w:type="continuationSeparator" w:id="0">
    <w:p w:rsidR="00DE054F" w:rsidRDefault="00DE054F" w:rsidP="002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4F" w:rsidRDefault="00DE054F" w:rsidP="002B5086">
      <w:r>
        <w:separator/>
      </w:r>
    </w:p>
  </w:footnote>
  <w:footnote w:type="continuationSeparator" w:id="0">
    <w:p w:rsidR="00DE054F" w:rsidRDefault="00DE054F" w:rsidP="002B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4" w:rsidRPr="00046D14" w:rsidRDefault="00046D14" w:rsidP="00046D14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B9"/>
    <w:multiLevelType w:val="hybridMultilevel"/>
    <w:tmpl w:val="13366A2E"/>
    <w:lvl w:ilvl="0" w:tplc="350EE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625A"/>
    <w:multiLevelType w:val="multilevel"/>
    <w:tmpl w:val="0076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BA97F06"/>
    <w:multiLevelType w:val="hybridMultilevel"/>
    <w:tmpl w:val="D5FE2EFA"/>
    <w:lvl w:ilvl="0" w:tplc="51C0956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37588"/>
    <w:multiLevelType w:val="hybridMultilevel"/>
    <w:tmpl w:val="79763B20"/>
    <w:lvl w:ilvl="0" w:tplc="A1A6CF9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F2F84"/>
    <w:multiLevelType w:val="hybridMultilevel"/>
    <w:tmpl w:val="1F58FD64"/>
    <w:lvl w:ilvl="0" w:tplc="D668D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DB27F5"/>
    <w:multiLevelType w:val="multilevel"/>
    <w:tmpl w:val="E820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68571B2"/>
    <w:multiLevelType w:val="hybridMultilevel"/>
    <w:tmpl w:val="05C83EC6"/>
    <w:lvl w:ilvl="0" w:tplc="A69AE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4A4B4C"/>
    <w:multiLevelType w:val="hybridMultilevel"/>
    <w:tmpl w:val="A8E2917A"/>
    <w:lvl w:ilvl="0" w:tplc="7DD8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74D6D"/>
    <w:multiLevelType w:val="hybridMultilevel"/>
    <w:tmpl w:val="6720CF8E"/>
    <w:lvl w:ilvl="0" w:tplc="BDCCC1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OlgaSkorohodova">
    <w15:presenceInfo w15:providerId="None" w15:userId="OlgaSkoroho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1"/>
    <w:rsid w:val="000008C6"/>
    <w:rsid w:val="00000DB5"/>
    <w:rsid w:val="00000E01"/>
    <w:rsid w:val="00000EF0"/>
    <w:rsid w:val="00003E10"/>
    <w:rsid w:val="0000500E"/>
    <w:rsid w:val="00006B6B"/>
    <w:rsid w:val="00011405"/>
    <w:rsid w:val="00011A05"/>
    <w:rsid w:val="00012BA8"/>
    <w:rsid w:val="00012EE5"/>
    <w:rsid w:val="00020E4B"/>
    <w:rsid w:val="00021208"/>
    <w:rsid w:val="00022A42"/>
    <w:rsid w:val="00023D7F"/>
    <w:rsid w:val="00025B2E"/>
    <w:rsid w:val="00026C82"/>
    <w:rsid w:val="0003303A"/>
    <w:rsid w:val="000330AF"/>
    <w:rsid w:val="00040A33"/>
    <w:rsid w:val="00046D14"/>
    <w:rsid w:val="000511F7"/>
    <w:rsid w:val="0005181C"/>
    <w:rsid w:val="000523A3"/>
    <w:rsid w:val="00052679"/>
    <w:rsid w:val="000527DF"/>
    <w:rsid w:val="00054F53"/>
    <w:rsid w:val="000607FA"/>
    <w:rsid w:val="000650E8"/>
    <w:rsid w:val="00065A5D"/>
    <w:rsid w:val="000677EB"/>
    <w:rsid w:val="0007360A"/>
    <w:rsid w:val="00073EB6"/>
    <w:rsid w:val="00075BC8"/>
    <w:rsid w:val="00084349"/>
    <w:rsid w:val="00084A48"/>
    <w:rsid w:val="00085C1D"/>
    <w:rsid w:val="00086891"/>
    <w:rsid w:val="00087303"/>
    <w:rsid w:val="000908B4"/>
    <w:rsid w:val="00090A1B"/>
    <w:rsid w:val="000924BA"/>
    <w:rsid w:val="00092F72"/>
    <w:rsid w:val="00095F7C"/>
    <w:rsid w:val="00096766"/>
    <w:rsid w:val="00097AF9"/>
    <w:rsid w:val="000A016A"/>
    <w:rsid w:val="000A01C6"/>
    <w:rsid w:val="000A52F5"/>
    <w:rsid w:val="000A6422"/>
    <w:rsid w:val="000B03B9"/>
    <w:rsid w:val="000B2D88"/>
    <w:rsid w:val="000B2F67"/>
    <w:rsid w:val="000B3A20"/>
    <w:rsid w:val="000C59D4"/>
    <w:rsid w:val="000C5DF8"/>
    <w:rsid w:val="000C66CD"/>
    <w:rsid w:val="000D0BED"/>
    <w:rsid w:val="000D208E"/>
    <w:rsid w:val="000D4350"/>
    <w:rsid w:val="000D44EC"/>
    <w:rsid w:val="000D450C"/>
    <w:rsid w:val="000D529C"/>
    <w:rsid w:val="000D5520"/>
    <w:rsid w:val="000E05F3"/>
    <w:rsid w:val="000E4F7A"/>
    <w:rsid w:val="000E7652"/>
    <w:rsid w:val="000F04D8"/>
    <w:rsid w:val="000F093F"/>
    <w:rsid w:val="000F0D9F"/>
    <w:rsid w:val="000F4212"/>
    <w:rsid w:val="00103B8E"/>
    <w:rsid w:val="00110EAA"/>
    <w:rsid w:val="0011160D"/>
    <w:rsid w:val="00113824"/>
    <w:rsid w:val="001143FF"/>
    <w:rsid w:val="00114E9C"/>
    <w:rsid w:val="001151BD"/>
    <w:rsid w:val="001155A8"/>
    <w:rsid w:val="00116C05"/>
    <w:rsid w:val="00121B80"/>
    <w:rsid w:val="00121E58"/>
    <w:rsid w:val="00124170"/>
    <w:rsid w:val="001262C3"/>
    <w:rsid w:val="001262EE"/>
    <w:rsid w:val="00126DA1"/>
    <w:rsid w:val="001274A5"/>
    <w:rsid w:val="00133654"/>
    <w:rsid w:val="001408AE"/>
    <w:rsid w:val="00140E64"/>
    <w:rsid w:val="00143CB8"/>
    <w:rsid w:val="00144BE5"/>
    <w:rsid w:val="00144D43"/>
    <w:rsid w:val="001451FA"/>
    <w:rsid w:val="00145867"/>
    <w:rsid w:val="0014686E"/>
    <w:rsid w:val="001502B2"/>
    <w:rsid w:val="00151387"/>
    <w:rsid w:val="00155017"/>
    <w:rsid w:val="001567AE"/>
    <w:rsid w:val="00156DF4"/>
    <w:rsid w:val="00156E25"/>
    <w:rsid w:val="00156E38"/>
    <w:rsid w:val="00160271"/>
    <w:rsid w:val="00165A5D"/>
    <w:rsid w:val="0017095A"/>
    <w:rsid w:val="00170CA2"/>
    <w:rsid w:val="00172CE5"/>
    <w:rsid w:val="001764EE"/>
    <w:rsid w:val="00180788"/>
    <w:rsid w:val="00180FA7"/>
    <w:rsid w:val="00181E99"/>
    <w:rsid w:val="00182220"/>
    <w:rsid w:val="0018272D"/>
    <w:rsid w:val="001833FD"/>
    <w:rsid w:val="00191C75"/>
    <w:rsid w:val="00191F9F"/>
    <w:rsid w:val="001976F1"/>
    <w:rsid w:val="00197BFA"/>
    <w:rsid w:val="001A0D97"/>
    <w:rsid w:val="001A502B"/>
    <w:rsid w:val="001A524C"/>
    <w:rsid w:val="001A6B46"/>
    <w:rsid w:val="001B105E"/>
    <w:rsid w:val="001B4E43"/>
    <w:rsid w:val="001B6306"/>
    <w:rsid w:val="001B79F9"/>
    <w:rsid w:val="001B7C94"/>
    <w:rsid w:val="001C0743"/>
    <w:rsid w:val="001C470A"/>
    <w:rsid w:val="001D2000"/>
    <w:rsid w:val="001D2F1F"/>
    <w:rsid w:val="001D609B"/>
    <w:rsid w:val="001D73E2"/>
    <w:rsid w:val="001E0BDB"/>
    <w:rsid w:val="001E0C17"/>
    <w:rsid w:val="001E1A91"/>
    <w:rsid w:val="001E1FC6"/>
    <w:rsid w:val="001E2C72"/>
    <w:rsid w:val="001E386A"/>
    <w:rsid w:val="001E4ABE"/>
    <w:rsid w:val="001E587F"/>
    <w:rsid w:val="001F0D20"/>
    <w:rsid w:val="001F10B8"/>
    <w:rsid w:val="001F1DCB"/>
    <w:rsid w:val="001F2DC1"/>
    <w:rsid w:val="001F6C67"/>
    <w:rsid w:val="00201008"/>
    <w:rsid w:val="002012C9"/>
    <w:rsid w:val="00201E27"/>
    <w:rsid w:val="002023CD"/>
    <w:rsid w:val="00202F6B"/>
    <w:rsid w:val="002041C7"/>
    <w:rsid w:val="00212ECF"/>
    <w:rsid w:val="00212F98"/>
    <w:rsid w:val="00214F93"/>
    <w:rsid w:val="0022011B"/>
    <w:rsid w:val="002225BE"/>
    <w:rsid w:val="00222698"/>
    <w:rsid w:val="00226E72"/>
    <w:rsid w:val="002320FE"/>
    <w:rsid w:val="0023501B"/>
    <w:rsid w:val="00237750"/>
    <w:rsid w:val="00243DD1"/>
    <w:rsid w:val="00244A05"/>
    <w:rsid w:val="00244EBE"/>
    <w:rsid w:val="00252B01"/>
    <w:rsid w:val="00260817"/>
    <w:rsid w:val="00260A91"/>
    <w:rsid w:val="00262781"/>
    <w:rsid w:val="00262B46"/>
    <w:rsid w:val="00263074"/>
    <w:rsid w:val="00265421"/>
    <w:rsid w:val="00265B7E"/>
    <w:rsid w:val="0026656C"/>
    <w:rsid w:val="00266FEA"/>
    <w:rsid w:val="00274005"/>
    <w:rsid w:val="00274F55"/>
    <w:rsid w:val="00282AAB"/>
    <w:rsid w:val="00284048"/>
    <w:rsid w:val="002869AE"/>
    <w:rsid w:val="00286B77"/>
    <w:rsid w:val="0029043D"/>
    <w:rsid w:val="00294D8E"/>
    <w:rsid w:val="00296D77"/>
    <w:rsid w:val="002A1613"/>
    <w:rsid w:val="002A1D7F"/>
    <w:rsid w:val="002A299C"/>
    <w:rsid w:val="002A3F21"/>
    <w:rsid w:val="002A4D65"/>
    <w:rsid w:val="002A6982"/>
    <w:rsid w:val="002A72E7"/>
    <w:rsid w:val="002B0889"/>
    <w:rsid w:val="002B1060"/>
    <w:rsid w:val="002B1A78"/>
    <w:rsid w:val="002B3657"/>
    <w:rsid w:val="002B41D8"/>
    <w:rsid w:val="002B5086"/>
    <w:rsid w:val="002B5FBE"/>
    <w:rsid w:val="002B6901"/>
    <w:rsid w:val="002B7968"/>
    <w:rsid w:val="002B7A84"/>
    <w:rsid w:val="002B7FD9"/>
    <w:rsid w:val="002C01D4"/>
    <w:rsid w:val="002C0477"/>
    <w:rsid w:val="002C2A0C"/>
    <w:rsid w:val="002C4497"/>
    <w:rsid w:val="002D41FB"/>
    <w:rsid w:val="002D6A40"/>
    <w:rsid w:val="002D6B58"/>
    <w:rsid w:val="002E518B"/>
    <w:rsid w:val="002E70B9"/>
    <w:rsid w:val="002E78A8"/>
    <w:rsid w:val="002E7FA4"/>
    <w:rsid w:val="002F04DD"/>
    <w:rsid w:val="002F069E"/>
    <w:rsid w:val="002F2005"/>
    <w:rsid w:val="002F2143"/>
    <w:rsid w:val="002F4F1C"/>
    <w:rsid w:val="002F72B6"/>
    <w:rsid w:val="00301C58"/>
    <w:rsid w:val="00303814"/>
    <w:rsid w:val="00306BAE"/>
    <w:rsid w:val="00307E72"/>
    <w:rsid w:val="0031062C"/>
    <w:rsid w:val="0031153A"/>
    <w:rsid w:val="0031173D"/>
    <w:rsid w:val="00313F59"/>
    <w:rsid w:val="003142B1"/>
    <w:rsid w:val="003142FE"/>
    <w:rsid w:val="003143B3"/>
    <w:rsid w:val="00317949"/>
    <w:rsid w:val="00322024"/>
    <w:rsid w:val="003224D1"/>
    <w:rsid w:val="00324563"/>
    <w:rsid w:val="00324B3F"/>
    <w:rsid w:val="0032555C"/>
    <w:rsid w:val="00327A58"/>
    <w:rsid w:val="0033165F"/>
    <w:rsid w:val="00331FE1"/>
    <w:rsid w:val="00332101"/>
    <w:rsid w:val="00333C77"/>
    <w:rsid w:val="00334B42"/>
    <w:rsid w:val="00334C49"/>
    <w:rsid w:val="003375EE"/>
    <w:rsid w:val="0034071A"/>
    <w:rsid w:val="00341EC6"/>
    <w:rsid w:val="0034348B"/>
    <w:rsid w:val="00353391"/>
    <w:rsid w:val="00356A0A"/>
    <w:rsid w:val="00364CA8"/>
    <w:rsid w:val="00367C80"/>
    <w:rsid w:val="003709F6"/>
    <w:rsid w:val="00370C51"/>
    <w:rsid w:val="00370E06"/>
    <w:rsid w:val="00372CB7"/>
    <w:rsid w:val="003738C1"/>
    <w:rsid w:val="00375798"/>
    <w:rsid w:val="003758D7"/>
    <w:rsid w:val="00375D31"/>
    <w:rsid w:val="00377275"/>
    <w:rsid w:val="003772EC"/>
    <w:rsid w:val="003776D5"/>
    <w:rsid w:val="00377A48"/>
    <w:rsid w:val="003830AF"/>
    <w:rsid w:val="00383124"/>
    <w:rsid w:val="0038645D"/>
    <w:rsid w:val="00390A23"/>
    <w:rsid w:val="00397FF9"/>
    <w:rsid w:val="003A1954"/>
    <w:rsid w:val="003A19C5"/>
    <w:rsid w:val="003A4218"/>
    <w:rsid w:val="003A5B83"/>
    <w:rsid w:val="003B2266"/>
    <w:rsid w:val="003B5DA2"/>
    <w:rsid w:val="003B610F"/>
    <w:rsid w:val="003B6291"/>
    <w:rsid w:val="003C0A37"/>
    <w:rsid w:val="003C1E28"/>
    <w:rsid w:val="003C2D5A"/>
    <w:rsid w:val="003C2D94"/>
    <w:rsid w:val="003C4040"/>
    <w:rsid w:val="003C4133"/>
    <w:rsid w:val="003D079F"/>
    <w:rsid w:val="003D088C"/>
    <w:rsid w:val="003D0909"/>
    <w:rsid w:val="003D2240"/>
    <w:rsid w:val="003D4ABD"/>
    <w:rsid w:val="003D5E61"/>
    <w:rsid w:val="003D60CE"/>
    <w:rsid w:val="003D65EC"/>
    <w:rsid w:val="003E185A"/>
    <w:rsid w:val="003E2C3A"/>
    <w:rsid w:val="003E3322"/>
    <w:rsid w:val="003E3455"/>
    <w:rsid w:val="003E615F"/>
    <w:rsid w:val="003E64AB"/>
    <w:rsid w:val="003F1D16"/>
    <w:rsid w:val="003F550D"/>
    <w:rsid w:val="003F637E"/>
    <w:rsid w:val="0040008C"/>
    <w:rsid w:val="00400BB4"/>
    <w:rsid w:val="0040164E"/>
    <w:rsid w:val="00401E8C"/>
    <w:rsid w:val="00404606"/>
    <w:rsid w:val="004062DC"/>
    <w:rsid w:val="00406771"/>
    <w:rsid w:val="0041019B"/>
    <w:rsid w:val="00412E3B"/>
    <w:rsid w:val="00415B05"/>
    <w:rsid w:val="00417993"/>
    <w:rsid w:val="00417E7A"/>
    <w:rsid w:val="004231E5"/>
    <w:rsid w:val="004241DE"/>
    <w:rsid w:val="00424CC2"/>
    <w:rsid w:val="004253B8"/>
    <w:rsid w:val="00427127"/>
    <w:rsid w:val="004273EF"/>
    <w:rsid w:val="00431AB7"/>
    <w:rsid w:val="00432FC3"/>
    <w:rsid w:val="00435748"/>
    <w:rsid w:val="00436C02"/>
    <w:rsid w:val="00442E54"/>
    <w:rsid w:val="004454C0"/>
    <w:rsid w:val="004463C1"/>
    <w:rsid w:val="00446708"/>
    <w:rsid w:val="00446970"/>
    <w:rsid w:val="00446EE2"/>
    <w:rsid w:val="004471C5"/>
    <w:rsid w:val="00455315"/>
    <w:rsid w:val="00461833"/>
    <w:rsid w:val="00463A1B"/>
    <w:rsid w:val="004656FD"/>
    <w:rsid w:val="00470AE0"/>
    <w:rsid w:val="004711AC"/>
    <w:rsid w:val="00473898"/>
    <w:rsid w:val="00474714"/>
    <w:rsid w:val="00476453"/>
    <w:rsid w:val="00476D50"/>
    <w:rsid w:val="00476F89"/>
    <w:rsid w:val="004775AB"/>
    <w:rsid w:val="00480288"/>
    <w:rsid w:val="00481A42"/>
    <w:rsid w:val="0048229B"/>
    <w:rsid w:val="00486268"/>
    <w:rsid w:val="004901A4"/>
    <w:rsid w:val="00493263"/>
    <w:rsid w:val="00494B78"/>
    <w:rsid w:val="004954A5"/>
    <w:rsid w:val="004957B4"/>
    <w:rsid w:val="004970D9"/>
    <w:rsid w:val="004A1827"/>
    <w:rsid w:val="004A1A4A"/>
    <w:rsid w:val="004A2C0C"/>
    <w:rsid w:val="004A32AC"/>
    <w:rsid w:val="004A43F7"/>
    <w:rsid w:val="004A61DA"/>
    <w:rsid w:val="004A7B09"/>
    <w:rsid w:val="004B34AD"/>
    <w:rsid w:val="004B3710"/>
    <w:rsid w:val="004B7599"/>
    <w:rsid w:val="004B7F6B"/>
    <w:rsid w:val="004C5CAC"/>
    <w:rsid w:val="004C7F10"/>
    <w:rsid w:val="004D0014"/>
    <w:rsid w:val="004D0EC9"/>
    <w:rsid w:val="004D297B"/>
    <w:rsid w:val="004D43C7"/>
    <w:rsid w:val="004D57F6"/>
    <w:rsid w:val="004D6250"/>
    <w:rsid w:val="004D6DD3"/>
    <w:rsid w:val="004E1AF2"/>
    <w:rsid w:val="004E4BA0"/>
    <w:rsid w:val="004E626D"/>
    <w:rsid w:val="004E776E"/>
    <w:rsid w:val="004F08E2"/>
    <w:rsid w:val="004F0C23"/>
    <w:rsid w:val="004F224B"/>
    <w:rsid w:val="0050213A"/>
    <w:rsid w:val="00502A7A"/>
    <w:rsid w:val="005058BA"/>
    <w:rsid w:val="005060F1"/>
    <w:rsid w:val="005075F9"/>
    <w:rsid w:val="0050767A"/>
    <w:rsid w:val="00507FBE"/>
    <w:rsid w:val="00512B18"/>
    <w:rsid w:val="00513061"/>
    <w:rsid w:val="005149DA"/>
    <w:rsid w:val="005150DF"/>
    <w:rsid w:val="005158C9"/>
    <w:rsid w:val="00515E65"/>
    <w:rsid w:val="005162EB"/>
    <w:rsid w:val="0051676A"/>
    <w:rsid w:val="005169CC"/>
    <w:rsid w:val="00520327"/>
    <w:rsid w:val="00520E9A"/>
    <w:rsid w:val="00521AC4"/>
    <w:rsid w:val="0052460D"/>
    <w:rsid w:val="00524787"/>
    <w:rsid w:val="0052596E"/>
    <w:rsid w:val="00532A15"/>
    <w:rsid w:val="00533292"/>
    <w:rsid w:val="00533929"/>
    <w:rsid w:val="00534397"/>
    <w:rsid w:val="005355EA"/>
    <w:rsid w:val="0053563A"/>
    <w:rsid w:val="00540618"/>
    <w:rsid w:val="005409BB"/>
    <w:rsid w:val="00541F4E"/>
    <w:rsid w:val="00545C48"/>
    <w:rsid w:val="00547B12"/>
    <w:rsid w:val="00550E8C"/>
    <w:rsid w:val="00551DFE"/>
    <w:rsid w:val="005550A8"/>
    <w:rsid w:val="00555D8B"/>
    <w:rsid w:val="00556427"/>
    <w:rsid w:val="00561379"/>
    <w:rsid w:val="00562928"/>
    <w:rsid w:val="00564209"/>
    <w:rsid w:val="00565E8D"/>
    <w:rsid w:val="0057017C"/>
    <w:rsid w:val="005705ED"/>
    <w:rsid w:val="00571B8B"/>
    <w:rsid w:val="00572955"/>
    <w:rsid w:val="00573725"/>
    <w:rsid w:val="00582621"/>
    <w:rsid w:val="0058609A"/>
    <w:rsid w:val="00586A66"/>
    <w:rsid w:val="00587B2D"/>
    <w:rsid w:val="00587FD4"/>
    <w:rsid w:val="00590094"/>
    <w:rsid w:val="005958DA"/>
    <w:rsid w:val="00596944"/>
    <w:rsid w:val="005975D8"/>
    <w:rsid w:val="00597941"/>
    <w:rsid w:val="005A0461"/>
    <w:rsid w:val="005A076D"/>
    <w:rsid w:val="005A0B7C"/>
    <w:rsid w:val="005A35D5"/>
    <w:rsid w:val="005A62BC"/>
    <w:rsid w:val="005A7BBD"/>
    <w:rsid w:val="005B1005"/>
    <w:rsid w:val="005B11A2"/>
    <w:rsid w:val="005B1554"/>
    <w:rsid w:val="005B1CF5"/>
    <w:rsid w:val="005B4DFD"/>
    <w:rsid w:val="005B6965"/>
    <w:rsid w:val="005C046F"/>
    <w:rsid w:val="005C4422"/>
    <w:rsid w:val="005C5C7A"/>
    <w:rsid w:val="005C774C"/>
    <w:rsid w:val="005D135F"/>
    <w:rsid w:val="005D29E7"/>
    <w:rsid w:val="005D74E8"/>
    <w:rsid w:val="005E0487"/>
    <w:rsid w:val="005E13D5"/>
    <w:rsid w:val="005E2111"/>
    <w:rsid w:val="005E4575"/>
    <w:rsid w:val="005E4B89"/>
    <w:rsid w:val="005E6483"/>
    <w:rsid w:val="005F08B8"/>
    <w:rsid w:val="005F1054"/>
    <w:rsid w:val="005F2450"/>
    <w:rsid w:val="005F2521"/>
    <w:rsid w:val="005F7B6D"/>
    <w:rsid w:val="005F7E85"/>
    <w:rsid w:val="00604378"/>
    <w:rsid w:val="00604AC5"/>
    <w:rsid w:val="00604DF0"/>
    <w:rsid w:val="00605862"/>
    <w:rsid w:val="00605B05"/>
    <w:rsid w:val="00606A6D"/>
    <w:rsid w:val="0061053C"/>
    <w:rsid w:val="006125AE"/>
    <w:rsid w:val="00614AA7"/>
    <w:rsid w:val="006173B8"/>
    <w:rsid w:val="0062095E"/>
    <w:rsid w:val="006209E8"/>
    <w:rsid w:val="0062149A"/>
    <w:rsid w:val="00622C35"/>
    <w:rsid w:val="00624235"/>
    <w:rsid w:val="006250C0"/>
    <w:rsid w:val="0062708B"/>
    <w:rsid w:val="006276D2"/>
    <w:rsid w:val="00630671"/>
    <w:rsid w:val="0063609C"/>
    <w:rsid w:val="006378A2"/>
    <w:rsid w:val="00642529"/>
    <w:rsid w:val="00645659"/>
    <w:rsid w:val="00647504"/>
    <w:rsid w:val="00650800"/>
    <w:rsid w:val="006529C9"/>
    <w:rsid w:val="006536C8"/>
    <w:rsid w:val="006558FC"/>
    <w:rsid w:val="00661C92"/>
    <w:rsid w:val="00666AA2"/>
    <w:rsid w:val="00667955"/>
    <w:rsid w:val="006709CA"/>
    <w:rsid w:val="006721D3"/>
    <w:rsid w:val="00672EBB"/>
    <w:rsid w:val="0067473E"/>
    <w:rsid w:val="00675FBA"/>
    <w:rsid w:val="00677B5F"/>
    <w:rsid w:val="00680930"/>
    <w:rsid w:val="00680E4F"/>
    <w:rsid w:val="00681031"/>
    <w:rsid w:val="00682253"/>
    <w:rsid w:val="00683542"/>
    <w:rsid w:val="00684E86"/>
    <w:rsid w:val="00685B6F"/>
    <w:rsid w:val="00694125"/>
    <w:rsid w:val="00695609"/>
    <w:rsid w:val="00696D3B"/>
    <w:rsid w:val="006A0573"/>
    <w:rsid w:val="006A3222"/>
    <w:rsid w:val="006A7C17"/>
    <w:rsid w:val="006B3CCB"/>
    <w:rsid w:val="006C3126"/>
    <w:rsid w:val="006C31A5"/>
    <w:rsid w:val="006C42E5"/>
    <w:rsid w:val="006C5AD5"/>
    <w:rsid w:val="006D04BB"/>
    <w:rsid w:val="006D1B2A"/>
    <w:rsid w:val="006D1BAD"/>
    <w:rsid w:val="006D3681"/>
    <w:rsid w:val="006D43E2"/>
    <w:rsid w:val="006D487E"/>
    <w:rsid w:val="006D49B0"/>
    <w:rsid w:val="006D4B75"/>
    <w:rsid w:val="006D7786"/>
    <w:rsid w:val="006D7E76"/>
    <w:rsid w:val="006E111E"/>
    <w:rsid w:val="006E4FAB"/>
    <w:rsid w:val="006E555F"/>
    <w:rsid w:val="006F292B"/>
    <w:rsid w:val="006F30CD"/>
    <w:rsid w:val="006F5D4C"/>
    <w:rsid w:val="006F60B4"/>
    <w:rsid w:val="006F651A"/>
    <w:rsid w:val="00703C2B"/>
    <w:rsid w:val="007040B1"/>
    <w:rsid w:val="00705B25"/>
    <w:rsid w:val="00706C33"/>
    <w:rsid w:val="00707004"/>
    <w:rsid w:val="007118C0"/>
    <w:rsid w:val="00711D64"/>
    <w:rsid w:val="007125B9"/>
    <w:rsid w:val="0071400A"/>
    <w:rsid w:val="0072252A"/>
    <w:rsid w:val="0072380C"/>
    <w:rsid w:val="007259F6"/>
    <w:rsid w:val="00725ACD"/>
    <w:rsid w:val="00731417"/>
    <w:rsid w:val="0073157F"/>
    <w:rsid w:val="00734BBC"/>
    <w:rsid w:val="007359A0"/>
    <w:rsid w:val="00737F4A"/>
    <w:rsid w:val="007412D1"/>
    <w:rsid w:val="00742DE7"/>
    <w:rsid w:val="00743AAE"/>
    <w:rsid w:val="00744404"/>
    <w:rsid w:val="00750C00"/>
    <w:rsid w:val="0075165A"/>
    <w:rsid w:val="0075292B"/>
    <w:rsid w:val="00753FE5"/>
    <w:rsid w:val="00754000"/>
    <w:rsid w:val="0075403A"/>
    <w:rsid w:val="00754D17"/>
    <w:rsid w:val="00756100"/>
    <w:rsid w:val="0076172A"/>
    <w:rsid w:val="00764559"/>
    <w:rsid w:val="00770F69"/>
    <w:rsid w:val="007740BF"/>
    <w:rsid w:val="00776174"/>
    <w:rsid w:val="00777456"/>
    <w:rsid w:val="00780290"/>
    <w:rsid w:val="0078177E"/>
    <w:rsid w:val="00781D1E"/>
    <w:rsid w:val="007834AD"/>
    <w:rsid w:val="00784E1B"/>
    <w:rsid w:val="00784F22"/>
    <w:rsid w:val="00786A33"/>
    <w:rsid w:val="007878B1"/>
    <w:rsid w:val="00787B7F"/>
    <w:rsid w:val="00790688"/>
    <w:rsid w:val="007909E6"/>
    <w:rsid w:val="00791BBC"/>
    <w:rsid w:val="00791DFC"/>
    <w:rsid w:val="00793A73"/>
    <w:rsid w:val="00794CA5"/>
    <w:rsid w:val="00795B46"/>
    <w:rsid w:val="0079641B"/>
    <w:rsid w:val="00796C08"/>
    <w:rsid w:val="00797A74"/>
    <w:rsid w:val="007A1669"/>
    <w:rsid w:val="007B1358"/>
    <w:rsid w:val="007B4549"/>
    <w:rsid w:val="007B4A68"/>
    <w:rsid w:val="007B4B2A"/>
    <w:rsid w:val="007B7C65"/>
    <w:rsid w:val="007C05ED"/>
    <w:rsid w:val="007C14B3"/>
    <w:rsid w:val="007C1689"/>
    <w:rsid w:val="007C5FB8"/>
    <w:rsid w:val="007C7F75"/>
    <w:rsid w:val="007D3867"/>
    <w:rsid w:val="007D3B07"/>
    <w:rsid w:val="007D47D1"/>
    <w:rsid w:val="007D637D"/>
    <w:rsid w:val="007E01AA"/>
    <w:rsid w:val="007E12F1"/>
    <w:rsid w:val="007E5773"/>
    <w:rsid w:val="007E7A8C"/>
    <w:rsid w:val="007F21FA"/>
    <w:rsid w:val="007F59C9"/>
    <w:rsid w:val="007F7716"/>
    <w:rsid w:val="007F7CA3"/>
    <w:rsid w:val="00800C33"/>
    <w:rsid w:val="00801D4A"/>
    <w:rsid w:val="00803A54"/>
    <w:rsid w:val="008065E1"/>
    <w:rsid w:val="0081120D"/>
    <w:rsid w:val="00811D78"/>
    <w:rsid w:val="00811F02"/>
    <w:rsid w:val="00812F78"/>
    <w:rsid w:val="0081325C"/>
    <w:rsid w:val="008141F9"/>
    <w:rsid w:val="0082092A"/>
    <w:rsid w:val="00822C40"/>
    <w:rsid w:val="008231CB"/>
    <w:rsid w:val="008247D8"/>
    <w:rsid w:val="00824BAA"/>
    <w:rsid w:val="0082595B"/>
    <w:rsid w:val="0082600C"/>
    <w:rsid w:val="00831AD3"/>
    <w:rsid w:val="00832E7C"/>
    <w:rsid w:val="00833F15"/>
    <w:rsid w:val="00834C6E"/>
    <w:rsid w:val="00834C84"/>
    <w:rsid w:val="00843F11"/>
    <w:rsid w:val="00844EC0"/>
    <w:rsid w:val="00846A1B"/>
    <w:rsid w:val="00847041"/>
    <w:rsid w:val="008471BC"/>
    <w:rsid w:val="00850C38"/>
    <w:rsid w:val="0086075E"/>
    <w:rsid w:val="00861455"/>
    <w:rsid w:val="00863DAE"/>
    <w:rsid w:val="00870AC5"/>
    <w:rsid w:val="008712E5"/>
    <w:rsid w:val="008725D1"/>
    <w:rsid w:val="00873AC7"/>
    <w:rsid w:val="008741E7"/>
    <w:rsid w:val="00875872"/>
    <w:rsid w:val="00876403"/>
    <w:rsid w:val="008768BB"/>
    <w:rsid w:val="00876B2E"/>
    <w:rsid w:val="00880558"/>
    <w:rsid w:val="00880F06"/>
    <w:rsid w:val="008815D8"/>
    <w:rsid w:val="0088166F"/>
    <w:rsid w:val="00881F6B"/>
    <w:rsid w:val="0088273F"/>
    <w:rsid w:val="00883EEB"/>
    <w:rsid w:val="008921AC"/>
    <w:rsid w:val="0089246D"/>
    <w:rsid w:val="008950F8"/>
    <w:rsid w:val="00895630"/>
    <w:rsid w:val="0089583D"/>
    <w:rsid w:val="00895E16"/>
    <w:rsid w:val="0089623A"/>
    <w:rsid w:val="00896B24"/>
    <w:rsid w:val="00896C88"/>
    <w:rsid w:val="00897254"/>
    <w:rsid w:val="008A6316"/>
    <w:rsid w:val="008A6EFA"/>
    <w:rsid w:val="008B0572"/>
    <w:rsid w:val="008B0CF0"/>
    <w:rsid w:val="008B38FB"/>
    <w:rsid w:val="008B4C9D"/>
    <w:rsid w:val="008B7150"/>
    <w:rsid w:val="008B7545"/>
    <w:rsid w:val="008D0814"/>
    <w:rsid w:val="008D0C34"/>
    <w:rsid w:val="008D1510"/>
    <w:rsid w:val="008D352F"/>
    <w:rsid w:val="008D3596"/>
    <w:rsid w:val="008E352C"/>
    <w:rsid w:val="008E615C"/>
    <w:rsid w:val="008E77C7"/>
    <w:rsid w:val="008F07CF"/>
    <w:rsid w:val="008F0D19"/>
    <w:rsid w:val="008F1DD6"/>
    <w:rsid w:val="008F3A62"/>
    <w:rsid w:val="008F5052"/>
    <w:rsid w:val="008F52E8"/>
    <w:rsid w:val="008F5410"/>
    <w:rsid w:val="008F64B1"/>
    <w:rsid w:val="008F78AD"/>
    <w:rsid w:val="008F7B32"/>
    <w:rsid w:val="00903215"/>
    <w:rsid w:val="00905BE1"/>
    <w:rsid w:val="00911682"/>
    <w:rsid w:val="00911A86"/>
    <w:rsid w:val="00913CB7"/>
    <w:rsid w:val="00914AB7"/>
    <w:rsid w:val="009172EF"/>
    <w:rsid w:val="00920F21"/>
    <w:rsid w:val="00922CBB"/>
    <w:rsid w:val="009232B5"/>
    <w:rsid w:val="00924D7A"/>
    <w:rsid w:val="0092541E"/>
    <w:rsid w:val="00933F8F"/>
    <w:rsid w:val="00935C83"/>
    <w:rsid w:val="00936717"/>
    <w:rsid w:val="00936C59"/>
    <w:rsid w:val="00941157"/>
    <w:rsid w:val="009464D9"/>
    <w:rsid w:val="00947096"/>
    <w:rsid w:val="0094770D"/>
    <w:rsid w:val="009524C1"/>
    <w:rsid w:val="0095462D"/>
    <w:rsid w:val="0095588C"/>
    <w:rsid w:val="009570E6"/>
    <w:rsid w:val="00961169"/>
    <w:rsid w:val="009617E1"/>
    <w:rsid w:val="009636AF"/>
    <w:rsid w:val="0096386E"/>
    <w:rsid w:val="00965311"/>
    <w:rsid w:val="009701C2"/>
    <w:rsid w:val="00970A24"/>
    <w:rsid w:val="00971D67"/>
    <w:rsid w:val="00972FE7"/>
    <w:rsid w:val="00973061"/>
    <w:rsid w:val="00977F34"/>
    <w:rsid w:val="00981EE5"/>
    <w:rsid w:val="0098275E"/>
    <w:rsid w:val="00983952"/>
    <w:rsid w:val="0098463F"/>
    <w:rsid w:val="00991C96"/>
    <w:rsid w:val="0099277E"/>
    <w:rsid w:val="0099593D"/>
    <w:rsid w:val="0099764C"/>
    <w:rsid w:val="00997E56"/>
    <w:rsid w:val="009A302E"/>
    <w:rsid w:val="009A3565"/>
    <w:rsid w:val="009A55ED"/>
    <w:rsid w:val="009A5954"/>
    <w:rsid w:val="009A62F5"/>
    <w:rsid w:val="009A7634"/>
    <w:rsid w:val="009B364E"/>
    <w:rsid w:val="009C6868"/>
    <w:rsid w:val="009C6A81"/>
    <w:rsid w:val="009C7D23"/>
    <w:rsid w:val="009D198A"/>
    <w:rsid w:val="009D383C"/>
    <w:rsid w:val="009D5859"/>
    <w:rsid w:val="009D5DC7"/>
    <w:rsid w:val="009D619A"/>
    <w:rsid w:val="009E358A"/>
    <w:rsid w:val="009E4F08"/>
    <w:rsid w:val="009E6DC8"/>
    <w:rsid w:val="009E7D71"/>
    <w:rsid w:val="009F0A85"/>
    <w:rsid w:val="009F1FB9"/>
    <w:rsid w:val="009F319D"/>
    <w:rsid w:val="009F34D9"/>
    <w:rsid w:val="009F5315"/>
    <w:rsid w:val="009F7EC0"/>
    <w:rsid w:val="00A02748"/>
    <w:rsid w:val="00A02C13"/>
    <w:rsid w:val="00A04B25"/>
    <w:rsid w:val="00A12564"/>
    <w:rsid w:val="00A140B4"/>
    <w:rsid w:val="00A1670A"/>
    <w:rsid w:val="00A171D3"/>
    <w:rsid w:val="00A17593"/>
    <w:rsid w:val="00A17D12"/>
    <w:rsid w:val="00A20820"/>
    <w:rsid w:val="00A23E12"/>
    <w:rsid w:val="00A24F08"/>
    <w:rsid w:val="00A2504C"/>
    <w:rsid w:val="00A25A22"/>
    <w:rsid w:val="00A339B6"/>
    <w:rsid w:val="00A35B00"/>
    <w:rsid w:val="00A36496"/>
    <w:rsid w:val="00A36C97"/>
    <w:rsid w:val="00A406CB"/>
    <w:rsid w:val="00A43690"/>
    <w:rsid w:val="00A44BCE"/>
    <w:rsid w:val="00A4540A"/>
    <w:rsid w:val="00A45921"/>
    <w:rsid w:val="00A46AAB"/>
    <w:rsid w:val="00A503D8"/>
    <w:rsid w:val="00A5699D"/>
    <w:rsid w:val="00A572C8"/>
    <w:rsid w:val="00A62317"/>
    <w:rsid w:val="00A64917"/>
    <w:rsid w:val="00A66389"/>
    <w:rsid w:val="00A70E74"/>
    <w:rsid w:val="00A71138"/>
    <w:rsid w:val="00A71BAB"/>
    <w:rsid w:val="00A71F59"/>
    <w:rsid w:val="00A7278B"/>
    <w:rsid w:val="00A75C31"/>
    <w:rsid w:val="00A76B28"/>
    <w:rsid w:val="00A76CBF"/>
    <w:rsid w:val="00A76CF9"/>
    <w:rsid w:val="00A803A0"/>
    <w:rsid w:val="00A807A9"/>
    <w:rsid w:val="00A81569"/>
    <w:rsid w:val="00A81DAE"/>
    <w:rsid w:val="00A824EA"/>
    <w:rsid w:val="00A91628"/>
    <w:rsid w:val="00A93696"/>
    <w:rsid w:val="00A93ADB"/>
    <w:rsid w:val="00A95187"/>
    <w:rsid w:val="00A957BB"/>
    <w:rsid w:val="00A96FDF"/>
    <w:rsid w:val="00AA1828"/>
    <w:rsid w:val="00AA516C"/>
    <w:rsid w:val="00AA71DB"/>
    <w:rsid w:val="00AA7349"/>
    <w:rsid w:val="00AB0383"/>
    <w:rsid w:val="00AB0C29"/>
    <w:rsid w:val="00AB29BD"/>
    <w:rsid w:val="00AB6633"/>
    <w:rsid w:val="00AC1F8E"/>
    <w:rsid w:val="00AC69BD"/>
    <w:rsid w:val="00AC6C66"/>
    <w:rsid w:val="00AD04C4"/>
    <w:rsid w:val="00AD2149"/>
    <w:rsid w:val="00AD2E6E"/>
    <w:rsid w:val="00AD35D1"/>
    <w:rsid w:val="00AD593D"/>
    <w:rsid w:val="00AD5A36"/>
    <w:rsid w:val="00AD761C"/>
    <w:rsid w:val="00AE1782"/>
    <w:rsid w:val="00AE6624"/>
    <w:rsid w:val="00AE73C5"/>
    <w:rsid w:val="00AE7AC5"/>
    <w:rsid w:val="00AF0499"/>
    <w:rsid w:val="00AF1B65"/>
    <w:rsid w:val="00AF2727"/>
    <w:rsid w:val="00AF36F0"/>
    <w:rsid w:val="00AF4C1E"/>
    <w:rsid w:val="00AF533C"/>
    <w:rsid w:val="00AF5942"/>
    <w:rsid w:val="00B00C37"/>
    <w:rsid w:val="00B0362D"/>
    <w:rsid w:val="00B0560D"/>
    <w:rsid w:val="00B05E8E"/>
    <w:rsid w:val="00B10A2B"/>
    <w:rsid w:val="00B10E73"/>
    <w:rsid w:val="00B16B90"/>
    <w:rsid w:val="00B22511"/>
    <w:rsid w:val="00B236F7"/>
    <w:rsid w:val="00B27ABB"/>
    <w:rsid w:val="00B3242A"/>
    <w:rsid w:val="00B335A6"/>
    <w:rsid w:val="00B344BD"/>
    <w:rsid w:val="00B37037"/>
    <w:rsid w:val="00B3724F"/>
    <w:rsid w:val="00B40E7E"/>
    <w:rsid w:val="00B41D8B"/>
    <w:rsid w:val="00B41F0C"/>
    <w:rsid w:val="00B44F81"/>
    <w:rsid w:val="00B45C02"/>
    <w:rsid w:val="00B51E09"/>
    <w:rsid w:val="00B53EAA"/>
    <w:rsid w:val="00B60659"/>
    <w:rsid w:val="00B6263E"/>
    <w:rsid w:val="00B62BCB"/>
    <w:rsid w:val="00B67216"/>
    <w:rsid w:val="00B70297"/>
    <w:rsid w:val="00B70997"/>
    <w:rsid w:val="00B71038"/>
    <w:rsid w:val="00B73CEC"/>
    <w:rsid w:val="00B74B9E"/>
    <w:rsid w:val="00B778BE"/>
    <w:rsid w:val="00B82C3D"/>
    <w:rsid w:val="00B8490A"/>
    <w:rsid w:val="00B868D4"/>
    <w:rsid w:val="00B86EF9"/>
    <w:rsid w:val="00B90162"/>
    <w:rsid w:val="00B91332"/>
    <w:rsid w:val="00B92B05"/>
    <w:rsid w:val="00B93E4E"/>
    <w:rsid w:val="00B951B6"/>
    <w:rsid w:val="00B97B6C"/>
    <w:rsid w:val="00BA4D62"/>
    <w:rsid w:val="00BA50D1"/>
    <w:rsid w:val="00BA765A"/>
    <w:rsid w:val="00BA7AD1"/>
    <w:rsid w:val="00BB03DE"/>
    <w:rsid w:val="00BB4F60"/>
    <w:rsid w:val="00BB64BF"/>
    <w:rsid w:val="00BC20E0"/>
    <w:rsid w:val="00BC6DC9"/>
    <w:rsid w:val="00BD2FFD"/>
    <w:rsid w:val="00BD32C6"/>
    <w:rsid w:val="00BD501C"/>
    <w:rsid w:val="00BD72A3"/>
    <w:rsid w:val="00BE3A6F"/>
    <w:rsid w:val="00BE3B0A"/>
    <w:rsid w:val="00BE6060"/>
    <w:rsid w:val="00BE67F5"/>
    <w:rsid w:val="00BE6D9B"/>
    <w:rsid w:val="00BE6F5F"/>
    <w:rsid w:val="00BF341C"/>
    <w:rsid w:val="00BF61ED"/>
    <w:rsid w:val="00C01A7D"/>
    <w:rsid w:val="00C01B47"/>
    <w:rsid w:val="00C01B62"/>
    <w:rsid w:val="00C02CEC"/>
    <w:rsid w:val="00C047F0"/>
    <w:rsid w:val="00C070CD"/>
    <w:rsid w:val="00C07388"/>
    <w:rsid w:val="00C12201"/>
    <w:rsid w:val="00C1480E"/>
    <w:rsid w:val="00C1537C"/>
    <w:rsid w:val="00C162F6"/>
    <w:rsid w:val="00C17CFD"/>
    <w:rsid w:val="00C206DC"/>
    <w:rsid w:val="00C21D2A"/>
    <w:rsid w:val="00C2294A"/>
    <w:rsid w:val="00C234AD"/>
    <w:rsid w:val="00C23B18"/>
    <w:rsid w:val="00C2467C"/>
    <w:rsid w:val="00C26066"/>
    <w:rsid w:val="00C30E38"/>
    <w:rsid w:val="00C32108"/>
    <w:rsid w:val="00C33851"/>
    <w:rsid w:val="00C34865"/>
    <w:rsid w:val="00C35AE7"/>
    <w:rsid w:val="00C35E9F"/>
    <w:rsid w:val="00C3662B"/>
    <w:rsid w:val="00C36EDA"/>
    <w:rsid w:val="00C465F5"/>
    <w:rsid w:val="00C501E7"/>
    <w:rsid w:val="00C50749"/>
    <w:rsid w:val="00C544B0"/>
    <w:rsid w:val="00C55A6E"/>
    <w:rsid w:val="00C56D1E"/>
    <w:rsid w:val="00C60161"/>
    <w:rsid w:val="00C60760"/>
    <w:rsid w:val="00C60838"/>
    <w:rsid w:val="00C638E3"/>
    <w:rsid w:val="00C65C31"/>
    <w:rsid w:val="00C65E9F"/>
    <w:rsid w:val="00C65F01"/>
    <w:rsid w:val="00C663FF"/>
    <w:rsid w:val="00C71188"/>
    <w:rsid w:val="00C75109"/>
    <w:rsid w:val="00C80AAD"/>
    <w:rsid w:val="00C8375A"/>
    <w:rsid w:val="00C87976"/>
    <w:rsid w:val="00C90812"/>
    <w:rsid w:val="00C911B8"/>
    <w:rsid w:val="00C915D5"/>
    <w:rsid w:val="00C91D7A"/>
    <w:rsid w:val="00C9212A"/>
    <w:rsid w:val="00C924C5"/>
    <w:rsid w:val="00C9391D"/>
    <w:rsid w:val="00C93FE4"/>
    <w:rsid w:val="00C95831"/>
    <w:rsid w:val="00C958DD"/>
    <w:rsid w:val="00C96CE8"/>
    <w:rsid w:val="00CA076B"/>
    <w:rsid w:val="00CA1E06"/>
    <w:rsid w:val="00CA42AC"/>
    <w:rsid w:val="00CA7455"/>
    <w:rsid w:val="00CB14E4"/>
    <w:rsid w:val="00CB18D4"/>
    <w:rsid w:val="00CB1C05"/>
    <w:rsid w:val="00CB1CB7"/>
    <w:rsid w:val="00CB2A22"/>
    <w:rsid w:val="00CB432F"/>
    <w:rsid w:val="00CB6C42"/>
    <w:rsid w:val="00CB7692"/>
    <w:rsid w:val="00CC01A8"/>
    <w:rsid w:val="00CC14E9"/>
    <w:rsid w:val="00CC4BE5"/>
    <w:rsid w:val="00CC4C5B"/>
    <w:rsid w:val="00CC7CA1"/>
    <w:rsid w:val="00CD3388"/>
    <w:rsid w:val="00CE02F3"/>
    <w:rsid w:val="00CE5F1D"/>
    <w:rsid w:val="00CF1BC3"/>
    <w:rsid w:val="00CF26EE"/>
    <w:rsid w:val="00CF68F0"/>
    <w:rsid w:val="00D00F11"/>
    <w:rsid w:val="00D02816"/>
    <w:rsid w:val="00D04500"/>
    <w:rsid w:val="00D04CEF"/>
    <w:rsid w:val="00D107DF"/>
    <w:rsid w:val="00D13A7B"/>
    <w:rsid w:val="00D144A8"/>
    <w:rsid w:val="00D14AE8"/>
    <w:rsid w:val="00D163E9"/>
    <w:rsid w:val="00D17668"/>
    <w:rsid w:val="00D21641"/>
    <w:rsid w:val="00D2284A"/>
    <w:rsid w:val="00D22904"/>
    <w:rsid w:val="00D22BFF"/>
    <w:rsid w:val="00D238BE"/>
    <w:rsid w:val="00D31068"/>
    <w:rsid w:val="00D321AB"/>
    <w:rsid w:val="00D34048"/>
    <w:rsid w:val="00D342A8"/>
    <w:rsid w:val="00D40426"/>
    <w:rsid w:val="00D40F8B"/>
    <w:rsid w:val="00D43488"/>
    <w:rsid w:val="00D437C3"/>
    <w:rsid w:val="00D43B86"/>
    <w:rsid w:val="00D47244"/>
    <w:rsid w:val="00D54153"/>
    <w:rsid w:val="00D57664"/>
    <w:rsid w:val="00D578EA"/>
    <w:rsid w:val="00D700D8"/>
    <w:rsid w:val="00D7027F"/>
    <w:rsid w:val="00D72875"/>
    <w:rsid w:val="00D73198"/>
    <w:rsid w:val="00D745A2"/>
    <w:rsid w:val="00D74914"/>
    <w:rsid w:val="00D754D0"/>
    <w:rsid w:val="00D7680A"/>
    <w:rsid w:val="00D77EA1"/>
    <w:rsid w:val="00D83A17"/>
    <w:rsid w:val="00D8491B"/>
    <w:rsid w:val="00D84D7C"/>
    <w:rsid w:val="00D85943"/>
    <w:rsid w:val="00D90623"/>
    <w:rsid w:val="00D9183F"/>
    <w:rsid w:val="00D92635"/>
    <w:rsid w:val="00DA4892"/>
    <w:rsid w:val="00DA5518"/>
    <w:rsid w:val="00DA70B1"/>
    <w:rsid w:val="00DB02A1"/>
    <w:rsid w:val="00DB0D5C"/>
    <w:rsid w:val="00DB79BB"/>
    <w:rsid w:val="00DC04AC"/>
    <w:rsid w:val="00DC3F2A"/>
    <w:rsid w:val="00DC4E61"/>
    <w:rsid w:val="00DC5CED"/>
    <w:rsid w:val="00DD1157"/>
    <w:rsid w:val="00DD3C75"/>
    <w:rsid w:val="00DD4A76"/>
    <w:rsid w:val="00DD615C"/>
    <w:rsid w:val="00DD7023"/>
    <w:rsid w:val="00DE054F"/>
    <w:rsid w:val="00DE3EAA"/>
    <w:rsid w:val="00DE43A3"/>
    <w:rsid w:val="00DE4540"/>
    <w:rsid w:val="00DE5364"/>
    <w:rsid w:val="00DE718A"/>
    <w:rsid w:val="00DF114D"/>
    <w:rsid w:val="00DF280B"/>
    <w:rsid w:val="00E01DC0"/>
    <w:rsid w:val="00E02122"/>
    <w:rsid w:val="00E026E2"/>
    <w:rsid w:val="00E0420C"/>
    <w:rsid w:val="00E043A8"/>
    <w:rsid w:val="00E053F2"/>
    <w:rsid w:val="00E07752"/>
    <w:rsid w:val="00E07E56"/>
    <w:rsid w:val="00E13858"/>
    <w:rsid w:val="00E16686"/>
    <w:rsid w:val="00E230F1"/>
    <w:rsid w:val="00E24C22"/>
    <w:rsid w:val="00E251BE"/>
    <w:rsid w:val="00E255D9"/>
    <w:rsid w:val="00E25C74"/>
    <w:rsid w:val="00E25E96"/>
    <w:rsid w:val="00E263D0"/>
    <w:rsid w:val="00E273EA"/>
    <w:rsid w:val="00E27986"/>
    <w:rsid w:val="00E3318D"/>
    <w:rsid w:val="00E34FA0"/>
    <w:rsid w:val="00E35CD3"/>
    <w:rsid w:val="00E40272"/>
    <w:rsid w:val="00E40F82"/>
    <w:rsid w:val="00E431D0"/>
    <w:rsid w:val="00E46D2F"/>
    <w:rsid w:val="00E47516"/>
    <w:rsid w:val="00E479A8"/>
    <w:rsid w:val="00E61F76"/>
    <w:rsid w:val="00E625EE"/>
    <w:rsid w:val="00E64015"/>
    <w:rsid w:val="00E6773E"/>
    <w:rsid w:val="00E73389"/>
    <w:rsid w:val="00E7432B"/>
    <w:rsid w:val="00E80318"/>
    <w:rsid w:val="00E8063C"/>
    <w:rsid w:val="00E83B64"/>
    <w:rsid w:val="00E8442E"/>
    <w:rsid w:val="00E84A66"/>
    <w:rsid w:val="00E863C1"/>
    <w:rsid w:val="00E8652B"/>
    <w:rsid w:val="00E86E1D"/>
    <w:rsid w:val="00E8725F"/>
    <w:rsid w:val="00E96945"/>
    <w:rsid w:val="00E96E4A"/>
    <w:rsid w:val="00E97B3F"/>
    <w:rsid w:val="00EA4945"/>
    <w:rsid w:val="00EA6087"/>
    <w:rsid w:val="00EB391F"/>
    <w:rsid w:val="00EB3BB1"/>
    <w:rsid w:val="00EC0B8F"/>
    <w:rsid w:val="00EC2B8F"/>
    <w:rsid w:val="00ED1B7C"/>
    <w:rsid w:val="00ED40C6"/>
    <w:rsid w:val="00ED4DFC"/>
    <w:rsid w:val="00ED57A6"/>
    <w:rsid w:val="00ED5A53"/>
    <w:rsid w:val="00EE6072"/>
    <w:rsid w:val="00EF0085"/>
    <w:rsid w:val="00EF17DE"/>
    <w:rsid w:val="00EF27FF"/>
    <w:rsid w:val="00EF43D4"/>
    <w:rsid w:val="00EF6DD1"/>
    <w:rsid w:val="00EF7ED3"/>
    <w:rsid w:val="00F004F0"/>
    <w:rsid w:val="00F01108"/>
    <w:rsid w:val="00F04835"/>
    <w:rsid w:val="00F06842"/>
    <w:rsid w:val="00F11721"/>
    <w:rsid w:val="00F13CB5"/>
    <w:rsid w:val="00F20281"/>
    <w:rsid w:val="00F234B8"/>
    <w:rsid w:val="00F266B3"/>
    <w:rsid w:val="00F2751C"/>
    <w:rsid w:val="00F33F38"/>
    <w:rsid w:val="00F343D1"/>
    <w:rsid w:val="00F3765F"/>
    <w:rsid w:val="00F40242"/>
    <w:rsid w:val="00F40C5C"/>
    <w:rsid w:val="00F4344E"/>
    <w:rsid w:val="00F43AB1"/>
    <w:rsid w:val="00F450EC"/>
    <w:rsid w:val="00F4510C"/>
    <w:rsid w:val="00F5035D"/>
    <w:rsid w:val="00F50F02"/>
    <w:rsid w:val="00F51F97"/>
    <w:rsid w:val="00F528FF"/>
    <w:rsid w:val="00F53AC3"/>
    <w:rsid w:val="00F55977"/>
    <w:rsid w:val="00F561B4"/>
    <w:rsid w:val="00F57347"/>
    <w:rsid w:val="00F576C1"/>
    <w:rsid w:val="00F638E1"/>
    <w:rsid w:val="00F666BB"/>
    <w:rsid w:val="00F66CB3"/>
    <w:rsid w:val="00F6712B"/>
    <w:rsid w:val="00F70F8A"/>
    <w:rsid w:val="00F7128D"/>
    <w:rsid w:val="00F71EC8"/>
    <w:rsid w:val="00F76250"/>
    <w:rsid w:val="00F8054A"/>
    <w:rsid w:val="00F81A2E"/>
    <w:rsid w:val="00F85AED"/>
    <w:rsid w:val="00F903DF"/>
    <w:rsid w:val="00F92624"/>
    <w:rsid w:val="00F9321C"/>
    <w:rsid w:val="00F93579"/>
    <w:rsid w:val="00F944CD"/>
    <w:rsid w:val="00F95E37"/>
    <w:rsid w:val="00F95EF9"/>
    <w:rsid w:val="00FA022E"/>
    <w:rsid w:val="00FA10E0"/>
    <w:rsid w:val="00FA4F62"/>
    <w:rsid w:val="00FA6F37"/>
    <w:rsid w:val="00FB2CFE"/>
    <w:rsid w:val="00FB633A"/>
    <w:rsid w:val="00FC15C8"/>
    <w:rsid w:val="00FC18AE"/>
    <w:rsid w:val="00FC6928"/>
    <w:rsid w:val="00FD1450"/>
    <w:rsid w:val="00FD28EE"/>
    <w:rsid w:val="00FD767F"/>
    <w:rsid w:val="00FE180D"/>
    <w:rsid w:val="00FE3B29"/>
    <w:rsid w:val="00FE78B2"/>
    <w:rsid w:val="00FF03AE"/>
    <w:rsid w:val="00FF0DE4"/>
    <w:rsid w:val="00FF323D"/>
    <w:rsid w:val="00FF3A93"/>
    <w:rsid w:val="00FF4295"/>
    <w:rsid w:val="00FF4FE3"/>
    <w:rsid w:val="00FF6FB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FE437A3C9D2E3209303B6C5AB15B46CCF48241003D8C957A458F3BBDC216FEE9275D2E4797BD7171EA18513B8E9C8086A1E9C8P5H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FE437A3C9D2E3209303B6C5AB15B46CCF58741033C8C957A458F3BBDC216FEFB2705264EC1F23523F9185324C8P7H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FE437A3C9D2E3209303B6C5AB15B46CCF48241003D8C957A458F3BBDC216FEE9275D2E4797BD7171EA18513B8E9C8086A1E9C8P5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1568F1B9372AB3354E34EED313B815978FB8F505AEBE23044955E3E03BED7875E0A86017A32F79D5B131030B86C1AEE8442DAB0A462193M9v8M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1FE437A3C9D2E3209303B6C5AB15B46CCF58741033C8C957A458F3BBDC216FEFB2705264EC1F23523F9185324C8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B968-8E62-4990-9BF1-1B689825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Илья Дмитриевич Микитюк</cp:lastModifiedBy>
  <cp:revision>3</cp:revision>
  <cp:lastPrinted>2020-02-27T09:36:00Z</cp:lastPrinted>
  <dcterms:created xsi:type="dcterms:W3CDTF">2020-03-17T10:17:00Z</dcterms:created>
  <dcterms:modified xsi:type="dcterms:W3CDTF">2020-03-17T10:20:00Z</dcterms:modified>
</cp:coreProperties>
</file>