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14" w:rsidRPr="00A53D88" w:rsidRDefault="00125914" w:rsidP="00125914">
      <w:pPr>
        <w:tabs>
          <w:tab w:val="right" w:pos="7655"/>
        </w:tabs>
        <w:spacing w:line="276" w:lineRule="auto"/>
        <w:jc w:val="center"/>
        <w:rPr>
          <w:rFonts w:ascii="Calibri" w:eastAsia="Calibri" w:hAnsi="Calibri" w:cs="Calibri"/>
          <w:noProof/>
          <w:sz w:val="22"/>
          <w:szCs w:val="22"/>
          <w:lang w:eastAsia="en-US"/>
        </w:rPr>
      </w:pPr>
      <w:r w:rsidRPr="00A53D88">
        <w:rPr>
          <w:rFonts w:ascii="Calibri" w:eastAsia="Calibri" w:hAnsi="Calibri" w:cs="Calibri"/>
          <w:noProof/>
          <w:sz w:val="22"/>
          <w:szCs w:val="22"/>
        </w:rPr>
        <w:drawing>
          <wp:inline distT="0" distB="0" distL="0" distR="0" wp14:anchorId="534B748C" wp14:editId="10C306CA">
            <wp:extent cx="569595" cy="719455"/>
            <wp:effectExtent l="0" t="0" r="190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 cy="719455"/>
                    </a:xfrm>
                    <a:prstGeom prst="rect">
                      <a:avLst/>
                    </a:prstGeom>
                    <a:noFill/>
                    <a:ln>
                      <a:noFill/>
                    </a:ln>
                  </pic:spPr>
                </pic:pic>
              </a:graphicData>
            </a:graphic>
          </wp:inline>
        </w:drawing>
      </w:r>
    </w:p>
    <w:p w:rsidR="00125914" w:rsidRPr="00A53D88" w:rsidRDefault="00125914" w:rsidP="00125914">
      <w:pPr>
        <w:tabs>
          <w:tab w:val="right" w:pos="7655"/>
        </w:tabs>
        <w:spacing w:line="276" w:lineRule="auto"/>
        <w:jc w:val="center"/>
        <w:rPr>
          <w:rFonts w:ascii="Calibri" w:eastAsia="Calibri" w:hAnsi="Calibri" w:cs="Calibri"/>
          <w:noProof/>
          <w:sz w:val="22"/>
          <w:szCs w:val="22"/>
          <w:lang w:eastAsia="en-US"/>
        </w:rPr>
      </w:pPr>
    </w:p>
    <w:p w:rsidR="00125914" w:rsidRPr="00A53D88" w:rsidRDefault="00125914" w:rsidP="00125914">
      <w:pPr>
        <w:spacing w:line="276" w:lineRule="auto"/>
        <w:jc w:val="center"/>
        <w:rPr>
          <w:rFonts w:eastAsia="Calibri"/>
          <w:spacing w:val="30"/>
          <w:sz w:val="28"/>
          <w:szCs w:val="28"/>
          <w:lang w:eastAsia="en-US"/>
        </w:rPr>
      </w:pPr>
      <w:r w:rsidRPr="00A53D88">
        <w:rPr>
          <w:rFonts w:eastAsia="Calibri"/>
          <w:spacing w:val="30"/>
          <w:sz w:val="28"/>
          <w:szCs w:val="28"/>
          <w:lang w:eastAsia="en-US"/>
        </w:rPr>
        <w:t>АДМИНИСТРАЦИЯ ЛЕНИНГРАДСКОЙ ОБЛАСТИ</w:t>
      </w:r>
    </w:p>
    <w:p w:rsidR="00125914" w:rsidRPr="00A53D88" w:rsidRDefault="00125914" w:rsidP="00125914">
      <w:pPr>
        <w:overflowPunct w:val="0"/>
        <w:autoSpaceDE w:val="0"/>
        <w:autoSpaceDN w:val="0"/>
        <w:adjustRightInd w:val="0"/>
        <w:jc w:val="center"/>
        <w:textAlignment w:val="baseline"/>
        <w:rPr>
          <w:b/>
          <w:noProof/>
          <w:spacing w:val="30"/>
          <w:sz w:val="28"/>
          <w:szCs w:val="28"/>
          <w:lang w:eastAsia="x-none"/>
        </w:rPr>
      </w:pPr>
      <w:r w:rsidRPr="00A53D88">
        <w:rPr>
          <w:b/>
          <w:spacing w:val="30"/>
          <w:sz w:val="28"/>
          <w:szCs w:val="28"/>
          <w:lang w:val="x-none" w:eastAsia="x-none"/>
        </w:rPr>
        <w:t xml:space="preserve">КОМИТЕТ </w:t>
      </w:r>
      <w:r w:rsidRPr="00A53D88">
        <w:rPr>
          <w:b/>
          <w:spacing w:val="30"/>
          <w:sz w:val="28"/>
          <w:szCs w:val="28"/>
          <w:lang w:eastAsia="x-none"/>
        </w:rPr>
        <w:t>ПО КУЛЬТУРЕ ЛЕНИНГРАДСКОЙ ОБЛАСТИ</w:t>
      </w:r>
    </w:p>
    <w:p w:rsidR="00125914" w:rsidRPr="00A53D88" w:rsidRDefault="00125914" w:rsidP="00125914">
      <w:pPr>
        <w:pBdr>
          <w:bottom w:val="double" w:sz="12" w:space="1" w:color="auto"/>
        </w:pBdr>
        <w:spacing w:line="276" w:lineRule="auto"/>
        <w:jc w:val="center"/>
        <w:rPr>
          <w:rFonts w:eastAsia="Calibri"/>
          <w:noProof/>
          <w:sz w:val="22"/>
          <w:szCs w:val="22"/>
          <w:lang w:eastAsia="en-US"/>
        </w:rPr>
      </w:pPr>
    </w:p>
    <w:p w:rsidR="00125914" w:rsidRPr="00A53D88" w:rsidRDefault="00125914" w:rsidP="00125914">
      <w:pPr>
        <w:spacing w:line="276" w:lineRule="auto"/>
        <w:jc w:val="center"/>
        <w:rPr>
          <w:rFonts w:eastAsia="Calibri"/>
          <w:b/>
          <w:noProof/>
          <w:spacing w:val="80"/>
          <w:sz w:val="22"/>
          <w:szCs w:val="22"/>
          <w:lang w:eastAsia="en-US"/>
        </w:rPr>
      </w:pPr>
    </w:p>
    <w:p w:rsidR="005B3BAE" w:rsidRDefault="005B3BAE" w:rsidP="00125914">
      <w:pPr>
        <w:spacing w:line="276" w:lineRule="auto"/>
        <w:jc w:val="center"/>
        <w:rPr>
          <w:rFonts w:eastAsia="Calibri"/>
          <w:b/>
          <w:sz w:val="36"/>
          <w:szCs w:val="36"/>
          <w:lang w:eastAsia="en-US"/>
        </w:rPr>
      </w:pPr>
    </w:p>
    <w:p w:rsidR="00125914" w:rsidRDefault="00125914" w:rsidP="00125914">
      <w:pPr>
        <w:spacing w:line="276" w:lineRule="auto"/>
        <w:jc w:val="center"/>
        <w:rPr>
          <w:rFonts w:eastAsia="Calibri"/>
          <w:b/>
          <w:sz w:val="36"/>
          <w:szCs w:val="36"/>
          <w:lang w:eastAsia="en-US"/>
        </w:rPr>
      </w:pPr>
      <w:r w:rsidRPr="00A53D88">
        <w:rPr>
          <w:rFonts w:eastAsia="Calibri"/>
          <w:b/>
          <w:sz w:val="36"/>
          <w:szCs w:val="36"/>
          <w:lang w:eastAsia="en-US"/>
        </w:rPr>
        <w:t>ПРИКАЗ</w:t>
      </w:r>
    </w:p>
    <w:p w:rsidR="005B3BAE" w:rsidRPr="00A53D88" w:rsidRDefault="005B3BAE" w:rsidP="00125914">
      <w:pPr>
        <w:spacing w:line="276" w:lineRule="auto"/>
        <w:jc w:val="center"/>
        <w:rPr>
          <w:rFonts w:eastAsia="Calibri"/>
          <w:b/>
          <w:sz w:val="36"/>
          <w:szCs w:val="36"/>
          <w:lang w:eastAsia="en-US"/>
        </w:rPr>
      </w:pPr>
    </w:p>
    <w:p w:rsidR="00125914" w:rsidRPr="00A53D88" w:rsidRDefault="00125914" w:rsidP="00125914">
      <w:pPr>
        <w:tabs>
          <w:tab w:val="right" w:pos="9356"/>
        </w:tabs>
        <w:spacing w:line="276" w:lineRule="auto"/>
        <w:jc w:val="center"/>
        <w:rPr>
          <w:rFonts w:eastAsia="Calibri"/>
          <w:noProof/>
          <w:sz w:val="10"/>
          <w:szCs w:val="10"/>
          <w:lang w:eastAsia="en-US"/>
        </w:rPr>
      </w:pPr>
    </w:p>
    <w:p w:rsidR="00125914" w:rsidRPr="00A53D88" w:rsidRDefault="00125914" w:rsidP="00125914">
      <w:pPr>
        <w:tabs>
          <w:tab w:val="right" w:pos="9356"/>
        </w:tabs>
        <w:spacing w:line="276" w:lineRule="auto"/>
        <w:jc w:val="center"/>
        <w:rPr>
          <w:rFonts w:eastAsia="Calibri"/>
          <w:noProof/>
          <w:sz w:val="10"/>
          <w:szCs w:val="10"/>
          <w:lang w:eastAsia="en-US"/>
        </w:rPr>
      </w:pPr>
    </w:p>
    <w:p w:rsidR="00125914" w:rsidRPr="00A53D88" w:rsidRDefault="00125914" w:rsidP="00125914">
      <w:pPr>
        <w:tabs>
          <w:tab w:val="right" w:pos="9356"/>
        </w:tabs>
        <w:spacing w:line="276" w:lineRule="auto"/>
        <w:jc w:val="center"/>
        <w:rPr>
          <w:rFonts w:eastAsia="Calibri"/>
          <w:noProof/>
          <w:sz w:val="28"/>
          <w:szCs w:val="28"/>
          <w:lang w:eastAsia="en-US"/>
        </w:rPr>
      </w:pPr>
      <w:r w:rsidRPr="00A53D88">
        <w:rPr>
          <w:rFonts w:eastAsia="Calibri"/>
          <w:noProof/>
          <w:sz w:val="28"/>
          <w:szCs w:val="28"/>
          <w:lang w:eastAsia="en-US"/>
        </w:rPr>
        <w:t>«___</w:t>
      </w:r>
      <w:r w:rsidRPr="00A53D88">
        <w:rPr>
          <w:rFonts w:eastAsia="Calibri"/>
          <w:sz w:val="28"/>
          <w:szCs w:val="28"/>
          <w:lang w:eastAsia="en-US"/>
        </w:rPr>
        <w:t>»______</w:t>
      </w:r>
      <w:r w:rsidR="00087824" w:rsidRPr="00A53D88">
        <w:rPr>
          <w:rFonts w:eastAsia="Calibri"/>
          <w:sz w:val="28"/>
          <w:szCs w:val="28"/>
          <w:lang w:eastAsia="en-US"/>
        </w:rPr>
        <w:t>______</w:t>
      </w:r>
      <w:r w:rsidRPr="00A53D88">
        <w:rPr>
          <w:rFonts w:eastAsia="Calibri"/>
          <w:sz w:val="28"/>
          <w:szCs w:val="28"/>
          <w:lang w:eastAsia="en-US"/>
        </w:rPr>
        <w:t>20____ г.</w:t>
      </w:r>
      <w:r w:rsidRPr="00A53D88">
        <w:rPr>
          <w:rFonts w:eastAsia="Calibri"/>
          <w:noProof/>
          <w:sz w:val="28"/>
          <w:szCs w:val="28"/>
          <w:lang w:eastAsia="en-US"/>
        </w:rPr>
        <w:t xml:space="preserve">                                      №___________________ </w:t>
      </w:r>
    </w:p>
    <w:p w:rsidR="00125914" w:rsidRPr="00A53D88" w:rsidRDefault="00125914" w:rsidP="00125914">
      <w:pPr>
        <w:tabs>
          <w:tab w:val="right" w:pos="9356"/>
        </w:tabs>
        <w:spacing w:line="276" w:lineRule="auto"/>
        <w:jc w:val="center"/>
        <w:rPr>
          <w:rFonts w:eastAsia="Calibri"/>
          <w:noProof/>
          <w:sz w:val="28"/>
          <w:szCs w:val="28"/>
          <w:lang w:eastAsia="en-US"/>
        </w:rPr>
      </w:pPr>
      <w:r w:rsidRPr="00A53D88">
        <w:rPr>
          <w:rFonts w:eastAsia="Calibri"/>
          <w:noProof/>
          <w:sz w:val="28"/>
          <w:szCs w:val="28"/>
          <w:lang w:eastAsia="en-US"/>
        </w:rPr>
        <w:t xml:space="preserve">                                                            </w:t>
      </w:r>
      <w:r w:rsidR="00087824" w:rsidRPr="00A53D88">
        <w:rPr>
          <w:rFonts w:eastAsia="Calibri"/>
          <w:noProof/>
          <w:sz w:val="28"/>
          <w:szCs w:val="28"/>
          <w:lang w:eastAsia="en-US"/>
        </w:rPr>
        <w:t xml:space="preserve">             </w:t>
      </w:r>
      <w:r w:rsidRPr="00A53D88">
        <w:rPr>
          <w:rFonts w:eastAsia="Calibri"/>
          <w:noProof/>
          <w:sz w:val="28"/>
          <w:szCs w:val="28"/>
          <w:lang w:eastAsia="en-US"/>
        </w:rPr>
        <w:t xml:space="preserve">              Санкт-Петербург  </w:t>
      </w:r>
    </w:p>
    <w:p w:rsidR="00E50408" w:rsidRDefault="00E50408" w:rsidP="00125914">
      <w:pPr>
        <w:tabs>
          <w:tab w:val="right" w:pos="9356"/>
        </w:tabs>
        <w:spacing w:line="276" w:lineRule="auto"/>
        <w:jc w:val="center"/>
        <w:rPr>
          <w:rFonts w:eastAsia="Calibri"/>
          <w:noProof/>
          <w:sz w:val="28"/>
          <w:szCs w:val="28"/>
          <w:lang w:eastAsia="en-US"/>
        </w:rPr>
      </w:pPr>
    </w:p>
    <w:p w:rsidR="004B0210" w:rsidRPr="004B0210" w:rsidRDefault="004B0210" w:rsidP="004B6B0B">
      <w:pPr>
        <w:tabs>
          <w:tab w:val="left" w:pos="0"/>
        </w:tabs>
        <w:jc w:val="center"/>
        <w:rPr>
          <w:b/>
          <w:sz w:val="28"/>
          <w:szCs w:val="28"/>
        </w:rPr>
      </w:pPr>
      <w:r w:rsidRPr="004B0210">
        <w:rPr>
          <w:b/>
          <w:sz w:val="28"/>
          <w:szCs w:val="28"/>
        </w:rPr>
        <w:t>О внесении изменений в приказ комитета</w:t>
      </w:r>
      <w:r w:rsidR="0055163F">
        <w:rPr>
          <w:b/>
          <w:sz w:val="28"/>
          <w:szCs w:val="28"/>
        </w:rPr>
        <w:t xml:space="preserve"> </w:t>
      </w:r>
      <w:r w:rsidRPr="004B0210">
        <w:rPr>
          <w:b/>
          <w:sz w:val="28"/>
          <w:szCs w:val="28"/>
        </w:rPr>
        <w:t xml:space="preserve">по культуре Ленинградской </w:t>
      </w:r>
      <w:r w:rsidR="004B6B0B">
        <w:rPr>
          <w:b/>
          <w:sz w:val="28"/>
          <w:szCs w:val="28"/>
        </w:rPr>
        <w:t xml:space="preserve">   </w:t>
      </w:r>
      <w:r w:rsidRPr="004B0210">
        <w:rPr>
          <w:b/>
          <w:sz w:val="28"/>
          <w:szCs w:val="28"/>
        </w:rPr>
        <w:t xml:space="preserve">области </w:t>
      </w:r>
      <w:r w:rsidR="0055163F">
        <w:rPr>
          <w:b/>
          <w:sz w:val="28"/>
          <w:szCs w:val="28"/>
        </w:rPr>
        <w:t xml:space="preserve"> </w:t>
      </w:r>
      <w:r w:rsidRPr="004B0210">
        <w:rPr>
          <w:b/>
          <w:sz w:val="28"/>
          <w:szCs w:val="28"/>
        </w:rPr>
        <w:t>от 25 декабря 2018 года № 01-03/18-645</w:t>
      </w:r>
    </w:p>
    <w:p w:rsidR="004B0210" w:rsidRPr="004B0210" w:rsidRDefault="004B0210" w:rsidP="0055163F">
      <w:pPr>
        <w:jc w:val="center"/>
        <w:rPr>
          <w:b/>
          <w:sz w:val="28"/>
          <w:szCs w:val="28"/>
        </w:rPr>
      </w:pPr>
      <w:r w:rsidRPr="004B0210">
        <w:rPr>
          <w:b/>
          <w:sz w:val="28"/>
          <w:szCs w:val="28"/>
        </w:rPr>
        <w:t xml:space="preserve">«Об утверждении </w:t>
      </w:r>
      <w:proofErr w:type="gramStart"/>
      <w:r w:rsidRPr="004B0210">
        <w:rPr>
          <w:b/>
          <w:sz w:val="28"/>
          <w:szCs w:val="28"/>
        </w:rPr>
        <w:t>перечня критериев оценки работы</w:t>
      </w:r>
      <w:r w:rsidRPr="004B0210">
        <w:rPr>
          <w:sz w:val="28"/>
          <w:szCs w:val="28"/>
        </w:rPr>
        <w:t xml:space="preserve"> </w:t>
      </w:r>
      <w:r w:rsidRPr="004B0210">
        <w:rPr>
          <w:b/>
          <w:sz w:val="28"/>
          <w:szCs w:val="28"/>
        </w:rPr>
        <w:t>руководителей</w:t>
      </w:r>
      <w:proofErr w:type="gramEnd"/>
    </w:p>
    <w:p w:rsidR="004B0210" w:rsidRPr="004B0210" w:rsidRDefault="004B0210" w:rsidP="0055163F">
      <w:pPr>
        <w:jc w:val="center"/>
        <w:rPr>
          <w:b/>
          <w:sz w:val="28"/>
          <w:szCs w:val="28"/>
        </w:rPr>
      </w:pPr>
      <w:r w:rsidRPr="004B0210">
        <w:rPr>
          <w:b/>
          <w:sz w:val="28"/>
          <w:szCs w:val="28"/>
        </w:rPr>
        <w:t>государственных учреждений, подведомственных комитету</w:t>
      </w:r>
    </w:p>
    <w:p w:rsidR="004B0210" w:rsidRDefault="004B0210" w:rsidP="0055163F">
      <w:pPr>
        <w:jc w:val="center"/>
        <w:rPr>
          <w:bCs/>
          <w:sz w:val="28"/>
          <w:szCs w:val="28"/>
        </w:rPr>
      </w:pPr>
      <w:r w:rsidRPr="004B0210">
        <w:rPr>
          <w:b/>
          <w:sz w:val="28"/>
          <w:szCs w:val="28"/>
        </w:rPr>
        <w:t>по культуре Ленинградской области»</w:t>
      </w:r>
      <w:r w:rsidR="004B6B0B">
        <w:rPr>
          <w:b/>
          <w:sz w:val="28"/>
          <w:szCs w:val="28"/>
        </w:rPr>
        <w:t xml:space="preserve">   </w:t>
      </w:r>
    </w:p>
    <w:p w:rsidR="005B3BAE" w:rsidRPr="004B0210" w:rsidRDefault="005B3BAE" w:rsidP="0055163F">
      <w:pPr>
        <w:jc w:val="center"/>
        <w:rPr>
          <w:bCs/>
          <w:sz w:val="28"/>
          <w:szCs w:val="28"/>
        </w:rPr>
      </w:pPr>
    </w:p>
    <w:p w:rsidR="00126F78" w:rsidRPr="004B0210" w:rsidRDefault="004B0210" w:rsidP="001344C2">
      <w:pPr>
        <w:autoSpaceDE w:val="0"/>
        <w:autoSpaceDN w:val="0"/>
        <w:adjustRightInd w:val="0"/>
        <w:ind w:firstLine="709"/>
        <w:jc w:val="both"/>
        <w:rPr>
          <w:sz w:val="28"/>
          <w:szCs w:val="28"/>
        </w:rPr>
      </w:pPr>
      <w:r w:rsidRPr="004B0210">
        <w:rPr>
          <w:sz w:val="28"/>
          <w:szCs w:val="28"/>
        </w:rPr>
        <w:t xml:space="preserve">В целях реализации постановления Правительства Ленинградской области </w:t>
      </w:r>
      <w:r w:rsidRPr="004B0210">
        <w:rPr>
          <w:sz w:val="28"/>
          <w:szCs w:val="28"/>
        </w:rPr>
        <w:br/>
        <w:t>от 15 июня 2011 года №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приказываю:</w:t>
      </w:r>
    </w:p>
    <w:p w:rsidR="00A7291E" w:rsidRDefault="004B0210" w:rsidP="00A7291E">
      <w:pPr>
        <w:pStyle w:val="a5"/>
        <w:numPr>
          <w:ilvl w:val="0"/>
          <w:numId w:val="20"/>
        </w:numPr>
        <w:ind w:left="0" w:firstLine="709"/>
        <w:jc w:val="both"/>
        <w:rPr>
          <w:sz w:val="28"/>
          <w:szCs w:val="28"/>
        </w:rPr>
      </w:pPr>
      <w:r w:rsidRPr="00542B1F">
        <w:rPr>
          <w:sz w:val="28"/>
          <w:szCs w:val="28"/>
        </w:rPr>
        <w:t xml:space="preserve">Внести </w:t>
      </w:r>
      <w:r w:rsidR="00921F06" w:rsidRPr="00542B1F">
        <w:rPr>
          <w:sz w:val="28"/>
          <w:szCs w:val="28"/>
        </w:rPr>
        <w:t xml:space="preserve">изменение </w:t>
      </w:r>
      <w:r w:rsidR="0066348A" w:rsidRPr="00542B1F">
        <w:rPr>
          <w:sz w:val="28"/>
          <w:szCs w:val="28"/>
        </w:rPr>
        <w:t>в</w:t>
      </w:r>
      <w:r w:rsidR="0066348A" w:rsidRPr="00A7291E">
        <w:rPr>
          <w:sz w:val="28"/>
          <w:szCs w:val="28"/>
        </w:rPr>
        <w:t xml:space="preserve"> </w:t>
      </w:r>
      <w:r w:rsidR="00921F06" w:rsidRPr="00A7291E">
        <w:rPr>
          <w:sz w:val="28"/>
          <w:szCs w:val="28"/>
        </w:rPr>
        <w:t xml:space="preserve">приказ комитета по культуре Ленинградской области от 25 декабря 2018 года № 01-03/18-645 «Об утверждении </w:t>
      </w:r>
      <w:proofErr w:type="gramStart"/>
      <w:r w:rsidR="00921F06" w:rsidRPr="00A7291E">
        <w:rPr>
          <w:sz w:val="28"/>
          <w:szCs w:val="28"/>
        </w:rPr>
        <w:t>перечня критериев оценки работы руководителей государственных</w:t>
      </w:r>
      <w:proofErr w:type="gramEnd"/>
      <w:r w:rsidR="00921F06" w:rsidRPr="00A7291E">
        <w:rPr>
          <w:sz w:val="28"/>
          <w:szCs w:val="28"/>
        </w:rPr>
        <w:t xml:space="preserve"> учреждений, </w:t>
      </w:r>
      <w:r w:rsidR="00921F06" w:rsidRPr="00A7291E">
        <w:rPr>
          <w:color w:val="000000" w:themeColor="text1"/>
          <w:sz w:val="28"/>
          <w:szCs w:val="28"/>
        </w:rPr>
        <w:t>подведомственных комитету по культуре Ленинградской области»</w:t>
      </w:r>
      <w:r w:rsidR="00A7291E" w:rsidRPr="00A7291E">
        <w:rPr>
          <w:color w:val="000000" w:themeColor="text1"/>
          <w:sz w:val="28"/>
          <w:szCs w:val="28"/>
        </w:rPr>
        <w:t xml:space="preserve">, дополнив </w:t>
      </w:r>
      <w:r w:rsidR="00921F06" w:rsidRPr="00A7291E">
        <w:rPr>
          <w:sz w:val="28"/>
          <w:szCs w:val="28"/>
        </w:rPr>
        <w:t xml:space="preserve"> </w:t>
      </w:r>
      <w:hyperlink r:id="rId10" w:history="1">
        <w:r w:rsidR="0066348A" w:rsidRPr="00A7291E">
          <w:rPr>
            <w:sz w:val="28"/>
            <w:szCs w:val="28"/>
          </w:rPr>
          <w:t>Приложение 2</w:t>
        </w:r>
      </w:hyperlink>
      <w:r w:rsidR="0066348A" w:rsidRPr="00A7291E">
        <w:rPr>
          <w:sz w:val="28"/>
          <w:szCs w:val="28"/>
        </w:rPr>
        <w:t xml:space="preserve"> </w:t>
      </w:r>
      <w:r w:rsidR="00A7291E" w:rsidRPr="00A7291E">
        <w:rPr>
          <w:sz w:val="28"/>
          <w:szCs w:val="28"/>
        </w:rPr>
        <w:t>пунктом следующего содержания:</w:t>
      </w:r>
    </w:p>
    <w:p w:rsidR="00220C44" w:rsidRDefault="00220C44" w:rsidP="00220C44">
      <w:pPr>
        <w:pStyle w:val="a5"/>
        <w:ind w:left="709"/>
        <w:jc w:val="both"/>
        <w:rPr>
          <w:sz w:val="28"/>
          <w:szCs w:val="28"/>
        </w:rPr>
      </w:pPr>
    </w:p>
    <w:p w:rsidR="004B34A8" w:rsidRPr="004B34A8" w:rsidRDefault="004B34A8" w:rsidP="004B34A8">
      <w:pPr>
        <w:pStyle w:val="a5"/>
        <w:ind w:left="1749"/>
        <w:rPr>
          <w:b/>
          <w:sz w:val="28"/>
          <w:szCs w:val="28"/>
          <w:u w:val="single"/>
        </w:rPr>
      </w:pPr>
      <w:r w:rsidRPr="004B34A8">
        <w:rPr>
          <w:sz w:val="28"/>
          <w:szCs w:val="28"/>
        </w:rPr>
        <w:t xml:space="preserve">« </w:t>
      </w:r>
      <w:r w:rsidRPr="004B34A8">
        <w:rPr>
          <w:b/>
          <w:sz w:val="28"/>
          <w:szCs w:val="28"/>
          <w:u w:val="single"/>
        </w:rPr>
        <w:t>8. Парковое агентство</w:t>
      </w:r>
    </w:p>
    <w:p w:rsidR="004B34A8" w:rsidRPr="004B34A8" w:rsidRDefault="004B34A8" w:rsidP="004B34A8">
      <w:pPr>
        <w:pStyle w:val="a5"/>
        <w:ind w:left="1749"/>
        <w:rPr>
          <w:sz w:val="28"/>
          <w:szCs w:val="28"/>
        </w:rPr>
      </w:pPr>
    </w:p>
    <w:tbl>
      <w:tblPr>
        <w:tblStyle w:val="af0"/>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3892"/>
        <w:gridCol w:w="1135"/>
        <w:gridCol w:w="850"/>
        <w:gridCol w:w="1843"/>
        <w:gridCol w:w="2126"/>
      </w:tblGrid>
      <w:tr w:rsidR="004B34A8" w:rsidRPr="00A53D88" w:rsidTr="00E50408">
        <w:trPr>
          <w:cantSplit/>
        </w:trPr>
        <w:tc>
          <w:tcPr>
            <w:tcW w:w="469" w:type="dxa"/>
            <w:vMerge w:val="restart"/>
            <w:vAlign w:val="center"/>
          </w:tcPr>
          <w:p w:rsidR="004B34A8" w:rsidRPr="00A53D88" w:rsidRDefault="004B34A8" w:rsidP="00F61650">
            <w:pPr>
              <w:pStyle w:val="Pro-Tab"/>
              <w:spacing w:before="0" w:after="0"/>
              <w:jc w:val="center"/>
              <w:rPr>
                <w:rFonts w:ascii="Times New Roman" w:hAnsi="Times New Roman"/>
                <w:b/>
                <w:sz w:val="24"/>
                <w:szCs w:val="24"/>
              </w:rPr>
            </w:pPr>
            <w:r w:rsidRPr="00A53D88">
              <w:rPr>
                <w:rFonts w:ascii="Times New Roman" w:hAnsi="Times New Roman"/>
                <w:b/>
                <w:sz w:val="24"/>
                <w:szCs w:val="24"/>
              </w:rPr>
              <w:t>№</w:t>
            </w:r>
          </w:p>
        </w:tc>
        <w:tc>
          <w:tcPr>
            <w:tcW w:w="3892" w:type="dxa"/>
            <w:vMerge w:val="restart"/>
            <w:vAlign w:val="center"/>
          </w:tcPr>
          <w:p w:rsidR="004B34A8" w:rsidRPr="00A53D88" w:rsidRDefault="004B34A8" w:rsidP="00F61650">
            <w:pPr>
              <w:pStyle w:val="Pro-Tab"/>
              <w:spacing w:before="0" w:after="0"/>
              <w:jc w:val="center"/>
              <w:rPr>
                <w:rFonts w:ascii="Times New Roman" w:hAnsi="Times New Roman"/>
                <w:b/>
                <w:sz w:val="24"/>
                <w:szCs w:val="24"/>
              </w:rPr>
            </w:pPr>
            <w:r w:rsidRPr="00A53D88">
              <w:rPr>
                <w:rFonts w:ascii="Times New Roman" w:hAnsi="Times New Roman"/>
                <w:b/>
                <w:sz w:val="24"/>
                <w:szCs w:val="24"/>
              </w:rPr>
              <w:t>Показатель эффективности (результативности) деятельности</w:t>
            </w:r>
          </w:p>
        </w:tc>
        <w:tc>
          <w:tcPr>
            <w:tcW w:w="1135" w:type="dxa"/>
            <w:vMerge w:val="restart"/>
            <w:vAlign w:val="center"/>
          </w:tcPr>
          <w:p w:rsidR="004B34A8" w:rsidRPr="00A53D88" w:rsidRDefault="004B34A8" w:rsidP="00F61650">
            <w:pPr>
              <w:pStyle w:val="Pro-Tab"/>
              <w:spacing w:before="0" w:after="0"/>
              <w:jc w:val="center"/>
              <w:rPr>
                <w:rFonts w:ascii="Times New Roman" w:hAnsi="Times New Roman"/>
                <w:b/>
                <w:sz w:val="24"/>
                <w:szCs w:val="24"/>
              </w:rPr>
            </w:pPr>
            <w:r w:rsidRPr="00A53D88">
              <w:rPr>
                <w:rFonts w:ascii="Times New Roman" w:hAnsi="Times New Roman"/>
                <w:b/>
                <w:sz w:val="24"/>
                <w:szCs w:val="24"/>
              </w:rPr>
              <w:t>Периодичность</w:t>
            </w:r>
          </w:p>
        </w:tc>
        <w:tc>
          <w:tcPr>
            <w:tcW w:w="850" w:type="dxa"/>
            <w:vMerge w:val="restart"/>
            <w:vAlign w:val="center"/>
          </w:tcPr>
          <w:p w:rsidR="004B34A8" w:rsidRPr="00A53D88" w:rsidRDefault="004B34A8" w:rsidP="00F61650">
            <w:pPr>
              <w:pStyle w:val="Pro-Tab"/>
              <w:spacing w:before="0" w:after="0"/>
              <w:jc w:val="center"/>
              <w:rPr>
                <w:rFonts w:ascii="Times New Roman" w:hAnsi="Times New Roman"/>
                <w:b/>
                <w:sz w:val="24"/>
                <w:szCs w:val="24"/>
              </w:rPr>
            </w:pPr>
            <w:r w:rsidRPr="00A53D88">
              <w:rPr>
                <w:rFonts w:ascii="Times New Roman" w:hAnsi="Times New Roman"/>
                <w:b/>
                <w:sz w:val="24"/>
                <w:szCs w:val="24"/>
              </w:rPr>
              <w:t>Вес, %</w:t>
            </w:r>
          </w:p>
        </w:tc>
        <w:tc>
          <w:tcPr>
            <w:tcW w:w="3969" w:type="dxa"/>
            <w:gridSpan w:val="2"/>
            <w:vAlign w:val="center"/>
          </w:tcPr>
          <w:p w:rsidR="004B34A8" w:rsidRPr="00A53D88" w:rsidRDefault="004B34A8" w:rsidP="00F61650">
            <w:pPr>
              <w:pStyle w:val="Pro-Tab"/>
              <w:spacing w:before="0" w:after="0"/>
              <w:jc w:val="center"/>
              <w:rPr>
                <w:rFonts w:ascii="Times New Roman" w:hAnsi="Times New Roman"/>
                <w:b/>
                <w:sz w:val="24"/>
                <w:szCs w:val="24"/>
              </w:rPr>
            </w:pPr>
            <w:r w:rsidRPr="00A53D88">
              <w:rPr>
                <w:rFonts w:ascii="Times New Roman" w:hAnsi="Times New Roman"/>
                <w:b/>
                <w:sz w:val="24"/>
                <w:szCs w:val="24"/>
              </w:rPr>
              <w:t xml:space="preserve">Корректирующий коэффициент при отклонении фактических значений (Ф) </w:t>
            </w:r>
            <w:proofErr w:type="gramStart"/>
            <w:r w:rsidRPr="00A53D88">
              <w:rPr>
                <w:rFonts w:ascii="Times New Roman" w:hAnsi="Times New Roman"/>
                <w:b/>
                <w:sz w:val="24"/>
                <w:szCs w:val="24"/>
              </w:rPr>
              <w:t>от</w:t>
            </w:r>
            <w:proofErr w:type="gramEnd"/>
            <w:r w:rsidRPr="00A53D88">
              <w:rPr>
                <w:rFonts w:ascii="Times New Roman" w:hAnsi="Times New Roman"/>
                <w:b/>
                <w:sz w:val="24"/>
                <w:szCs w:val="24"/>
              </w:rPr>
              <w:t xml:space="preserve"> плановых (П)</w:t>
            </w:r>
          </w:p>
        </w:tc>
      </w:tr>
      <w:tr w:rsidR="004B34A8" w:rsidRPr="00A53D88" w:rsidTr="00E50408">
        <w:trPr>
          <w:cantSplit/>
          <w:tblHeader/>
        </w:trPr>
        <w:tc>
          <w:tcPr>
            <w:tcW w:w="469" w:type="dxa"/>
            <w:vMerge/>
            <w:vAlign w:val="center"/>
          </w:tcPr>
          <w:p w:rsidR="004B34A8" w:rsidRPr="00A53D88" w:rsidRDefault="004B34A8" w:rsidP="00F61650">
            <w:pPr>
              <w:pStyle w:val="Pro-Tab"/>
              <w:spacing w:before="0" w:after="0"/>
              <w:jc w:val="center"/>
              <w:rPr>
                <w:rFonts w:ascii="Times New Roman" w:hAnsi="Times New Roman"/>
                <w:sz w:val="24"/>
                <w:szCs w:val="24"/>
              </w:rPr>
            </w:pPr>
          </w:p>
        </w:tc>
        <w:tc>
          <w:tcPr>
            <w:tcW w:w="3892" w:type="dxa"/>
            <w:vMerge/>
            <w:vAlign w:val="center"/>
          </w:tcPr>
          <w:p w:rsidR="004B34A8" w:rsidRPr="00A53D88" w:rsidRDefault="004B34A8" w:rsidP="00F61650">
            <w:pPr>
              <w:pStyle w:val="Pro-Tab"/>
              <w:spacing w:before="0" w:after="0"/>
              <w:jc w:val="center"/>
              <w:rPr>
                <w:rFonts w:ascii="Times New Roman" w:hAnsi="Times New Roman"/>
                <w:sz w:val="24"/>
                <w:szCs w:val="24"/>
              </w:rPr>
            </w:pPr>
          </w:p>
        </w:tc>
        <w:tc>
          <w:tcPr>
            <w:tcW w:w="1135" w:type="dxa"/>
            <w:vMerge/>
            <w:vAlign w:val="center"/>
          </w:tcPr>
          <w:p w:rsidR="004B34A8" w:rsidRPr="00A53D88" w:rsidRDefault="004B34A8" w:rsidP="00F61650">
            <w:pPr>
              <w:pStyle w:val="Pro-Tab"/>
              <w:spacing w:before="0" w:after="0"/>
              <w:jc w:val="center"/>
              <w:rPr>
                <w:rFonts w:ascii="Times New Roman" w:hAnsi="Times New Roman"/>
                <w:sz w:val="24"/>
                <w:szCs w:val="24"/>
              </w:rPr>
            </w:pPr>
          </w:p>
        </w:tc>
        <w:tc>
          <w:tcPr>
            <w:tcW w:w="850" w:type="dxa"/>
            <w:vMerge/>
            <w:vAlign w:val="center"/>
          </w:tcPr>
          <w:p w:rsidR="004B34A8" w:rsidRPr="00A53D88" w:rsidRDefault="004B34A8" w:rsidP="00F61650">
            <w:pPr>
              <w:pStyle w:val="Pro-Tab"/>
              <w:spacing w:before="0" w:after="0"/>
              <w:jc w:val="center"/>
              <w:rPr>
                <w:rFonts w:ascii="Times New Roman" w:hAnsi="Times New Roman"/>
                <w:sz w:val="24"/>
                <w:szCs w:val="24"/>
              </w:rPr>
            </w:pPr>
          </w:p>
        </w:tc>
        <w:tc>
          <w:tcPr>
            <w:tcW w:w="1843" w:type="dxa"/>
            <w:vAlign w:val="center"/>
          </w:tcPr>
          <w:p w:rsidR="004B34A8" w:rsidRPr="00A53D88" w:rsidRDefault="004B34A8" w:rsidP="00F61650">
            <w:pPr>
              <w:pStyle w:val="Pro-TabHead"/>
              <w:spacing w:before="0" w:after="0"/>
              <w:jc w:val="center"/>
              <w:rPr>
                <w:rFonts w:ascii="Times New Roman" w:hAnsi="Times New Roman"/>
                <w:b w:val="0"/>
                <w:sz w:val="24"/>
                <w:szCs w:val="24"/>
              </w:rPr>
            </w:pPr>
            <w:r w:rsidRPr="00A53D88">
              <w:rPr>
                <w:rFonts w:ascii="Times New Roman" w:hAnsi="Times New Roman"/>
                <w:b w:val="0"/>
                <w:sz w:val="24"/>
                <w:szCs w:val="24"/>
              </w:rPr>
              <w:t>Позитивное отклонение</w:t>
            </w:r>
          </w:p>
        </w:tc>
        <w:tc>
          <w:tcPr>
            <w:tcW w:w="2126" w:type="dxa"/>
            <w:vAlign w:val="center"/>
          </w:tcPr>
          <w:p w:rsidR="004B34A8" w:rsidRPr="00A53D88" w:rsidRDefault="004B34A8" w:rsidP="00F61650">
            <w:pPr>
              <w:pStyle w:val="Pro-TabHead"/>
              <w:spacing w:before="0" w:after="0"/>
              <w:jc w:val="center"/>
              <w:rPr>
                <w:rFonts w:ascii="Times New Roman" w:hAnsi="Times New Roman"/>
                <w:b w:val="0"/>
                <w:sz w:val="24"/>
                <w:szCs w:val="24"/>
              </w:rPr>
            </w:pPr>
            <w:r w:rsidRPr="00A53D88">
              <w:rPr>
                <w:rFonts w:ascii="Times New Roman" w:hAnsi="Times New Roman"/>
                <w:b w:val="0"/>
                <w:sz w:val="24"/>
                <w:szCs w:val="24"/>
              </w:rPr>
              <w:t>Негативное отклонение</w:t>
            </w:r>
          </w:p>
        </w:tc>
      </w:tr>
      <w:tr w:rsidR="004B34A8" w:rsidRPr="00A53D88" w:rsidTr="00E50408">
        <w:trPr>
          <w:cantSplit/>
        </w:trPr>
        <w:tc>
          <w:tcPr>
            <w:tcW w:w="469" w:type="dxa"/>
            <w:vAlign w:val="center"/>
          </w:tcPr>
          <w:p w:rsidR="004B34A8" w:rsidRPr="00A53D88" w:rsidRDefault="004B34A8" w:rsidP="00F61650">
            <w:pPr>
              <w:pStyle w:val="Pro-Tab"/>
              <w:spacing w:before="0" w:after="0"/>
              <w:jc w:val="center"/>
              <w:rPr>
                <w:rFonts w:ascii="Times New Roman" w:hAnsi="Times New Roman"/>
                <w:sz w:val="24"/>
                <w:szCs w:val="24"/>
              </w:rPr>
            </w:pPr>
            <w:r>
              <w:rPr>
                <w:rFonts w:ascii="Times New Roman" w:hAnsi="Times New Roman"/>
                <w:sz w:val="24"/>
                <w:szCs w:val="24"/>
              </w:rPr>
              <w:t>1.</w:t>
            </w:r>
          </w:p>
        </w:tc>
        <w:tc>
          <w:tcPr>
            <w:tcW w:w="3892" w:type="dxa"/>
            <w:vAlign w:val="center"/>
          </w:tcPr>
          <w:p w:rsidR="004B34A8" w:rsidRPr="00A53D88" w:rsidRDefault="004B34A8" w:rsidP="00F61650">
            <w:pPr>
              <w:spacing w:before="40" w:after="40"/>
              <w:rPr>
                <w:sz w:val="28"/>
                <w:szCs w:val="28"/>
              </w:rPr>
            </w:pPr>
            <w:r>
              <w:rPr>
                <w:sz w:val="28"/>
                <w:szCs w:val="28"/>
              </w:rPr>
              <w:t>Численность участников мероприятий, проведённых учреждением</w:t>
            </w:r>
          </w:p>
        </w:tc>
        <w:tc>
          <w:tcPr>
            <w:tcW w:w="1135" w:type="dxa"/>
            <w:vAlign w:val="center"/>
          </w:tcPr>
          <w:p w:rsidR="004B34A8" w:rsidRPr="00A53D88" w:rsidRDefault="004B34A8" w:rsidP="00F61650">
            <w:pPr>
              <w:jc w:val="center"/>
            </w:pPr>
            <w:r w:rsidRPr="00A53D88">
              <w:t>Квартал, год</w:t>
            </w:r>
          </w:p>
        </w:tc>
        <w:tc>
          <w:tcPr>
            <w:tcW w:w="850" w:type="dxa"/>
            <w:vAlign w:val="center"/>
          </w:tcPr>
          <w:p w:rsidR="004B34A8" w:rsidRPr="00A53D88" w:rsidRDefault="004B34A8" w:rsidP="00F61650">
            <w:pPr>
              <w:spacing w:before="40" w:after="40"/>
              <w:jc w:val="center"/>
              <w:rPr>
                <w:rFonts w:eastAsia="Times New Roman"/>
              </w:rPr>
            </w:pPr>
            <w:r w:rsidRPr="00A53D88">
              <w:rPr>
                <w:rFonts w:eastAsia="Times New Roman"/>
              </w:rPr>
              <w:t>20</w:t>
            </w:r>
          </w:p>
        </w:tc>
        <w:tc>
          <w:tcPr>
            <w:tcW w:w="1843" w:type="dxa"/>
            <w:vMerge w:val="restart"/>
          </w:tcPr>
          <w:p w:rsidR="004B34A8" w:rsidRPr="00960E33" w:rsidRDefault="004B34A8" w:rsidP="00F61650">
            <w:pPr>
              <w:pStyle w:val="Pro-Tab"/>
              <w:spacing w:before="0" w:after="0"/>
              <w:jc w:val="center"/>
              <w:rPr>
                <w:rFonts w:ascii="Times New Roman" w:hAnsi="Times New Roman"/>
                <w:color w:val="FF0000"/>
                <w:sz w:val="24"/>
                <w:szCs w:val="24"/>
              </w:rPr>
            </w:pPr>
            <w:r w:rsidRPr="002E33D7">
              <w:rPr>
                <w:rFonts w:ascii="Times New Roman" w:hAnsi="Times New Roman"/>
                <w:sz w:val="24"/>
                <w:szCs w:val="24"/>
                <w:lang w:val="en-US"/>
              </w:rPr>
              <w:t>K</w:t>
            </w:r>
            <w:r w:rsidRPr="002E33D7">
              <w:rPr>
                <w:rFonts w:ascii="Times New Roman" w:hAnsi="Times New Roman"/>
                <w:sz w:val="24"/>
                <w:szCs w:val="24"/>
              </w:rPr>
              <w:t xml:space="preserve"> = Ф : П, </w:t>
            </w:r>
            <w:r w:rsidRPr="002E33D7">
              <w:rPr>
                <w:rFonts w:ascii="Times New Roman" w:hAnsi="Times New Roman"/>
                <w:sz w:val="24"/>
                <w:szCs w:val="24"/>
              </w:rPr>
              <w:br/>
              <w:t>но не более 2</w:t>
            </w:r>
          </w:p>
          <w:p w:rsidR="004B34A8" w:rsidRPr="00960E33" w:rsidRDefault="004B34A8" w:rsidP="00F61650">
            <w:pPr>
              <w:jc w:val="center"/>
              <w:rPr>
                <w:color w:val="FF0000"/>
              </w:rPr>
            </w:pPr>
          </w:p>
        </w:tc>
        <w:tc>
          <w:tcPr>
            <w:tcW w:w="2126" w:type="dxa"/>
            <w:vMerge w:val="restart"/>
          </w:tcPr>
          <w:p w:rsidR="004B34A8" w:rsidRPr="00622274" w:rsidRDefault="004B34A8" w:rsidP="00F61650">
            <w:pPr>
              <w:pStyle w:val="Pro-Tab"/>
              <w:spacing w:before="0" w:after="0"/>
              <w:jc w:val="center"/>
              <w:rPr>
                <w:rFonts w:ascii="Times New Roman" w:hAnsi="Times New Roman"/>
                <w:sz w:val="24"/>
                <w:szCs w:val="24"/>
              </w:rPr>
            </w:pPr>
            <w:r w:rsidRPr="00622274">
              <w:rPr>
                <w:rFonts w:ascii="Times New Roman" w:hAnsi="Times New Roman"/>
                <w:sz w:val="24"/>
                <w:szCs w:val="24"/>
              </w:rPr>
              <w:t xml:space="preserve">При </w:t>
            </w:r>
            <w:proofErr w:type="spellStart"/>
            <w:r w:rsidRPr="00622274">
              <w:rPr>
                <w:rFonts w:ascii="Times New Roman" w:hAnsi="Times New Roman"/>
                <w:sz w:val="24"/>
                <w:szCs w:val="24"/>
              </w:rPr>
              <w:t>недостижении</w:t>
            </w:r>
            <w:proofErr w:type="spellEnd"/>
            <w:r w:rsidRPr="00622274">
              <w:rPr>
                <w:rFonts w:ascii="Times New Roman" w:hAnsi="Times New Roman"/>
                <w:sz w:val="24"/>
                <w:szCs w:val="24"/>
              </w:rPr>
              <w:t xml:space="preserve"> до 10% от плана:</w:t>
            </w:r>
          </w:p>
          <w:p w:rsidR="004B34A8" w:rsidRPr="00921F06" w:rsidRDefault="004B34A8" w:rsidP="00F61650">
            <w:pPr>
              <w:pStyle w:val="Pro-Tab"/>
              <w:spacing w:before="0" w:after="0"/>
              <w:jc w:val="center"/>
              <w:rPr>
                <w:rFonts w:ascii="Times New Roman" w:hAnsi="Times New Roman"/>
                <w:sz w:val="24"/>
                <w:szCs w:val="24"/>
              </w:rPr>
            </w:pPr>
            <w:r w:rsidRPr="0024188C">
              <w:rPr>
                <w:rFonts w:ascii="Times New Roman" w:hAnsi="Times New Roman"/>
                <w:sz w:val="24"/>
                <w:szCs w:val="24"/>
                <w:lang w:val="en-US"/>
              </w:rPr>
              <w:t>K</w:t>
            </w:r>
            <w:r w:rsidRPr="00921F06">
              <w:rPr>
                <w:rFonts w:ascii="Times New Roman" w:hAnsi="Times New Roman"/>
                <w:sz w:val="24"/>
                <w:szCs w:val="24"/>
              </w:rPr>
              <w:t xml:space="preserve"> = (Ф : П) </w:t>
            </w:r>
          </w:p>
          <w:p w:rsidR="004B34A8" w:rsidRPr="00622274" w:rsidRDefault="004B34A8" w:rsidP="00F61650">
            <w:pPr>
              <w:pStyle w:val="Pro-Tab"/>
              <w:spacing w:before="0" w:after="0"/>
              <w:jc w:val="center"/>
              <w:rPr>
                <w:rFonts w:ascii="Times New Roman" w:hAnsi="Times New Roman"/>
                <w:sz w:val="24"/>
                <w:szCs w:val="24"/>
              </w:rPr>
            </w:pPr>
            <w:r w:rsidRPr="00622274">
              <w:rPr>
                <w:rFonts w:ascii="Times New Roman" w:hAnsi="Times New Roman"/>
                <w:sz w:val="24"/>
                <w:szCs w:val="24"/>
              </w:rPr>
              <w:t xml:space="preserve">При </w:t>
            </w:r>
            <w:proofErr w:type="spellStart"/>
            <w:r w:rsidRPr="00622274">
              <w:rPr>
                <w:rFonts w:ascii="Times New Roman" w:hAnsi="Times New Roman"/>
                <w:sz w:val="24"/>
                <w:szCs w:val="24"/>
              </w:rPr>
              <w:t>недостижении</w:t>
            </w:r>
            <w:proofErr w:type="spellEnd"/>
            <w:r w:rsidRPr="00622274">
              <w:rPr>
                <w:rFonts w:ascii="Times New Roman" w:hAnsi="Times New Roman"/>
                <w:sz w:val="24"/>
                <w:szCs w:val="24"/>
              </w:rPr>
              <w:t xml:space="preserve"> на 10% и более: К = 0</w:t>
            </w:r>
          </w:p>
          <w:p w:rsidR="004B34A8" w:rsidRPr="00622274" w:rsidRDefault="004B34A8" w:rsidP="00F61650">
            <w:pPr>
              <w:pStyle w:val="Pro-Tab"/>
              <w:spacing w:before="0" w:after="0"/>
              <w:jc w:val="center"/>
              <w:rPr>
                <w:rFonts w:ascii="Times New Roman" w:hAnsi="Times New Roman"/>
                <w:sz w:val="24"/>
                <w:szCs w:val="24"/>
              </w:rPr>
            </w:pPr>
          </w:p>
        </w:tc>
      </w:tr>
      <w:tr w:rsidR="004B34A8" w:rsidRPr="00A53D88" w:rsidTr="00E50408">
        <w:trPr>
          <w:cantSplit/>
        </w:trPr>
        <w:tc>
          <w:tcPr>
            <w:tcW w:w="469" w:type="dxa"/>
            <w:vAlign w:val="center"/>
          </w:tcPr>
          <w:p w:rsidR="004B34A8" w:rsidRPr="00A53D88" w:rsidRDefault="004B34A8" w:rsidP="00F61650">
            <w:pPr>
              <w:pStyle w:val="Pro-Tab"/>
              <w:spacing w:before="0" w:after="0"/>
              <w:jc w:val="center"/>
              <w:rPr>
                <w:rFonts w:ascii="Times New Roman" w:hAnsi="Times New Roman"/>
                <w:sz w:val="24"/>
                <w:szCs w:val="24"/>
              </w:rPr>
            </w:pPr>
            <w:r>
              <w:rPr>
                <w:rFonts w:ascii="Times New Roman" w:hAnsi="Times New Roman"/>
                <w:sz w:val="24"/>
                <w:szCs w:val="24"/>
              </w:rPr>
              <w:t>2.</w:t>
            </w:r>
          </w:p>
        </w:tc>
        <w:tc>
          <w:tcPr>
            <w:tcW w:w="3892" w:type="dxa"/>
          </w:tcPr>
          <w:p w:rsidR="004B34A8" w:rsidRPr="00A53D88" w:rsidRDefault="004B34A8" w:rsidP="00BE25F7">
            <w:pPr>
              <w:spacing w:before="40" w:after="40"/>
              <w:rPr>
                <w:strike/>
                <w:sz w:val="28"/>
                <w:szCs w:val="28"/>
              </w:rPr>
            </w:pPr>
            <w:r w:rsidRPr="00A53D88">
              <w:rPr>
                <w:sz w:val="28"/>
                <w:szCs w:val="28"/>
              </w:rPr>
              <w:t>Количество поданных заявок на конкурсы и гранты (по российс</w:t>
            </w:r>
            <w:r>
              <w:rPr>
                <w:sz w:val="28"/>
                <w:szCs w:val="28"/>
              </w:rPr>
              <w:t>ким и международным программам)</w:t>
            </w:r>
          </w:p>
        </w:tc>
        <w:tc>
          <w:tcPr>
            <w:tcW w:w="1135" w:type="dxa"/>
            <w:vAlign w:val="center"/>
          </w:tcPr>
          <w:p w:rsidR="004B34A8" w:rsidRPr="00A53D88" w:rsidRDefault="004B34A8" w:rsidP="00F61650">
            <w:pPr>
              <w:spacing w:before="40" w:after="40"/>
              <w:jc w:val="center"/>
            </w:pPr>
            <w:r w:rsidRPr="00A53D88">
              <w:t>Квартал, год</w:t>
            </w:r>
          </w:p>
        </w:tc>
        <w:tc>
          <w:tcPr>
            <w:tcW w:w="850" w:type="dxa"/>
            <w:vAlign w:val="center"/>
          </w:tcPr>
          <w:p w:rsidR="004B34A8" w:rsidRPr="00A53D88" w:rsidRDefault="004B34A8" w:rsidP="00F61650">
            <w:pPr>
              <w:spacing w:before="40" w:after="40"/>
              <w:jc w:val="center"/>
            </w:pPr>
            <w:r w:rsidRPr="00A53D88">
              <w:t>15</w:t>
            </w:r>
          </w:p>
        </w:tc>
        <w:tc>
          <w:tcPr>
            <w:tcW w:w="1843" w:type="dxa"/>
            <w:vMerge/>
          </w:tcPr>
          <w:p w:rsidR="004B34A8" w:rsidRDefault="004B34A8" w:rsidP="00F61650">
            <w:pPr>
              <w:jc w:val="center"/>
            </w:pPr>
          </w:p>
        </w:tc>
        <w:tc>
          <w:tcPr>
            <w:tcW w:w="2126" w:type="dxa"/>
            <w:vMerge/>
          </w:tcPr>
          <w:p w:rsidR="004B34A8" w:rsidRPr="0024188C" w:rsidRDefault="004B34A8" w:rsidP="00F61650">
            <w:pPr>
              <w:pStyle w:val="Pro-Tab"/>
              <w:spacing w:before="0" w:after="0"/>
              <w:jc w:val="center"/>
              <w:rPr>
                <w:rFonts w:ascii="Times New Roman" w:hAnsi="Times New Roman"/>
                <w:sz w:val="24"/>
                <w:szCs w:val="24"/>
              </w:rPr>
            </w:pPr>
          </w:p>
        </w:tc>
      </w:tr>
      <w:tr w:rsidR="004B34A8" w:rsidRPr="00A53D88" w:rsidTr="00E50408">
        <w:trPr>
          <w:cantSplit/>
        </w:trPr>
        <w:tc>
          <w:tcPr>
            <w:tcW w:w="469" w:type="dxa"/>
            <w:vAlign w:val="center"/>
          </w:tcPr>
          <w:p w:rsidR="004B34A8" w:rsidRPr="00A53D88" w:rsidRDefault="004B34A8" w:rsidP="00F61650">
            <w:pPr>
              <w:pStyle w:val="Pro-Tab"/>
              <w:spacing w:before="0" w:after="0"/>
              <w:jc w:val="center"/>
              <w:rPr>
                <w:rFonts w:ascii="Times New Roman" w:hAnsi="Times New Roman"/>
                <w:sz w:val="24"/>
                <w:szCs w:val="24"/>
              </w:rPr>
            </w:pPr>
            <w:r>
              <w:rPr>
                <w:rFonts w:ascii="Times New Roman" w:hAnsi="Times New Roman"/>
                <w:sz w:val="24"/>
                <w:szCs w:val="24"/>
              </w:rPr>
              <w:t>3.</w:t>
            </w:r>
          </w:p>
        </w:tc>
        <w:tc>
          <w:tcPr>
            <w:tcW w:w="3892" w:type="dxa"/>
          </w:tcPr>
          <w:p w:rsidR="004B34A8" w:rsidRPr="00A53D88" w:rsidRDefault="004B34A8" w:rsidP="00F61650">
            <w:pPr>
              <w:spacing w:before="40" w:after="40"/>
              <w:rPr>
                <w:sz w:val="28"/>
                <w:szCs w:val="28"/>
              </w:rPr>
            </w:pPr>
            <w:r w:rsidRPr="00A53D88">
              <w:rPr>
                <w:sz w:val="28"/>
                <w:szCs w:val="28"/>
              </w:rPr>
              <w:t>Количество изданных печатно-информационных, рекламных материалов, популяризирующих деятельность учреждения</w:t>
            </w:r>
          </w:p>
        </w:tc>
        <w:tc>
          <w:tcPr>
            <w:tcW w:w="1135" w:type="dxa"/>
            <w:vAlign w:val="center"/>
          </w:tcPr>
          <w:p w:rsidR="004B34A8" w:rsidRPr="00A53D88" w:rsidRDefault="004B34A8" w:rsidP="00F61650">
            <w:pPr>
              <w:jc w:val="center"/>
            </w:pPr>
            <w:r w:rsidRPr="00A53D88">
              <w:t>Квартал, год</w:t>
            </w:r>
          </w:p>
        </w:tc>
        <w:tc>
          <w:tcPr>
            <w:tcW w:w="850" w:type="dxa"/>
            <w:vAlign w:val="center"/>
          </w:tcPr>
          <w:p w:rsidR="004B34A8" w:rsidRPr="00A53D88" w:rsidRDefault="004B34A8" w:rsidP="00F61650">
            <w:pPr>
              <w:tabs>
                <w:tab w:val="center" w:pos="317"/>
              </w:tabs>
              <w:spacing w:before="40" w:after="40"/>
              <w:jc w:val="center"/>
              <w:rPr>
                <w:rFonts w:eastAsia="Times New Roman"/>
              </w:rPr>
            </w:pPr>
            <w:r>
              <w:rPr>
                <w:rFonts w:eastAsia="Times New Roman"/>
              </w:rPr>
              <w:t>15</w:t>
            </w:r>
          </w:p>
        </w:tc>
        <w:tc>
          <w:tcPr>
            <w:tcW w:w="1843" w:type="dxa"/>
            <w:vMerge/>
          </w:tcPr>
          <w:p w:rsidR="004B34A8" w:rsidRDefault="004B34A8" w:rsidP="00F61650">
            <w:pPr>
              <w:jc w:val="center"/>
            </w:pPr>
          </w:p>
        </w:tc>
        <w:tc>
          <w:tcPr>
            <w:tcW w:w="2126" w:type="dxa"/>
            <w:vMerge/>
          </w:tcPr>
          <w:p w:rsidR="004B34A8" w:rsidRPr="0024188C" w:rsidRDefault="004B34A8" w:rsidP="00F61650">
            <w:pPr>
              <w:pStyle w:val="Pro-Tab"/>
              <w:spacing w:before="0" w:after="0"/>
              <w:jc w:val="center"/>
              <w:rPr>
                <w:rFonts w:ascii="Times New Roman" w:hAnsi="Times New Roman"/>
                <w:sz w:val="24"/>
                <w:szCs w:val="24"/>
              </w:rPr>
            </w:pPr>
          </w:p>
        </w:tc>
      </w:tr>
      <w:tr w:rsidR="004B34A8" w:rsidRPr="00A53D88" w:rsidTr="00E50408">
        <w:trPr>
          <w:cantSplit/>
        </w:trPr>
        <w:tc>
          <w:tcPr>
            <w:tcW w:w="469" w:type="dxa"/>
            <w:vAlign w:val="center"/>
          </w:tcPr>
          <w:p w:rsidR="004B34A8" w:rsidRPr="00A53D88" w:rsidRDefault="004B34A8" w:rsidP="00F61650">
            <w:pPr>
              <w:pStyle w:val="Pro-Tab"/>
              <w:spacing w:before="0" w:after="0"/>
              <w:jc w:val="center"/>
              <w:rPr>
                <w:rFonts w:ascii="Times New Roman" w:hAnsi="Times New Roman"/>
                <w:sz w:val="24"/>
                <w:szCs w:val="24"/>
              </w:rPr>
            </w:pPr>
            <w:r>
              <w:rPr>
                <w:rFonts w:ascii="Times New Roman" w:hAnsi="Times New Roman"/>
                <w:sz w:val="24"/>
                <w:szCs w:val="24"/>
              </w:rPr>
              <w:t>4.</w:t>
            </w:r>
          </w:p>
        </w:tc>
        <w:tc>
          <w:tcPr>
            <w:tcW w:w="3892" w:type="dxa"/>
          </w:tcPr>
          <w:p w:rsidR="004B34A8" w:rsidRPr="00A53D88" w:rsidRDefault="004B34A8" w:rsidP="00584244">
            <w:pPr>
              <w:rPr>
                <w:sz w:val="28"/>
                <w:szCs w:val="28"/>
              </w:rPr>
            </w:pPr>
            <w:r w:rsidRPr="00A53D88">
              <w:rPr>
                <w:sz w:val="28"/>
                <w:szCs w:val="28"/>
              </w:rPr>
              <w:t>Объем публикаций в региональных и муниципальных СМИ Ленинградской области, популяри</w:t>
            </w:r>
            <w:r w:rsidR="00584244">
              <w:rPr>
                <w:sz w:val="28"/>
                <w:szCs w:val="28"/>
              </w:rPr>
              <w:t>зир</w:t>
            </w:r>
            <w:r w:rsidRPr="00A53D88">
              <w:rPr>
                <w:sz w:val="28"/>
                <w:szCs w:val="28"/>
              </w:rPr>
              <w:t xml:space="preserve">ующих (освещающих) деятельность учреждения </w:t>
            </w:r>
          </w:p>
        </w:tc>
        <w:tc>
          <w:tcPr>
            <w:tcW w:w="1135" w:type="dxa"/>
            <w:vAlign w:val="center"/>
          </w:tcPr>
          <w:p w:rsidR="004B34A8" w:rsidRPr="00A53D88" w:rsidRDefault="004B34A8" w:rsidP="00F61650">
            <w:pPr>
              <w:jc w:val="center"/>
            </w:pPr>
            <w:r w:rsidRPr="00A53D88">
              <w:t>Квартал, год</w:t>
            </w:r>
          </w:p>
        </w:tc>
        <w:tc>
          <w:tcPr>
            <w:tcW w:w="850" w:type="dxa"/>
            <w:vAlign w:val="center"/>
          </w:tcPr>
          <w:p w:rsidR="004B34A8" w:rsidRPr="00A53D88" w:rsidRDefault="004B34A8" w:rsidP="00F61650">
            <w:pPr>
              <w:jc w:val="center"/>
            </w:pPr>
            <w:r w:rsidRPr="00A53D88">
              <w:t>10</w:t>
            </w:r>
          </w:p>
        </w:tc>
        <w:tc>
          <w:tcPr>
            <w:tcW w:w="1843" w:type="dxa"/>
            <w:vMerge w:val="restart"/>
          </w:tcPr>
          <w:p w:rsidR="004B34A8" w:rsidRPr="00192804" w:rsidRDefault="004B34A8" w:rsidP="00F61650">
            <w:pPr>
              <w:pStyle w:val="Pro-Tab"/>
              <w:spacing w:before="0" w:after="0"/>
              <w:jc w:val="center"/>
              <w:rPr>
                <w:rFonts w:ascii="Times New Roman" w:hAnsi="Times New Roman"/>
                <w:color w:val="FF0000"/>
                <w:sz w:val="24"/>
                <w:szCs w:val="24"/>
              </w:rPr>
            </w:pPr>
            <w:r w:rsidRPr="00125A75">
              <w:rPr>
                <w:rFonts w:ascii="Times New Roman" w:hAnsi="Times New Roman"/>
                <w:sz w:val="24"/>
                <w:szCs w:val="24"/>
                <w:lang w:val="en-US"/>
              </w:rPr>
              <w:t>K</w:t>
            </w:r>
            <w:r w:rsidRPr="00125A75">
              <w:rPr>
                <w:rFonts w:ascii="Times New Roman" w:hAnsi="Times New Roman"/>
                <w:sz w:val="24"/>
                <w:szCs w:val="24"/>
              </w:rPr>
              <w:t xml:space="preserve"> = Ф : П, </w:t>
            </w:r>
            <w:r w:rsidRPr="00125A75">
              <w:rPr>
                <w:rFonts w:ascii="Times New Roman" w:hAnsi="Times New Roman"/>
                <w:sz w:val="24"/>
                <w:szCs w:val="24"/>
              </w:rPr>
              <w:br/>
              <w:t>но не более 1,5</w:t>
            </w:r>
          </w:p>
          <w:p w:rsidR="004B34A8" w:rsidRPr="00192804" w:rsidRDefault="004B34A8" w:rsidP="00F61650">
            <w:pPr>
              <w:jc w:val="center"/>
              <w:rPr>
                <w:color w:val="FF0000"/>
              </w:rPr>
            </w:pPr>
          </w:p>
        </w:tc>
        <w:tc>
          <w:tcPr>
            <w:tcW w:w="2126" w:type="dxa"/>
            <w:vMerge/>
          </w:tcPr>
          <w:p w:rsidR="004B34A8" w:rsidRPr="00192804" w:rsidRDefault="004B34A8" w:rsidP="00F61650">
            <w:pPr>
              <w:pStyle w:val="Pro-Tab"/>
              <w:spacing w:before="0" w:after="0"/>
              <w:jc w:val="center"/>
              <w:rPr>
                <w:rFonts w:ascii="Times New Roman" w:hAnsi="Times New Roman"/>
                <w:color w:val="FF0000"/>
                <w:sz w:val="24"/>
                <w:szCs w:val="24"/>
              </w:rPr>
            </w:pPr>
          </w:p>
        </w:tc>
      </w:tr>
      <w:tr w:rsidR="004B34A8" w:rsidRPr="00A53D88" w:rsidTr="00E50408">
        <w:trPr>
          <w:cantSplit/>
        </w:trPr>
        <w:tc>
          <w:tcPr>
            <w:tcW w:w="469" w:type="dxa"/>
            <w:vAlign w:val="center"/>
          </w:tcPr>
          <w:p w:rsidR="004B34A8" w:rsidRPr="00A53D88" w:rsidRDefault="004B34A8" w:rsidP="00F61650">
            <w:pPr>
              <w:pStyle w:val="Pro-Tab"/>
              <w:spacing w:before="0" w:after="0"/>
              <w:jc w:val="center"/>
              <w:rPr>
                <w:rFonts w:ascii="Times New Roman" w:hAnsi="Times New Roman"/>
                <w:sz w:val="24"/>
                <w:szCs w:val="24"/>
              </w:rPr>
            </w:pPr>
            <w:r>
              <w:rPr>
                <w:rFonts w:ascii="Times New Roman" w:hAnsi="Times New Roman"/>
                <w:sz w:val="24"/>
                <w:szCs w:val="24"/>
              </w:rPr>
              <w:t>5.</w:t>
            </w:r>
          </w:p>
        </w:tc>
        <w:tc>
          <w:tcPr>
            <w:tcW w:w="3892" w:type="dxa"/>
          </w:tcPr>
          <w:p w:rsidR="004B34A8" w:rsidRPr="00A53D88" w:rsidRDefault="004B34A8" w:rsidP="00F61650">
            <w:pPr>
              <w:rPr>
                <w:sz w:val="28"/>
                <w:szCs w:val="28"/>
              </w:rPr>
            </w:pPr>
            <w:r w:rsidRPr="00A53D88">
              <w:rPr>
                <w:sz w:val="28"/>
                <w:szCs w:val="28"/>
              </w:rPr>
              <w:t>Размещение информации о местах проведения мероприятий и анонсов событий на портал «</w:t>
            </w:r>
            <w:proofErr w:type="spellStart"/>
            <w:r w:rsidRPr="00A53D88">
              <w:rPr>
                <w:sz w:val="28"/>
                <w:szCs w:val="28"/>
              </w:rPr>
              <w:t>Культура</w:t>
            </w:r>
            <w:proofErr w:type="gramStart"/>
            <w:r w:rsidRPr="00A53D88">
              <w:rPr>
                <w:sz w:val="28"/>
                <w:szCs w:val="28"/>
              </w:rPr>
              <w:t>.Р</w:t>
            </w:r>
            <w:proofErr w:type="gramEnd"/>
            <w:r w:rsidRPr="00A53D88">
              <w:rPr>
                <w:sz w:val="28"/>
                <w:szCs w:val="28"/>
              </w:rPr>
              <w:t>Ф</w:t>
            </w:r>
            <w:proofErr w:type="spellEnd"/>
            <w:r w:rsidRPr="00A53D88">
              <w:rPr>
                <w:sz w:val="28"/>
                <w:szCs w:val="28"/>
              </w:rPr>
              <w:t xml:space="preserve">» (проект «Единое информационное пространство в сфере культуры»)  </w:t>
            </w:r>
          </w:p>
        </w:tc>
        <w:tc>
          <w:tcPr>
            <w:tcW w:w="1135" w:type="dxa"/>
            <w:vAlign w:val="center"/>
          </w:tcPr>
          <w:p w:rsidR="004B34A8" w:rsidRPr="00A53D88" w:rsidRDefault="004B34A8" w:rsidP="00F61650">
            <w:pPr>
              <w:jc w:val="center"/>
            </w:pPr>
            <w:r w:rsidRPr="00A53D88">
              <w:t>Квартал, год</w:t>
            </w:r>
          </w:p>
        </w:tc>
        <w:tc>
          <w:tcPr>
            <w:tcW w:w="850" w:type="dxa"/>
            <w:vAlign w:val="center"/>
          </w:tcPr>
          <w:p w:rsidR="004B34A8" w:rsidRPr="00A53D88" w:rsidRDefault="004B34A8" w:rsidP="00F61650">
            <w:pPr>
              <w:jc w:val="center"/>
            </w:pPr>
            <w:r w:rsidRPr="00A53D88">
              <w:t>10</w:t>
            </w:r>
          </w:p>
        </w:tc>
        <w:tc>
          <w:tcPr>
            <w:tcW w:w="1843" w:type="dxa"/>
            <w:vMerge/>
          </w:tcPr>
          <w:p w:rsidR="004B34A8" w:rsidRPr="00125A75" w:rsidRDefault="004B34A8" w:rsidP="00F61650">
            <w:pPr>
              <w:jc w:val="center"/>
            </w:pPr>
          </w:p>
        </w:tc>
        <w:tc>
          <w:tcPr>
            <w:tcW w:w="2126" w:type="dxa"/>
            <w:vMerge/>
          </w:tcPr>
          <w:p w:rsidR="004B34A8" w:rsidRPr="00192804" w:rsidRDefault="004B34A8" w:rsidP="00F61650">
            <w:pPr>
              <w:pStyle w:val="Pro-Tab"/>
              <w:spacing w:before="0" w:after="0"/>
              <w:jc w:val="center"/>
              <w:rPr>
                <w:rFonts w:ascii="Times New Roman" w:hAnsi="Times New Roman"/>
                <w:color w:val="FF0000"/>
                <w:sz w:val="24"/>
                <w:szCs w:val="24"/>
              </w:rPr>
            </w:pPr>
          </w:p>
        </w:tc>
      </w:tr>
      <w:tr w:rsidR="004B34A8" w:rsidRPr="00A53D88" w:rsidTr="00E50408">
        <w:trPr>
          <w:cantSplit/>
        </w:trPr>
        <w:tc>
          <w:tcPr>
            <w:tcW w:w="469" w:type="dxa"/>
            <w:vAlign w:val="center"/>
          </w:tcPr>
          <w:p w:rsidR="004B34A8" w:rsidRPr="00A53D88" w:rsidRDefault="004B34A8" w:rsidP="00F61650">
            <w:pPr>
              <w:pStyle w:val="Pro-Tab"/>
              <w:spacing w:before="0" w:after="0"/>
              <w:jc w:val="center"/>
              <w:rPr>
                <w:rFonts w:ascii="Times New Roman" w:hAnsi="Times New Roman"/>
                <w:sz w:val="24"/>
                <w:szCs w:val="24"/>
              </w:rPr>
            </w:pPr>
            <w:r>
              <w:rPr>
                <w:rFonts w:ascii="Times New Roman" w:hAnsi="Times New Roman"/>
                <w:sz w:val="24"/>
                <w:szCs w:val="24"/>
              </w:rPr>
              <w:t>6.</w:t>
            </w:r>
          </w:p>
        </w:tc>
        <w:tc>
          <w:tcPr>
            <w:tcW w:w="3892" w:type="dxa"/>
          </w:tcPr>
          <w:p w:rsidR="004B34A8" w:rsidRPr="00A53D88" w:rsidRDefault="004B34A8" w:rsidP="00F61650">
            <w:pPr>
              <w:pStyle w:val="Pro-Tab"/>
              <w:spacing w:before="0" w:after="0"/>
              <w:rPr>
                <w:rFonts w:ascii="Times New Roman" w:hAnsi="Times New Roman"/>
                <w:sz w:val="28"/>
                <w:szCs w:val="28"/>
              </w:rPr>
            </w:pPr>
            <w:r w:rsidRPr="00A53D88">
              <w:rPr>
                <w:rFonts w:ascii="Times New Roman" w:hAnsi="Times New Roman"/>
                <w:sz w:val="28"/>
                <w:szCs w:val="28"/>
              </w:rPr>
              <w:t>Информационная активность учреждения, в том числе:                                                                                                              -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 отвечающий требованиям, установленным Минкультуры России;                                         - положительные отзывы в сети «Интерн</w:t>
            </w:r>
            <w:r>
              <w:rPr>
                <w:rFonts w:ascii="Times New Roman" w:hAnsi="Times New Roman"/>
                <w:sz w:val="28"/>
                <w:szCs w:val="28"/>
              </w:rPr>
              <w:t>ет» (группы в социальных сетях)</w:t>
            </w:r>
            <w:r w:rsidRPr="00A53D88">
              <w:rPr>
                <w:rFonts w:ascii="Times New Roman" w:hAnsi="Times New Roman"/>
                <w:sz w:val="28"/>
                <w:szCs w:val="28"/>
              </w:rPr>
              <w:t xml:space="preserve">                                                                                                                                              </w:t>
            </w:r>
          </w:p>
        </w:tc>
        <w:tc>
          <w:tcPr>
            <w:tcW w:w="1135" w:type="dxa"/>
            <w:vAlign w:val="center"/>
          </w:tcPr>
          <w:p w:rsidR="004B34A8" w:rsidRPr="00A53D88" w:rsidRDefault="004B34A8" w:rsidP="00F61650">
            <w:pPr>
              <w:jc w:val="center"/>
            </w:pPr>
            <w:r w:rsidRPr="00A53D88">
              <w:t>Квартал, год</w:t>
            </w:r>
          </w:p>
        </w:tc>
        <w:tc>
          <w:tcPr>
            <w:tcW w:w="850" w:type="dxa"/>
            <w:vAlign w:val="center"/>
          </w:tcPr>
          <w:p w:rsidR="004B34A8" w:rsidRPr="00A53D88" w:rsidRDefault="004B34A8" w:rsidP="00F61650">
            <w:pPr>
              <w:jc w:val="center"/>
            </w:pPr>
            <w:r w:rsidRPr="00A53D88">
              <w:t>10</w:t>
            </w:r>
          </w:p>
        </w:tc>
        <w:tc>
          <w:tcPr>
            <w:tcW w:w="1843" w:type="dxa"/>
            <w:vMerge/>
          </w:tcPr>
          <w:p w:rsidR="004B34A8" w:rsidRPr="00125A75" w:rsidRDefault="004B34A8" w:rsidP="00F61650">
            <w:pPr>
              <w:jc w:val="center"/>
            </w:pPr>
          </w:p>
        </w:tc>
        <w:tc>
          <w:tcPr>
            <w:tcW w:w="2126" w:type="dxa"/>
            <w:vMerge/>
          </w:tcPr>
          <w:p w:rsidR="004B34A8" w:rsidRPr="00192804" w:rsidRDefault="004B34A8" w:rsidP="00F61650">
            <w:pPr>
              <w:pStyle w:val="Pro-Tab"/>
              <w:spacing w:before="0" w:after="0"/>
              <w:jc w:val="center"/>
              <w:rPr>
                <w:rFonts w:ascii="Times New Roman" w:hAnsi="Times New Roman"/>
                <w:color w:val="FF0000"/>
                <w:sz w:val="24"/>
                <w:szCs w:val="24"/>
              </w:rPr>
            </w:pPr>
          </w:p>
        </w:tc>
      </w:tr>
      <w:tr w:rsidR="004B34A8" w:rsidRPr="00A53D88" w:rsidTr="00E50408">
        <w:trPr>
          <w:cantSplit/>
        </w:trPr>
        <w:tc>
          <w:tcPr>
            <w:tcW w:w="469" w:type="dxa"/>
            <w:vAlign w:val="center"/>
          </w:tcPr>
          <w:p w:rsidR="004B34A8" w:rsidRPr="00A53D88" w:rsidRDefault="004B34A8" w:rsidP="00F61650">
            <w:pPr>
              <w:pStyle w:val="Pro-Tab"/>
              <w:spacing w:before="0" w:after="0"/>
              <w:jc w:val="center"/>
              <w:rPr>
                <w:rFonts w:ascii="Times New Roman" w:hAnsi="Times New Roman"/>
                <w:sz w:val="24"/>
                <w:szCs w:val="24"/>
              </w:rPr>
            </w:pPr>
            <w:r>
              <w:rPr>
                <w:rFonts w:ascii="Times New Roman" w:hAnsi="Times New Roman"/>
                <w:sz w:val="24"/>
                <w:szCs w:val="24"/>
              </w:rPr>
              <w:t>7.</w:t>
            </w:r>
          </w:p>
        </w:tc>
        <w:tc>
          <w:tcPr>
            <w:tcW w:w="3892" w:type="dxa"/>
          </w:tcPr>
          <w:p w:rsidR="004B34A8" w:rsidRPr="00A53D88" w:rsidRDefault="004B34A8" w:rsidP="00F61650">
            <w:pPr>
              <w:rPr>
                <w:sz w:val="28"/>
                <w:szCs w:val="28"/>
              </w:rPr>
            </w:pPr>
            <w:r w:rsidRPr="00A53D88">
              <w:rPr>
                <w:sz w:val="28"/>
                <w:szCs w:val="28"/>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c>
          <w:tcPr>
            <w:tcW w:w="1135" w:type="dxa"/>
            <w:vAlign w:val="center"/>
          </w:tcPr>
          <w:p w:rsidR="004B34A8" w:rsidRPr="00A53D88" w:rsidRDefault="004B34A8" w:rsidP="00F61650">
            <w:pPr>
              <w:jc w:val="center"/>
            </w:pPr>
            <w:r w:rsidRPr="00A53D88">
              <w:t>Квартал, год</w:t>
            </w:r>
          </w:p>
        </w:tc>
        <w:tc>
          <w:tcPr>
            <w:tcW w:w="850" w:type="dxa"/>
            <w:vAlign w:val="center"/>
          </w:tcPr>
          <w:p w:rsidR="004B34A8" w:rsidRPr="00A53D88" w:rsidRDefault="004B34A8" w:rsidP="00F61650">
            <w:pPr>
              <w:jc w:val="center"/>
            </w:pPr>
            <w:r w:rsidRPr="00A53D88">
              <w:t>15</w:t>
            </w:r>
          </w:p>
        </w:tc>
        <w:tc>
          <w:tcPr>
            <w:tcW w:w="1843" w:type="dxa"/>
          </w:tcPr>
          <w:p w:rsidR="004B34A8" w:rsidRPr="00192804" w:rsidRDefault="004B34A8" w:rsidP="00F61650">
            <w:pPr>
              <w:jc w:val="center"/>
              <w:rPr>
                <w:color w:val="FF0000"/>
              </w:rPr>
            </w:pPr>
            <w:r w:rsidRPr="00BC3EB8">
              <w:rPr>
                <w:rFonts w:eastAsia="Times New Roman"/>
                <w:lang w:val="en-US"/>
              </w:rPr>
              <w:t>K</w:t>
            </w:r>
            <w:r w:rsidRPr="00BC3EB8">
              <w:rPr>
                <w:rFonts w:eastAsia="Times New Roman"/>
              </w:rPr>
              <w:t xml:space="preserve"> = 1</w:t>
            </w:r>
          </w:p>
        </w:tc>
        <w:tc>
          <w:tcPr>
            <w:tcW w:w="2126" w:type="dxa"/>
            <w:vMerge/>
          </w:tcPr>
          <w:p w:rsidR="004B34A8" w:rsidRPr="00192804" w:rsidRDefault="004B34A8" w:rsidP="00F61650">
            <w:pPr>
              <w:pStyle w:val="Pro-Tab"/>
              <w:spacing w:before="0" w:after="0"/>
              <w:jc w:val="center"/>
              <w:rPr>
                <w:rFonts w:ascii="Times New Roman" w:hAnsi="Times New Roman"/>
                <w:color w:val="FF0000"/>
                <w:sz w:val="24"/>
                <w:szCs w:val="24"/>
              </w:rPr>
            </w:pPr>
          </w:p>
        </w:tc>
      </w:tr>
    </w:tbl>
    <w:p w:rsidR="004B34A8" w:rsidRPr="004B34A8" w:rsidRDefault="004B34A8" w:rsidP="004B34A8">
      <w:pPr>
        <w:pStyle w:val="a5"/>
        <w:ind w:left="1749"/>
        <w:rPr>
          <w:b/>
          <w:bCs/>
          <w:sz w:val="28"/>
          <w:szCs w:val="28"/>
        </w:rPr>
      </w:pPr>
    </w:p>
    <w:p w:rsidR="004B34A8" w:rsidRPr="004B34A8" w:rsidRDefault="004B34A8" w:rsidP="004B34A8">
      <w:pPr>
        <w:pStyle w:val="a5"/>
        <w:ind w:left="1749"/>
        <w:rPr>
          <w:b/>
          <w:bCs/>
          <w:sz w:val="28"/>
          <w:szCs w:val="28"/>
        </w:rPr>
      </w:pPr>
      <w:r w:rsidRPr="004B34A8">
        <w:rPr>
          <w:b/>
          <w:bCs/>
          <w:sz w:val="28"/>
          <w:szCs w:val="28"/>
        </w:rPr>
        <w:t>Методика расчета значений показателей эффективности и результативности деятельности</w:t>
      </w:r>
    </w:p>
    <w:p w:rsidR="004B34A8" w:rsidRPr="004B34A8" w:rsidRDefault="004B34A8" w:rsidP="004B34A8">
      <w:pPr>
        <w:pStyle w:val="a5"/>
        <w:ind w:left="1749"/>
        <w:rPr>
          <w:b/>
          <w:bCs/>
          <w:sz w:val="28"/>
          <w:szCs w:val="28"/>
        </w:rPr>
      </w:pPr>
    </w:p>
    <w:p w:rsidR="004B34A8" w:rsidRPr="00BA3833" w:rsidRDefault="004B34A8" w:rsidP="00BA3833">
      <w:pPr>
        <w:pStyle w:val="a5"/>
        <w:numPr>
          <w:ilvl w:val="0"/>
          <w:numId w:val="21"/>
        </w:numPr>
        <w:ind w:left="0" w:firstLine="709"/>
        <w:jc w:val="both"/>
        <w:rPr>
          <w:sz w:val="28"/>
          <w:szCs w:val="28"/>
        </w:rPr>
      </w:pPr>
      <w:r w:rsidRPr="00BA3833">
        <w:rPr>
          <w:sz w:val="28"/>
          <w:szCs w:val="28"/>
        </w:rPr>
        <w:t>Численность участников мероприятий, проведённых учреждением.</w:t>
      </w:r>
    </w:p>
    <w:p w:rsidR="004B34A8" w:rsidRPr="00BA3833" w:rsidRDefault="004B34A8" w:rsidP="00BA3833">
      <w:pPr>
        <w:ind w:firstLine="709"/>
        <w:jc w:val="both"/>
        <w:rPr>
          <w:sz w:val="28"/>
          <w:szCs w:val="28"/>
        </w:rPr>
      </w:pPr>
      <w:r w:rsidRPr="00BA3833">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4B34A8" w:rsidRPr="00BA3833" w:rsidRDefault="004B34A8" w:rsidP="00BA3833">
      <w:pPr>
        <w:ind w:firstLine="709"/>
        <w:jc w:val="both"/>
        <w:rPr>
          <w:sz w:val="28"/>
          <w:szCs w:val="28"/>
        </w:rPr>
      </w:pPr>
      <w:r w:rsidRPr="00BA3833">
        <w:rPr>
          <w:sz w:val="28"/>
          <w:szCs w:val="28"/>
        </w:rPr>
        <w:t xml:space="preserve">2. Количество поданных заявок на музейные конкурсы и гранты (по российским и международным программам). </w:t>
      </w:r>
    </w:p>
    <w:p w:rsidR="004B34A8" w:rsidRPr="00BA3833" w:rsidRDefault="004B34A8" w:rsidP="00BA3833">
      <w:pPr>
        <w:ind w:firstLine="709"/>
        <w:jc w:val="both"/>
        <w:rPr>
          <w:sz w:val="28"/>
          <w:szCs w:val="28"/>
        </w:rPr>
      </w:pPr>
      <w:r w:rsidRPr="00BA3833">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4B34A8" w:rsidRPr="00BA3833" w:rsidRDefault="004B34A8" w:rsidP="00BA3833">
      <w:pPr>
        <w:ind w:firstLine="709"/>
        <w:jc w:val="both"/>
        <w:rPr>
          <w:sz w:val="28"/>
          <w:szCs w:val="28"/>
        </w:rPr>
      </w:pPr>
      <w:r w:rsidRPr="00BA3833">
        <w:rPr>
          <w:sz w:val="28"/>
          <w:szCs w:val="28"/>
        </w:rPr>
        <w:t>3.</w:t>
      </w:r>
      <w:r w:rsidRPr="00BA3833">
        <w:rPr>
          <w:sz w:val="28"/>
          <w:szCs w:val="28"/>
        </w:rPr>
        <w:tab/>
        <w:t>Количество изданных печатно-информационных, рекламных материалов, популяризирующих деятельность учреждения.</w:t>
      </w:r>
    </w:p>
    <w:p w:rsidR="004B34A8" w:rsidRPr="00BA3833" w:rsidRDefault="004B34A8" w:rsidP="00BA3833">
      <w:pPr>
        <w:ind w:firstLine="709"/>
        <w:jc w:val="both"/>
        <w:rPr>
          <w:sz w:val="28"/>
          <w:szCs w:val="28"/>
        </w:rPr>
      </w:pPr>
      <w:r w:rsidRPr="00BA3833">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4B34A8" w:rsidRPr="00BA3833" w:rsidRDefault="004B34A8" w:rsidP="00BA3833">
      <w:pPr>
        <w:ind w:firstLine="709"/>
        <w:jc w:val="both"/>
        <w:rPr>
          <w:sz w:val="28"/>
          <w:szCs w:val="28"/>
        </w:rPr>
      </w:pPr>
      <w:r w:rsidRPr="00BA3833">
        <w:rPr>
          <w:sz w:val="28"/>
          <w:szCs w:val="28"/>
        </w:rPr>
        <w:t>4.</w:t>
      </w:r>
      <w:r w:rsidRPr="00BA3833">
        <w:rPr>
          <w:sz w:val="28"/>
          <w:szCs w:val="28"/>
        </w:rPr>
        <w:tab/>
        <w:t>Объем публикаций в региональных и муниципальных СМИ Ленинградской области, популяриз</w:t>
      </w:r>
      <w:r w:rsidR="000C582A">
        <w:rPr>
          <w:sz w:val="28"/>
          <w:szCs w:val="28"/>
        </w:rPr>
        <w:t>ир</w:t>
      </w:r>
      <w:r w:rsidRPr="00BA3833">
        <w:rPr>
          <w:sz w:val="28"/>
          <w:szCs w:val="28"/>
        </w:rPr>
        <w:t>ующих (освещающих) деятельность учреждения.</w:t>
      </w:r>
    </w:p>
    <w:p w:rsidR="004B34A8" w:rsidRPr="00BA3833" w:rsidRDefault="004B34A8" w:rsidP="00BA3833">
      <w:pPr>
        <w:ind w:firstLine="709"/>
        <w:jc w:val="both"/>
        <w:rPr>
          <w:sz w:val="28"/>
          <w:szCs w:val="28"/>
        </w:rPr>
      </w:pPr>
      <w:r w:rsidRPr="00BA3833">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 по формуле:</w:t>
      </w:r>
    </w:p>
    <w:p w:rsidR="004B34A8" w:rsidRPr="00BA3833" w:rsidRDefault="004B34A8" w:rsidP="00BA3833">
      <w:pPr>
        <w:ind w:firstLine="709"/>
        <w:jc w:val="both"/>
        <w:rPr>
          <w:sz w:val="28"/>
          <w:szCs w:val="28"/>
        </w:rPr>
      </w:pPr>
      <w:r w:rsidRPr="00BA3833">
        <w:rPr>
          <w:sz w:val="28"/>
          <w:szCs w:val="28"/>
        </w:rPr>
        <w:t xml:space="preserve">КПЭ = </w:t>
      </w:r>
      <w:proofErr w:type="gramStart"/>
      <w:r w:rsidRPr="00BA3833">
        <w:rPr>
          <w:sz w:val="28"/>
          <w:szCs w:val="28"/>
        </w:rPr>
        <w:t>Р</w:t>
      </w:r>
      <w:proofErr w:type="gramEnd"/>
      <w:r w:rsidRPr="00BA3833">
        <w:rPr>
          <w:sz w:val="28"/>
          <w:szCs w:val="28"/>
        </w:rPr>
        <w:t>+Т, где</w:t>
      </w:r>
    </w:p>
    <w:p w:rsidR="004B34A8" w:rsidRPr="00BA3833" w:rsidRDefault="004B34A8" w:rsidP="00BA3833">
      <w:pPr>
        <w:ind w:firstLine="709"/>
        <w:jc w:val="both"/>
        <w:rPr>
          <w:sz w:val="28"/>
          <w:szCs w:val="28"/>
        </w:rPr>
      </w:pPr>
      <w:r w:rsidRPr="00BA3833">
        <w:rPr>
          <w:sz w:val="28"/>
          <w:szCs w:val="28"/>
          <w:lang w:val="en-US"/>
        </w:rPr>
        <w:t>P</w:t>
      </w:r>
      <w:r w:rsidRPr="00BA3833">
        <w:rPr>
          <w:sz w:val="28"/>
          <w:szCs w:val="28"/>
        </w:rPr>
        <w:t xml:space="preserve"> – </w:t>
      </w:r>
      <w:proofErr w:type="gramStart"/>
      <w:r w:rsidRPr="00BA3833">
        <w:rPr>
          <w:sz w:val="28"/>
          <w:szCs w:val="28"/>
        </w:rPr>
        <w:t>количество</w:t>
      </w:r>
      <w:proofErr w:type="gramEnd"/>
      <w:r w:rsidRPr="00BA3833">
        <w:rPr>
          <w:sz w:val="28"/>
          <w:szCs w:val="28"/>
        </w:rPr>
        <w:t xml:space="preserve"> публикаций в региональных печатных СМИ;</w:t>
      </w:r>
    </w:p>
    <w:p w:rsidR="004B34A8" w:rsidRPr="00BA3833" w:rsidRDefault="004B34A8" w:rsidP="00BA3833">
      <w:pPr>
        <w:ind w:firstLine="709"/>
        <w:jc w:val="both"/>
        <w:rPr>
          <w:sz w:val="28"/>
          <w:szCs w:val="28"/>
        </w:rPr>
      </w:pPr>
      <w:r w:rsidRPr="00BA3833">
        <w:rPr>
          <w:sz w:val="28"/>
          <w:szCs w:val="28"/>
          <w:lang w:val="en-US"/>
        </w:rPr>
        <w:t>T</w:t>
      </w:r>
      <w:r w:rsidRPr="00BA3833">
        <w:rPr>
          <w:sz w:val="28"/>
          <w:szCs w:val="28"/>
        </w:rPr>
        <w:t xml:space="preserve"> – </w:t>
      </w:r>
      <w:proofErr w:type="gramStart"/>
      <w:r w:rsidRPr="00BA3833">
        <w:rPr>
          <w:sz w:val="28"/>
          <w:szCs w:val="28"/>
        </w:rPr>
        <w:t>количество</w:t>
      </w:r>
      <w:proofErr w:type="gramEnd"/>
      <w:r w:rsidRPr="00BA3833">
        <w:rPr>
          <w:sz w:val="28"/>
          <w:szCs w:val="28"/>
        </w:rPr>
        <w:t xml:space="preserve"> публикаций в телевизионных СМИ.</w:t>
      </w:r>
    </w:p>
    <w:p w:rsidR="004B34A8" w:rsidRDefault="004B34A8" w:rsidP="00BA3833">
      <w:pPr>
        <w:pStyle w:val="a5"/>
        <w:ind w:left="709"/>
        <w:jc w:val="both"/>
        <w:rPr>
          <w:sz w:val="28"/>
          <w:szCs w:val="28"/>
          <w:u w:val="single"/>
        </w:rPr>
      </w:pPr>
    </w:p>
    <w:p w:rsidR="00935A52" w:rsidRPr="004B6B0B" w:rsidRDefault="00ED42DB" w:rsidP="00A45F75">
      <w:pPr>
        <w:widowControl w:val="0"/>
        <w:autoSpaceDE w:val="0"/>
        <w:autoSpaceDN w:val="0"/>
        <w:adjustRightInd w:val="0"/>
        <w:jc w:val="both"/>
        <w:rPr>
          <w:b/>
          <w:color w:val="000000" w:themeColor="text1"/>
          <w:sz w:val="28"/>
          <w:szCs w:val="28"/>
        </w:rPr>
      </w:pPr>
      <w:r>
        <w:rPr>
          <w:sz w:val="28"/>
          <w:szCs w:val="28"/>
        </w:rPr>
        <w:t xml:space="preserve">         </w:t>
      </w:r>
      <w:r w:rsidR="00933747">
        <w:rPr>
          <w:sz w:val="28"/>
          <w:szCs w:val="28"/>
        </w:rPr>
        <w:t>2</w:t>
      </w:r>
      <w:r w:rsidR="00A45F75">
        <w:rPr>
          <w:sz w:val="28"/>
          <w:szCs w:val="28"/>
        </w:rPr>
        <w:t>.</w:t>
      </w:r>
      <w:r w:rsidR="00935A52" w:rsidRPr="004B6B0B">
        <w:rPr>
          <w:color w:val="000000" w:themeColor="text1"/>
          <w:sz w:val="28"/>
          <w:szCs w:val="28"/>
        </w:rPr>
        <w:t xml:space="preserve"> </w:t>
      </w:r>
      <w:proofErr w:type="gramStart"/>
      <w:r w:rsidR="00935A52" w:rsidRPr="004B6B0B">
        <w:rPr>
          <w:color w:val="000000" w:themeColor="text1"/>
          <w:sz w:val="28"/>
          <w:szCs w:val="28"/>
        </w:rPr>
        <w:t>Контроль за</w:t>
      </w:r>
      <w:proofErr w:type="gramEnd"/>
      <w:r w:rsidR="00935A52" w:rsidRPr="004B6B0B">
        <w:rPr>
          <w:color w:val="000000" w:themeColor="text1"/>
          <w:sz w:val="28"/>
          <w:szCs w:val="28"/>
        </w:rPr>
        <w:t xml:space="preserve"> исполнением настоящего приказа возложить на заместителя председателя комитета.</w:t>
      </w:r>
    </w:p>
    <w:p w:rsidR="00935A52" w:rsidRPr="004B6B0B" w:rsidRDefault="00A45F75" w:rsidP="00607E51">
      <w:pPr>
        <w:pStyle w:val="ConsPlusTitle"/>
        <w:ind w:firstLine="708"/>
        <w:jc w:val="both"/>
        <w:rPr>
          <w:b w:val="0"/>
          <w:color w:val="000000" w:themeColor="text1"/>
          <w:sz w:val="28"/>
          <w:szCs w:val="28"/>
        </w:rPr>
      </w:pPr>
      <w:r>
        <w:rPr>
          <w:b w:val="0"/>
          <w:color w:val="000000" w:themeColor="text1"/>
          <w:sz w:val="28"/>
          <w:szCs w:val="28"/>
        </w:rPr>
        <w:t>3</w:t>
      </w:r>
      <w:r w:rsidR="00935A52" w:rsidRPr="004B6B0B">
        <w:rPr>
          <w:b w:val="0"/>
          <w:color w:val="000000" w:themeColor="text1"/>
          <w:sz w:val="28"/>
          <w:szCs w:val="28"/>
        </w:rPr>
        <w:t>. Настоящий приказ вступает в силу со дня его официального опубликования.</w:t>
      </w:r>
    </w:p>
    <w:p w:rsidR="00092A77" w:rsidRPr="004B6B0B" w:rsidRDefault="00092A77" w:rsidP="00125914">
      <w:pPr>
        <w:pStyle w:val="ConsPlusTitle"/>
        <w:jc w:val="both"/>
        <w:rPr>
          <w:b w:val="0"/>
          <w:color w:val="000000" w:themeColor="text1"/>
          <w:sz w:val="28"/>
          <w:szCs w:val="28"/>
        </w:rPr>
      </w:pPr>
    </w:p>
    <w:p w:rsidR="008823F3" w:rsidRDefault="008823F3" w:rsidP="00125914">
      <w:pPr>
        <w:pStyle w:val="ConsPlusTitle"/>
        <w:jc w:val="both"/>
        <w:rPr>
          <w:b w:val="0"/>
          <w:sz w:val="28"/>
          <w:szCs w:val="28"/>
        </w:rPr>
      </w:pPr>
    </w:p>
    <w:p w:rsidR="00A50002" w:rsidRDefault="008823F3" w:rsidP="00125914">
      <w:pPr>
        <w:pStyle w:val="ConsPlusTitle"/>
        <w:jc w:val="both"/>
        <w:rPr>
          <w:b w:val="0"/>
          <w:sz w:val="28"/>
          <w:szCs w:val="28"/>
        </w:rPr>
      </w:pPr>
      <w:r>
        <w:rPr>
          <w:b w:val="0"/>
          <w:sz w:val="28"/>
          <w:szCs w:val="28"/>
        </w:rPr>
        <w:t xml:space="preserve">Председатель комитета </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w:t>
      </w:r>
      <w:r w:rsidR="0066348A">
        <w:rPr>
          <w:b w:val="0"/>
          <w:sz w:val="28"/>
          <w:szCs w:val="28"/>
        </w:rPr>
        <w:t xml:space="preserve">           В.О. Цой</w:t>
      </w:r>
    </w:p>
    <w:p w:rsidR="00A50002" w:rsidRDefault="00A50002" w:rsidP="00125914">
      <w:pPr>
        <w:pStyle w:val="ConsPlusTitle"/>
        <w:jc w:val="both"/>
        <w:rPr>
          <w:b w:val="0"/>
          <w:sz w:val="28"/>
          <w:szCs w:val="28"/>
        </w:rPr>
      </w:pPr>
    </w:p>
    <w:p w:rsidR="005B3BAE" w:rsidRPr="00A53D88" w:rsidRDefault="005B3BAE" w:rsidP="005B3BAE">
      <w:pPr>
        <w:rPr>
          <w:sz w:val="28"/>
          <w:szCs w:val="28"/>
          <w:u w:val="single"/>
        </w:rPr>
      </w:pPr>
      <w:r w:rsidRPr="00A53D88">
        <w:rPr>
          <w:sz w:val="28"/>
          <w:szCs w:val="28"/>
          <w:u w:val="single"/>
        </w:rPr>
        <w:t>Подготовил:</w:t>
      </w:r>
    </w:p>
    <w:p w:rsidR="005B3BAE" w:rsidRPr="00A53D88" w:rsidRDefault="005B3BAE" w:rsidP="005B3BAE">
      <w:pPr>
        <w:rPr>
          <w:sz w:val="28"/>
          <w:szCs w:val="28"/>
        </w:rPr>
      </w:pPr>
    </w:p>
    <w:p w:rsidR="005B3BAE" w:rsidRPr="00A53D88" w:rsidRDefault="005B3BAE" w:rsidP="005B3BAE">
      <w:pPr>
        <w:ind w:left="142" w:hanging="142"/>
        <w:jc w:val="both"/>
        <w:rPr>
          <w:sz w:val="28"/>
          <w:szCs w:val="28"/>
        </w:rPr>
      </w:pPr>
      <w:r w:rsidRPr="00A53D88">
        <w:rPr>
          <w:sz w:val="28"/>
          <w:szCs w:val="28"/>
        </w:rPr>
        <w:t>Ведущий специалист</w:t>
      </w:r>
      <w:r w:rsidRPr="00A53D88">
        <w:rPr>
          <w:sz w:val="28"/>
          <w:szCs w:val="28"/>
        </w:rPr>
        <w:tab/>
      </w:r>
      <w:r w:rsidRPr="00A53D88">
        <w:rPr>
          <w:sz w:val="28"/>
          <w:szCs w:val="28"/>
        </w:rPr>
        <w:tab/>
      </w:r>
      <w:r w:rsidRPr="00A53D88">
        <w:rPr>
          <w:sz w:val="28"/>
          <w:szCs w:val="28"/>
        </w:rPr>
        <w:tab/>
        <w:t xml:space="preserve">                          </w:t>
      </w:r>
      <w:r w:rsidR="00541044">
        <w:rPr>
          <w:sz w:val="28"/>
          <w:szCs w:val="28"/>
        </w:rPr>
        <w:tab/>
      </w:r>
      <w:r w:rsidR="00541044">
        <w:rPr>
          <w:sz w:val="28"/>
          <w:szCs w:val="28"/>
        </w:rPr>
        <w:tab/>
      </w:r>
      <w:r w:rsidR="00541044">
        <w:rPr>
          <w:sz w:val="28"/>
          <w:szCs w:val="28"/>
        </w:rPr>
        <w:tab/>
      </w:r>
      <w:r w:rsidRPr="00A53D88">
        <w:rPr>
          <w:sz w:val="28"/>
          <w:szCs w:val="28"/>
        </w:rPr>
        <w:t>А.А. Береснева</w:t>
      </w:r>
    </w:p>
    <w:p w:rsidR="005B3BAE" w:rsidRPr="00A53D88" w:rsidRDefault="005B3BAE" w:rsidP="005B3BAE">
      <w:pPr>
        <w:rPr>
          <w:sz w:val="28"/>
          <w:szCs w:val="28"/>
          <w:u w:val="single"/>
        </w:rPr>
      </w:pPr>
    </w:p>
    <w:p w:rsidR="005B3BAE" w:rsidRPr="00A53D88" w:rsidRDefault="005B3BAE" w:rsidP="005B3BAE">
      <w:pPr>
        <w:rPr>
          <w:sz w:val="28"/>
          <w:szCs w:val="28"/>
          <w:u w:val="single"/>
        </w:rPr>
      </w:pPr>
      <w:r w:rsidRPr="00A53D88">
        <w:rPr>
          <w:sz w:val="28"/>
          <w:szCs w:val="28"/>
          <w:u w:val="single"/>
        </w:rPr>
        <w:t>Согласовано:</w:t>
      </w:r>
    </w:p>
    <w:p w:rsidR="005B3BAE" w:rsidRPr="00A53D88" w:rsidRDefault="005B3BAE" w:rsidP="005B3BAE">
      <w:pPr>
        <w:rPr>
          <w:sz w:val="28"/>
          <w:szCs w:val="28"/>
        </w:rPr>
      </w:pPr>
    </w:p>
    <w:p w:rsidR="005B3BAE" w:rsidRPr="00A53D88" w:rsidRDefault="005B3BAE" w:rsidP="005B3BAE">
      <w:pPr>
        <w:jc w:val="both"/>
        <w:rPr>
          <w:sz w:val="28"/>
          <w:szCs w:val="28"/>
        </w:rPr>
      </w:pPr>
      <w:r w:rsidRPr="00A53D88">
        <w:rPr>
          <w:sz w:val="28"/>
          <w:szCs w:val="28"/>
        </w:rPr>
        <w:t xml:space="preserve">Заместитель председателя комитета </w:t>
      </w:r>
      <w:r w:rsidRPr="00A53D88">
        <w:rPr>
          <w:sz w:val="28"/>
          <w:szCs w:val="28"/>
        </w:rPr>
        <w:tab/>
      </w:r>
      <w:r w:rsidRPr="00A53D88">
        <w:rPr>
          <w:sz w:val="28"/>
          <w:szCs w:val="28"/>
        </w:rPr>
        <w:tab/>
      </w:r>
      <w:r w:rsidRPr="00A53D88">
        <w:rPr>
          <w:sz w:val="28"/>
          <w:szCs w:val="28"/>
        </w:rPr>
        <w:tab/>
      </w:r>
      <w:r w:rsidRPr="00A53D88">
        <w:rPr>
          <w:sz w:val="28"/>
          <w:szCs w:val="28"/>
        </w:rPr>
        <w:tab/>
      </w:r>
      <w:r w:rsidRPr="00A53D88">
        <w:rPr>
          <w:sz w:val="28"/>
          <w:szCs w:val="28"/>
        </w:rPr>
        <w:tab/>
        <w:t xml:space="preserve">    О.Л. Мельникова</w:t>
      </w:r>
    </w:p>
    <w:p w:rsidR="005B3BAE" w:rsidRPr="00A53D88" w:rsidRDefault="005B3BAE" w:rsidP="005B3BAE">
      <w:pPr>
        <w:rPr>
          <w:sz w:val="28"/>
          <w:szCs w:val="28"/>
        </w:rPr>
      </w:pPr>
    </w:p>
    <w:p w:rsidR="005B3BAE" w:rsidRPr="00A53D88" w:rsidRDefault="005B3BAE" w:rsidP="005B3BAE">
      <w:pPr>
        <w:rPr>
          <w:sz w:val="28"/>
          <w:szCs w:val="28"/>
        </w:rPr>
      </w:pPr>
      <w:r w:rsidRPr="00A53D88">
        <w:rPr>
          <w:sz w:val="28"/>
          <w:szCs w:val="28"/>
        </w:rPr>
        <w:t>Начальник отдела экономического</w:t>
      </w:r>
    </w:p>
    <w:p w:rsidR="005B3BAE" w:rsidRPr="00A53D88" w:rsidRDefault="005B3BAE" w:rsidP="005B3BAE">
      <w:pPr>
        <w:rPr>
          <w:sz w:val="28"/>
          <w:szCs w:val="28"/>
        </w:rPr>
      </w:pPr>
      <w:r w:rsidRPr="00A53D88">
        <w:rPr>
          <w:sz w:val="28"/>
          <w:szCs w:val="28"/>
        </w:rPr>
        <w:t xml:space="preserve"> и финансового обеспечения - главный бухгалтер </w:t>
      </w:r>
      <w:r w:rsidRPr="00A53D88">
        <w:rPr>
          <w:sz w:val="28"/>
          <w:szCs w:val="28"/>
        </w:rPr>
        <w:tab/>
      </w:r>
      <w:r w:rsidRPr="00A53D88">
        <w:rPr>
          <w:sz w:val="28"/>
          <w:szCs w:val="28"/>
        </w:rPr>
        <w:tab/>
      </w:r>
      <w:r w:rsidRPr="00A53D88">
        <w:rPr>
          <w:sz w:val="28"/>
          <w:szCs w:val="28"/>
        </w:rPr>
        <w:tab/>
        <w:t xml:space="preserve">            Е.В. Астрова</w:t>
      </w:r>
    </w:p>
    <w:p w:rsidR="005B3BAE" w:rsidRPr="00A53D88" w:rsidRDefault="005B3BAE" w:rsidP="005B3BAE">
      <w:pPr>
        <w:jc w:val="both"/>
        <w:rPr>
          <w:sz w:val="28"/>
          <w:szCs w:val="28"/>
        </w:rPr>
      </w:pPr>
    </w:p>
    <w:p w:rsidR="005B3BAE" w:rsidRPr="00A53D88" w:rsidRDefault="005B3BAE" w:rsidP="005B3BAE">
      <w:pPr>
        <w:jc w:val="both"/>
        <w:rPr>
          <w:sz w:val="28"/>
          <w:szCs w:val="28"/>
        </w:rPr>
      </w:pPr>
      <w:r w:rsidRPr="00A53D88">
        <w:rPr>
          <w:sz w:val="28"/>
          <w:szCs w:val="28"/>
        </w:rPr>
        <w:t>Начальник отдела государственной поддержки</w:t>
      </w:r>
    </w:p>
    <w:p w:rsidR="005B3BAE" w:rsidRPr="00A53D88" w:rsidRDefault="005B3BAE" w:rsidP="005B3BAE">
      <w:pPr>
        <w:jc w:val="both"/>
        <w:rPr>
          <w:sz w:val="28"/>
          <w:szCs w:val="28"/>
        </w:rPr>
      </w:pPr>
      <w:r w:rsidRPr="00A53D88">
        <w:rPr>
          <w:sz w:val="28"/>
          <w:szCs w:val="28"/>
        </w:rPr>
        <w:t xml:space="preserve">культуры, искусства и народного творчества </w:t>
      </w:r>
      <w:r w:rsidRPr="00A53D88">
        <w:rPr>
          <w:sz w:val="28"/>
          <w:szCs w:val="28"/>
        </w:rPr>
        <w:tab/>
      </w:r>
      <w:r w:rsidRPr="00A53D88">
        <w:rPr>
          <w:sz w:val="28"/>
          <w:szCs w:val="28"/>
        </w:rPr>
        <w:tab/>
      </w:r>
      <w:r w:rsidRPr="00A53D88">
        <w:rPr>
          <w:sz w:val="28"/>
          <w:szCs w:val="28"/>
        </w:rPr>
        <w:tab/>
        <w:t xml:space="preserve">                    А.В. Цурбан</w:t>
      </w:r>
    </w:p>
    <w:p w:rsidR="005B3BAE" w:rsidRPr="00A53D88" w:rsidRDefault="005B3BAE" w:rsidP="005B3BAE">
      <w:pPr>
        <w:jc w:val="both"/>
        <w:rPr>
          <w:sz w:val="28"/>
          <w:szCs w:val="28"/>
        </w:rPr>
      </w:pPr>
    </w:p>
    <w:p w:rsidR="005B3BAE" w:rsidRPr="00A53D88" w:rsidRDefault="005B3BAE" w:rsidP="005B3BAE">
      <w:pPr>
        <w:jc w:val="both"/>
        <w:rPr>
          <w:sz w:val="28"/>
          <w:szCs w:val="28"/>
        </w:rPr>
      </w:pPr>
      <w:r w:rsidRPr="00A53D88">
        <w:rPr>
          <w:sz w:val="28"/>
          <w:szCs w:val="28"/>
        </w:rPr>
        <w:t xml:space="preserve">Начальник отдела взаимодействия </w:t>
      </w:r>
    </w:p>
    <w:p w:rsidR="005B3BAE" w:rsidRPr="00A53D88" w:rsidRDefault="005B3BAE" w:rsidP="005B3BAE">
      <w:pPr>
        <w:jc w:val="both"/>
        <w:rPr>
          <w:sz w:val="28"/>
          <w:szCs w:val="28"/>
        </w:rPr>
      </w:pPr>
      <w:r w:rsidRPr="00A53D88">
        <w:rPr>
          <w:sz w:val="28"/>
          <w:szCs w:val="28"/>
        </w:rPr>
        <w:t xml:space="preserve">с муниципальными образованиями, </w:t>
      </w:r>
    </w:p>
    <w:p w:rsidR="005B3BAE" w:rsidRDefault="005B3BAE" w:rsidP="005B3BAE">
      <w:pPr>
        <w:jc w:val="both"/>
        <w:rPr>
          <w:sz w:val="28"/>
          <w:szCs w:val="28"/>
        </w:rPr>
      </w:pPr>
      <w:r w:rsidRPr="00A53D88">
        <w:rPr>
          <w:sz w:val="28"/>
          <w:szCs w:val="28"/>
        </w:rPr>
        <w:t>информатизации и организационной работы</w:t>
      </w:r>
      <w:r w:rsidRPr="00A53D88">
        <w:rPr>
          <w:sz w:val="28"/>
          <w:szCs w:val="28"/>
        </w:rPr>
        <w:tab/>
      </w:r>
      <w:r w:rsidRPr="00A53D88">
        <w:rPr>
          <w:sz w:val="28"/>
          <w:szCs w:val="28"/>
        </w:rPr>
        <w:tab/>
      </w:r>
      <w:r w:rsidRPr="00A53D88">
        <w:rPr>
          <w:sz w:val="28"/>
          <w:szCs w:val="28"/>
        </w:rPr>
        <w:tab/>
      </w:r>
      <w:r w:rsidRPr="00A53D88">
        <w:rPr>
          <w:sz w:val="28"/>
          <w:szCs w:val="28"/>
        </w:rPr>
        <w:tab/>
      </w:r>
      <w:r w:rsidRPr="00A53D88">
        <w:rPr>
          <w:sz w:val="28"/>
          <w:szCs w:val="28"/>
        </w:rPr>
        <w:tab/>
        <w:t xml:space="preserve"> Т.П. Павлова</w:t>
      </w:r>
    </w:p>
    <w:p w:rsidR="005B3BAE" w:rsidRPr="00A53D88" w:rsidRDefault="005B3BAE" w:rsidP="005B3BAE">
      <w:pPr>
        <w:jc w:val="both"/>
        <w:rPr>
          <w:sz w:val="28"/>
          <w:szCs w:val="28"/>
        </w:rPr>
      </w:pPr>
    </w:p>
    <w:p w:rsidR="005B3BAE" w:rsidRPr="00A53D88" w:rsidRDefault="005B3BAE" w:rsidP="005B3BAE">
      <w:pPr>
        <w:rPr>
          <w:sz w:val="28"/>
          <w:szCs w:val="28"/>
        </w:rPr>
      </w:pPr>
    </w:p>
    <w:p w:rsidR="00A5672A" w:rsidRDefault="005B3BAE" w:rsidP="005B3BAE">
      <w:pPr>
        <w:rPr>
          <w:sz w:val="28"/>
          <w:szCs w:val="28"/>
        </w:rPr>
      </w:pPr>
      <w:r w:rsidRPr="00A53D88">
        <w:rPr>
          <w:sz w:val="28"/>
          <w:szCs w:val="28"/>
        </w:rPr>
        <w:t xml:space="preserve">Начальник </w:t>
      </w:r>
      <w:r>
        <w:rPr>
          <w:sz w:val="28"/>
          <w:szCs w:val="28"/>
        </w:rPr>
        <w:t xml:space="preserve"> юридического </w:t>
      </w:r>
      <w:r w:rsidRPr="00A53D88">
        <w:rPr>
          <w:sz w:val="28"/>
          <w:szCs w:val="28"/>
        </w:rPr>
        <w:t>сектора</w:t>
      </w:r>
      <w:r w:rsidRPr="00A53D88">
        <w:rPr>
          <w:sz w:val="28"/>
          <w:szCs w:val="28"/>
        </w:rPr>
        <w:tab/>
      </w:r>
      <w:r w:rsidRPr="00A53D88">
        <w:rPr>
          <w:sz w:val="28"/>
          <w:szCs w:val="28"/>
        </w:rPr>
        <w:tab/>
      </w:r>
      <w:r w:rsidRPr="00A53D88">
        <w:rPr>
          <w:sz w:val="28"/>
          <w:szCs w:val="28"/>
        </w:rPr>
        <w:tab/>
      </w:r>
      <w:r w:rsidRPr="00A53D88">
        <w:rPr>
          <w:sz w:val="28"/>
          <w:szCs w:val="28"/>
        </w:rPr>
        <w:tab/>
      </w:r>
      <w:r w:rsidRPr="00A53D88">
        <w:rPr>
          <w:sz w:val="28"/>
          <w:szCs w:val="28"/>
        </w:rPr>
        <w:tab/>
      </w:r>
      <w:r w:rsidRPr="00A53D88">
        <w:rPr>
          <w:sz w:val="28"/>
          <w:szCs w:val="28"/>
        </w:rPr>
        <w:tab/>
        <w:t xml:space="preserve">    </w:t>
      </w:r>
      <w:r w:rsidR="00D46308">
        <w:rPr>
          <w:sz w:val="28"/>
          <w:szCs w:val="28"/>
        </w:rPr>
        <w:tab/>
        <w:t>Ю.И. Юруть</w:t>
      </w:r>
    </w:p>
    <w:sectPr w:rsidR="00A5672A" w:rsidSect="00785F03">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B4" w:rsidRDefault="00585DB4" w:rsidP="00B21060">
      <w:r>
        <w:separator/>
      </w:r>
    </w:p>
  </w:endnote>
  <w:endnote w:type="continuationSeparator" w:id="0">
    <w:p w:rsidR="00585DB4" w:rsidRDefault="00585DB4" w:rsidP="00B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FC" w:rsidRDefault="00D84CFC" w:rsidP="00284BB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B4" w:rsidRDefault="00585DB4" w:rsidP="00B21060">
      <w:r>
        <w:separator/>
      </w:r>
    </w:p>
  </w:footnote>
  <w:footnote w:type="continuationSeparator" w:id="0">
    <w:p w:rsidR="00585DB4" w:rsidRDefault="00585DB4" w:rsidP="00B21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333C08"/>
    <w:multiLevelType w:val="hybridMultilevel"/>
    <w:tmpl w:val="D6FC2280"/>
    <w:lvl w:ilvl="0" w:tplc="0AB2BF06">
      <w:start w:val="1"/>
      <w:numFmt w:val="decimal"/>
      <w:lvlText w:val="%1."/>
      <w:lvlJc w:val="left"/>
      <w:pPr>
        <w:ind w:left="2489" w:hanging="360"/>
      </w:pPr>
      <w:rPr>
        <w:rFonts w:ascii="Georgia" w:hAnsi="Georgia" w:hint="default"/>
      </w:rPr>
    </w:lvl>
    <w:lvl w:ilvl="1" w:tplc="04190019" w:tentative="1">
      <w:start w:val="1"/>
      <w:numFmt w:val="lowerLetter"/>
      <w:lvlText w:val="%2."/>
      <w:lvlJc w:val="left"/>
      <w:pPr>
        <w:ind w:left="3209" w:hanging="360"/>
      </w:pPr>
    </w:lvl>
    <w:lvl w:ilvl="2" w:tplc="0419001B" w:tentative="1">
      <w:start w:val="1"/>
      <w:numFmt w:val="lowerRoman"/>
      <w:lvlText w:val="%3."/>
      <w:lvlJc w:val="right"/>
      <w:pPr>
        <w:ind w:left="3929" w:hanging="180"/>
      </w:pPr>
    </w:lvl>
    <w:lvl w:ilvl="3" w:tplc="0419000F" w:tentative="1">
      <w:start w:val="1"/>
      <w:numFmt w:val="decimal"/>
      <w:lvlText w:val="%4."/>
      <w:lvlJc w:val="left"/>
      <w:pPr>
        <w:ind w:left="4649" w:hanging="360"/>
      </w:pPr>
    </w:lvl>
    <w:lvl w:ilvl="4" w:tplc="04190019" w:tentative="1">
      <w:start w:val="1"/>
      <w:numFmt w:val="lowerLetter"/>
      <w:lvlText w:val="%5."/>
      <w:lvlJc w:val="left"/>
      <w:pPr>
        <w:ind w:left="5369" w:hanging="360"/>
      </w:pPr>
    </w:lvl>
    <w:lvl w:ilvl="5" w:tplc="0419001B" w:tentative="1">
      <w:start w:val="1"/>
      <w:numFmt w:val="lowerRoman"/>
      <w:lvlText w:val="%6."/>
      <w:lvlJc w:val="right"/>
      <w:pPr>
        <w:ind w:left="6089" w:hanging="180"/>
      </w:pPr>
    </w:lvl>
    <w:lvl w:ilvl="6" w:tplc="0419000F" w:tentative="1">
      <w:start w:val="1"/>
      <w:numFmt w:val="decimal"/>
      <w:lvlText w:val="%7."/>
      <w:lvlJc w:val="left"/>
      <w:pPr>
        <w:ind w:left="6809" w:hanging="360"/>
      </w:pPr>
    </w:lvl>
    <w:lvl w:ilvl="7" w:tplc="04190019" w:tentative="1">
      <w:start w:val="1"/>
      <w:numFmt w:val="lowerLetter"/>
      <w:lvlText w:val="%8."/>
      <w:lvlJc w:val="left"/>
      <w:pPr>
        <w:ind w:left="7529" w:hanging="360"/>
      </w:pPr>
    </w:lvl>
    <w:lvl w:ilvl="8" w:tplc="0419001B" w:tentative="1">
      <w:start w:val="1"/>
      <w:numFmt w:val="lowerRoman"/>
      <w:lvlText w:val="%9."/>
      <w:lvlJc w:val="right"/>
      <w:pPr>
        <w:ind w:left="8249" w:hanging="180"/>
      </w:pPr>
    </w:lvl>
  </w:abstractNum>
  <w:abstractNum w:abstractNumId="3">
    <w:nsid w:val="15714D1A"/>
    <w:multiLevelType w:val="multilevel"/>
    <w:tmpl w:val="6786D6A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9B6A12"/>
    <w:multiLevelType w:val="hybridMultilevel"/>
    <w:tmpl w:val="EE26E73E"/>
    <w:lvl w:ilvl="0" w:tplc="EB5482D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28590670"/>
    <w:multiLevelType w:val="hybridMultilevel"/>
    <w:tmpl w:val="B6521EE4"/>
    <w:lvl w:ilvl="0" w:tplc="F41683D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8C22EA"/>
    <w:multiLevelType w:val="hybridMultilevel"/>
    <w:tmpl w:val="2DB27A3E"/>
    <w:lvl w:ilvl="0" w:tplc="03C86874">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2D1E1A87"/>
    <w:multiLevelType w:val="hybridMultilevel"/>
    <w:tmpl w:val="CEA404D8"/>
    <w:lvl w:ilvl="0" w:tplc="F97EE146">
      <w:start w:val="1"/>
      <w:numFmt w:val="decimal"/>
      <w:lvlText w:val="%1."/>
      <w:lvlJc w:val="left"/>
      <w:pPr>
        <w:ind w:left="1749" w:hanging="10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B060AB"/>
    <w:multiLevelType w:val="hybridMultilevel"/>
    <w:tmpl w:val="B6521EE4"/>
    <w:lvl w:ilvl="0" w:tplc="F41683D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2F3B08"/>
    <w:multiLevelType w:val="hybridMultilevel"/>
    <w:tmpl w:val="7E2E43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415217"/>
    <w:multiLevelType w:val="hybridMultilevel"/>
    <w:tmpl w:val="B6521EE4"/>
    <w:lvl w:ilvl="0" w:tplc="F41683D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275217"/>
    <w:multiLevelType w:val="hybridMultilevel"/>
    <w:tmpl w:val="45763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C15B18"/>
    <w:multiLevelType w:val="hybridMultilevel"/>
    <w:tmpl w:val="919C7EE0"/>
    <w:lvl w:ilvl="0" w:tplc="5106A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C770F7"/>
    <w:multiLevelType w:val="hybridMultilevel"/>
    <w:tmpl w:val="2FB0B8E2"/>
    <w:lvl w:ilvl="0" w:tplc="5FE89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173601"/>
    <w:multiLevelType w:val="hybridMultilevel"/>
    <w:tmpl w:val="73924AF0"/>
    <w:lvl w:ilvl="0" w:tplc="164A5C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C5E408C"/>
    <w:multiLevelType w:val="hybridMultilevel"/>
    <w:tmpl w:val="7EDC2C6C"/>
    <w:lvl w:ilvl="0" w:tplc="116486D8">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167101"/>
    <w:multiLevelType w:val="hybridMultilevel"/>
    <w:tmpl w:val="B6521EE4"/>
    <w:lvl w:ilvl="0" w:tplc="F41683D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C93AD0"/>
    <w:multiLevelType w:val="hybridMultilevel"/>
    <w:tmpl w:val="B5DE8E26"/>
    <w:lvl w:ilvl="0" w:tplc="D7821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943439"/>
    <w:multiLevelType w:val="hybridMultilevel"/>
    <w:tmpl w:val="5F2C7FFE"/>
    <w:lvl w:ilvl="0" w:tplc="8CA657C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1CD1F8E"/>
    <w:multiLevelType w:val="hybridMultilevel"/>
    <w:tmpl w:val="1F289918"/>
    <w:lvl w:ilvl="0" w:tplc="CB2A9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743216"/>
    <w:multiLevelType w:val="hybridMultilevel"/>
    <w:tmpl w:val="B366D8B0"/>
    <w:lvl w:ilvl="0" w:tplc="6DC0D20C">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1"/>
  </w:num>
  <w:num w:numId="3">
    <w:abstractNumId w:val="14"/>
  </w:num>
  <w:num w:numId="4">
    <w:abstractNumId w:val="6"/>
  </w:num>
  <w:num w:numId="5">
    <w:abstractNumId w:val="3"/>
  </w:num>
  <w:num w:numId="6">
    <w:abstractNumId w:val="10"/>
  </w:num>
  <w:num w:numId="7">
    <w:abstractNumId w:val="5"/>
  </w:num>
  <w:num w:numId="8">
    <w:abstractNumId w:val="8"/>
  </w:num>
  <w:num w:numId="9">
    <w:abstractNumId w:val="16"/>
  </w:num>
  <w:num w:numId="10">
    <w:abstractNumId w:val="18"/>
  </w:num>
  <w:num w:numId="11">
    <w:abstractNumId w:val="15"/>
  </w:num>
  <w:num w:numId="12">
    <w:abstractNumId w:val="12"/>
  </w:num>
  <w:num w:numId="13">
    <w:abstractNumId w:val="20"/>
  </w:num>
  <w:num w:numId="14">
    <w:abstractNumId w:val="2"/>
  </w:num>
  <w:num w:numId="15">
    <w:abstractNumId w:val="17"/>
  </w:num>
  <w:num w:numId="16">
    <w:abstractNumId w:val="13"/>
  </w:num>
  <w:num w:numId="17">
    <w:abstractNumId w:val="9"/>
  </w:num>
  <w:num w:numId="18">
    <w:abstractNumId w:val="11"/>
  </w:num>
  <w:num w:numId="19">
    <w:abstractNumId w:val="4"/>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7D"/>
    <w:rsid w:val="00002456"/>
    <w:rsid w:val="00003DA9"/>
    <w:rsid w:val="000071E3"/>
    <w:rsid w:val="00011004"/>
    <w:rsid w:val="00011D7C"/>
    <w:rsid w:val="0001305E"/>
    <w:rsid w:val="000144A6"/>
    <w:rsid w:val="00020C2D"/>
    <w:rsid w:val="00022D4B"/>
    <w:rsid w:val="0002361A"/>
    <w:rsid w:val="0002446E"/>
    <w:rsid w:val="00027206"/>
    <w:rsid w:val="00033A94"/>
    <w:rsid w:val="00045FA6"/>
    <w:rsid w:val="0004696C"/>
    <w:rsid w:val="00046F3E"/>
    <w:rsid w:val="0004746F"/>
    <w:rsid w:val="00051205"/>
    <w:rsid w:val="000576ED"/>
    <w:rsid w:val="00057B1C"/>
    <w:rsid w:val="00063C1B"/>
    <w:rsid w:val="000641F6"/>
    <w:rsid w:val="00064276"/>
    <w:rsid w:val="00065903"/>
    <w:rsid w:val="00070502"/>
    <w:rsid w:val="00073005"/>
    <w:rsid w:val="00073017"/>
    <w:rsid w:val="00074267"/>
    <w:rsid w:val="00077A12"/>
    <w:rsid w:val="0008019D"/>
    <w:rsid w:val="00081990"/>
    <w:rsid w:val="00083EFC"/>
    <w:rsid w:val="00084515"/>
    <w:rsid w:val="000845E7"/>
    <w:rsid w:val="000857EE"/>
    <w:rsid w:val="000859D0"/>
    <w:rsid w:val="00087824"/>
    <w:rsid w:val="00090CFB"/>
    <w:rsid w:val="00092A77"/>
    <w:rsid w:val="000B038D"/>
    <w:rsid w:val="000B41C0"/>
    <w:rsid w:val="000B6FE7"/>
    <w:rsid w:val="000C582A"/>
    <w:rsid w:val="000C776E"/>
    <w:rsid w:val="000D0037"/>
    <w:rsid w:val="000E4E94"/>
    <w:rsid w:val="000E5EB6"/>
    <w:rsid w:val="000F149C"/>
    <w:rsid w:val="000F4806"/>
    <w:rsid w:val="001002B0"/>
    <w:rsid w:val="001044C4"/>
    <w:rsid w:val="00105FDB"/>
    <w:rsid w:val="00111A2B"/>
    <w:rsid w:val="0011301B"/>
    <w:rsid w:val="00122D19"/>
    <w:rsid w:val="00122DDE"/>
    <w:rsid w:val="001234D6"/>
    <w:rsid w:val="0012362F"/>
    <w:rsid w:val="00124BA3"/>
    <w:rsid w:val="0012572C"/>
    <w:rsid w:val="00125914"/>
    <w:rsid w:val="00125A75"/>
    <w:rsid w:val="00126F78"/>
    <w:rsid w:val="001311BC"/>
    <w:rsid w:val="001344C2"/>
    <w:rsid w:val="0013657B"/>
    <w:rsid w:val="00140EC0"/>
    <w:rsid w:val="00142A90"/>
    <w:rsid w:val="001439EE"/>
    <w:rsid w:val="00145A8E"/>
    <w:rsid w:val="001514B9"/>
    <w:rsid w:val="00151E77"/>
    <w:rsid w:val="00151EC9"/>
    <w:rsid w:val="0015428C"/>
    <w:rsid w:val="00156101"/>
    <w:rsid w:val="00157C14"/>
    <w:rsid w:val="00157E9F"/>
    <w:rsid w:val="00165C2E"/>
    <w:rsid w:val="001719C9"/>
    <w:rsid w:val="00172133"/>
    <w:rsid w:val="00173C92"/>
    <w:rsid w:val="00173DFB"/>
    <w:rsid w:val="00174BB3"/>
    <w:rsid w:val="00181D78"/>
    <w:rsid w:val="00183933"/>
    <w:rsid w:val="001922C2"/>
    <w:rsid w:val="00192804"/>
    <w:rsid w:val="00193A77"/>
    <w:rsid w:val="00194B59"/>
    <w:rsid w:val="00194D9D"/>
    <w:rsid w:val="001974F8"/>
    <w:rsid w:val="001A007F"/>
    <w:rsid w:val="001A0707"/>
    <w:rsid w:val="001A2965"/>
    <w:rsid w:val="001A4B50"/>
    <w:rsid w:val="001A5680"/>
    <w:rsid w:val="001B3C77"/>
    <w:rsid w:val="001B4044"/>
    <w:rsid w:val="001B72D2"/>
    <w:rsid w:val="001C4D5F"/>
    <w:rsid w:val="001D6C63"/>
    <w:rsid w:val="001D7DDC"/>
    <w:rsid w:val="001E01BE"/>
    <w:rsid w:val="001E275D"/>
    <w:rsid w:val="001E5A53"/>
    <w:rsid w:val="001E5D17"/>
    <w:rsid w:val="001F5E14"/>
    <w:rsid w:val="001F7DB4"/>
    <w:rsid w:val="00203D12"/>
    <w:rsid w:val="0020508F"/>
    <w:rsid w:val="00215F3A"/>
    <w:rsid w:val="00216DF7"/>
    <w:rsid w:val="00220C44"/>
    <w:rsid w:val="00220D1D"/>
    <w:rsid w:val="00224793"/>
    <w:rsid w:val="00230933"/>
    <w:rsid w:val="00230DE1"/>
    <w:rsid w:val="002312FA"/>
    <w:rsid w:val="002332D4"/>
    <w:rsid w:val="00233BDC"/>
    <w:rsid w:val="00234185"/>
    <w:rsid w:val="00237F75"/>
    <w:rsid w:val="002410A4"/>
    <w:rsid w:val="0024188C"/>
    <w:rsid w:val="00254C3E"/>
    <w:rsid w:val="002552BB"/>
    <w:rsid w:val="00255313"/>
    <w:rsid w:val="00255F1D"/>
    <w:rsid w:val="0026317E"/>
    <w:rsid w:val="002631BD"/>
    <w:rsid w:val="0026455A"/>
    <w:rsid w:val="00266E50"/>
    <w:rsid w:val="00271579"/>
    <w:rsid w:val="00274A09"/>
    <w:rsid w:val="00280097"/>
    <w:rsid w:val="0028195B"/>
    <w:rsid w:val="00283679"/>
    <w:rsid w:val="00284BB9"/>
    <w:rsid w:val="0028589C"/>
    <w:rsid w:val="0029015A"/>
    <w:rsid w:val="002907A2"/>
    <w:rsid w:val="002909C3"/>
    <w:rsid w:val="00291FF3"/>
    <w:rsid w:val="0029394B"/>
    <w:rsid w:val="00294B53"/>
    <w:rsid w:val="00296A51"/>
    <w:rsid w:val="002A06EA"/>
    <w:rsid w:val="002A3F83"/>
    <w:rsid w:val="002A6037"/>
    <w:rsid w:val="002A765E"/>
    <w:rsid w:val="002B1F9B"/>
    <w:rsid w:val="002B31AB"/>
    <w:rsid w:val="002B4A81"/>
    <w:rsid w:val="002B553C"/>
    <w:rsid w:val="002B5C6D"/>
    <w:rsid w:val="002B7A64"/>
    <w:rsid w:val="002C50D1"/>
    <w:rsid w:val="002C59C9"/>
    <w:rsid w:val="002D22E5"/>
    <w:rsid w:val="002D2433"/>
    <w:rsid w:val="002D2558"/>
    <w:rsid w:val="002D2C1E"/>
    <w:rsid w:val="002D4D84"/>
    <w:rsid w:val="002E33D7"/>
    <w:rsid w:val="002E3654"/>
    <w:rsid w:val="002E3E91"/>
    <w:rsid w:val="002E3FE5"/>
    <w:rsid w:val="002F1C8F"/>
    <w:rsid w:val="002F3195"/>
    <w:rsid w:val="002F4345"/>
    <w:rsid w:val="002F43BF"/>
    <w:rsid w:val="002F67D2"/>
    <w:rsid w:val="00303B00"/>
    <w:rsid w:val="003042CC"/>
    <w:rsid w:val="00304E87"/>
    <w:rsid w:val="00312616"/>
    <w:rsid w:val="003149BA"/>
    <w:rsid w:val="0031530B"/>
    <w:rsid w:val="00322F04"/>
    <w:rsid w:val="00323AD0"/>
    <w:rsid w:val="00325D38"/>
    <w:rsid w:val="0033189F"/>
    <w:rsid w:val="0033297D"/>
    <w:rsid w:val="00336659"/>
    <w:rsid w:val="003428DF"/>
    <w:rsid w:val="00343DB9"/>
    <w:rsid w:val="003448D7"/>
    <w:rsid w:val="00346A4B"/>
    <w:rsid w:val="00347659"/>
    <w:rsid w:val="003555DA"/>
    <w:rsid w:val="00355776"/>
    <w:rsid w:val="00356639"/>
    <w:rsid w:val="00356B27"/>
    <w:rsid w:val="00364FA7"/>
    <w:rsid w:val="00365C30"/>
    <w:rsid w:val="00367782"/>
    <w:rsid w:val="0037266C"/>
    <w:rsid w:val="003726C0"/>
    <w:rsid w:val="003779EA"/>
    <w:rsid w:val="00382341"/>
    <w:rsid w:val="00383506"/>
    <w:rsid w:val="0038478B"/>
    <w:rsid w:val="003922FE"/>
    <w:rsid w:val="00392BF2"/>
    <w:rsid w:val="00394D51"/>
    <w:rsid w:val="00395138"/>
    <w:rsid w:val="003A0347"/>
    <w:rsid w:val="003A28BF"/>
    <w:rsid w:val="003A67B8"/>
    <w:rsid w:val="003A7F75"/>
    <w:rsid w:val="003B0830"/>
    <w:rsid w:val="003B22D0"/>
    <w:rsid w:val="003B244B"/>
    <w:rsid w:val="003B2AD9"/>
    <w:rsid w:val="003B55DB"/>
    <w:rsid w:val="003B5868"/>
    <w:rsid w:val="003C04AC"/>
    <w:rsid w:val="003C111F"/>
    <w:rsid w:val="003C37FD"/>
    <w:rsid w:val="003C4BDC"/>
    <w:rsid w:val="003D1649"/>
    <w:rsid w:val="003D5220"/>
    <w:rsid w:val="003D5912"/>
    <w:rsid w:val="003E0D49"/>
    <w:rsid w:val="003E3006"/>
    <w:rsid w:val="003E3C45"/>
    <w:rsid w:val="003F29A2"/>
    <w:rsid w:val="003F671A"/>
    <w:rsid w:val="003F7423"/>
    <w:rsid w:val="00412785"/>
    <w:rsid w:val="004149A2"/>
    <w:rsid w:val="00423D70"/>
    <w:rsid w:val="0042710A"/>
    <w:rsid w:val="00427813"/>
    <w:rsid w:val="0044206C"/>
    <w:rsid w:val="004439FA"/>
    <w:rsid w:val="004468FF"/>
    <w:rsid w:val="00451C14"/>
    <w:rsid w:val="00452C83"/>
    <w:rsid w:val="004539C7"/>
    <w:rsid w:val="00455C6A"/>
    <w:rsid w:val="004645A9"/>
    <w:rsid w:val="004677B5"/>
    <w:rsid w:val="00467C35"/>
    <w:rsid w:val="00470CD4"/>
    <w:rsid w:val="00471CD9"/>
    <w:rsid w:val="00474C51"/>
    <w:rsid w:val="004803B7"/>
    <w:rsid w:val="0048573F"/>
    <w:rsid w:val="00491870"/>
    <w:rsid w:val="00492EA0"/>
    <w:rsid w:val="00496086"/>
    <w:rsid w:val="004A498E"/>
    <w:rsid w:val="004A555E"/>
    <w:rsid w:val="004B0210"/>
    <w:rsid w:val="004B34A8"/>
    <w:rsid w:val="004B6B0B"/>
    <w:rsid w:val="004C021D"/>
    <w:rsid w:val="004C0D1C"/>
    <w:rsid w:val="004C19F6"/>
    <w:rsid w:val="004D6EDD"/>
    <w:rsid w:val="004D721D"/>
    <w:rsid w:val="004D75AF"/>
    <w:rsid w:val="004E7B69"/>
    <w:rsid w:val="004F1A34"/>
    <w:rsid w:val="004F5B04"/>
    <w:rsid w:val="005017AF"/>
    <w:rsid w:val="00501ACB"/>
    <w:rsid w:val="00505C72"/>
    <w:rsid w:val="00510616"/>
    <w:rsid w:val="005111F0"/>
    <w:rsid w:val="00511E81"/>
    <w:rsid w:val="00520926"/>
    <w:rsid w:val="005237D3"/>
    <w:rsid w:val="0053022F"/>
    <w:rsid w:val="005303CD"/>
    <w:rsid w:val="005308CA"/>
    <w:rsid w:val="00534BED"/>
    <w:rsid w:val="0053642B"/>
    <w:rsid w:val="00541044"/>
    <w:rsid w:val="0054145E"/>
    <w:rsid w:val="00541D6D"/>
    <w:rsid w:val="00542B1F"/>
    <w:rsid w:val="005451E0"/>
    <w:rsid w:val="00545BF0"/>
    <w:rsid w:val="0055163F"/>
    <w:rsid w:val="0056092F"/>
    <w:rsid w:val="00560FE5"/>
    <w:rsid w:val="005614EB"/>
    <w:rsid w:val="005651BE"/>
    <w:rsid w:val="005677D8"/>
    <w:rsid w:val="00574147"/>
    <w:rsid w:val="005754E2"/>
    <w:rsid w:val="00575C47"/>
    <w:rsid w:val="00584244"/>
    <w:rsid w:val="00584B71"/>
    <w:rsid w:val="00585DB4"/>
    <w:rsid w:val="00592F4D"/>
    <w:rsid w:val="00593859"/>
    <w:rsid w:val="00595927"/>
    <w:rsid w:val="005960C9"/>
    <w:rsid w:val="00596748"/>
    <w:rsid w:val="005969BB"/>
    <w:rsid w:val="00597C27"/>
    <w:rsid w:val="005A6110"/>
    <w:rsid w:val="005B2013"/>
    <w:rsid w:val="005B2623"/>
    <w:rsid w:val="005B3BAE"/>
    <w:rsid w:val="005B50F6"/>
    <w:rsid w:val="005B63B9"/>
    <w:rsid w:val="005C65DA"/>
    <w:rsid w:val="005C6A41"/>
    <w:rsid w:val="005C6FFB"/>
    <w:rsid w:val="005D11FA"/>
    <w:rsid w:val="005D18F1"/>
    <w:rsid w:val="005D247D"/>
    <w:rsid w:val="005D5E25"/>
    <w:rsid w:val="005E04D7"/>
    <w:rsid w:val="005E2792"/>
    <w:rsid w:val="005E48EE"/>
    <w:rsid w:val="005E4C3F"/>
    <w:rsid w:val="005F4CED"/>
    <w:rsid w:val="006027F4"/>
    <w:rsid w:val="0060463D"/>
    <w:rsid w:val="00607E51"/>
    <w:rsid w:val="00616038"/>
    <w:rsid w:val="00616917"/>
    <w:rsid w:val="0062003C"/>
    <w:rsid w:val="00620C9E"/>
    <w:rsid w:val="006211C3"/>
    <w:rsid w:val="00622274"/>
    <w:rsid w:val="00633FB2"/>
    <w:rsid w:val="0063571B"/>
    <w:rsid w:val="00645CEA"/>
    <w:rsid w:val="006532E7"/>
    <w:rsid w:val="00656368"/>
    <w:rsid w:val="00660E18"/>
    <w:rsid w:val="0066348A"/>
    <w:rsid w:val="00663982"/>
    <w:rsid w:val="006672ED"/>
    <w:rsid w:val="00670329"/>
    <w:rsid w:val="006745AB"/>
    <w:rsid w:val="006750A8"/>
    <w:rsid w:val="006762A0"/>
    <w:rsid w:val="00681D77"/>
    <w:rsid w:val="00685F17"/>
    <w:rsid w:val="0069155F"/>
    <w:rsid w:val="00694377"/>
    <w:rsid w:val="006A2F46"/>
    <w:rsid w:val="006B0CF2"/>
    <w:rsid w:val="006B1766"/>
    <w:rsid w:val="006B1F38"/>
    <w:rsid w:val="006B725A"/>
    <w:rsid w:val="006C2CD6"/>
    <w:rsid w:val="006C5DFE"/>
    <w:rsid w:val="006D30AB"/>
    <w:rsid w:val="006D533E"/>
    <w:rsid w:val="006D5966"/>
    <w:rsid w:val="006D5F8C"/>
    <w:rsid w:val="006E10B8"/>
    <w:rsid w:val="006E1237"/>
    <w:rsid w:val="006E3671"/>
    <w:rsid w:val="006E435F"/>
    <w:rsid w:val="006E4E15"/>
    <w:rsid w:val="006F478D"/>
    <w:rsid w:val="006F4CB7"/>
    <w:rsid w:val="00703E55"/>
    <w:rsid w:val="00710E04"/>
    <w:rsid w:val="00716B8B"/>
    <w:rsid w:val="00720BB1"/>
    <w:rsid w:val="007212DC"/>
    <w:rsid w:val="007217C3"/>
    <w:rsid w:val="0072341D"/>
    <w:rsid w:val="0072404E"/>
    <w:rsid w:val="00724AE5"/>
    <w:rsid w:val="00725806"/>
    <w:rsid w:val="0072761F"/>
    <w:rsid w:val="00740B62"/>
    <w:rsid w:val="0074124A"/>
    <w:rsid w:val="00741524"/>
    <w:rsid w:val="00751596"/>
    <w:rsid w:val="00757D5B"/>
    <w:rsid w:val="00773356"/>
    <w:rsid w:val="00775CF5"/>
    <w:rsid w:val="00777914"/>
    <w:rsid w:val="00780B4F"/>
    <w:rsid w:val="00780FF2"/>
    <w:rsid w:val="00784C50"/>
    <w:rsid w:val="00785F03"/>
    <w:rsid w:val="0078703B"/>
    <w:rsid w:val="007920FD"/>
    <w:rsid w:val="00793940"/>
    <w:rsid w:val="00796316"/>
    <w:rsid w:val="00797D8B"/>
    <w:rsid w:val="007A1B79"/>
    <w:rsid w:val="007A3A67"/>
    <w:rsid w:val="007A75F2"/>
    <w:rsid w:val="007B12E4"/>
    <w:rsid w:val="007B1735"/>
    <w:rsid w:val="007C050B"/>
    <w:rsid w:val="007C3977"/>
    <w:rsid w:val="007C6C29"/>
    <w:rsid w:val="007D2371"/>
    <w:rsid w:val="007D3640"/>
    <w:rsid w:val="007D410D"/>
    <w:rsid w:val="007D4CC7"/>
    <w:rsid w:val="007D6E2B"/>
    <w:rsid w:val="007D7BA6"/>
    <w:rsid w:val="007E02E1"/>
    <w:rsid w:val="007E2FB6"/>
    <w:rsid w:val="007E3704"/>
    <w:rsid w:val="007E679F"/>
    <w:rsid w:val="007F16D3"/>
    <w:rsid w:val="007F3DC1"/>
    <w:rsid w:val="007F4401"/>
    <w:rsid w:val="007F462C"/>
    <w:rsid w:val="007F47F8"/>
    <w:rsid w:val="007F4D18"/>
    <w:rsid w:val="007F764B"/>
    <w:rsid w:val="0080150E"/>
    <w:rsid w:val="008043A0"/>
    <w:rsid w:val="00804EE4"/>
    <w:rsid w:val="008124C8"/>
    <w:rsid w:val="008131BE"/>
    <w:rsid w:val="00814A43"/>
    <w:rsid w:val="00817376"/>
    <w:rsid w:val="0082197A"/>
    <w:rsid w:val="00822637"/>
    <w:rsid w:val="00823B17"/>
    <w:rsid w:val="0083565E"/>
    <w:rsid w:val="00842FA6"/>
    <w:rsid w:val="00843F40"/>
    <w:rsid w:val="00847C88"/>
    <w:rsid w:val="00856A43"/>
    <w:rsid w:val="00866352"/>
    <w:rsid w:val="0087653E"/>
    <w:rsid w:val="0088177F"/>
    <w:rsid w:val="008823F3"/>
    <w:rsid w:val="00883878"/>
    <w:rsid w:val="00884356"/>
    <w:rsid w:val="00885AD0"/>
    <w:rsid w:val="00887282"/>
    <w:rsid w:val="00887F19"/>
    <w:rsid w:val="00890EDF"/>
    <w:rsid w:val="00893105"/>
    <w:rsid w:val="00893A25"/>
    <w:rsid w:val="00894F43"/>
    <w:rsid w:val="008962F0"/>
    <w:rsid w:val="0089783C"/>
    <w:rsid w:val="008A2D0F"/>
    <w:rsid w:val="008B434F"/>
    <w:rsid w:val="008B6C60"/>
    <w:rsid w:val="008B7E11"/>
    <w:rsid w:val="008C73F6"/>
    <w:rsid w:val="008D0DD8"/>
    <w:rsid w:val="008D3ED9"/>
    <w:rsid w:val="008D4AAA"/>
    <w:rsid w:val="008E0F07"/>
    <w:rsid w:val="008E2597"/>
    <w:rsid w:val="008E30BC"/>
    <w:rsid w:val="008F3A2C"/>
    <w:rsid w:val="008F4D10"/>
    <w:rsid w:val="009042A5"/>
    <w:rsid w:val="00912540"/>
    <w:rsid w:val="00917ABE"/>
    <w:rsid w:val="009204B4"/>
    <w:rsid w:val="00921F06"/>
    <w:rsid w:val="00922488"/>
    <w:rsid w:val="00926E78"/>
    <w:rsid w:val="00933747"/>
    <w:rsid w:val="0093449B"/>
    <w:rsid w:val="00935A52"/>
    <w:rsid w:val="00943D8A"/>
    <w:rsid w:val="0094443B"/>
    <w:rsid w:val="009451E3"/>
    <w:rsid w:val="00947C8C"/>
    <w:rsid w:val="009508CA"/>
    <w:rsid w:val="00952012"/>
    <w:rsid w:val="00952313"/>
    <w:rsid w:val="00953F47"/>
    <w:rsid w:val="00954E04"/>
    <w:rsid w:val="00957A27"/>
    <w:rsid w:val="00960E33"/>
    <w:rsid w:val="009660F5"/>
    <w:rsid w:val="00966362"/>
    <w:rsid w:val="00966FAA"/>
    <w:rsid w:val="0097055E"/>
    <w:rsid w:val="00972F01"/>
    <w:rsid w:val="009763B0"/>
    <w:rsid w:val="00976C2E"/>
    <w:rsid w:val="00980437"/>
    <w:rsid w:val="0098699E"/>
    <w:rsid w:val="0099149D"/>
    <w:rsid w:val="00991810"/>
    <w:rsid w:val="00991CE2"/>
    <w:rsid w:val="0099301C"/>
    <w:rsid w:val="00993331"/>
    <w:rsid w:val="00993C26"/>
    <w:rsid w:val="00995AB7"/>
    <w:rsid w:val="009A4E50"/>
    <w:rsid w:val="009A6D14"/>
    <w:rsid w:val="009B0A5C"/>
    <w:rsid w:val="009C0CF1"/>
    <w:rsid w:val="009C39AC"/>
    <w:rsid w:val="009C48AF"/>
    <w:rsid w:val="009C780A"/>
    <w:rsid w:val="009D315F"/>
    <w:rsid w:val="009E10BF"/>
    <w:rsid w:val="009E6871"/>
    <w:rsid w:val="009F113A"/>
    <w:rsid w:val="009F2485"/>
    <w:rsid w:val="009F35F8"/>
    <w:rsid w:val="009F3F5B"/>
    <w:rsid w:val="00A00557"/>
    <w:rsid w:val="00A05989"/>
    <w:rsid w:val="00A0688E"/>
    <w:rsid w:val="00A07787"/>
    <w:rsid w:val="00A12A53"/>
    <w:rsid w:val="00A13ED9"/>
    <w:rsid w:val="00A17AEC"/>
    <w:rsid w:val="00A20170"/>
    <w:rsid w:val="00A2101D"/>
    <w:rsid w:val="00A24233"/>
    <w:rsid w:val="00A261E9"/>
    <w:rsid w:val="00A33855"/>
    <w:rsid w:val="00A33C32"/>
    <w:rsid w:val="00A445A1"/>
    <w:rsid w:val="00A45F75"/>
    <w:rsid w:val="00A4731D"/>
    <w:rsid w:val="00A50002"/>
    <w:rsid w:val="00A528DF"/>
    <w:rsid w:val="00A53D88"/>
    <w:rsid w:val="00A5672A"/>
    <w:rsid w:val="00A61EB0"/>
    <w:rsid w:val="00A642B7"/>
    <w:rsid w:val="00A66925"/>
    <w:rsid w:val="00A71824"/>
    <w:rsid w:val="00A71F08"/>
    <w:rsid w:val="00A7291E"/>
    <w:rsid w:val="00A72F9F"/>
    <w:rsid w:val="00A80EDB"/>
    <w:rsid w:val="00A81C02"/>
    <w:rsid w:val="00A87380"/>
    <w:rsid w:val="00A9121E"/>
    <w:rsid w:val="00A955BB"/>
    <w:rsid w:val="00A97F23"/>
    <w:rsid w:val="00AA040D"/>
    <w:rsid w:val="00AA3F91"/>
    <w:rsid w:val="00AA5EFD"/>
    <w:rsid w:val="00AB632F"/>
    <w:rsid w:val="00AC70D7"/>
    <w:rsid w:val="00AD239B"/>
    <w:rsid w:val="00AD3F84"/>
    <w:rsid w:val="00AD60FC"/>
    <w:rsid w:val="00AE118A"/>
    <w:rsid w:val="00AE1A52"/>
    <w:rsid w:val="00AE1D80"/>
    <w:rsid w:val="00AE5BEB"/>
    <w:rsid w:val="00AF2888"/>
    <w:rsid w:val="00AF69F3"/>
    <w:rsid w:val="00B05627"/>
    <w:rsid w:val="00B059B3"/>
    <w:rsid w:val="00B13B80"/>
    <w:rsid w:val="00B15E7C"/>
    <w:rsid w:val="00B15F18"/>
    <w:rsid w:val="00B1762C"/>
    <w:rsid w:val="00B17796"/>
    <w:rsid w:val="00B21060"/>
    <w:rsid w:val="00B225C3"/>
    <w:rsid w:val="00B25DCE"/>
    <w:rsid w:val="00B30FA8"/>
    <w:rsid w:val="00B350BB"/>
    <w:rsid w:val="00B43CFE"/>
    <w:rsid w:val="00B443E4"/>
    <w:rsid w:val="00B470C6"/>
    <w:rsid w:val="00B5103C"/>
    <w:rsid w:val="00B53BDC"/>
    <w:rsid w:val="00B638A8"/>
    <w:rsid w:val="00B70E6B"/>
    <w:rsid w:val="00B73804"/>
    <w:rsid w:val="00B7538A"/>
    <w:rsid w:val="00B80788"/>
    <w:rsid w:val="00B84CFD"/>
    <w:rsid w:val="00B86363"/>
    <w:rsid w:val="00B8645E"/>
    <w:rsid w:val="00B901A2"/>
    <w:rsid w:val="00B93DD4"/>
    <w:rsid w:val="00BA013B"/>
    <w:rsid w:val="00BA17DF"/>
    <w:rsid w:val="00BA1905"/>
    <w:rsid w:val="00BA3833"/>
    <w:rsid w:val="00BA798B"/>
    <w:rsid w:val="00BB05DC"/>
    <w:rsid w:val="00BB080B"/>
    <w:rsid w:val="00BB399B"/>
    <w:rsid w:val="00BB653C"/>
    <w:rsid w:val="00BB7602"/>
    <w:rsid w:val="00BC14D6"/>
    <w:rsid w:val="00BC3EB8"/>
    <w:rsid w:val="00BD150E"/>
    <w:rsid w:val="00BD2352"/>
    <w:rsid w:val="00BD394B"/>
    <w:rsid w:val="00BD3FF8"/>
    <w:rsid w:val="00BD5FE7"/>
    <w:rsid w:val="00BE19A1"/>
    <w:rsid w:val="00BE25F7"/>
    <w:rsid w:val="00BE30B8"/>
    <w:rsid w:val="00BE6FAA"/>
    <w:rsid w:val="00BF762C"/>
    <w:rsid w:val="00C0161E"/>
    <w:rsid w:val="00C038E2"/>
    <w:rsid w:val="00C0414D"/>
    <w:rsid w:val="00C13261"/>
    <w:rsid w:val="00C141F9"/>
    <w:rsid w:val="00C1759A"/>
    <w:rsid w:val="00C2058D"/>
    <w:rsid w:val="00C218BD"/>
    <w:rsid w:val="00C260E9"/>
    <w:rsid w:val="00C30712"/>
    <w:rsid w:val="00C36280"/>
    <w:rsid w:val="00C366C7"/>
    <w:rsid w:val="00C37EFA"/>
    <w:rsid w:val="00C44678"/>
    <w:rsid w:val="00C45F09"/>
    <w:rsid w:val="00C50F6D"/>
    <w:rsid w:val="00C51972"/>
    <w:rsid w:val="00C51D16"/>
    <w:rsid w:val="00C52BBD"/>
    <w:rsid w:val="00C57AAC"/>
    <w:rsid w:val="00C57B10"/>
    <w:rsid w:val="00C60407"/>
    <w:rsid w:val="00C62716"/>
    <w:rsid w:val="00C64E3F"/>
    <w:rsid w:val="00C67F23"/>
    <w:rsid w:val="00C72DA4"/>
    <w:rsid w:val="00C73BE9"/>
    <w:rsid w:val="00C7589A"/>
    <w:rsid w:val="00C779D4"/>
    <w:rsid w:val="00C77BEF"/>
    <w:rsid w:val="00C84D6C"/>
    <w:rsid w:val="00C96769"/>
    <w:rsid w:val="00CA1E9F"/>
    <w:rsid w:val="00CA2233"/>
    <w:rsid w:val="00CA2E62"/>
    <w:rsid w:val="00CB1BF6"/>
    <w:rsid w:val="00CB3EE5"/>
    <w:rsid w:val="00CB7970"/>
    <w:rsid w:val="00CC0EEE"/>
    <w:rsid w:val="00CC43D7"/>
    <w:rsid w:val="00CC4DE5"/>
    <w:rsid w:val="00CC7808"/>
    <w:rsid w:val="00CD44EB"/>
    <w:rsid w:val="00CD71EF"/>
    <w:rsid w:val="00CF3D6D"/>
    <w:rsid w:val="00CF43B4"/>
    <w:rsid w:val="00CF7D35"/>
    <w:rsid w:val="00D01284"/>
    <w:rsid w:val="00D01365"/>
    <w:rsid w:val="00D01B72"/>
    <w:rsid w:val="00D026B3"/>
    <w:rsid w:val="00D13798"/>
    <w:rsid w:val="00D2120E"/>
    <w:rsid w:val="00D213AA"/>
    <w:rsid w:val="00D3154B"/>
    <w:rsid w:val="00D35021"/>
    <w:rsid w:val="00D36F56"/>
    <w:rsid w:val="00D40426"/>
    <w:rsid w:val="00D41375"/>
    <w:rsid w:val="00D415A5"/>
    <w:rsid w:val="00D43D4B"/>
    <w:rsid w:val="00D43D97"/>
    <w:rsid w:val="00D46308"/>
    <w:rsid w:val="00D47D50"/>
    <w:rsid w:val="00D54B2F"/>
    <w:rsid w:val="00D55001"/>
    <w:rsid w:val="00D60196"/>
    <w:rsid w:val="00D71B48"/>
    <w:rsid w:val="00D82F9F"/>
    <w:rsid w:val="00D83435"/>
    <w:rsid w:val="00D84CFC"/>
    <w:rsid w:val="00D93554"/>
    <w:rsid w:val="00DB0E0C"/>
    <w:rsid w:val="00DB15A8"/>
    <w:rsid w:val="00DB1CCA"/>
    <w:rsid w:val="00DB631B"/>
    <w:rsid w:val="00DB71A8"/>
    <w:rsid w:val="00DC52D3"/>
    <w:rsid w:val="00DC66B2"/>
    <w:rsid w:val="00DD4134"/>
    <w:rsid w:val="00DD7640"/>
    <w:rsid w:val="00DD772C"/>
    <w:rsid w:val="00DD7F54"/>
    <w:rsid w:val="00DE230D"/>
    <w:rsid w:val="00DE2A89"/>
    <w:rsid w:val="00DE4630"/>
    <w:rsid w:val="00DE7ECD"/>
    <w:rsid w:val="00DF6F51"/>
    <w:rsid w:val="00E0017F"/>
    <w:rsid w:val="00E03FE2"/>
    <w:rsid w:val="00E10C8F"/>
    <w:rsid w:val="00E10D8E"/>
    <w:rsid w:val="00E150F5"/>
    <w:rsid w:val="00E21A76"/>
    <w:rsid w:val="00E25D5B"/>
    <w:rsid w:val="00E346F5"/>
    <w:rsid w:val="00E35EB6"/>
    <w:rsid w:val="00E423FC"/>
    <w:rsid w:val="00E42C56"/>
    <w:rsid w:val="00E45B02"/>
    <w:rsid w:val="00E50408"/>
    <w:rsid w:val="00E52B7F"/>
    <w:rsid w:val="00E565AB"/>
    <w:rsid w:val="00E57EC0"/>
    <w:rsid w:val="00E66FA9"/>
    <w:rsid w:val="00E73082"/>
    <w:rsid w:val="00E73A4D"/>
    <w:rsid w:val="00E73A7F"/>
    <w:rsid w:val="00E74EFD"/>
    <w:rsid w:val="00E80F35"/>
    <w:rsid w:val="00E836B8"/>
    <w:rsid w:val="00E85AA8"/>
    <w:rsid w:val="00E86A40"/>
    <w:rsid w:val="00E90385"/>
    <w:rsid w:val="00E96165"/>
    <w:rsid w:val="00E96638"/>
    <w:rsid w:val="00E96D97"/>
    <w:rsid w:val="00EA4558"/>
    <w:rsid w:val="00EA6DEB"/>
    <w:rsid w:val="00EB1AFB"/>
    <w:rsid w:val="00EB2093"/>
    <w:rsid w:val="00EB290E"/>
    <w:rsid w:val="00EB3894"/>
    <w:rsid w:val="00EB72B7"/>
    <w:rsid w:val="00EB7C07"/>
    <w:rsid w:val="00EC088A"/>
    <w:rsid w:val="00EC1F9A"/>
    <w:rsid w:val="00EC2CD2"/>
    <w:rsid w:val="00EC5B16"/>
    <w:rsid w:val="00ED42DB"/>
    <w:rsid w:val="00ED658B"/>
    <w:rsid w:val="00ED7D80"/>
    <w:rsid w:val="00EE3A43"/>
    <w:rsid w:val="00EE3FD7"/>
    <w:rsid w:val="00EE6141"/>
    <w:rsid w:val="00EE66F4"/>
    <w:rsid w:val="00EE7170"/>
    <w:rsid w:val="00EF37BB"/>
    <w:rsid w:val="00EF5EFC"/>
    <w:rsid w:val="00F07488"/>
    <w:rsid w:val="00F15B38"/>
    <w:rsid w:val="00F16C22"/>
    <w:rsid w:val="00F23EC0"/>
    <w:rsid w:val="00F24E14"/>
    <w:rsid w:val="00F30AD5"/>
    <w:rsid w:val="00F31E1D"/>
    <w:rsid w:val="00F357F3"/>
    <w:rsid w:val="00F37677"/>
    <w:rsid w:val="00F37BEA"/>
    <w:rsid w:val="00F4135E"/>
    <w:rsid w:val="00F41E0C"/>
    <w:rsid w:val="00F45908"/>
    <w:rsid w:val="00F674F1"/>
    <w:rsid w:val="00F676B9"/>
    <w:rsid w:val="00F679DF"/>
    <w:rsid w:val="00F72244"/>
    <w:rsid w:val="00F745F7"/>
    <w:rsid w:val="00F77AEB"/>
    <w:rsid w:val="00F81C66"/>
    <w:rsid w:val="00F832BC"/>
    <w:rsid w:val="00F900C9"/>
    <w:rsid w:val="00F928B4"/>
    <w:rsid w:val="00F9374C"/>
    <w:rsid w:val="00F96C34"/>
    <w:rsid w:val="00FA0900"/>
    <w:rsid w:val="00FA2193"/>
    <w:rsid w:val="00FA7ECF"/>
    <w:rsid w:val="00FB2762"/>
    <w:rsid w:val="00FB4BBF"/>
    <w:rsid w:val="00FB7136"/>
    <w:rsid w:val="00FC1D70"/>
    <w:rsid w:val="00FC1FFA"/>
    <w:rsid w:val="00FC221E"/>
    <w:rsid w:val="00FD0A1E"/>
    <w:rsid w:val="00FD1BCB"/>
    <w:rsid w:val="00FD36DB"/>
    <w:rsid w:val="00FD3792"/>
    <w:rsid w:val="00FF762D"/>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A8"/>
    <w:pPr>
      <w:spacing w:after="0" w:line="240" w:lineRule="auto"/>
    </w:pPr>
    <w:rPr>
      <w:rFonts w:ascii="Times New Roman" w:hAnsi="Times New Roman" w:cs="Times New Roman"/>
      <w:sz w:val="24"/>
      <w:szCs w:val="24"/>
      <w:lang w:eastAsia="ru-RU"/>
    </w:rPr>
  </w:style>
  <w:style w:type="paragraph" w:styleId="1">
    <w:name w:val="heading 1"/>
    <w:basedOn w:val="a"/>
    <w:next w:val="Pro-Gramma"/>
    <w:link w:val="10"/>
    <w:qFormat/>
    <w:rsid w:val="003B5868"/>
    <w:pPr>
      <w:keepNext/>
      <w:pageBreakBefore/>
      <w:spacing w:before="4000" w:after="9960"/>
      <w:jc w:val="right"/>
      <w:outlineLvl w:val="0"/>
    </w:pPr>
    <w:rPr>
      <w:rFonts w:ascii="Verdana" w:hAnsi="Verdana" w:cs="Arial"/>
      <w:b/>
      <w:bCs/>
      <w:color w:val="C41C16"/>
      <w:kern w:val="32"/>
      <w:sz w:val="40"/>
      <w:szCs w:val="32"/>
    </w:rPr>
  </w:style>
  <w:style w:type="paragraph" w:styleId="2">
    <w:name w:val="heading 2"/>
    <w:basedOn w:val="a"/>
    <w:next w:val="Pro-Gramma"/>
    <w:link w:val="20"/>
    <w:qFormat/>
    <w:rsid w:val="003B5868"/>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
    <w:name w:val="heading 3"/>
    <w:basedOn w:val="a"/>
    <w:next w:val="Pro-Gramma"/>
    <w:link w:val="30"/>
    <w:qFormat/>
    <w:rsid w:val="003B5868"/>
    <w:pPr>
      <w:keepNext/>
      <w:spacing w:before="1200" w:after="600"/>
      <w:outlineLvl w:val="2"/>
    </w:pPr>
    <w:rPr>
      <w:rFonts w:ascii="Verdana" w:hAnsi="Verdana" w:cs="Arial"/>
      <w:bCs/>
      <w:color w:val="C41C16"/>
      <w:szCs w:val="26"/>
    </w:rPr>
  </w:style>
  <w:style w:type="paragraph" w:styleId="4">
    <w:name w:val="heading 4"/>
    <w:basedOn w:val="a"/>
    <w:next w:val="Pro-Gramma"/>
    <w:link w:val="40"/>
    <w:qFormat/>
    <w:rsid w:val="005651BE"/>
    <w:pPr>
      <w:keepNext/>
      <w:spacing w:before="480" w:after="240"/>
      <w:outlineLvl w:val="3"/>
    </w:pPr>
    <w:rPr>
      <w:rFonts w:ascii="Verdana" w:hAnsi="Verdana"/>
      <w:b/>
      <w:bCs/>
      <w:sz w:val="20"/>
      <w:szCs w:val="28"/>
    </w:rPr>
  </w:style>
  <w:style w:type="paragraph" w:styleId="5">
    <w:name w:val="heading 5"/>
    <w:basedOn w:val="a"/>
    <w:next w:val="a"/>
    <w:link w:val="50"/>
    <w:qFormat/>
    <w:rsid w:val="00B21060"/>
    <w:pPr>
      <w:keepNext/>
      <w:spacing w:before="240" w:after="240"/>
      <w:outlineLvl w:val="4"/>
    </w:pPr>
    <w:rPr>
      <w:rFonts w:ascii="Tahoma" w:hAnsi="Tahoma"/>
      <w:b/>
      <w:bCs/>
      <w:color w:val="000000" w:themeColor="text1"/>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5868"/>
    <w:pPr>
      <w:tabs>
        <w:tab w:val="center" w:pos="4677"/>
        <w:tab w:val="right" w:pos="9355"/>
      </w:tabs>
    </w:pPr>
  </w:style>
  <w:style w:type="character" w:customStyle="1" w:styleId="a4">
    <w:name w:val="Нижний колонтитул Знак"/>
    <w:basedOn w:val="a0"/>
    <w:link w:val="a3"/>
    <w:uiPriority w:val="99"/>
    <w:rsid w:val="003B5868"/>
    <w:rPr>
      <w:rFonts w:ascii="Times New Roman" w:eastAsia="Times New Roman" w:hAnsi="Times New Roman" w:cs="Times New Roman"/>
      <w:sz w:val="24"/>
      <w:szCs w:val="24"/>
      <w:lang w:eastAsia="ru-RU"/>
    </w:rPr>
  </w:style>
  <w:style w:type="paragraph" w:customStyle="1" w:styleId="Bottom">
    <w:name w:val="Bottom"/>
    <w:basedOn w:val="a3"/>
    <w:unhideWhenUsed/>
    <w:rsid w:val="003B5868"/>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3B5868"/>
    <w:pPr>
      <w:spacing w:before="120" w:line="288" w:lineRule="auto"/>
      <w:ind w:left="1134"/>
      <w:jc w:val="both"/>
    </w:pPr>
    <w:rPr>
      <w:rFonts w:ascii="Georgia" w:hAnsi="Georgia"/>
      <w:sz w:val="20"/>
    </w:rPr>
  </w:style>
  <w:style w:type="character" w:customStyle="1" w:styleId="Pro-Gramma0">
    <w:name w:val="Pro-Gramma Знак"/>
    <w:basedOn w:val="a0"/>
    <w:link w:val="Pro-Gramma"/>
    <w:rsid w:val="003B5868"/>
    <w:rPr>
      <w:rFonts w:ascii="Georgia" w:eastAsia="Times New Roman" w:hAnsi="Georgia" w:cs="Times New Roman"/>
      <w:sz w:val="20"/>
      <w:szCs w:val="24"/>
      <w:lang w:eastAsia="ru-RU"/>
    </w:rPr>
  </w:style>
  <w:style w:type="paragraph" w:customStyle="1" w:styleId="Pro-List1">
    <w:name w:val="Pro-List #1"/>
    <w:basedOn w:val="Pro-Gramma"/>
    <w:link w:val="Pro-List10"/>
    <w:qFormat/>
    <w:rsid w:val="003B5868"/>
    <w:pPr>
      <w:tabs>
        <w:tab w:val="left" w:pos="1134"/>
      </w:tabs>
      <w:spacing w:before="180"/>
      <w:ind w:hanging="567"/>
    </w:pPr>
  </w:style>
  <w:style w:type="paragraph" w:customStyle="1" w:styleId="NPAText">
    <w:name w:val="NPA Text"/>
    <w:basedOn w:val="Pro-List1"/>
    <w:rsid w:val="003B5868"/>
  </w:style>
  <w:style w:type="paragraph" w:customStyle="1" w:styleId="NPA-Comment">
    <w:name w:val="NPA-Comment"/>
    <w:basedOn w:val="Pro-Gramma"/>
    <w:rsid w:val="003B5868"/>
    <w:pPr>
      <w:pBdr>
        <w:top w:val="single" w:sz="4" w:space="1" w:color="808080"/>
        <w:bottom w:val="single" w:sz="4" w:space="1" w:color="808080"/>
      </w:pBdr>
      <w:spacing w:before="60" w:after="60"/>
      <w:ind w:left="482"/>
    </w:pPr>
  </w:style>
  <w:style w:type="paragraph" w:customStyle="1" w:styleId="Pro-List2">
    <w:name w:val="Pro-List #2"/>
    <w:basedOn w:val="Pro-List1"/>
    <w:qFormat/>
    <w:rsid w:val="003B5868"/>
    <w:pPr>
      <w:tabs>
        <w:tab w:val="clear" w:pos="1134"/>
        <w:tab w:val="left" w:pos="2040"/>
      </w:tabs>
      <w:ind w:left="2040" w:hanging="480"/>
    </w:pPr>
  </w:style>
  <w:style w:type="paragraph" w:customStyle="1" w:styleId="Pro-List3">
    <w:name w:val="Pro-List #3"/>
    <w:basedOn w:val="Pro-List2"/>
    <w:rsid w:val="003B5868"/>
    <w:pPr>
      <w:tabs>
        <w:tab w:val="left" w:pos="2640"/>
      </w:tabs>
      <w:ind w:left="2640" w:hanging="600"/>
    </w:pPr>
    <w:rPr>
      <w:lang w:val="en-US"/>
    </w:rPr>
  </w:style>
  <w:style w:type="paragraph" w:customStyle="1" w:styleId="Pro-List-1">
    <w:name w:val="Pro-List -1"/>
    <w:basedOn w:val="Pro-List1"/>
    <w:qFormat/>
    <w:rsid w:val="003B5868"/>
    <w:pPr>
      <w:numPr>
        <w:ilvl w:val="2"/>
        <w:numId w:val="1"/>
      </w:numPr>
      <w:tabs>
        <w:tab w:val="clear" w:pos="1134"/>
      </w:tabs>
    </w:pPr>
  </w:style>
  <w:style w:type="paragraph" w:customStyle="1" w:styleId="Pro-List-2">
    <w:name w:val="Pro-List -2"/>
    <w:basedOn w:val="Pro-List-1"/>
    <w:rsid w:val="003B5868"/>
    <w:pPr>
      <w:numPr>
        <w:ilvl w:val="3"/>
        <w:numId w:val="2"/>
      </w:numPr>
      <w:spacing w:before="60"/>
    </w:pPr>
  </w:style>
  <w:style w:type="character" w:customStyle="1" w:styleId="Pro-Marka">
    <w:name w:val="Pro-Marka"/>
    <w:basedOn w:val="a0"/>
    <w:rsid w:val="003B5868"/>
    <w:rPr>
      <w:b/>
      <w:color w:val="C41C16"/>
    </w:rPr>
  </w:style>
  <w:style w:type="paragraph" w:customStyle="1" w:styleId="Pro-Tab">
    <w:name w:val="Pro-Tab"/>
    <w:basedOn w:val="Pro-Gramma"/>
    <w:rsid w:val="00C50F6D"/>
    <w:pPr>
      <w:spacing w:before="40" w:after="40" w:line="240" w:lineRule="auto"/>
      <w:ind w:left="0"/>
      <w:jc w:val="left"/>
    </w:pPr>
    <w:rPr>
      <w:rFonts w:ascii="Tahoma" w:hAnsi="Tahoma"/>
      <w:sz w:val="16"/>
      <w:szCs w:val="20"/>
    </w:rPr>
  </w:style>
  <w:style w:type="paragraph" w:customStyle="1" w:styleId="Pro-TabHead">
    <w:name w:val="Pro-Tab Head"/>
    <w:basedOn w:val="Pro-Tab"/>
    <w:rsid w:val="003B5868"/>
    <w:rPr>
      <w:b/>
      <w:bCs/>
    </w:rPr>
  </w:style>
  <w:style w:type="paragraph" w:customStyle="1" w:styleId="Pro-TabName">
    <w:name w:val="Pro-Tab Name"/>
    <w:basedOn w:val="Pro-TabHead"/>
    <w:rsid w:val="003B5868"/>
    <w:pPr>
      <w:keepNext/>
      <w:spacing w:before="240" w:after="120"/>
    </w:pPr>
    <w:rPr>
      <w:color w:val="C41C16"/>
    </w:rPr>
  </w:style>
  <w:style w:type="table" w:customStyle="1" w:styleId="Pro-Table">
    <w:name w:val="Pro-Table"/>
    <w:basedOn w:val="a1"/>
    <w:rsid w:val="00EB290E"/>
    <w:pPr>
      <w:spacing w:before="60" w:after="60" w:line="240" w:lineRule="auto"/>
    </w:pPr>
    <w:rPr>
      <w:rFonts w:ascii="Tahoma" w:hAnsi="Tahoma" w:cs="Times New Roman"/>
      <w:sz w:val="16"/>
      <w:szCs w:val="20"/>
      <w:lang w:eastAsia="ru-RU"/>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0"/>
    <w:rsid w:val="003B5868"/>
    <w:rPr>
      <w:i/>
      <w:color w:val="808080"/>
      <w:u w:val="none"/>
    </w:rPr>
  </w:style>
  <w:style w:type="character" w:customStyle="1" w:styleId="TextNPA">
    <w:name w:val="Text NPA"/>
    <w:basedOn w:val="a0"/>
    <w:rsid w:val="003B5868"/>
    <w:rPr>
      <w:rFonts w:ascii="Courier New" w:hAnsi="Courier New"/>
    </w:rPr>
  </w:style>
  <w:style w:type="paragraph" w:styleId="a5">
    <w:name w:val="List Paragraph"/>
    <w:basedOn w:val="a"/>
    <w:uiPriority w:val="34"/>
    <w:qFormat/>
    <w:rsid w:val="003B5868"/>
    <w:pPr>
      <w:ind w:left="720"/>
      <w:contextualSpacing/>
    </w:pPr>
  </w:style>
  <w:style w:type="paragraph" w:styleId="a6">
    <w:name w:val="header"/>
    <w:basedOn w:val="a"/>
    <w:link w:val="a7"/>
    <w:uiPriority w:val="99"/>
    <w:unhideWhenUsed/>
    <w:rsid w:val="003B5868"/>
    <w:pPr>
      <w:tabs>
        <w:tab w:val="center" w:pos="4677"/>
        <w:tab w:val="right" w:pos="9355"/>
      </w:tabs>
    </w:pPr>
  </w:style>
  <w:style w:type="character" w:customStyle="1" w:styleId="a7">
    <w:name w:val="Верхний колонтитул Знак"/>
    <w:basedOn w:val="a0"/>
    <w:link w:val="a6"/>
    <w:uiPriority w:val="99"/>
    <w:rsid w:val="003B5868"/>
    <w:rPr>
      <w:rFonts w:ascii="Times New Roman" w:eastAsia="Times New Roman" w:hAnsi="Times New Roman" w:cs="Times New Roman"/>
      <w:sz w:val="24"/>
      <w:szCs w:val="24"/>
      <w:lang w:eastAsia="ru-RU"/>
    </w:rPr>
  </w:style>
  <w:style w:type="character" w:styleId="a8">
    <w:name w:val="Hyperlink"/>
    <w:basedOn w:val="a0"/>
    <w:uiPriority w:val="99"/>
    <w:unhideWhenUsed/>
    <w:rsid w:val="003B5868"/>
    <w:rPr>
      <w:color w:val="0000FF"/>
      <w:u w:val="single"/>
    </w:rPr>
  </w:style>
  <w:style w:type="character" w:customStyle="1" w:styleId="10">
    <w:name w:val="Заголовок 1 Знак"/>
    <w:basedOn w:val="a0"/>
    <w:link w:val="1"/>
    <w:rsid w:val="003B5868"/>
    <w:rPr>
      <w:rFonts w:ascii="Verdana" w:eastAsia="Times New Roman" w:hAnsi="Verdana" w:cs="Arial"/>
      <w:b/>
      <w:bCs/>
      <w:color w:val="C41C16"/>
      <w:kern w:val="32"/>
      <w:sz w:val="40"/>
      <w:szCs w:val="32"/>
      <w:lang w:eastAsia="ru-RU"/>
    </w:rPr>
  </w:style>
  <w:style w:type="character" w:customStyle="1" w:styleId="20">
    <w:name w:val="Заголовок 2 Знак"/>
    <w:basedOn w:val="a0"/>
    <w:link w:val="2"/>
    <w:rsid w:val="003B5868"/>
    <w:rPr>
      <w:rFonts w:ascii="Verdana" w:eastAsia="Times New Roman" w:hAnsi="Verdana" w:cs="Arial"/>
      <w:b/>
      <w:bCs/>
      <w:iCs/>
      <w:color w:val="C41C16"/>
      <w:sz w:val="28"/>
      <w:szCs w:val="28"/>
      <w:lang w:eastAsia="ru-RU"/>
    </w:rPr>
  </w:style>
  <w:style w:type="character" w:customStyle="1" w:styleId="30">
    <w:name w:val="Заголовок 3 Знак"/>
    <w:basedOn w:val="a0"/>
    <w:link w:val="3"/>
    <w:rsid w:val="003B5868"/>
    <w:rPr>
      <w:rFonts w:ascii="Verdana" w:eastAsia="Times New Roman" w:hAnsi="Verdana" w:cs="Arial"/>
      <w:bCs/>
      <w:color w:val="C41C16"/>
      <w:sz w:val="24"/>
      <w:szCs w:val="26"/>
      <w:lang w:eastAsia="ru-RU"/>
    </w:rPr>
  </w:style>
  <w:style w:type="character" w:customStyle="1" w:styleId="40">
    <w:name w:val="Заголовок 4 Знак"/>
    <w:basedOn w:val="a0"/>
    <w:link w:val="4"/>
    <w:rsid w:val="005651BE"/>
    <w:rPr>
      <w:rFonts w:ascii="Verdana" w:hAnsi="Verdana" w:cs="Times New Roman"/>
      <w:b/>
      <w:bCs/>
      <w:sz w:val="20"/>
      <w:szCs w:val="28"/>
      <w:lang w:eastAsia="ru-RU"/>
    </w:rPr>
  </w:style>
  <w:style w:type="character" w:styleId="a9">
    <w:name w:val="annotation reference"/>
    <w:basedOn w:val="a0"/>
    <w:uiPriority w:val="99"/>
    <w:semiHidden/>
    <w:rsid w:val="003B5868"/>
    <w:rPr>
      <w:sz w:val="16"/>
      <w:szCs w:val="16"/>
    </w:rPr>
  </w:style>
  <w:style w:type="character" w:styleId="aa">
    <w:name w:val="footnote reference"/>
    <w:basedOn w:val="a0"/>
    <w:unhideWhenUsed/>
    <w:rsid w:val="003B5868"/>
    <w:rPr>
      <w:vertAlign w:val="superscript"/>
    </w:rPr>
  </w:style>
  <w:style w:type="paragraph" w:styleId="ab">
    <w:name w:val="Title"/>
    <w:basedOn w:val="a"/>
    <w:link w:val="ac"/>
    <w:qFormat/>
    <w:rsid w:val="003B5868"/>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c">
    <w:name w:val="Название Знак"/>
    <w:basedOn w:val="a0"/>
    <w:link w:val="ab"/>
    <w:rsid w:val="003B5868"/>
    <w:rPr>
      <w:rFonts w:ascii="Verdana" w:eastAsia="Times New Roman" w:hAnsi="Verdana" w:cs="Arial"/>
      <w:b/>
      <w:bCs/>
      <w:kern w:val="28"/>
      <w:sz w:val="40"/>
      <w:szCs w:val="32"/>
      <w:lang w:eastAsia="ru-RU"/>
    </w:rPr>
  </w:style>
  <w:style w:type="character" w:styleId="ad">
    <w:name w:val="page number"/>
    <w:basedOn w:val="a0"/>
    <w:semiHidden/>
    <w:rsid w:val="003B5868"/>
    <w:rPr>
      <w:rFonts w:ascii="Verdana" w:hAnsi="Verdana"/>
      <w:b/>
      <w:color w:val="C41C16"/>
      <w:sz w:val="16"/>
    </w:rPr>
  </w:style>
  <w:style w:type="paragraph" w:styleId="11">
    <w:name w:val="toc 1"/>
    <w:basedOn w:val="a"/>
    <w:next w:val="a"/>
    <w:autoRedefine/>
    <w:uiPriority w:val="39"/>
    <w:rsid w:val="003B5868"/>
    <w:pPr>
      <w:pBdr>
        <w:bottom w:val="single" w:sz="12" w:space="1" w:color="808080"/>
      </w:pBdr>
      <w:tabs>
        <w:tab w:val="right" w:pos="9921"/>
      </w:tabs>
      <w:spacing w:before="360" w:after="360"/>
    </w:pPr>
    <w:rPr>
      <w:rFonts w:ascii="Verdana" w:hAnsi="Verdana"/>
      <w:bCs/>
      <w:noProof/>
      <w:szCs w:val="22"/>
    </w:rPr>
  </w:style>
  <w:style w:type="paragraph" w:styleId="31">
    <w:name w:val="toc 3"/>
    <w:basedOn w:val="a"/>
    <w:next w:val="a"/>
    <w:autoRedefine/>
    <w:uiPriority w:val="39"/>
    <w:rsid w:val="003B5868"/>
    <w:pPr>
      <w:tabs>
        <w:tab w:val="right" w:pos="9911"/>
      </w:tabs>
      <w:spacing w:before="240" w:after="120"/>
      <w:ind w:left="1202"/>
    </w:pPr>
    <w:rPr>
      <w:rFonts w:ascii="Georgia" w:hAnsi="Georgia"/>
      <w:sz w:val="20"/>
      <w:szCs w:val="20"/>
    </w:rPr>
  </w:style>
  <w:style w:type="paragraph" w:styleId="ae">
    <w:name w:val="Subtitle"/>
    <w:basedOn w:val="a"/>
    <w:next w:val="a"/>
    <w:link w:val="af"/>
    <w:uiPriority w:val="11"/>
    <w:qFormat/>
    <w:rsid w:val="003B5868"/>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uiPriority w:val="11"/>
    <w:rsid w:val="003B5868"/>
    <w:rPr>
      <w:rFonts w:asciiTheme="majorHAnsi" w:eastAsiaTheme="majorEastAsia" w:hAnsiTheme="majorHAnsi" w:cstheme="majorBidi"/>
      <w:sz w:val="24"/>
      <w:szCs w:val="24"/>
      <w:lang w:eastAsia="ru-RU"/>
    </w:rPr>
  </w:style>
  <w:style w:type="table" w:styleId="af0">
    <w:name w:val="Table Grid"/>
    <w:basedOn w:val="a1"/>
    <w:uiPriority w:val="59"/>
    <w:rsid w:val="003B5868"/>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f1">
    <w:name w:val="Document Map"/>
    <w:basedOn w:val="a"/>
    <w:link w:val="af2"/>
    <w:uiPriority w:val="99"/>
    <w:semiHidden/>
    <w:unhideWhenUsed/>
    <w:rsid w:val="003B5868"/>
    <w:rPr>
      <w:rFonts w:ascii="Tahoma" w:hAnsi="Tahoma" w:cs="Tahoma"/>
      <w:sz w:val="16"/>
      <w:szCs w:val="16"/>
    </w:rPr>
  </w:style>
  <w:style w:type="character" w:customStyle="1" w:styleId="af2">
    <w:name w:val="Схема документа Знак"/>
    <w:basedOn w:val="a0"/>
    <w:link w:val="af1"/>
    <w:uiPriority w:val="99"/>
    <w:semiHidden/>
    <w:rsid w:val="003B5868"/>
    <w:rPr>
      <w:rFonts w:ascii="Tahoma" w:eastAsia="Times New Roman" w:hAnsi="Tahoma" w:cs="Tahoma"/>
      <w:sz w:val="16"/>
      <w:szCs w:val="16"/>
      <w:lang w:eastAsia="ru-RU"/>
    </w:rPr>
  </w:style>
  <w:style w:type="paragraph" w:styleId="af3">
    <w:name w:val="Balloon Text"/>
    <w:basedOn w:val="a"/>
    <w:link w:val="af4"/>
    <w:uiPriority w:val="99"/>
    <w:semiHidden/>
    <w:unhideWhenUsed/>
    <w:rsid w:val="003B5868"/>
    <w:rPr>
      <w:rFonts w:ascii="Tahoma" w:hAnsi="Tahoma" w:cs="Tahoma"/>
      <w:sz w:val="16"/>
      <w:szCs w:val="16"/>
    </w:rPr>
  </w:style>
  <w:style w:type="character" w:customStyle="1" w:styleId="af4">
    <w:name w:val="Текст выноски Знак"/>
    <w:basedOn w:val="a0"/>
    <w:link w:val="af3"/>
    <w:uiPriority w:val="99"/>
    <w:semiHidden/>
    <w:rsid w:val="003B5868"/>
    <w:rPr>
      <w:rFonts w:ascii="Tahoma" w:eastAsia="Times New Roman" w:hAnsi="Tahoma" w:cs="Tahoma"/>
      <w:sz w:val="16"/>
      <w:szCs w:val="16"/>
      <w:lang w:eastAsia="ru-RU"/>
    </w:rPr>
  </w:style>
  <w:style w:type="paragraph" w:styleId="af5">
    <w:name w:val="annotation text"/>
    <w:basedOn w:val="a"/>
    <w:link w:val="af6"/>
    <w:uiPriority w:val="99"/>
    <w:unhideWhenUsed/>
    <w:rsid w:val="003B5868"/>
    <w:pPr>
      <w:spacing w:after="200" w:line="276" w:lineRule="auto"/>
    </w:pPr>
    <w:rPr>
      <w:rFonts w:ascii="Calibri" w:eastAsia="Calibri" w:hAnsi="Calibri"/>
      <w:sz w:val="20"/>
      <w:szCs w:val="20"/>
      <w:lang w:eastAsia="en-US"/>
    </w:rPr>
  </w:style>
  <w:style w:type="character" w:customStyle="1" w:styleId="af6">
    <w:name w:val="Текст примечания Знак"/>
    <w:basedOn w:val="a0"/>
    <w:link w:val="af5"/>
    <w:uiPriority w:val="99"/>
    <w:rsid w:val="003B5868"/>
    <w:rPr>
      <w:rFonts w:ascii="Calibri" w:eastAsia="Calibri" w:hAnsi="Calibri" w:cs="Times New Roman"/>
      <w:sz w:val="20"/>
      <w:szCs w:val="20"/>
    </w:rPr>
  </w:style>
  <w:style w:type="paragraph" w:styleId="af7">
    <w:name w:val="footnote text"/>
    <w:basedOn w:val="a"/>
    <w:link w:val="af8"/>
    <w:unhideWhenUsed/>
    <w:rsid w:val="003B5868"/>
    <w:rPr>
      <w:rFonts w:ascii="Tahoma" w:hAnsi="Tahoma" w:cs="Tahoma"/>
      <w:sz w:val="16"/>
      <w:szCs w:val="16"/>
    </w:rPr>
  </w:style>
  <w:style w:type="character" w:customStyle="1" w:styleId="af8">
    <w:name w:val="Текст сноски Знак"/>
    <w:basedOn w:val="a0"/>
    <w:link w:val="af7"/>
    <w:rsid w:val="003B5868"/>
    <w:rPr>
      <w:rFonts w:ascii="Tahoma" w:eastAsia="Times New Roman" w:hAnsi="Tahoma" w:cs="Tahoma"/>
      <w:sz w:val="16"/>
      <w:szCs w:val="16"/>
      <w:lang w:eastAsia="ru-RU"/>
    </w:rPr>
  </w:style>
  <w:style w:type="paragraph" w:styleId="af9">
    <w:name w:val="annotation subject"/>
    <w:basedOn w:val="af5"/>
    <w:next w:val="af5"/>
    <w:link w:val="afa"/>
    <w:uiPriority w:val="99"/>
    <w:semiHidden/>
    <w:unhideWhenUsed/>
    <w:rsid w:val="003B5868"/>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3B5868"/>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B21060"/>
    <w:rPr>
      <w:rFonts w:ascii="Tahoma" w:hAnsi="Tahoma" w:cs="Times New Roman"/>
      <w:b/>
      <w:bCs/>
      <w:color w:val="000000" w:themeColor="text1"/>
      <w:sz w:val="18"/>
      <w:szCs w:val="18"/>
      <w:lang w:eastAsia="ru-RU"/>
    </w:rPr>
  </w:style>
  <w:style w:type="character" w:customStyle="1" w:styleId="Pro-List10">
    <w:name w:val="Pro-List #1 Знак Знак"/>
    <w:basedOn w:val="Pro-Gramma0"/>
    <w:link w:val="Pro-List1"/>
    <w:locked/>
    <w:rsid w:val="00291FF3"/>
    <w:rPr>
      <w:rFonts w:ascii="Georgia" w:eastAsia="Times New Roman" w:hAnsi="Georgia" w:cs="Times New Roman"/>
      <w:sz w:val="20"/>
      <w:szCs w:val="24"/>
      <w:lang w:eastAsia="ru-RU"/>
    </w:rPr>
  </w:style>
  <w:style w:type="table" w:customStyle="1" w:styleId="12">
    <w:name w:val="Сетка таблицы1"/>
    <w:basedOn w:val="a1"/>
    <w:next w:val="af0"/>
    <w:uiPriority w:val="59"/>
    <w:rsid w:val="001E01BE"/>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ConsPlusTitle">
    <w:name w:val="ConsPlusTitle"/>
    <w:rsid w:val="0012591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fb">
    <w:name w:val="Revision"/>
    <w:hidden/>
    <w:uiPriority w:val="99"/>
    <w:semiHidden/>
    <w:rsid w:val="00491870"/>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A8"/>
    <w:pPr>
      <w:spacing w:after="0" w:line="240" w:lineRule="auto"/>
    </w:pPr>
    <w:rPr>
      <w:rFonts w:ascii="Times New Roman" w:hAnsi="Times New Roman" w:cs="Times New Roman"/>
      <w:sz w:val="24"/>
      <w:szCs w:val="24"/>
      <w:lang w:eastAsia="ru-RU"/>
    </w:rPr>
  </w:style>
  <w:style w:type="paragraph" w:styleId="1">
    <w:name w:val="heading 1"/>
    <w:basedOn w:val="a"/>
    <w:next w:val="Pro-Gramma"/>
    <w:link w:val="10"/>
    <w:qFormat/>
    <w:rsid w:val="003B5868"/>
    <w:pPr>
      <w:keepNext/>
      <w:pageBreakBefore/>
      <w:spacing w:before="4000" w:after="9960"/>
      <w:jc w:val="right"/>
      <w:outlineLvl w:val="0"/>
    </w:pPr>
    <w:rPr>
      <w:rFonts w:ascii="Verdana" w:hAnsi="Verdana" w:cs="Arial"/>
      <w:b/>
      <w:bCs/>
      <w:color w:val="C41C16"/>
      <w:kern w:val="32"/>
      <w:sz w:val="40"/>
      <w:szCs w:val="32"/>
    </w:rPr>
  </w:style>
  <w:style w:type="paragraph" w:styleId="2">
    <w:name w:val="heading 2"/>
    <w:basedOn w:val="a"/>
    <w:next w:val="Pro-Gramma"/>
    <w:link w:val="20"/>
    <w:qFormat/>
    <w:rsid w:val="003B5868"/>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
    <w:name w:val="heading 3"/>
    <w:basedOn w:val="a"/>
    <w:next w:val="Pro-Gramma"/>
    <w:link w:val="30"/>
    <w:qFormat/>
    <w:rsid w:val="003B5868"/>
    <w:pPr>
      <w:keepNext/>
      <w:spacing w:before="1200" w:after="600"/>
      <w:outlineLvl w:val="2"/>
    </w:pPr>
    <w:rPr>
      <w:rFonts w:ascii="Verdana" w:hAnsi="Verdana" w:cs="Arial"/>
      <w:bCs/>
      <w:color w:val="C41C16"/>
      <w:szCs w:val="26"/>
    </w:rPr>
  </w:style>
  <w:style w:type="paragraph" w:styleId="4">
    <w:name w:val="heading 4"/>
    <w:basedOn w:val="a"/>
    <w:next w:val="Pro-Gramma"/>
    <w:link w:val="40"/>
    <w:qFormat/>
    <w:rsid w:val="005651BE"/>
    <w:pPr>
      <w:keepNext/>
      <w:spacing w:before="480" w:after="240"/>
      <w:outlineLvl w:val="3"/>
    </w:pPr>
    <w:rPr>
      <w:rFonts w:ascii="Verdana" w:hAnsi="Verdana"/>
      <w:b/>
      <w:bCs/>
      <w:sz w:val="20"/>
      <w:szCs w:val="28"/>
    </w:rPr>
  </w:style>
  <w:style w:type="paragraph" w:styleId="5">
    <w:name w:val="heading 5"/>
    <w:basedOn w:val="a"/>
    <w:next w:val="a"/>
    <w:link w:val="50"/>
    <w:qFormat/>
    <w:rsid w:val="00B21060"/>
    <w:pPr>
      <w:keepNext/>
      <w:spacing w:before="240" w:after="240"/>
      <w:outlineLvl w:val="4"/>
    </w:pPr>
    <w:rPr>
      <w:rFonts w:ascii="Tahoma" w:hAnsi="Tahoma"/>
      <w:b/>
      <w:bCs/>
      <w:color w:val="000000" w:themeColor="text1"/>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5868"/>
    <w:pPr>
      <w:tabs>
        <w:tab w:val="center" w:pos="4677"/>
        <w:tab w:val="right" w:pos="9355"/>
      </w:tabs>
    </w:pPr>
  </w:style>
  <w:style w:type="character" w:customStyle="1" w:styleId="a4">
    <w:name w:val="Нижний колонтитул Знак"/>
    <w:basedOn w:val="a0"/>
    <w:link w:val="a3"/>
    <w:uiPriority w:val="99"/>
    <w:rsid w:val="003B5868"/>
    <w:rPr>
      <w:rFonts w:ascii="Times New Roman" w:eastAsia="Times New Roman" w:hAnsi="Times New Roman" w:cs="Times New Roman"/>
      <w:sz w:val="24"/>
      <w:szCs w:val="24"/>
      <w:lang w:eastAsia="ru-RU"/>
    </w:rPr>
  </w:style>
  <w:style w:type="paragraph" w:customStyle="1" w:styleId="Bottom">
    <w:name w:val="Bottom"/>
    <w:basedOn w:val="a3"/>
    <w:unhideWhenUsed/>
    <w:rsid w:val="003B5868"/>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3B5868"/>
    <w:pPr>
      <w:spacing w:before="120" w:line="288" w:lineRule="auto"/>
      <w:ind w:left="1134"/>
      <w:jc w:val="both"/>
    </w:pPr>
    <w:rPr>
      <w:rFonts w:ascii="Georgia" w:hAnsi="Georgia"/>
      <w:sz w:val="20"/>
    </w:rPr>
  </w:style>
  <w:style w:type="character" w:customStyle="1" w:styleId="Pro-Gramma0">
    <w:name w:val="Pro-Gramma Знак"/>
    <w:basedOn w:val="a0"/>
    <w:link w:val="Pro-Gramma"/>
    <w:rsid w:val="003B5868"/>
    <w:rPr>
      <w:rFonts w:ascii="Georgia" w:eastAsia="Times New Roman" w:hAnsi="Georgia" w:cs="Times New Roman"/>
      <w:sz w:val="20"/>
      <w:szCs w:val="24"/>
      <w:lang w:eastAsia="ru-RU"/>
    </w:rPr>
  </w:style>
  <w:style w:type="paragraph" w:customStyle="1" w:styleId="Pro-List1">
    <w:name w:val="Pro-List #1"/>
    <w:basedOn w:val="Pro-Gramma"/>
    <w:link w:val="Pro-List10"/>
    <w:qFormat/>
    <w:rsid w:val="003B5868"/>
    <w:pPr>
      <w:tabs>
        <w:tab w:val="left" w:pos="1134"/>
      </w:tabs>
      <w:spacing w:before="180"/>
      <w:ind w:hanging="567"/>
    </w:pPr>
  </w:style>
  <w:style w:type="paragraph" w:customStyle="1" w:styleId="NPAText">
    <w:name w:val="NPA Text"/>
    <w:basedOn w:val="Pro-List1"/>
    <w:rsid w:val="003B5868"/>
  </w:style>
  <w:style w:type="paragraph" w:customStyle="1" w:styleId="NPA-Comment">
    <w:name w:val="NPA-Comment"/>
    <w:basedOn w:val="Pro-Gramma"/>
    <w:rsid w:val="003B5868"/>
    <w:pPr>
      <w:pBdr>
        <w:top w:val="single" w:sz="4" w:space="1" w:color="808080"/>
        <w:bottom w:val="single" w:sz="4" w:space="1" w:color="808080"/>
      </w:pBdr>
      <w:spacing w:before="60" w:after="60"/>
      <w:ind w:left="482"/>
    </w:pPr>
  </w:style>
  <w:style w:type="paragraph" w:customStyle="1" w:styleId="Pro-List2">
    <w:name w:val="Pro-List #2"/>
    <w:basedOn w:val="Pro-List1"/>
    <w:qFormat/>
    <w:rsid w:val="003B5868"/>
    <w:pPr>
      <w:tabs>
        <w:tab w:val="clear" w:pos="1134"/>
        <w:tab w:val="left" w:pos="2040"/>
      </w:tabs>
      <w:ind w:left="2040" w:hanging="480"/>
    </w:pPr>
  </w:style>
  <w:style w:type="paragraph" w:customStyle="1" w:styleId="Pro-List3">
    <w:name w:val="Pro-List #3"/>
    <w:basedOn w:val="Pro-List2"/>
    <w:rsid w:val="003B5868"/>
    <w:pPr>
      <w:tabs>
        <w:tab w:val="left" w:pos="2640"/>
      </w:tabs>
      <w:ind w:left="2640" w:hanging="600"/>
    </w:pPr>
    <w:rPr>
      <w:lang w:val="en-US"/>
    </w:rPr>
  </w:style>
  <w:style w:type="paragraph" w:customStyle="1" w:styleId="Pro-List-1">
    <w:name w:val="Pro-List -1"/>
    <w:basedOn w:val="Pro-List1"/>
    <w:qFormat/>
    <w:rsid w:val="003B5868"/>
    <w:pPr>
      <w:numPr>
        <w:ilvl w:val="2"/>
        <w:numId w:val="1"/>
      </w:numPr>
      <w:tabs>
        <w:tab w:val="clear" w:pos="1134"/>
      </w:tabs>
    </w:pPr>
  </w:style>
  <w:style w:type="paragraph" w:customStyle="1" w:styleId="Pro-List-2">
    <w:name w:val="Pro-List -2"/>
    <w:basedOn w:val="Pro-List-1"/>
    <w:rsid w:val="003B5868"/>
    <w:pPr>
      <w:numPr>
        <w:ilvl w:val="3"/>
        <w:numId w:val="2"/>
      </w:numPr>
      <w:spacing w:before="60"/>
    </w:pPr>
  </w:style>
  <w:style w:type="character" w:customStyle="1" w:styleId="Pro-Marka">
    <w:name w:val="Pro-Marka"/>
    <w:basedOn w:val="a0"/>
    <w:rsid w:val="003B5868"/>
    <w:rPr>
      <w:b/>
      <w:color w:val="C41C16"/>
    </w:rPr>
  </w:style>
  <w:style w:type="paragraph" w:customStyle="1" w:styleId="Pro-Tab">
    <w:name w:val="Pro-Tab"/>
    <w:basedOn w:val="Pro-Gramma"/>
    <w:rsid w:val="00C50F6D"/>
    <w:pPr>
      <w:spacing w:before="40" w:after="40" w:line="240" w:lineRule="auto"/>
      <w:ind w:left="0"/>
      <w:jc w:val="left"/>
    </w:pPr>
    <w:rPr>
      <w:rFonts w:ascii="Tahoma" w:hAnsi="Tahoma"/>
      <w:sz w:val="16"/>
      <w:szCs w:val="20"/>
    </w:rPr>
  </w:style>
  <w:style w:type="paragraph" w:customStyle="1" w:styleId="Pro-TabHead">
    <w:name w:val="Pro-Tab Head"/>
    <w:basedOn w:val="Pro-Tab"/>
    <w:rsid w:val="003B5868"/>
    <w:rPr>
      <w:b/>
      <w:bCs/>
    </w:rPr>
  </w:style>
  <w:style w:type="paragraph" w:customStyle="1" w:styleId="Pro-TabName">
    <w:name w:val="Pro-Tab Name"/>
    <w:basedOn w:val="Pro-TabHead"/>
    <w:rsid w:val="003B5868"/>
    <w:pPr>
      <w:keepNext/>
      <w:spacing w:before="240" w:after="120"/>
    </w:pPr>
    <w:rPr>
      <w:color w:val="C41C16"/>
    </w:rPr>
  </w:style>
  <w:style w:type="table" w:customStyle="1" w:styleId="Pro-Table">
    <w:name w:val="Pro-Table"/>
    <w:basedOn w:val="a1"/>
    <w:rsid w:val="00EB290E"/>
    <w:pPr>
      <w:spacing w:before="60" w:after="60" w:line="240" w:lineRule="auto"/>
    </w:pPr>
    <w:rPr>
      <w:rFonts w:ascii="Tahoma" w:hAnsi="Tahoma" w:cs="Times New Roman"/>
      <w:sz w:val="16"/>
      <w:szCs w:val="20"/>
      <w:lang w:eastAsia="ru-RU"/>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0"/>
    <w:rsid w:val="003B5868"/>
    <w:rPr>
      <w:i/>
      <w:color w:val="808080"/>
      <w:u w:val="none"/>
    </w:rPr>
  </w:style>
  <w:style w:type="character" w:customStyle="1" w:styleId="TextNPA">
    <w:name w:val="Text NPA"/>
    <w:basedOn w:val="a0"/>
    <w:rsid w:val="003B5868"/>
    <w:rPr>
      <w:rFonts w:ascii="Courier New" w:hAnsi="Courier New"/>
    </w:rPr>
  </w:style>
  <w:style w:type="paragraph" w:styleId="a5">
    <w:name w:val="List Paragraph"/>
    <w:basedOn w:val="a"/>
    <w:uiPriority w:val="34"/>
    <w:qFormat/>
    <w:rsid w:val="003B5868"/>
    <w:pPr>
      <w:ind w:left="720"/>
      <w:contextualSpacing/>
    </w:pPr>
  </w:style>
  <w:style w:type="paragraph" w:styleId="a6">
    <w:name w:val="header"/>
    <w:basedOn w:val="a"/>
    <w:link w:val="a7"/>
    <w:uiPriority w:val="99"/>
    <w:unhideWhenUsed/>
    <w:rsid w:val="003B5868"/>
    <w:pPr>
      <w:tabs>
        <w:tab w:val="center" w:pos="4677"/>
        <w:tab w:val="right" w:pos="9355"/>
      </w:tabs>
    </w:pPr>
  </w:style>
  <w:style w:type="character" w:customStyle="1" w:styleId="a7">
    <w:name w:val="Верхний колонтитул Знак"/>
    <w:basedOn w:val="a0"/>
    <w:link w:val="a6"/>
    <w:uiPriority w:val="99"/>
    <w:rsid w:val="003B5868"/>
    <w:rPr>
      <w:rFonts w:ascii="Times New Roman" w:eastAsia="Times New Roman" w:hAnsi="Times New Roman" w:cs="Times New Roman"/>
      <w:sz w:val="24"/>
      <w:szCs w:val="24"/>
      <w:lang w:eastAsia="ru-RU"/>
    </w:rPr>
  </w:style>
  <w:style w:type="character" w:styleId="a8">
    <w:name w:val="Hyperlink"/>
    <w:basedOn w:val="a0"/>
    <w:uiPriority w:val="99"/>
    <w:unhideWhenUsed/>
    <w:rsid w:val="003B5868"/>
    <w:rPr>
      <w:color w:val="0000FF"/>
      <w:u w:val="single"/>
    </w:rPr>
  </w:style>
  <w:style w:type="character" w:customStyle="1" w:styleId="10">
    <w:name w:val="Заголовок 1 Знак"/>
    <w:basedOn w:val="a0"/>
    <w:link w:val="1"/>
    <w:rsid w:val="003B5868"/>
    <w:rPr>
      <w:rFonts w:ascii="Verdana" w:eastAsia="Times New Roman" w:hAnsi="Verdana" w:cs="Arial"/>
      <w:b/>
      <w:bCs/>
      <w:color w:val="C41C16"/>
      <w:kern w:val="32"/>
      <w:sz w:val="40"/>
      <w:szCs w:val="32"/>
      <w:lang w:eastAsia="ru-RU"/>
    </w:rPr>
  </w:style>
  <w:style w:type="character" w:customStyle="1" w:styleId="20">
    <w:name w:val="Заголовок 2 Знак"/>
    <w:basedOn w:val="a0"/>
    <w:link w:val="2"/>
    <w:rsid w:val="003B5868"/>
    <w:rPr>
      <w:rFonts w:ascii="Verdana" w:eastAsia="Times New Roman" w:hAnsi="Verdana" w:cs="Arial"/>
      <w:b/>
      <w:bCs/>
      <w:iCs/>
      <w:color w:val="C41C16"/>
      <w:sz w:val="28"/>
      <w:szCs w:val="28"/>
      <w:lang w:eastAsia="ru-RU"/>
    </w:rPr>
  </w:style>
  <w:style w:type="character" w:customStyle="1" w:styleId="30">
    <w:name w:val="Заголовок 3 Знак"/>
    <w:basedOn w:val="a0"/>
    <w:link w:val="3"/>
    <w:rsid w:val="003B5868"/>
    <w:rPr>
      <w:rFonts w:ascii="Verdana" w:eastAsia="Times New Roman" w:hAnsi="Verdana" w:cs="Arial"/>
      <w:bCs/>
      <w:color w:val="C41C16"/>
      <w:sz w:val="24"/>
      <w:szCs w:val="26"/>
      <w:lang w:eastAsia="ru-RU"/>
    </w:rPr>
  </w:style>
  <w:style w:type="character" w:customStyle="1" w:styleId="40">
    <w:name w:val="Заголовок 4 Знак"/>
    <w:basedOn w:val="a0"/>
    <w:link w:val="4"/>
    <w:rsid w:val="005651BE"/>
    <w:rPr>
      <w:rFonts w:ascii="Verdana" w:hAnsi="Verdana" w:cs="Times New Roman"/>
      <w:b/>
      <w:bCs/>
      <w:sz w:val="20"/>
      <w:szCs w:val="28"/>
      <w:lang w:eastAsia="ru-RU"/>
    </w:rPr>
  </w:style>
  <w:style w:type="character" w:styleId="a9">
    <w:name w:val="annotation reference"/>
    <w:basedOn w:val="a0"/>
    <w:uiPriority w:val="99"/>
    <w:semiHidden/>
    <w:rsid w:val="003B5868"/>
    <w:rPr>
      <w:sz w:val="16"/>
      <w:szCs w:val="16"/>
    </w:rPr>
  </w:style>
  <w:style w:type="character" w:styleId="aa">
    <w:name w:val="footnote reference"/>
    <w:basedOn w:val="a0"/>
    <w:unhideWhenUsed/>
    <w:rsid w:val="003B5868"/>
    <w:rPr>
      <w:vertAlign w:val="superscript"/>
    </w:rPr>
  </w:style>
  <w:style w:type="paragraph" w:styleId="ab">
    <w:name w:val="Title"/>
    <w:basedOn w:val="a"/>
    <w:link w:val="ac"/>
    <w:qFormat/>
    <w:rsid w:val="003B5868"/>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c">
    <w:name w:val="Название Знак"/>
    <w:basedOn w:val="a0"/>
    <w:link w:val="ab"/>
    <w:rsid w:val="003B5868"/>
    <w:rPr>
      <w:rFonts w:ascii="Verdana" w:eastAsia="Times New Roman" w:hAnsi="Verdana" w:cs="Arial"/>
      <w:b/>
      <w:bCs/>
      <w:kern w:val="28"/>
      <w:sz w:val="40"/>
      <w:szCs w:val="32"/>
      <w:lang w:eastAsia="ru-RU"/>
    </w:rPr>
  </w:style>
  <w:style w:type="character" w:styleId="ad">
    <w:name w:val="page number"/>
    <w:basedOn w:val="a0"/>
    <w:semiHidden/>
    <w:rsid w:val="003B5868"/>
    <w:rPr>
      <w:rFonts w:ascii="Verdana" w:hAnsi="Verdana"/>
      <w:b/>
      <w:color w:val="C41C16"/>
      <w:sz w:val="16"/>
    </w:rPr>
  </w:style>
  <w:style w:type="paragraph" w:styleId="11">
    <w:name w:val="toc 1"/>
    <w:basedOn w:val="a"/>
    <w:next w:val="a"/>
    <w:autoRedefine/>
    <w:uiPriority w:val="39"/>
    <w:rsid w:val="003B5868"/>
    <w:pPr>
      <w:pBdr>
        <w:bottom w:val="single" w:sz="12" w:space="1" w:color="808080"/>
      </w:pBdr>
      <w:tabs>
        <w:tab w:val="right" w:pos="9921"/>
      </w:tabs>
      <w:spacing w:before="360" w:after="360"/>
    </w:pPr>
    <w:rPr>
      <w:rFonts w:ascii="Verdana" w:hAnsi="Verdana"/>
      <w:bCs/>
      <w:noProof/>
      <w:szCs w:val="22"/>
    </w:rPr>
  </w:style>
  <w:style w:type="paragraph" w:styleId="31">
    <w:name w:val="toc 3"/>
    <w:basedOn w:val="a"/>
    <w:next w:val="a"/>
    <w:autoRedefine/>
    <w:uiPriority w:val="39"/>
    <w:rsid w:val="003B5868"/>
    <w:pPr>
      <w:tabs>
        <w:tab w:val="right" w:pos="9911"/>
      </w:tabs>
      <w:spacing w:before="240" w:after="120"/>
      <w:ind w:left="1202"/>
    </w:pPr>
    <w:rPr>
      <w:rFonts w:ascii="Georgia" w:hAnsi="Georgia"/>
      <w:sz w:val="20"/>
      <w:szCs w:val="20"/>
    </w:rPr>
  </w:style>
  <w:style w:type="paragraph" w:styleId="ae">
    <w:name w:val="Subtitle"/>
    <w:basedOn w:val="a"/>
    <w:next w:val="a"/>
    <w:link w:val="af"/>
    <w:uiPriority w:val="11"/>
    <w:qFormat/>
    <w:rsid w:val="003B5868"/>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uiPriority w:val="11"/>
    <w:rsid w:val="003B5868"/>
    <w:rPr>
      <w:rFonts w:asciiTheme="majorHAnsi" w:eastAsiaTheme="majorEastAsia" w:hAnsiTheme="majorHAnsi" w:cstheme="majorBidi"/>
      <w:sz w:val="24"/>
      <w:szCs w:val="24"/>
      <w:lang w:eastAsia="ru-RU"/>
    </w:rPr>
  </w:style>
  <w:style w:type="table" w:styleId="af0">
    <w:name w:val="Table Grid"/>
    <w:basedOn w:val="a1"/>
    <w:uiPriority w:val="59"/>
    <w:rsid w:val="003B5868"/>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f1">
    <w:name w:val="Document Map"/>
    <w:basedOn w:val="a"/>
    <w:link w:val="af2"/>
    <w:uiPriority w:val="99"/>
    <w:semiHidden/>
    <w:unhideWhenUsed/>
    <w:rsid w:val="003B5868"/>
    <w:rPr>
      <w:rFonts w:ascii="Tahoma" w:hAnsi="Tahoma" w:cs="Tahoma"/>
      <w:sz w:val="16"/>
      <w:szCs w:val="16"/>
    </w:rPr>
  </w:style>
  <w:style w:type="character" w:customStyle="1" w:styleId="af2">
    <w:name w:val="Схема документа Знак"/>
    <w:basedOn w:val="a0"/>
    <w:link w:val="af1"/>
    <w:uiPriority w:val="99"/>
    <w:semiHidden/>
    <w:rsid w:val="003B5868"/>
    <w:rPr>
      <w:rFonts w:ascii="Tahoma" w:eastAsia="Times New Roman" w:hAnsi="Tahoma" w:cs="Tahoma"/>
      <w:sz w:val="16"/>
      <w:szCs w:val="16"/>
      <w:lang w:eastAsia="ru-RU"/>
    </w:rPr>
  </w:style>
  <w:style w:type="paragraph" w:styleId="af3">
    <w:name w:val="Balloon Text"/>
    <w:basedOn w:val="a"/>
    <w:link w:val="af4"/>
    <w:uiPriority w:val="99"/>
    <w:semiHidden/>
    <w:unhideWhenUsed/>
    <w:rsid w:val="003B5868"/>
    <w:rPr>
      <w:rFonts w:ascii="Tahoma" w:hAnsi="Tahoma" w:cs="Tahoma"/>
      <w:sz w:val="16"/>
      <w:szCs w:val="16"/>
    </w:rPr>
  </w:style>
  <w:style w:type="character" w:customStyle="1" w:styleId="af4">
    <w:name w:val="Текст выноски Знак"/>
    <w:basedOn w:val="a0"/>
    <w:link w:val="af3"/>
    <w:uiPriority w:val="99"/>
    <w:semiHidden/>
    <w:rsid w:val="003B5868"/>
    <w:rPr>
      <w:rFonts w:ascii="Tahoma" w:eastAsia="Times New Roman" w:hAnsi="Tahoma" w:cs="Tahoma"/>
      <w:sz w:val="16"/>
      <w:szCs w:val="16"/>
      <w:lang w:eastAsia="ru-RU"/>
    </w:rPr>
  </w:style>
  <w:style w:type="paragraph" w:styleId="af5">
    <w:name w:val="annotation text"/>
    <w:basedOn w:val="a"/>
    <w:link w:val="af6"/>
    <w:uiPriority w:val="99"/>
    <w:unhideWhenUsed/>
    <w:rsid w:val="003B5868"/>
    <w:pPr>
      <w:spacing w:after="200" w:line="276" w:lineRule="auto"/>
    </w:pPr>
    <w:rPr>
      <w:rFonts w:ascii="Calibri" w:eastAsia="Calibri" w:hAnsi="Calibri"/>
      <w:sz w:val="20"/>
      <w:szCs w:val="20"/>
      <w:lang w:eastAsia="en-US"/>
    </w:rPr>
  </w:style>
  <w:style w:type="character" w:customStyle="1" w:styleId="af6">
    <w:name w:val="Текст примечания Знак"/>
    <w:basedOn w:val="a0"/>
    <w:link w:val="af5"/>
    <w:uiPriority w:val="99"/>
    <w:rsid w:val="003B5868"/>
    <w:rPr>
      <w:rFonts w:ascii="Calibri" w:eastAsia="Calibri" w:hAnsi="Calibri" w:cs="Times New Roman"/>
      <w:sz w:val="20"/>
      <w:szCs w:val="20"/>
    </w:rPr>
  </w:style>
  <w:style w:type="paragraph" w:styleId="af7">
    <w:name w:val="footnote text"/>
    <w:basedOn w:val="a"/>
    <w:link w:val="af8"/>
    <w:unhideWhenUsed/>
    <w:rsid w:val="003B5868"/>
    <w:rPr>
      <w:rFonts w:ascii="Tahoma" w:hAnsi="Tahoma" w:cs="Tahoma"/>
      <w:sz w:val="16"/>
      <w:szCs w:val="16"/>
    </w:rPr>
  </w:style>
  <w:style w:type="character" w:customStyle="1" w:styleId="af8">
    <w:name w:val="Текст сноски Знак"/>
    <w:basedOn w:val="a0"/>
    <w:link w:val="af7"/>
    <w:rsid w:val="003B5868"/>
    <w:rPr>
      <w:rFonts w:ascii="Tahoma" w:eastAsia="Times New Roman" w:hAnsi="Tahoma" w:cs="Tahoma"/>
      <w:sz w:val="16"/>
      <w:szCs w:val="16"/>
      <w:lang w:eastAsia="ru-RU"/>
    </w:rPr>
  </w:style>
  <w:style w:type="paragraph" w:styleId="af9">
    <w:name w:val="annotation subject"/>
    <w:basedOn w:val="af5"/>
    <w:next w:val="af5"/>
    <w:link w:val="afa"/>
    <w:uiPriority w:val="99"/>
    <w:semiHidden/>
    <w:unhideWhenUsed/>
    <w:rsid w:val="003B5868"/>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3B5868"/>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B21060"/>
    <w:rPr>
      <w:rFonts w:ascii="Tahoma" w:hAnsi="Tahoma" w:cs="Times New Roman"/>
      <w:b/>
      <w:bCs/>
      <w:color w:val="000000" w:themeColor="text1"/>
      <w:sz w:val="18"/>
      <w:szCs w:val="18"/>
      <w:lang w:eastAsia="ru-RU"/>
    </w:rPr>
  </w:style>
  <w:style w:type="character" w:customStyle="1" w:styleId="Pro-List10">
    <w:name w:val="Pro-List #1 Знак Знак"/>
    <w:basedOn w:val="Pro-Gramma0"/>
    <w:link w:val="Pro-List1"/>
    <w:locked/>
    <w:rsid w:val="00291FF3"/>
    <w:rPr>
      <w:rFonts w:ascii="Georgia" w:eastAsia="Times New Roman" w:hAnsi="Georgia" w:cs="Times New Roman"/>
      <w:sz w:val="20"/>
      <w:szCs w:val="24"/>
      <w:lang w:eastAsia="ru-RU"/>
    </w:rPr>
  </w:style>
  <w:style w:type="table" w:customStyle="1" w:styleId="12">
    <w:name w:val="Сетка таблицы1"/>
    <w:basedOn w:val="a1"/>
    <w:next w:val="af0"/>
    <w:uiPriority w:val="59"/>
    <w:rsid w:val="001E01BE"/>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ConsPlusTitle">
    <w:name w:val="ConsPlusTitle"/>
    <w:rsid w:val="0012591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fb">
    <w:name w:val="Revision"/>
    <w:hidden/>
    <w:uiPriority w:val="99"/>
    <w:semiHidden/>
    <w:rsid w:val="00491870"/>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1851">
      <w:bodyDiv w:val="1"/>
      <w:marLeft w:val="0"/>
      <w:marRight w:val="0"/>
      <w:marTop w:val="0"/>
      <w:marBottom w:val="0"/>
      <w:divBdr>
        <w:top w:val="none" w:sz="0" w:space="0" w:color="auto"/>
        <w:left w:val="none" w:sz="0" w:space="0" w:color="auto"/>
        <w:bottom w:val="none" w:sz="0" w:space="0" w:color="auto"/>
        <w:right w:val="none" w:sz="0" w:space="0" w:color="auto"/>
      </w:divBdr>
    </w:div>
    <w:div w:id="285358572">
      <w:bodyDiv w:val="1"/>
      <w:marLeft w:val="0"/>
      <w:marRight w:val="0"/>
      <w:marTop w:val="0"/>
      <w:marBottom w:val="0"/>
      <w:divBdr>
        <w:top w:val="none" w:sz="0" w:space="0" w:color="auto"/>
        <w:left w:val="none" w:sz="0" w:space="0" w:color="auto"/>
        <w:bottom w:val="none" w:sz="0" w:space="0" w:color="auto"/>
        <w:right w:val="none" w:sz="0" w:space="0" w:color="auto"/>
      </w:divBdr>
    </w:div>
    <w:div w:id="513764995">
      <w:bodyDiv w:val="1"/>
      <w:marLeft w:val="0"/>
      <w:marRight w:val="0"/>
      <w:marTop w:val="0"/>
      <w:marBottom w:val="0"/>
      <w:divBdr>
        <w:top w:val="none" w:sz="0" w:space="0" w:color="auto"/>
        <w:left w:val="none" w:sz="0" w:space="0" w:color="auto"/>
        <w:bottom w:val="none" w:sz="0" w:space="0" w:color="auto"/>
        <w:right w:val="none" w:sz="0" w:space="0" w:color="auto"/>
      </w:divBdr>
    </w:div>
    <w:div w:id="917251119">
      <w:bodyDiv w:val="1"/>
      <w:marLeft w:val="0"/>
      <w:marRight w:val="0"/>
      <w:marTop w:val="0"/>
      <w:marBottom w:val="0"/>
      <w:divBdr>
        <w:top w:val="none" w:sz="0" w:space="0" w:color="auto"/>
        <w:left w:val="none" w:sz="0" w:space="0" w:color="auto"/>
        <w:bottom w:val="none" w:sz="0" w:space="0" w:color="auto"/>
        <w:right w:val="none" w:sz="0" w:space="0" w:color="auto"/>
      </w:divBdr>
    </w:div>
    <w:div w:id="20068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6E920E5FD9957612435633EC148EE17AD6D6B2CB83DA58B2616C890EE42794E64147C34B1F9C40E804E3E0F47AA26C466494736C611B5709M1MC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6B2518-0474-4D48-957E-3A72F3BE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ЕШ</dc:creator>
  <cp:lastModifiedBy>Береснева</cp:lastModifiedBy>
  <cp:revision>163</cp:revision>
  <cp:lastPrinted>2020-03-19T12:00:00Z</cp:lastPrinted>
  <dcterms:created xsi:type="dcterms:W3CDTF">2020-03-17T13:01:00Z</dcterms:created>
  <dcterms:modified xsi:type="dcterms:W3CDTF">2020-03-19T12:07:00Z</dcterms:modified>
</cp:coreProperties>
</file>