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24FDB" w:rsidTr="001D681F">
        <w:tc>
          <w:tcPr>
            <w:tcW w:w="5778" w:type="dxa"/>
          </w:tcPr>
          <w:p w:rsidR="00724FDB" w:rsidRDefault="00724FDB" w:rsidP="001D681F">
            <w:pPr>
              <w:pStyle w:val="1"/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724FDB" w:rsidRPr="00DC40A4" w:rsidRDefault="00724FDB" w:rsidP="001D681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DC40A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724FDB" w:rsidRPr="00DC40A4" w:rsidRDefault="00724FDB" w:rsidP="001D681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DC40A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724FDB" w:rsidRPr="00DC40A4" w:rsidRDefault="00724FDB" w:rsidP="001D681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DC40A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724FDB" w:rsidRPr="00DC40A4" w:rsidRDefault="00724FDB" w:rsidP="001D681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BC10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</w:t>
            </w:r>
            <w:r w:rsidR="00C27B4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724FDB" w:rsidRDefault="00724FDB" w:rsidP="001D681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724FDB" w:rsidRDefault="00724FDB" w:rsidP="0072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24FDB" w:rsidRPr="005A2163" w:rsidRDefault="00724FDB" w:rsidP="00724FDB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24FDB" w:rsidRPr="005A2163" w:rsidRDefault="00724FDB" w:rsidP="00724F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A2163"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724FDB" w:rsidRPr="005A2163" w:rsidRDefault="00724FDB" w:rsidP="00724FDB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24FDB" w:rsidRDefault="00724FDB" w:rsidP="00724FD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724FDB" w:rsidRPr="007F09D1" w:rsidRDefault="00724FDB" w:rsidP="00724FD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0829" w:rsidRPr="007F09D1" w:rsidRDefault="00510829" w:rsidP="005108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E6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proofErr w:type="gramStart"/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Бюджетный</w:t>
      </w:r>
      <w:proofErr w:type="gramEnd"/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510829" w:rsidRPr="007F09D1" w:rsidRDefault="00510829" w:rsidP="005108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может быть представлен в виде настольных игр и видеоигр, кроссвордов, 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сканвордов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головоломок, шарад, загадок, в которых раскрывается тематика бюджетов публично-правовых образований.</w:t>
      </w:r>
    </w:p>
    <w:p w:rsidR="00510829" w:rsidRPr="007F09D1" w:rsidRDefault="00510829" w:rsidP="005108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достоверность, правильность использования терминологии и соответствие тематике по формированию и использованию средств бюджетов публично-правовых образований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510829" w:rsidRPr="007F09D1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прошедших 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(загрузивших игру на персональный компьютер);</w:t>
      </w:r>
    </w:p>
    <w:p w:rsidR="00510829" w:rsidRPr="007F09D1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10829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визуализации.</w:t>
      </w:r>
    </w:p>
    <w:p w:rsidR="00925A9C" w:rsidRDefault="00925A9C" w:rsidP="00925A9C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D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видеоролик о 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небольших видеороликов продолжительностью 3-5 минут.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Приветствуется наличие художественных метафор, использование графических цифровых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нестандартная сценарная, режиссерская и операторская работа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0829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презентационных, обучающих, социальных видео,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промороликов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Видео-Арт. </w:t>
      </w: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визуальная форма представления информации, понятность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510829" w:rsidRPr="007F09D1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проекта;</w:t>
      </w:r>
    </w:p>
    <w:p w:rsidR="00510829" w:rsidRPr="007F09D1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рекламных целях;</w:t>
      </w:r>
    </w:p>
    <w:p w:rsidR="00510829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информативность.</w:t>
      </w:r>
    </w:p>
    <w:p w:rsidR="00925A9C" w:rsidRDefault="00925A9C" w:rsidP="00925A9C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DB" w:rsidRDefault="00510829" w:rsidP="00724F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24FDB" w:rsidRPr="007F09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4FDB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национальные проекты</w:t>
      </w:r>
      <w:r w:rsidR="00724FDB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</w:t>
      </w:r>
      <w:r w:rsid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финансировании мероприятий национальных проектов, установленных Указом Президента России от 7 мая 2018 года № 204 </w:t>
      </w:r>
      <w:r w:rsidR="00BC1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 и направленных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</w:t>
      </w:r>
      <w:proofErr w:type="gramEnd"/>
      <w:r w:rsid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таланта каждого человека.</w:t>
      </w:r>
    </w:p>
    <w:p w:rsidR="001D7395" w:rsidRDefault="00724FDB" w:rsidP="00724F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1D7395" w:rsidRPr="001D7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="00BC1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1D7395" w:rsidRPr="001D7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бюджет</w:t>
      </w:r>
      <w:r w:rsidR="00BC1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1D7395" w:rsidRPr="001D7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 также содержанию национальных проектов</w:t>
      </w:r>
      <w:r w:rsid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Pr="007F09D1" w:rsidRDefault="00724FDB" w:rsidP="00724F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номинации выступают:</w:t>
      </w:r>
    </w:p>
    <w:p w:rsidR="001D7395" w:rsidRDefault="001D7395" w:rsidP="00724FD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P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объеме и формах бюджетного финансирования его мероприятий;</w:t>
      </w:r>
    </w:p>
    <w:p w:rsidR="001D7395" w:rsidRDefault="001D7395" w:rsidP="00724FD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граждан;</w:t>
      </w:r>
    </w:p>
    <w:p w:rsidR="00724FDB" w:rsidRDefault="001D7395" w:rsidP="001D739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наглядность.</w:t>
      </w:r>
    </w:p>
    <w:p w:rsidR="00925A9C" w:rsidRPr="007F09D1" w:rsidRDefault="00925A9C" w:rsidP="00925A9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23" w:rsidRDefault="00321E23" w:rsidP="00724F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24FDB" w:rsidRPr="005E69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FDB" w:rsidRPr="007F09D1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51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1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 w:rsidRPr="0051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 w:rsidR="00724FDB"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простое визуальное 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 бюджете, 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бюджетной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ее принципах,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бюджетного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, сгруппированных по смыслу на одной панели (экране) для более легкого визуального восприятия информации.</w:t>
      </w:r>
    </w:p>
    <w:p w:rsidR="00321E23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</w:t>
      </w:r>
      <w:r w:rsidR="00321E23">
        <w:rPr>
          <w:rFonts w:ascii="Times New Roman" w:eastAsia="Times New Roman" w:hAnsi="Times New Roman" w:cs="Times New Roman"/>
          <w:sz w:val="28"/>
          <w:szCs w:val="28"/>
        </w:rPr>
        <w:t xml:space="preserve">оформлен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321E23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(стратегических), аналитических или операционных </w:t>
      </w:r>
      <w:proofErr w:type="spellStart"/>
      <w:r w:rsidR="00321E23"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 w:rsidR="00321E23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</w:t>
      </w:r>
      <w:r w:rsidR="00321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="00BC1009">
        <w:rPr>
          <w:rFonts w:ascii="Times New Roman" w:eastAsia="Times New Roman" w:hAnsi="Times New Roman" w:cs="Times New Roman"/>
          <w:sz w:val="28"/>
          <w:szCs w:val="28"/>
        </w:rPr>
        <w:br/>
      </w:r>
      <w:r w:rsidR="00321E23">
        <w:rPr>
          <w:rFonts w:ascii="Times New Roman" w:eastAsia="Times New Roman" w:hAnsi="Times New Roman" w:cs="Times New Roman"/>
          <w:sz w:val="28"/>
          <w:szCs w:val="28"/>
        </w:rPr>
        <w:t>и муниципальных программ.</w:t>
      </w:r>
      <w:proofErr w:type="gramEnd"/>
    </w:p>
    <w:p w:rsidR="00724FDB" w:rsidRPr="007F09D1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="00321E23" w:rsidRPr="0032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="00321E23" w:rsidRPr="00321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321E23" w:rsidRPr="009C5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ублично-правового образования</w:t>
      </w:r>
      <w:r w:rsidR="00321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32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FDB" w:rsidRPr="007F09D1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724FDB" w:rsidRPr="007F09D1" w:rsidRDefault="00724FDB" w:rsidP="00724FDB">
      <w:pPr>
        <w:numPr>
          <w:ilvl w:val="0"/>
          <w:numId w:val="4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="006757F5"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наглядность;</w:t>
      </w:r>
    </w:p>
    <w:p w:rsidR="00724FDB" w:rsidRPr="007F09D1" w:rsidRDefault="00724FDB" w:rsidP="00724FDB">
      <w:pPr>
        <w:numPr>
          <w:ilvl w:val="0"/>
          <w:numId w:val="4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7F5">
        <w:rPr>
          <w:rFonts w:ascii="Times New Roman" w:eastAsia="Times New Roman" w:hAnsi="Times New Roman" w:cs="Times New Roman"/>
          <w:sz w:val="28"/>
          <w:szCs w:val="28"/>
        </w:rPr>
        <w:t>широта охвата решаемых задач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FDB" w:rsidRDefault="00724FDB" w:rsidP="00724FDB">
      <w:pPr>
        <w:numPr>
          <w:ilvl w:val="0"/>
          <w:numId w:val="4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7F5">
        <w:rPr>
          <w:rFonts w:ascii="Times New Roman" w:eastAsia="Times New Roman" w:hAnsi="Times New Roman" w:cs="Times New Roman"/>
          <w:sz w:val="28"/>
          <w:szCs w:val="28"/>
        </w:rPr>
        <w:t>интерактивность, удобный интерфейс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FDB" w:rsidRPr="007F09D1" w:rsidRDefault="00724FDB" w:rsidP="00724FDB">
      <w:pPr>
        <w:spacing w:after="0"/>
        <w:ind w:left="21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7F5" w:rsidRDefault="00925A9C" w:rsidP="00724FDB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24FDB" w:rsidRPr="005E6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4FDB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DB" w:rsidRPr="00E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«Бюджет </w:t>
      </w:r>
      <w:r w:rsidR="00675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комфортная городская среда</w:t>
      </w:r>
      <w:r w:rsidR="00724FDB" w:rsidRPr="00E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24FDB"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</w:t>
      </w:r>
      <w:r w:rsidR="006757F5" w:rsidRPr="007F09D1">
        <w:rPr>
          <w:rFonts w:ascii="Times New Roman" w:eastAsia="Calibri" w:hAnsi="Times New Roman" w:cs="Times New Roman"/>
          <w:sz w:val="28"/>
          <w:szCs w:val="28"/>
        </w:rPr>
        <w:t>в доступной</w:t>
      </w:r>
      <w:r w:rsidR="006757F5">
        <w:rPr>
          <w:rFonts w:ascii="Times New Roman" w:eastAsia="Calibri" w:hAnsi="Times New Roman" w:cs="Times New Roman"/>
          <w:sz w:val="28"/>
          <w:szCs w:val="28"/>
        </w:rPr>
        <w:t xml:space="preserve"> и понятной для граждан</w:t>
      </w:r>
      <w:r w:rsidR="006757F5" w:rsidRPr="007F09D1">
        <w:rPr>
          <w:rFonts w:ascii="Times New Roman" w:eastAsia="Calibri" w:hAnsi="Times New Roman" w:cs="Times New Roman"/>
          <w:sz w:val="28"/>
          <w:szCs w:val="28"/>
        </w:rPr>
        <w:t xml:space="preserve"> форме информаци</w:t>
      </w:r>
      <w:r w:rsidR="006757F5">
        <w:rPr>
          <w:rFonts w:ascii="Times New Roman" w:eastAsia="Calibri" w:hAnsi="Times New Roman" w:cs="Times New Roman"/>
          <w:sz w:val="28"/>
          <w:szCs w:val="28"/>
        </w:rPr>
        <w:t xml:space="preserve">ю о повышении 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</w:t>
      </w:r>
      <w:r w:rsidR="006757F5"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57F5"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6757F5">
        <w:rPr>
          <w:rFonts w:ascii="Times New Roman" w:eastAsia="Calibri" w:hAnsi="Times New Roman" w:cs="Times New Roman"/>
          <w:sz w:val="28"/>
          <w:szCs w:val="28"/>
        </w:rPr>
        <w:t xml:space="preserve">повышении 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 качества </w:t>
      </w:r>
      <w:r w:rsidR="006757F5"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57F5"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сокращении количества городов с неблагоприятной средой, </w:t>
      </w:r>
      <w:r w:rsidR="00BC1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 по благоустройству, предусмотренных </w:t>
      </w:r>
      <w:r w:rsidR="006757F5">
        <w:rPr>
          <w:rFonts w:ascii="Times New Roman" w:eastAsia="Times New Roman" w:hAnsi="Times New Roman" w:cs="Times New Roman"/>
          <w:sz w:val="28"/>
          <w:szCs w:val="28"/>
        </w:rPr>
        <w:t>государственными (муниципальными) программами современной городской среды.</w:t>
      </w:r>
      <w:r w:rsidR="006757F5"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A9C" w:rsidRDefault="00724FDB" w:rsidP="00724FDB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5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критерием оценки конкурсного проекта по данной номинации является </w:t>
      </w:r>
      <w:r w:rsid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отражение в конкурсном проекте информации о </w:t>
      </w:r>
      <w:r w:rsidR="00925A9C" w:rsidRP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мероприятиях по </w:t>
      </w:r>
      <w:r w:rsidR="00925A9C" w:rsidRPr="00925A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повышению </w:t>
      </w:r>
      <w:r w:rsidR="00925A9C" w:rsidRP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комфортности городской среды</w:t>
      </w:r>
      <w:r w:rsidRPr="009C5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реализуемых за счет средств бюджетов и внебюджетных источников финансирования.</w:t>
      </w:r>
    </w:p>
    <w:p w:rsidR="00724FDB" w:rsidRPr="00E84BB2" w:rsidRDefault="00724FDB" w:rsidP="00724FDB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24FDB" w:rsidRPr="006F5BC4" w:rsidRDefault="00925A9C" w:rsidP="00925A9C">
      <w:pPr>
        <w:pStyle w:val="a4"/>
        <w:numPr>
          <w:ilvl w:val="0"/>
          <w:numId w:val="5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Pr="0092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по </w:t>
      </w:r>
      <w:r w:rsidRPr="00925A9C">
        <w:rPr>
          <w:rFonts w:ascii="Times New Roman" w:eastAsia="Calibri" w:hAnsi="Times New Roman" w:cs="Times New Roman"/>
          <w:sz w:val="28"/>
          <w:szCs w:val="28"/>
        </w:rPr>
        <w:t>повышению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4FDB"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FDB" w:rsidRPr="006F5BC4" w:rsidRDefault="00925A9C" w:rsidP="00925A9C">
      <w:pPr>
        <w:pStyle w:val="a4"/>
        <w:numPr>
          <w:ilvl w:val="0"/>
          <w:numId w:val="5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</w:t>
      </w:r>
      <w:r w:rsidR="00724FDB"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FDB" w:rsidRDefault="00925A9C" w:rsidP="00925A9C">
      <w:pPr>
        <w:pStyle w:val="a4"/>
        <w:numPr>
          <w:ilvl w:val="0"/>
          <w:numId w:val="5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724FDB"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Pr="007F09D1" w:rsidRDefault="00724FDB" w:rsidP="00925A9C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DB" w:rsidRDefault="00724FDB" w:rsidP="00925A9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724FDB" w:rsidRPr="007F09D1" w:rsidRDefault="00724FDB" w:rsidP="00925A9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4FDB" w:rsidRDefault="00724FDB" w:rsidP="00925A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бюджета для граждан»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представить брошюру «Бюджет для граждан», подготовленную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образования. Указанные проекты брошюр «Бюджет для граждан»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образований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предоставлять в качестве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 исключительно в данной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A9C" w:rsidRDefault="00724FDB" w:rsidP="00925A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брошюры «Бюджет для граждан»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представить в электронном виде с использованием элементов наглядности (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</w:p>
    <w:p w:rsidR="00724FDB" w:rsidRPr="007F09D1" w:rsidRDefault="00724FDB" w:rsidP="00925A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информационное соответствие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решению (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местном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бюджете </w:t>
      </w:r>
      <w:r w:rsidRPr="00A2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внесенных изменений,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наглядность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Pr="007F09D1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24FDB" w:rsidRPr="007F09D1" w:rsidRDefault="00724FDB" w:rsidP="00724FD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ее в динамике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4FDB" w:rsidRPr="007F09D1" w:rsidRDefault="00724FDB" w:rsidP="00724FD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FDB" w:rsidRDefault="00724FDB" w:rsidP="00724FD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визуализации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Pr="007F09D1" w:rsidRDefault="00724FDB" w:rsidP="00724FDB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DB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отраслевого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для граждан»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724FDB" w:rsidRPr="007F09D1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представить в электронном виде с использованием элементов наглядности (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информационное соответствие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отраслевой специфике деятельности участника бюджетного процесса</w:t>
      </w:r>
      <w:r w:rsidRPr="00A2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наглядность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Default="00724FDB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24FDB" w:rsidRPr="007F09D1" w:rsidRDefault="00724FDB" w:rsidP="00724FD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информации; </w:t>
      </w:r>
    </w:p>
    <w:p w:rsidR="00724FDB" w:rsidRPr="007F09D1" w:rsidRDefault="00724FDB" w:rsidP="00724FD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FDB" w:rsidRDefault="00724FDB" w:rsidP="00724FD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визуализации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Pr="007F09D1" w:rsidRDefault="00724FDB" w:rsidP="00724FDB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73" w:rsidRDefault="001A6473" w:rsidP="001A64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E69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51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1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 w:rsidRPr="0051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простое визуальное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 бюджете, 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бюджетной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ее принципах,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бюджетного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сгруппированных по смыслу на одной панели (экране) для более легкого визуального восприятия информации.</w:t>
      </w:r>
    </w:p>
    <w:p w:rsidR="001A6473" w:rsidRDefault="001A6473" w:rsidP="001A6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(стратегических), аналитических или операционных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="00BC100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программ.</w:t>
      </w:r>
      <w:proofErr w:type="gramEnd"/>
    </w:p>
    <w:p w:rsidR="001A6473" w:rsidRPr="007F09D1" w:rsidRDefault="001A6473" w:rsidP="001A6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32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321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9C5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ублично-правового 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473" w:rsidRPr="007F09D1" w:rsidRDefault="001A6473" w:rsidP="001A6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1A6473" w:rsidRPr="007F09D1" w:rsidRDefault="001A6473" w:rsidP="001A6473">
      <w:pPr>
        <w:numPr>
          <w:ilvl w:val="0"/>
          <w:numId w:val="4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 наглядность;</w:t>
      </w:r>
    </w:p>
    <w:p w:rsidR="001A6473" w:rsidRPr="007F09D1" w:rsidRDefault="001A6473" w:rsidP="001A6473">
      <w:pPr>
        <w:numPr>
          <w:ilvl w:val="0"/>
          <w:numId w:val="4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473" w:rsidRDefault="001A6473" w:rsidP="001A6473">
      <w:pPr>
        <w:numPr>
          <w:ilvl w:val="0"/>
          <w:numId w:val="4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473" w:rsidRDefault="001A6473" w:rsidP="00724F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29" w:rsidRPr="007F09D1" w:rsidRDefault="001A6473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1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10829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«Лучшее </w:t>
      </w:r>
      <w:proofErr w:type="spellStart"/>
      <w:r w:rsidR="00510829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event</w:t>
      </w:r>
      <w:proofErr w:type="spellEnd"/>
      <w:r w:rsidR="00510829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 w:rsidR="00510829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="005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10829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 w:rsidR="005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10829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звуковой форме с использованием веб-ресурсов.</w:t>
      </w: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пост-релиза</w:t>
      </w:r>
      <w:proofErr w:type="gramEnd"/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программы тренинга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829" w:rsidRPr="007F09D1" w:rsidRDefault="00510829" w:rsidP="0051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510829" w:rsidRPr="007F09D1" w:rsidRDefault="00510829" w:rsidP="00510829">
      <w:pPr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количество оригинальных пользователей сервиса;</w:t>
      </w:r>
    </w:p>
    <w:p w:rsidR="00510829" w:rsidRPr="007F09D1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информационно-коммуникационных технологий для представления информации;</w:t>
      </w:r>
    </w:p>
    <w:p w:rsidR="00510829" w:rsidRDefault="00510829" w:rsidP="00510829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визуализации.</w:t>
      </w:r>
    </w:p>
    <w:p w:rsidR="001A6473" w:rsidRDefault="001A6473" w:rsidP="001A6473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73" w:rsidRDefault="001A6473" w:rsidP="001A647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E6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«Бюджет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комфортная городская среда</w:t>
      </w:r>
      <w:r w:rsidRPr="00E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</w:t>
      </w:r>
      <w:r w:rsidRPr="007F09D1">
        <w:rPr>
          <w:rFonts w:ascii="Times New Roman" w:eastAsia="Calibri" w:hAnsi="Times New Roman" w:cs="Times New Roman"/>
          <w:sz w:val="28"/>
          <w:szCs w:val="28"/>
        </w:rPr>
        <w:t>в доступной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понятной для граждан</w:t>
      </w: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 форме информаци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о повышении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 качества 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сокращении количества городов с неблагоприятной средой, </w:t>
      </w:r>
      <w:r w:rsidR="00BC1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 по благоустройству,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государственными (муниципальными) программами современной городской среды.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473" w:rsidRDefault="001A6473" w:rsidP="001A647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5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критерием оценки конкурсного проекта по данной номинации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отражение в конкурсном проекте информации о </w:t>
      </w:r>
      <w:r w:rsidRP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мероприятиях </w:t>
      </w:r>
      <w:r w:rsidR="00BC1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Pr="00925A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повышению </w:t>
      </w:r>
      <w:r w:rsidRPr="0092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комфортности городской среды</w:t>
      </w:r>
      <w:r w:rsidRPr="009C5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реализуемых за счет средств бюджетов и внебюджетных источников финансирования.</w:t>
      </w:r>
    </w:p>
    <w:p w:rsidR="001A6473" w:rsidRPr="00E84BB2" w:rsidRDefault="001A6473" w:rsidP="001A647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1A6473" w:rsidRPr="006F5BC4" w:rsidRDefault="001A6473" w:rsidP="001A6473">
      <w:pPr>
        <w:pStyle w:val="a4"/>
        <w:numPr>
          <w:ilvl w:val="0"/>
          <w:numId w:val="5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Pr="0092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по </w:t>
      </w:r>
      <w:r w:rsidRPr="00925A9C">
        <w:rPr>
          <w:rFonts w:ascii="Times New Roman" w:eastAsia="Calibri" w:hAnsi="Times New Roman" w:cs="Times New Roman"/>
          <w:sz w:val="28"/>
          <w:szCs w:val="28"/>
        </w:rPr>
        <w:t>повышению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7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473" w:rsidRPr="006F5BC4" w:rsidRDefault="001A6473" w:rsidP="001A6473">
      <w:pPr>
        <w:pStyle w:val="a4"/>
        <w:numPr>
          <w:ilvl w:val="0"/>
          <w:numId w:val="5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</w:t>
      </w:r>
      <w:r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473" w:rsidRDefault="001A6473" w:rsidP="001A6473">
      <w:pPr>
        <w:pStyle w:val="a4"/>
        <w:numPr>
          <w:ilvl w:val="0"/>
          <w:numId w:val="5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DB" w:rsidRPr="007F09D1" w:rsidRDefault="00724FDB" w:rsidP="00724FDB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73" w:rsidRDefault="001A6473" w:rsidP="001A64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национальные проекты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финансировании мероприятий национальных проектов, установленных Указом Президента России от 7 мая 2018 года № 204 </w:t>
      </w:r>
      <w:r w:rsidR="00BC1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 и направленных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таланта каждого человека.</w:t>
      </w:r>
    </w:p>
    <w:p w:rsidR="001A6473" w:rsidRDefault="001A6473" w:rsidP="001A64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1D7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="00BC1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D7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бюджет</w:t>
      </w:r>
      <w:r w:rsidR="00BC1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1D7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 также содержанию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473" w:rsidRPr="007F09D1" w:rsidRDefault="001A6473" w:rsidP="001A64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номинации выступают:</w:t>
      </w:r>
    </w:p>
    <w:p w:rsidR="001A6473" w:rsidRDefault="001A6473" w:rsidP="001A6473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P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объеме </w:t>
      </w:r>
      <w:r w:rsidR="00BC1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формах бюджетного финансирования его мероприятий;</w:t>
      </w:r>
    </w:p>
    <w:p w:rsidR="001A6473" w:rsidRDefault="001A6473" w:rsidP="001A6473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граждан;</w:t>
      </w:r>
    </w:p>
    <w:p w:rsidR="000F1BD9" w:rsidRDefault="001A6473" w:rsidP="001A6473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наглядность.</w:t>
      </w:r>
      <w:r>
        <w:t xml:space="preserve"> </w:t>
      </w:r>
    </w:p>
    <w:sectPr w:rsidR="000F1BD9" w:rsidSect="005E69E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4FE">
      <w:pPr>
        <w:spacing w:after="0" w:line="240" w:lineRule="auto"/>
      </w:pPr>
      <w:r>
        <w:separator/>
      </w:r>
    </w:p>
  </w:endnote>
  <w:endnote w:type="continuationSeparator" w:id="0">
    <w:p w:rsidR="00000000" w:rsidRDefault="00B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BA" w:rsidRDefault="00B114FE">
    <w:pPr>
      <w:pStyle w:val="a9"/>
      <w:jc w:val="center"/>
    </w:pPr>
  </w:p>
  <w:p w:rsidR="005F52BA" w:rsidRDefault="00B11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4FE">
      <w:pPr>
        <w:spacing w:after="0" w:line="240" w:lineRule="auto"/>
      </w:pPr>
      <w:r>
        <w:separator/>
      </w:r>
    </w:p>
  </w:footnote>
  <w:footnote w:type="continuationSeparator" w:id="0">
    <w:p w:rsidR="00000000" w:rsidRDefault="00B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61594"/>
      <w:docPartObj>
        <w:docPartGallery w:val="Page Numbers (Top of Page)"/>
        <w:docPartUnique/>
      </w:docPartObj>
    </w:sdtPr>
    <w:sdtContent>
      <w:p w:rsidR="00B114FE" w:rsidRDefault="00B114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87C0B" w:rsidRDefault="00B11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967680"/>
    <w:multiLevelType w:val="hybridMultilevel"/>
    <w:tmpl w:val="969EAB8C"/>
    <w:lvl w:ilvl="0" w:tplc="266A2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50517CA"/>
    <w:multiLevelType w:val="hybridMultilevel"/>
    <w:tmpl w:val="85381804"/>
    <w:lvl w:ilvl="0" w:tplc="266A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A961DF"/>
    <w:multiLevelType w:val="hybridMultilevel"/>
    <w:tmpl w:val="DEE82C3A"/>
    <w:lvl w:ilvl="0" w:tplc="266A2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B"/>
    <w:rsid w:val="000F1BD9"/>
    <w:rsid w:val="001A6473"/>
    <w:rsid w:val="001D7395"/>
    <w:rsid w:val="002117A4"/>
    <w:rsid w:val="002C0734"/>
    <w:rsid w:val="002D6F1E"/>
    <w:rsid w:val="00321E23"/>
    <w:rsid w:val="00425B99"/>
    <w:rsid w:val="00510829"/>
    <w:rsid w:val="00607397"/>
    <w:rsid w:val="0062629F"/>
    <w:rsid w:val="00660BF5"/>
    <w:rsid w:val="006757F5"/>
    <w:rsid w:val="006A7721"/>
    <w:rsid w:val="00724FDB"/>
    <w:rsid w:val="008A6BF4"/>
    <w:rsid w:val="008C5CAC"/>
    <w:rsid w:val="00925A9C"/>
    <w:rsid w:val="00942EF1"/>
    <w:rsid w:val="00B114FE"/>
    <w:rsid w:val="00BC1009"/>
    <w:rsid w:val="00C27B45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D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header"/>
    <w:basedOn w:val="a"/>
    <w:link w:val="a8"/>
    <w:uiPriority w:val="99"/>
    <w:unhideWhenUsed/>
    <w:rsid w:val="007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FD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FDB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724FD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D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header"/>
    <w:basedOn w:val="a"/>
    <w:link w:val="a8"/>
    <w:uiPriority w:val="99"/>
    <w:unhideWhenUsed/>
    <w:rsid w:val="007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FD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FDB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724FD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5</cp:revision>
  <cp:lastPrinted>2020-03-16T15:11:00Z</cp:lastPrinted>
  <dcterms:created xsi:type="dcterms:W3CDTF">2020-03-12T06:28:00Z</dcterms:created>
  <dcterms:modified xsi:type="dcterms:W3CDTF">2020-03-16T15:16:00Z</dcterms:modified>
</cp:coreProperties>
</file>