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4" w:rsidRDefault="00A56839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7276F" w:rsidRDefault="00A7276F" w:rsidP="00A7276F">
      <w:pPr>
        <w:jc w:val="right"/>
        <w:rPr>
          <w:b/>
          <w:bCs/>
        </w:rPr>
      </w:pP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</w:t>
      </w:r>
      <w:r w:rsidR="00F22E5D" w:rsidRPr="00F22E5D">
        <w:rPr>
          <w:b/>
          <w:bCs/>
        </w:rPr>
        <w:t xml:space="preserve">20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7A3D63" w:rsidRDefault="006474F9" w:rsidP="00F22E5D">
      <w:pPr>
        <w:jc w:val="center"/>
        <w:rPr>
          <w:b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7A3D63" w:rsidRPr="007A3D63">
        <w:rPr>
          <w:b/>
        </w:rPr>
        <w:t xml:space="preserve"> </w:t>
      </w:r>
      <w:r w:rsidR="007A3D63" w:rsidRPr="009F1543">
        <w:rPr>
          <w:b/>
        </w:rPr>
        <w:t xml:space="preserve">в </w:t>
      </w:r>
      <w:r w:rsidR="007A3D63">
        <w:rPr>
          <w:b/>
        </w:rPr>
        <w:t>п</w:t>
      </w:r>
      <w:r w:rsidR="007A3D63" w:rsidRPr="00F22E5D">
        <w:rPr>
          <w:b/>
        </w:rPr>
        <w:t>риказ</w:t>
      </w:r>
    </w:p>
    <w:p w:rsidR="007A3D63" w:rsidRDefault="00F22E5D" w:rsidP="00F22E5D">
      <w:pPr>
        <w:jc w:val="center"/>
        <w:rPr>
          <w:b/>
        </w:rPr>
      </w:pPr>
      <w:r w:rsidRPr="00F22E5D">
        <w:rPr>
          <w:b/>
        </w:rPr>
        <w:t xml:space="preserve">комитета по молодежной политике Ленинградской области </w:t>
      </w:r>
    </w:p>
    <w:p w:rsidR="000F49E0" w:rsidRPr="00F22E5D" w:rsidRDefault="00F22E5D" w:rsidP="00F22E5D">
      <w:pPr>
        <w:jc w:val="center"/>
        <w:rPr>
          <w:b/>
        </w:rPr>
      </w:pPr>
      <w:r w:rsidRPr="00F22E5D">
        <w:rPr>
          <w:b/>
        </w:rPr>
        <w:t>от 29</w:t>
      </w:r>
      <w:r>
        <w:rPr>
          <w:b/>
        </w:rPr>
        <w:t xml:space="preserve"> июня </w:t>
      </w:r>
      <w:r w:rsidRPr="00F22E5D">
        <w:rPr>
          <w:b/>
        </w:rPr>
        <w:t xml:space="preserve">2017 N О-2/17-0-0 </w:t>
      </w:r>
      <w:r>
        <w:rPr>
          <w:b/>
        </w:rPr>
        <w:t>«</w:t>
      </w:r>
      <w:r w:rsidRPr="00F22E5D">
        <w:rPr>
          <w:b/>
        </w:rPr>
        <w:t>Об утверждении Административного регламента комитета по молодежн</w:t>
      </w:r>
      <w:bookmarkStart w:id="0" w:name="_GoBack"/>
      <w:bookmarkEnd w:id="0"/>
      <w:r w:rsidRPr="00F22E5D">
        <w:rPr>
          <w:b/>
        </w:rPr>
        <w:t>ой политике Ленинградской области</w:t>
      </w:r>
      <w:r>
        <w:rPr>
          <w:b/>
        </w:rPr>
        <w:t>»</w:t>
      </w:r>
    </w:p>
    <w:p w:rsidR="00F22E5D" w:rsidRPr="00F22E5D" w:rsidRDefault="00F22E5D" w:rsidP="00F22E5D">
      <w:pPr>
        <w:jc w:val="center"/>
      </w:pPr>
    </w:p>
    <w:p w:rsidR="00B82AC3" w:rsidRPr="00BF2F12" w:rsidRDefault="00757F18" w:rsidP="00BF2F12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  <w:r w:rsidR="00BF2F12">
        <w:t xml:space="preserve"> приказываю:</w:t>
      </w:r>
    </w:p>
    <w:p w:rsidR="00BC112C" w:rsidRDefault="00745ED8" w:rsidP="00B32F76">
      <w:pPr>
        <w:pStyle w:val="a6"/>
        <w:ind w:left="0" w:firstLine="709"/>
        <w:jc w:val="both"/>
      </w:pPr>
      <w:r>
        <w:t xml:space="preserve">Внести изменения в </w:t>
      </w:r>
      <w:r w:rsidR="00BF2F12" w:rsidRPr="00BF2F12">
        <w:rPr>
          <w:bCs/>
        </w:rPr>
        <w:t>административный регламент комитета по молодежной политике Ленинградской области</w:t>
      </w:r>
      <w:r w:rsidR="00F62317">
        <w:t>, утвержденн</w:t>
      </w:r>
      <w:r w:rsidR="00DC6876">
        <w:t>ый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</w:t>
      </w:r>
      <w:r w:rsidR="00F22E5D" w:rsidRPr="00F22E5D">
        <w:t>от 29 июня 2017 N О-2/17-0-0</w:t>
      </w:r>
      <w:r w:rsidR="00F22E5D" w:rsidRPr="00F22E5D">
        <w:rPr>
          <w:b/>
        </w:rPr>
        <w:t xml:space="preserve"> </w:t>
      </w:r>
      <w:r w:rsidR="00DC6876">
        <w:t>следующие изменения:</w:t>
      </w:r>
    </w:p>
    <w:p w:rsidR="009729CF" w:rsidRDefault="00315FA7" w:rsidP="00B32F76">
      <w:pPr>
        <w:pStyle w:val="a6"/>
        <w:numPr>
          <w:ilvl w:val="0"/>
          <w:numId w:val="11"/>
        </w:numPr>
        <w:ind w:left="0" w:firstLine="709"/>
        <w:jc w:val="both"/>
      </w:pPr>
      <w:r>
        <w:t>пункт 1.2 изложить в следующей редакции:</w:t>
      </w:r>
      <w:r w:rsidR="00061313">
        <w:t xml:space="preserve"> «</w:t>
      </w:r>
      <w:r w:rsidR="00061313" w:rsidRPr="00061313">
        <w:t xml:space="preserve">1.2. Регламент устанавливает общие правила организации деятельности Комитета </w:t>
      </w:r>
      <w:r w:rsidR="00061313">
        <w:t>по молодежной политике</w:t>
      </w:r>
      <w:r w:rsidR="00061313" w:rsidRPr="00061313">
        <w:t xml:space="preserve"> Ленинградской области (далее - Комитет) и взаимодействия с органами государственной власти, органами местного самоуправления, гражданами и организациями.</w:t>
      </w:r>
    </w:p>
    <w:p w:rsidR="00061313" w:rsidRDefault="009729CF" w:rsidP="009729CF">
      <w:pPr>
        <w:pStyle w:val="a6"/>
        <w:ind w:left="0" w:firstLine="709"/>
        <w:jc w:val="both"/>
      </w:pPr>
      <w:r w:rsidRPr="009729CF">
        <w:t>Комитет осуществляет свою деятельность в соответствии с Положением о Комитете, утвержденным постановлением Правительства Ленинградской области</w:t>
      </w:r>
      <w:r w:rsidR="00061313">
        <w:t>»;</w:t>
      </w:r>
    </w:p>
    <w:p w:rsidR="00B32F76" w:rsidRDefault="004F73CB" w:rsidP="004F73CB">
      <w:pPr>
        <w:pStyle w:val="a6"/>
        <w:numPr>
          <w:ilvl w:val="0"/>
          <w:numId w:val="11"/>
        </w:numPr>
        <w:ind w:left="0" w:firstLine="709"/>
        <w:jc w:val="both"/>
      </w:pPr>
      <w:r>
        <w:t>статью 2 изложить в следующей редакции: «</w:t>
      </w:r>
      <w:r w:rsidRPr="004F73CB">
        <w:t>2. Структура и штатное расписание</w:t>
      </w:r>
      <w:r>
        <w:t>.</w:t>
      </w:r>
    </w:p>
    <w:p w:rsidR="004F73CB" w:rsidRDefault="004F73CB" w:rsidP="004F73CB">
      <w:pPr>
        <w:pStyle w:val="a6"/>
        <w:ind w:left="709"/>
        <w:jc w:val="both"/>
      </w:pPr>
      <w:r>
        <w:t>2.1. Комитет возглавляет председатель Комитета.</w:t>
      </w:r>
    </w:p>
    <w:p w:rsidR="004F73CB" w:rsidRDefault="004F73CB" w:rsidP="007457F6">
      <w:pPr>
        <w:pStyle w:val="a6"/>
        <w:ind w:left="0" w:firstLine="709"/>
        <w:jc w:val="both"/>
      </w:pPr>
      <w:r>
        <w:t>2.2. Структура и штатное расписание комитета утверждаются распоряжением Губернатора Ленинградской области.</w:t>
      </w:r>
    </w:p>
    <w:p w:rsidR="00D45DA3" w:rsidRDefault="0055690D" w:rsidP="00796783">
      <w:pPr>
        <w:jc w:val="both"/>
      </w:pPr>
      <w:r>
        <w:tab/>
      </w:r>
      <w:r w:rsidRPr="0055690D">
        <w:t>2.</w:t>
      </w:r>
      <w:r>
        <w:t>3</w:t>
      </w:r>
      <w:r w:rsidRPr="0055690D">
        <w:t>. Структура Комитета включает в себя руководство (председатель Комитета, первый заместитель председателя Комитета, заместитель председателя комитета - начальник отдела профилактики асоциального поведения молодежи), структурные подразделения по основным направлениям деятельности - отделы, секторы.</w:t>
      </w:r>
    </w:p>
    <w:p w:rsidR="00C25F24" w:rsidRDefault="0055690D" w:rsidP="00C25F24">
      <w:pPr>
        <w:jc w:val="both"/>
      </w:pPr>
      <w:r>
        <w:tab/>
      </w:r>
      <w:r w:rsidR="00C25F24">
        <w:t>2.4. Основные функции структурных подразделений Комитета определяются в положениях о них, которые утверждаются в установленном порядке.</w:t>
      </w:r>
    </w:p>
    <w:p w:rsidR="0055690D" w:rsidRDefault="00C25F24" w:rsidP="00C25F24">
      <w:pPr>
        <w:ind w:firstLine="708"/>
        <w:jc w:val="both"/>
      </w:pPr>
      <w:r>
        <w:t>2.5. Должностные обязанности работников Комитета осуществляются в соответствии с должностными регламентами, которые утверждаются в установленном порядке</w:t>
      </w:r>
      <w:proofErr w:type="gramStart"/>
      <w:r>
        <w:t>.</w:t>
      </w:r>
      <w:r>
        <w:t>»;</w:t>
      </w:r>
      <w:proofErr w:type="gramEnd"/>
    </w:p>
    <w:p w:rsidR="007F0781" w:rsidRDefault="00C25F24" w:rsidP="007F0781">
      <w:pPr>
        <w:ind w:firstLine="708"/>
        <w:jc w:val="both"/>
      </w:pPr>
      <w:r>
        <w:lastRenderedPageBreak/>
        <w:t>3)</w:t>
      </w:r>
      <w:r>
        <w:tab/>
      </w:r>
      <w:r w:rsidR="007F0781">
        <w:t>пункт 3.6 изложить в следующей редакции: «</w:t>
      </w:r>
      <w:r w:rsidR="007F0781">
        <w:t>3.</w:t>
      </w:r>
      <w:r w:rsidR="007F0781">
        <w:t>6</w:t>
      </w:r>
      <w:r w:rsidR="007F0781">
        <w:t>. Делопроизводство и документооборот в Комитете регламентируются:</w:t>
      </w:r>
    </w:p>
    <w:p w:rsidR="007F0781" w:rsidRDefault="00C3668C" w:rsidP="007F0781">
      <w:pPr>
        <w:ind w:firstLine="708"/>
        <w:jc w:val="both"/>
      </w:pPr>
      <w:r>
        <w:t xml:space="preserve">- </w:t>
      </w:r>
      <w:r w:rsidR="007F0781">
        <w:t>Регламентом Правительства;</w:t>
      </w:r>
    </w:p>
    <w:p w:rsidR="007F0781" w:rsidRDefault="00C3668C" w:rsidP="007F0781">
      <w:pPr>
        <w:ind w:firstLine="708"/>
        <w:jc w:val="both"/>
      </w:pPr>
      <w:r>
        <w:t xml:space="preserve">- </w:t>
      </w:r>
      <w:r w:rsidR="007F0781">
        <w:t>Инструкцией по делопроизводству в органах исполнительной власти Ленинградской области (далее - Инструкция по делопроизводству), утвержденной постановлением Губернатора Ленинградской области от 13 февраля 2018 года N 4-</w:t>
      </w:r>
      <w:proofErr w:type="spellStart"/>
      <w:r w:rsidR="007F0781">
        <w:t>пг</w:t>
      </w:r>
      <w:proofErr w:type="spellEnd"/>
      <w:r w:rsidR="007F0781">
        <w:t>.</w:t>
      </w:r>
      <w:r>
        <w:t>»;</w:t>
      </w:r>
    </w:p>
    <w:p w:rsidR="00C3668C" w:rsidRDefault="00C3668C" w:rsidP="007F0781">
      <w:pPr>
        <w:ind w:firstLine="708"/>
        <w:jc w:val="both"/>
      </w:pPr>
      <w:r>
        <w:t>4)</w:t>
      </w:r>
      <w:r>
        <w:tab/>
        <w:t>в пункте 3.7 слова «</w:t>
      </w:r>
      <w:r w:rsidRPr="00C3668C">
        <w:t>специалистом 1 категории</w:t>
      </w:r>
      <w:r>
        <w:t>» заменить словами «сотрудником Комитета»;</w:t>
      </w:r>
    </w:p>
    <w:p w:rsidR="00C3668C" w:rsidRDefault="00C3668C" w:rsidP="007F0781">
      <w:pPr>
        <w:ind w:firstLine="708"/>
        <w:jc w:val="both"/>
      </w:pPr>
    </w:p>
    <w:p w:rsidR="00C25F24" w:rsidRDefault="00C25F24" w:rsidP="00C25F24">
      <w:pPr>
        <w:ind w:firstLine="708"/>
        <w:jc w:val="both"/>
      </w:pPr>
    </w:p>
    <w:p w:rsidR="00796783" w:rsidRPr="00796783" w:rsidRDefault="00D0644D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="00317903">
        <w:tab/>
      </w:r>
      <w:r w:rsidR="006E0568">
        <w:tab/>
      </w:r>
      <w:proofErr w:type="spellStart"/>
      <w:r w:rsidR="006E0568">
        <w:t>А.Г</w:t>
      </w:r>
      <w:proofErr w:type="spellEnd"/>
      <w:r w:rsidR="006E0568">
        <w:t>. Орлов</w:t>
      </w:r>
    </w:p>
    <w:p w:rsidR="00D0644D" w:rsidRDefault="00D0644D" w:rsidP="0020035D">
      <w:pPr>
        <w:jc w:val="both"/>
      </w:pPr>
    </w:p>
    <w:p w:rsidR="00D0644D" w:rsidRDefault="00D0644D" w:rsidP="0020035D">
      <w:pPr>
        <w:jc w:val="both"/>
      </w:pPr>
    </w:p>
    <w:p w:rsidR="00F60084" w:rsidRPr="00D0644D" w:rsidRDefault="00D0644D" w:rsidP="0020035D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Согласовано:</w:t>
      </w:r>
    </w:p>
    <w:p w:rsidR="00D0644D" w:rsidRDefault="00D0644D" w:rsidP="0020035D">
      <w:pPr>
        <w:jc w:val="both"/>
        <w:rPr>
          <w:sz w:val="24"/>
          <w:szCs w:val="24"/>
        </w:rPr>
      </w:pPr>
    </w:p>
    <w:p w:rsidR="006E0568" w:rsidRDefault="006E0568" w:rsidP="00200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 </w:t>
      </w:r>
      <w:proofErr w:type="spellStart"/>
      <w:r>
        <w:rPr>
          <w:sz w:val="24"/>
          <w:szCs w:val="24"/>
        </w:rPr>
        <w:t>М.А</w:t>
      </w:r>
      <w:proofErr w:type="spellEnd"/>
      <w:r>
        <w:rPr>
          <w:sz w:val="24"/>
          <w:szCs w:val="24"/>
        </w:rPr>
        <w:t>.</w:t>
      </w:r>
    </w:p>
    <w:p w:rsidR="006E0568" w:rsidRPr="00D0644D" w:rsidRDefault="006E0568" w:rsidP="0020035D">
      <w:pPr>
        <w:jc w:val="both"/>
        <w:rPr>
          <w:sz w:val="24"/>
          <w:szCs w:val="24"/>
        </w:rPr>
      </w:pPr>
    </w:p>
    <w:p w:rsidR="001E409A" w:rsidRPr="00672175" w:rsidRDefault="001C45DE" w:rsidP="00796783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Терпигорева И.М.</w:t>
      </w:r>
    </w:p>
    <w:sectPr w:rsidR="001E409A" w:rsidRPr="00672175" w:rsidSect="007A3D63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35"/>
    <w:multiLevelType w:val="hybridMultilevel"/>
    <w:tmpl w:val="334AFAD0"/>
    <w:lvl w:ilvl="0" w:tplc="651C57EA">
      <w:start w:val="1"/>
      <w:numFmt w:val="decimal"/>
      <w:lvlText w:val="%1."/>
      <w:lvlJc w:val="left"/>
      <w:pPr>
        <w:ind w:left="339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F2584"/>
    <w:multiLevelType w:val="hybridMultilevel"/>
    <w:tmpl w:val="494C76FA"/>
    <w:lvl w:ilvl="0" w:tplc="BA5045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246D89"/>
    <w:multiLevelType w:val="hybridMultilevel"/>
    <w:tmpl w:val="1592FB60"/>
    <w:lvl w:ilvl="0" w:tplc="738AC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06B42"/>
    <w:rsid w:val="000107E6"/>
    <w:rsid w:val="000316BE"/>
    <w:rsid w:val="00042EFD"/>
    <w:rsid w:val="00044FD5"/>
    <w:rsid w:val="00056875"/>
    <w:rsid w:val="000604C7"/>
    <w:rsid w:val="00061313"/>
    <w:rsid w:val="00062393"/>
    <w:rsid w:val="0006450E"/>
    <w:rsid w:val="000A5D4A"/>
    <w:rsid w:val="000C25FC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51E05"/>
    <w:rsid w:val="001562B0"/>
    <w:rsid w:val="00177A5B"/>
    <w:rsid w:val="00182207"/>
    <w:rsid w:val="001A712E"/>
    <w:rsid w:val="001C45DE"/>
    <w:rsid w:val="001C4730"/>
    <w:rsid w:val="001D0704"/>
    <w:rsid w:val="001D4D57"/>
    <w:rsid w:val="001E409A"/>
    <w:rsid w:val="0020035D"/>
    <w:rsid w:val="00215568"/>
    <w:rsid w:val="0027265B"/>
    <w:rsid w:val="00277F7F"/>
    <w:rsid w:val="002C2498"/>
    <w:rsid w:val="002D6D43"/>
    <w:rsid w:val="00315FA7"/>
    <w:rsid w:val="00317903"/>
    <w:rsid w:val="0032036C"/>
    <w:rsid w:val="00323614"/>
    <w:rsid w:val="00326DFA"/>
    <w:rsid w:val="003661CE"/>
    <w:rsid w:val="00384714"/>
    <w:rsid w:val="00392F1E"/>
    <w:rsid w:val="003A34B4"/>
    <w:rsid w:val="003B0939"/>
    <w:rsid w:val="003B258A"/>
    <w:rsid w:val="003B6C10"/>
    <w:rsid w:val="00450D8E"/>
    <w:rsid w:val="00453C1C"/>
    <w:rsid w:val="00461F35"/>
    <w:rsid w:val="00490E14"/>
    <w:rsid w:val="004A0164"/>
    <w:rsid w:val="004A06D6"/>
    <w:rsid w:val="004A382B"/>
    <w:rsid w:val="004D3D20"/>
    <w:rsid w:val="004F73CB"/>
    <w:rsid w:val="0050336D"/>
    <w:rsid w:val="0050525B"/>
    <w:rsid w:val="0050658D"/>
    <w:rsid w:val="00516C30"/>
    <w:rsid w:val="005215AF"/>
    <w:rsid w:val="005236AD"/>
    <w:rsid w:val="00536ABA"/>
    <w:rsid w:val="0054533A"/>
    <w:rsid w:val="0055690D"/>
    <w:rsid w:val="00560D67"/>
    <w:rsid w:val="00574257"/>
    <w:rsid w:val="00580A25"/>
    <w:rsid w:val="00582E91"/>
    <w:rsid w:val="00597BD4"/>
    <w:rsid w:val="005B491C"/>
    <w:rsid w:val="005C39E6"/>
    <w:rsid w:val="005E2E3A"/>
    <w:rsid w:val="005E3EA1"/>
    <w:rsid w:val="005E79FB"/>
    <w:rsid w:val="005F31FD"/>
    <w:rsid w:val="005F44F6"/>
    <w:rsid w:val="005F6D54"/>
    <w:rsid w:val="0060073A"/>
    <w:rsid w:val="0061240C"/>
    <w:rsid w:val="00613F8C"/>
    <w:rsid w:val="006474F9"/>
    <w:rsid w:val="00653BBB"/>
    <w:rsid w:val="00660438"/>
    <w:rsid w:val="006646FD"/>
    <w:rsid w:val="00672175"/>
    <w:rsid w:val="00682CE2"/>
    <w:rsid w:val="00696C26"/>
    <w:rsid w:val="006A554D"/>
    <w:rsid w:val="006B7AC9"/>
    <w:rsid w:val="006B7B56"/>
    <w:rsid w:val="006E0568"/>
    <w:rsid w:val="007045E1"/>
    <w:rsid w:val="007457F6"/>
    <w:rsid w:val="00745ED8"/>
    <w:rsid w:val="00757F18"/>
    <w:rsid w:val="007710E7"/>
    <w:rsid w:val="00794863"/>
    <w:rsid w:val="00796783"/>
    <w:rsid w:val="007A3D63"/>
    <w:rsid w:val="007F0781"/>
    <w:rsid w:val="0083770D"/>
    <w:rsid w:val="00851362"/>
    <w:rsid w:val="00856BAB"/>
    <w:rsid w:val="0086210E"/>
    <w:rsid w:val="00871DD7"/>
    <w:rsid w:val="00893666"/>
    <w:rsid w:val="008940EC"/>
    <w:rsid w:val="008A7A79"/>
    <w:rsid w:val="008C27C7"/>
    <w:rsid w:val="008C4DFD"/>
    <w:rsid w:val="008C52BE"/>
    <w:rsid w:val="008C7B66"/>
    <w:rsid w:val="008E6332"/>
    <w:rsid w:val="00911DA8"/>
    <w:rsid w:val="0095138A"/>
    <w:rsid w:val="00964B22"/>
    <w:rsid w:val="0096570C"/>
    <w:rsid w:val="009658B9"/>
    <w:rsid w:val="009729CF"/>
    <w:rsid w:val="0097750E"/>
    <w:rsid w:val="00992E17"/>
    <w:rsid w:val="00993305"/>
    <w:rsid w:val="00994203"/>
    <w:rsid w:val="009D54A4"/>
    <w:rsid w:val="009D5F0F"/>
    <w:rsid w:val="009E3C38"/>
    <w:rsid w:val="009F1543"/>
    <w:rsid w:val="00A01B4B"/>
    <w:rsid w:val="00A104A8"/>
    <w:rsid w:val="00A220AF"/>
    <w:rsid w:val="00A30CA1"/>
    <w:rsid w:val="00A531F5"/>
    <w:rsid w:val="00A56839"/>
    <w:rsid w:val="00A64DCC"/>
    <w:rsid w:val="00A7276F"/>
    <w:rsid w:val="00A93BEA"/>
    <w:rsid w:val="00AA741F"/>
    <w:rsid w:val="00B32F76"/>
    <w:rsid w:val="00B33BBE"/>
    <w:rsid w:val="00B36536"/>
    <w:rsid w:val="00B368AF"/>
    <w:rsid w:val="00B368FC"/>
    <w:rsid w:val="00B653EE"/>
    <w:rsid w:val="00B701E9"/>
    <w:rsid w:val="00B82AC3"/>
    <w:rsid w:val="00B94A18"/>
    <w:rsid w:val="00BC112C"/>
    <w:rsid w:val="00BC208D"/>
    <w:rsid w:val="00BC7C10"/>
    <w:rsid w:val="00BF2F12"/>
    <w:rsid w:val="00C07C4C"/>
    <w:rsid w:val="00C16D05"/>
    <w:rsid w:val="00C25F24"/>
    <w:rsid w:val="00C3668C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0644D"/>
    <w:rsid w:val="00D122F4"/>
    <w:rsid w:val="00D17E4B"/>
    <w:rsid w:val="00D227F7"/>
    <w:rsid w:val="00D27E63"/>
    <w:rsid w:val="00D3013B"/>
    <w:rsid w:val="00D45DA3"/>
    <w:rsid w:val="00D471AC"/>
    <w:rsid w:val="00D5080C"/>
    <w:rsid w:val="00D535A0"/>
    <w:rsid w:val="00D56C17"/>
    <w:rsid w:val="00D56C51"/>
    <w:rsid w:val="00D9142C"/>
    <w:rsid w:val="00D97DEF"/>
    <w:rsid w:val="00DA7A77"/>
    <w:rsid w:val="00DB6172"/>
    <w:rsid w:val="00DC6876"/>
    <w:rsid w:val="00DD6CA6"/>
    <w:rsid w:val="00DE2CE5"/>
    <w:rsid w:val="00DE75A1"/>
    <w:rsid w:val="00E15365"/>
    <w:rsid w:val="00E25095"/>
    <w:rsid w:val="00E3776C"/>
    <w:rsid w:val="00E41460"/>
    <w:rsid w:val="00E4309B"/>
    <w:rsid w:val="00E44328"/>
    <w:rsid w:val="00E5032C"/>
    <w:rsid w:val="00E63390"/>
    <w:rsid w:val="00EE0F9F"/>
    <w:rsid w:val="00F169FD"/>
    <w:rsid w:val="00F213F7"/>
    <w:rsid w:val="00F22E5D"/>
    <w:rsid w:val="00F324E3"/>
    <w:rsid w:val="00F57F39"/>
    <w:rsid w:val="00F60084"/>
    <w:rsid w:val="00F60AD1"/>
    <w:rsid w:val="00F62317"/>
    <w:rsid w:val="00F62454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3BD8-52D2-4D9D-B565-D6A9F8E3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Ирина Михайловна Терпигорева</cp:lastModifiedBy>
  <cp:revision>20</cp:revision>
  <cp:lastPrinted>2016-06-22T08:21:00Z</cp:lastPrinted>
  <dcterms:created xsi:type="dcterms:W3CDTF">2017-06-21T07:35:00Z</dcterms:created>
  <dcterms:modified xsi:type="dcterms:W3CDTF">2020-04-23T11:15:00Z</dcterms:modified>
</cp:coreProperties>
</file>