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3B" w:rsidRDefault="00C41397" w:rsidP="0035583B">
      <w:pPr>
        <w:jc w:val="center"/>
      </w:pPr>
      <w:r>
        <w:t xml:space="preserve"> </w:t>
      </w:r>
      <w:r w:rsidR="00043691">
        <w:rPr>
          <w:noProof/>
        </w:rPr>
        <w:drawing>
          <wp:inline distT="0" distB="0" distL="0" distR="0" wp14:anchorId="4385CE5A" wp14:editId="7F4A2377">
            <wp:extent cx="532765" cy="675640"/>
            <wp:effectExtent l="19050" t="0" r="63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532765" cy="675640"/>
                    </a:xfrm>
                    <a:prstGeom prst="rect">
                      <a:avLst/>
                    </a:prstGeom>
                    <a:noFill/>
                    <a:ln w="9525">
                      <a:noFill/>
                      <a:miter lim="800000"/>
                      <a:headEnd/>
                      <a:tailEnd/>
                    </a:ln>
                  </pic:spPr>
                </pic:pic>
              </a:graphicData>
            </a:graphic>
          </wp:inline>
        </w:drawing>
      </w:r>
    </w:p>
    <w:p w:rsidR="0035583B" w:rsidRPr="0035583B" w:rsidRDefault="0035583B" w:rsidP="0035583B">
      <w:pPr>
        <w:spacing w:after="0" w:line="240" w:lineRule="auto"/>
        <w:jc w:val="center"/>
        <w:rPr>
          <w:rFonts w:ascii="Times New Roman" w:hAnsi="Times New Roman"/>
          <w:sz w:val="20"/>
          <w:szCs w:val="20"/>
        </w:rPr>
      </w:pPr>
    </w:p>
    <w:p w:rsidR="0035583B" w:rsidRPr="0035583B" w:rsidRDefault="0035583B" w:rsidP="0035583B">
      <w:pP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 xml:space="preserve">КОМИТЕТ ПО ТРУДУ И ЗАНЯТОСТИ НАСЕЛЕНИЯ </w:t>
      </w:r>
    </w:p>
    <w:p w:rsidR="0035583B" w:rsidRPr="0035583B" w:rsidRDefault="0035583B" w:rsidP="0035583B">
      <w:pPr>
        <w:pBdr>
          <w:bottom w:val="single" w:sz="12" w:space="1" w:color="auto"/>
        </w:pBd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ЛЕНИНГРАДСКОЙ ОБЛАСТИ</w:t>
      </w:r>
    </w:p>
    <w:p w:rsidR="0035583B" w:rsidRPr="0035583B" w:rsidRDefault="0035583B" w:rsidP="0035583B">
      <w:pPr>
        <w:spacing w:after="0" w:line="240" w:lineRule="auto"/>
        <w:jc w:val="center"/>
        <w:rPr>
          <w:rFonts w:ascii="Times New Roman" w:hAnsi="Times New Roman"/>
          <w:b/>
          <w:sz w:val="24"/>
          <w:szCs w:val="24"/>
        </w:rPr>
      </w:pPr>
    </w:p>
    <w:p w:rsidR="0035583B" w:rsidRPr="0035583B" w:rsidRDefault="007A4A5A" w:rsidP="0035583B">
      <w:pPr>
        <w:spacing w:after="0" w:line="240" w:lineRule="auto"/>
        <w:jc w:val="center"/>
        <w:rPr>
          <w:rFonts w:ascii="Times New Roman" w:hAnsi="Times New Roman"/>
          <w:b/>
          <w:spacing w:val="60"/>
          <w:sz w:val="28"/>
          <w:szCs w:val="28"/>
        </w:rPr>
      </w:pPr>
      <w:r>
        <w:rPr>
          <w:rFonts w:ascii="Times New Roman" w:hAnsi="Times New Roman"/>
          <w:b/>
          <w:spacing w:val="60"/>
          <w:sz w:val="28"/>
          <w:szCs w:val="28"/>
        </w:rPr>
        <w:t>ПРИКАЗ</w:t>
      </w:r>
    </w:p>
    <w:p w:rsidR="0035583B" w:rsidRPr="0035583B" w:rsidRDefault="0035583B" w:rsidP="0035583B">
      <w:pPr>
        <w:spacing w:after="0" w:line="240" w:lineRule="auto"/>
        <w:jc w:val="center"/>
        <w:rPr>
          <w:rFonts w:ascii="Times New Roman" w:hAnsi="Times New Roman"/>
          <w:b/>
          <w:spacing w:val="60"/>
          <w:sz w:val="28"/>
          <w:szCs w:val="28"/>
        </w:rPr>
      </w:pPr>
    </w:p>
    <w:p w:rsidR="0035583B" w:rsidRPr="0035583B" w:rsidRDefault="0035583B" w:rsidP="0035583B">
      <w:pPr>
        <w:autoSpaceDE w:val="0"/>
        <w:autoSpaceDN w:val="0"/>
        <w:adjustRightInd w:val="0"/>
        <w:spacing w:after="0" w:line="240" w:lineRule="auto"/>
        <w:jc w:val="center"/>
        <w:rPr>
          <w:rFonts w:ascii="Times New Roman" w:hAnsi="Times New Roman"/>
          <w:b/>
          <w:bCs/>
          <w:sz w:val="24"/>
          <w:szCs w:val="24"/>
        </w:rPr>
      </w:pPr>
    </w:p>
    <w:p w:rsidR="0035583B" w:rsidRPr="00826F0C" w:rsidRDefault="00C41397" w:rsidP="0035583B">
      <w:pPr>
        <w:spacing w:after="0" w:line="240" w:lineRule="auto"/>
        <w:jc w:val="both"/>
        <w:rPr>
          <w:rFonts w:ascii="Times New Roman" w:hAnsi="Times New Roman"/>
          <w:color w:val="000000"/>
          <w:sz w:val="26"/>
          <w:szCs w:val="26"/>
        </w:rPr>
      </w:pPr>
      <w:r>
        <w:rPr>
          <w:rFonts w:ascii="Times New Roman" w:hAnsi="Times New Roman"/>
          <w:color w:val="000000"/>
          <w:sz w:val="26"/>
          <w:szCs w:val="26"/>
        </w:rPr>
        <w:t>«</w:t>
      </w:r>
      <w:r w:rsidR="0035583B" w:rsidRPr="00826F0C">
        <w:rPr>
          <w:rFonts w:ascii="Times New Roman" w:hAnsi="Times New Roman"/>
          <w:color w:val="000000"/>
          <w:sz w:val="26"/>
          <w:szCs w:val="26"/>
        </w:rPr>
        <w:t>___</w:t>
      </w:r>
      <w:r>
        <w:rPr>
          <w:rFonts w:ascii="Times New Roman" w:hAnsi="Times New Roman"/>
          <w:color w:val="000000"/>
          <w:sz w:val="26"/>
          <w:szCs w:val="26"/>
        </w:rPr>
        <w:t>»</w:t>
      </w:r>
      <w:r w:rsidR="0035583B" w:rsidRPr="00826F0C">
        <w:rPr>
          <w:rFonts w:ascii="Times New Roman" w:hAnsi="Times New Roman"/>
          <w:color w:val="000000"/>
          <w:sz w:val="26"/>
          <w:szCs w:val="26"/>
        </w:rPr>
        <w:t xml:space="preserve"> </w:t>
      </w:r>
      <w:r w:rsidR="007A4A5A" w:rsidRPr="00826F0C">
        <w:rPr>
          <w:rFonts w:ascii="Times New Roman" w:hAnsi="Times New Roman"/>
          <w:color w:val="000000"/>
          <w:sz w:val="26"/>
          <w:szCs w:val="26"/>
        </w:rPr>
        <w:t>_______</w:t>
      </w:r>
      <w:r w:rsidR="00240AA4">
        <w:rPr>
          <w:rFonts w:ascii="Times New Roman" w:hAnsi="Times New Roman"/>
          <w:color w:val="000000"/>
          <w:sz w:val="26"/>
          <w:szCs w:val="26"/>
        </w:rPr>
        <w:t>_____</w:t>
      </w:r>
      <w:r w:rsidR="007A4A5A" w:rsidRPr="00826F0C">
        <w:rPr>
          <w:rFonts w:ascii="Times New Roman" w:hAnsi="Times New Roman"/>
          <w:color w:val="000000"/>
          <w:sz w:val="26"/>
          <w:szCs w:val="26"/>
        </w:rPr>
        <w:t>_</w:t>
      </w:r>
      <w:r w:rsidR="0035583B" w:rsidRPr="00826F0C">
        <w:rPr>
          <w:rFonts w:ascii="Times New Roman" w:hAnsi="Times New Roman"/>
          <w:color w:val="000000"/>
          <w:sz w:val="26"/>
          <w:szCs w:val="26"/>
        </w:rPr>
        <w:t xml:space="preserve"> 20</w:t>
      </w:r>
      <w:r w:rsidR="005E7B2A">
        <w:rPr>
          <w:rFonts w:ascii="Times New Roman" w:hAnsi="Times New Roman"/>
          <w:color w:val="000000"/>
          <w:sz w:val="26"/>
          <w:szCs w:val="26"/>
        </w:rPr>
        <w:t>20</w:t>
      </w:r>
      <w:r w:rsidR="004C6BF3" w:rsidRPr="00826F0C">
        <w:rPr>
          <w:rFonts w:ascii="Times New Roman" w:hAnsi="Times New Roman"/>
          <w:color w:val="000000"/>
          <w:sz w:val="26"/>
          <w:szCs w:val="26"/>
        </w:rPr>
        <w:t xml:space="preserve"> года</w:t>
      </w:r>
      <w:r w:rsidR="0035583B" w:rsidRPr="00826F0C">
        <w:rPr>
          <w:rFonts w:ascii="Times New Roman" w:hAnsi="Times New Roman"/>
          <w:color w:val="000000"/>
          <w:sz w:val="26"/>
          <w:szCs w:val="26"/>
        </w:rPr>
        <w:tab/>
      </w:r>
      <w:r w:rsidR="0035583B" w:rsidRPr="00826F0C">
        <w:rPr>
          <w:rFonts w:ascii="Times New Roman" w:hAnsi="Times New Roman"/>
          <w:color w:val="000000"/>
          <w:sz w:val="26"/>
          <w:szCs w:val="26"/>
        </w:rPr>
        <w:tab/>
      </w:r>
      <w:r w:rsidR="0035583B" w:rsidRPr="00826F0C">
        <w:rPr>
          <w:rFonts w:ascii="Times New Roman" w:hAnsi="Times New Roman"/>
          <w:color w:val="000000"/>
          <w:sz w:val="26"/>
          <w:szCs w:val="26"/>
        </w:rPr>
        <w:tab/>
      </w:r>
      <w:r>
        <w:rPr>
          <w:rFonts w:ascii="Times New Roman" w:hAnsi="Times New Roman"/>
          <w:color w:val="000000"/>
          <w:sz w:val="26"/>
          <w:szCs w:val="26"/>
        </w:rPr>
        <w:t xml:space="preserve"> </w:t>
      </w:r>
      <w:r w:rsidR="0035583B" w:rsidRPr="00826F0C">
        <w:rPr>
          <w:rFonts w:ascii="Times New Roman" w:hAnsi="Times New Roman"/>
          <w:color w:val="000000"/>
          <w:sz w:val="26"/>
          <w:szCs w:val="26"/>
        </w:rPr>
        <w:tab/>
      </w:r>
      <w:r>
        <w:rPr>
          <w:rFonts w:ascii="Times New Roman" w:hAnsi="Times New Roman"/>
          <w:color w:val="000000"/>
          <w:sz w:val="26"/>
          <w:szCs w:val="26"/>
        </w:rPr>
        <w:t xml:space="preserve"> </w:t>
      </w:r>
      <w:r w:rsidR="0035583B" w:rsidRPr="00826F0C">
        <w:rPr>
          <w:rFonts w:ascii="Times New Roman" w:hAnsi="Times New Roman"/>
          <w:color w:val="000000"/>
          <w:sz w:val="26"/>
          <w:szCs w:val="26"/>
        </w:rPr>
        <w:tab/>
      </w:r>
      <w:r w:rsidR="00626D3D">
        <w:rPr>
          <w:rFonts w:ascii="Times New Roman" w:hAnsi="Times New Roman"/>
          <w:color w:val="000000"/>
          <w:sz w:val="26"/>
          <w:szCs w:val="26"/>
        </w:rPr>
        <w:tab/>
      </w:r>
      <w:r w:rsidR="00626D3D">
        <w:rPr>
          <w:rFonts w:ascii="Times New Roman" w:hAnsi="Times New Roman"/>
          <w:color w:val="000000"/>
          <w:sz w:val="26"/>
          <w:szCs w:val="26"/>
        </w:rPr>
        <w:tab/>
      </w:r>
      <w:r w:rsidR="00626D3D">
        <w:rPr>
          <w:rFonts w:ascii="Times New Roman" w:hAnsi="Times New Roman"/>
          <w:color w:val="000000"/>
          <w:sz w:val="26"/>
          <w:szCs w:val="26"/>
        </w:rPr>
        <w:tab/>
      </w:r>
      <w:r w:rsidR="00626D3D">
        <w:rPr>
          <w:rFonts w:ascii="Times New Roman" w:hAnsi="Times New Roman"/>
          <w:color w:val="000000"/>
          <w:sz w:val="26"/>
          <w:szCs w:val="26"/>
        </w:rPr>
        <w:tab/>
      </w:r>
      <w:r w:rsidR="0035583B" w:rsidRPr="00826F0C">
        <w:rPr>
          <w:rFonts w:ascii="Times New Roman" w:hAnsi="Times New Roman"/>
          <w:color w:val="000000"/>
          <w:sz w:val="26"/>
          <w:szCs w:val="26"/>
        </w:rPr>
        <w:t>№____</w:t>
      </w:r>
    </w:p>
    <w:p w:rsidR="003E5451" w:rsidRDefault="003E5451" w:rsidP="0062358C">
      <w:pPr>
        <w:spacing w:after="0" w:line="240" w:lineRule="auto"/>
        <w:jc w:val="center"/>
        <w:rPr>
          <w:rFonts w:ascii="Times New Roman" w:hAnsi="Times New Roman"/>
          <w:b/>
          <w:sz w:val="28"/>
          <w:szCs w:val="28"/>
        </w:rPr>
      </w:pPr>
    </w:p>
    <w:p w:rsidR="005E7B2A" w:rsidRPr="005E7B2A" w:rsidRDefault="007A4A5A" w:rsidP="005E7B2A">
      <w:pPr>
        <w:spacing w:after="0" w:line="240" w:lineRule="auto"/>
        <w:jc w:val="center"/>
        <w:rPr>
          <w:rFonts w:ascii="Times New Roman" w:hAnsi="Times New Roman"/>
          <w:b/>
          <w:sz w:val="28"/>
          <w:szCs w:val="24"/>
        </w:rPr>
      </w:pPr>
      <w:r w:rsidRPr="007A4A5A">
        <w:rPr>
          <w:rFonts w:ascii="Times New Roman" w:hAnsi="Times New Roman"/>
          <w:b/>
          <w:sz w:val="28"/>
          <w:szCs w:val="24"/>
        </w:rPr>
        <w:t xml:space="preserve">О внесении изменений в </w:t>
      </w:r>
      <w:r w:rsidR="0062358C">
        <w:rPr>
          <w:rFonts w:ascii="Times New Roman" w:hAnsi="Times New Roman"/>
          <w:b/>
          <w:sz w:val="28"/>
          <w:szCs w:val="24"/>
        </w:rPr>
        <w:t>п</w:t>
      </w:r>
      <w:r w:rsidR="0062358C" w:rsidRPr="0062358C">
        <w:rPr>
          <w:rFonts w:ascii="Times New Roman" w:hAnsi="Times New Roman"/>
          <w:b/>
          <w:sz w:val="28"/>
          <w:szCs w:val="24"/>
        </w:rPr>
        <w:t>риказ комитета по труду и занятости населения Ленинградской</w:t>
      </w:r>
      <w:r w:rsidR="00240AA4">
        <w:rPr>
          <w:rFonts w:ascii="Times New Roman" w:hAnsi="Times New Roman"/>
          <w:b/>
          <w:sz w:val="28"/>
          <w:szCs w:val="24"/>
        </w:rPr>
        <w:t xml:space="preserve"> области</w:t>
      </w:r>
      <w:r w:rsidR="0062358C" w:rsidRPr="0062358C">
        <w:rPr>
          <w:rFonts w:ascii="Times New Roman" w:hAnsi="Times New Roman"/>
          <w:b/>
          <w:sz w:val="28"/>
          <w:szCs w:val="24"/>
        </w:rPr>
        <w:t xml:space="preserve"> </w:t>
      </w:r>
      <w:r w:rsidR="005E7B2A" w:rsidRPr="005E7B2A">
        <w:rPr>
          <w:rFonts w:ascii="Times New Roman" w:hAnsi="Times New Roman"/>
          <w:b/>
          <w:sz w:val="28"/>
          <w:szCs w:val="24"/>
        </w:rPr>
        <w:t>от 1 июля 2015 г</w:t>
      </w:r>
      <w:r w:rsidR="005E7B2A">
        <w:rPr>
          <w:rFonts w:ascii="Times New Roman" w:hAnsi="Times New Roman"/>
          <w:b/>
          <w:sz w:val="28"/>
          <w:szCs w:val="24"/>
        </w:rPr>
        <w:t>ода</w:t>
      </w:r>
      <w:r w:rsidR="005E7B2A" w:rsidRPr="005E7B2A">
        <w:rPr>
          <w:rFonts w:ascii="Times New Roman" w:hAnsi="Times New Roman"/>
          <w:b/>
          <w:sz w:val="28"/>
          <w:szCs w:val="24"/>
        </w:rPr>
        <w:t xml:space="preserve"> </w:t>
      </w:r>
      <w:r w:rsidR="005E7B2A">
        <w:rPr>
          <w:rFonts w:ascii="Times New Roman" w:hAnsi="Times New Roman"/>
          <w:b/>
          <w:sz w:val="28"/>
          <w:szCs w:val="24"/>
        </w:rPr>
        <w:t>№</w:t>
      </w:r>
      <w:r w:rsidR="005E7B2A" w:rsidRPr="005E7B2A">
        <w:rPr>
          <w:rFonts w:ascii="Times New Roman" w:hAnsi="Times New Roman"/>
          <w:b/>
          <w:sz w:val="28"/>
          <w:szCs w:val="24"/>
        </w:rPr>
        <w:t xml:space="preserve"> 9</w:t>
      </w:r>
    </w:p>
    <w:p w:rsidR="007A4A5A" w:rsidRPr="007A4A5A" w:rsidRDefault="005E7B2A" w:rsidP="005E7B2A">
      <w:pPr>
        <w:spacing w:after="0" w:line="240" w:lineRule="auto"/>
        <w:jc w:val="center"/>
        <w:rPr>
          <w:rFonts w:ascii="Times New Roman" w:hAnsi="Times New Roman"/>
          <w:b/>
          <w:sz w:val="28"/>
          <w:szCs w:val="24"/>
        </w:rPr>
      </w:pPr>
      <w:r>
        <w:rPr>
          <w:rFonts w:ascii="Times New Roman" w:hAnsi="Times New Roman"/>
          <w:b/>
          <w:sz w:val="28"/>
          <w:szCs w:val="24"/>
        </w:rPr>
        <w:t>«</w:t>
      </w:r>
      <w:r w:rsidRPr="005E7B2A">
        <w:rPr>
          <w:rFonts w:ascii="Times New Roman" w:hAnsi="Times New Roman"/>
          <w:b/>
          <w:sz w:val="28"/>
          <w:szCs w:val="24"/>
        </w:rPr>
        <w:t>Об утверждении Административного регламента предоставления комитетом по труду и занятости населения Ленинградской области государственной услуги по проведению государст</w:t>
      </w:r>
      <w:r>
        <w:rPr>
          <w:rFonts w:ascii="Times New Roman" w:hAnsi="Times New Roman"/>
          <w:b/>
          <w:sz w:val="28"/>
          <w:szCs w:val="24"/>
        </w:rPr>
        <w:t>венной экспертизы условий труда</w:t>
      </w:r>
      <w:r w:rsidR="00C41397">
        <w:rPr>
          <w:rFonts w:ascii="Times New Roman" w:hAnsi="Times New Roman"/>
          <w:b/>
          <w:sz w:val="28"/>
          <w:szCs w:val="24"/>
        </w:rPr>
        <w:t>»</w:t>
      </w:r>
    </w:p>
    <w:p w:rsidR="007A4A5A" w:rsidRDefault="007A4A5A" w:rsidP="003E5451">
      <w:pPr>
        <w:spacing w:after="0" w:line="240" w:lineRule="auto"/>
        <w:jc w:val="center"/>
        <w:rPr>
          <w:rFonts w:ascii="Times New Roman" w:hAnsi="Times New Roman"/>
          <w:sz w:val="24"/>
          <w:szCs w:val="24"/>
        </w:rPr>
      </w:pPr>
    </w:p>
    <w:p w:rsidR="0080278F" w:rsidRDefault="0080278F" w:rsidP="00766E36">
      <w:pPr>
        <w:spacing w:after="0" w:line="240" w:lineRule="auto"/>
        <w:jc w:val="both"/>
        <w:rPr>
          <w:rFonts w:ascii="Times New Roman" w:hAnsi="Times New Roman"/>
          <w:sz w:val="28"/>
          <w:szCs w:val="28"/>
        </w:rPr>
      </w:pPr>
    </w:p>
    <w:p w:rsidR="00766E36" w:rsidRPr="00766E36" w:rsidRDefault="00766E36" w:rsidP="00240AA4">
      <w:pPr>
        <w:spacing w:after="0" w:line="240" w:lineRule="auto"/>
        <w:ind w:firstLine="709"/>
        <w:jc w:val="both"/>
        <w:rPr>
          <w:rFonts w:ascii="Times New Roman" w:hAnsi="Times New Roman"/>
          <w:sz w:val="28"/>
          <w:szCs w:val="28"/>
        </w:rPr>
      </w:pPr>
      <w:r w:rsidRPr="00766E36">
        <w:rPr>
          <w:rFonts w:ascii="Times New Roman" w:hAnsi="Times New Roman"/>
          <w:sz w:val="28"/>
          <w:szCs w:val="28"/>
        </w:rPr>
        <w:t xml:space="preserve">В целях приведения нормативных правовых актов комитета по труду </w:t>
      </w:r>
      <w:r w:rsidR="0080278F">
        <w:rPr>
          <w:rFonts w:ascii="Times New Roman" w:hAnsi="Times New Roman"/>
          <w:sz w:val="28"/>
          <w:szCs w:val="28"/>
        </w:rPr>
        <w:br/>
      </w:r>
      <w:r w:rsidRPr="00766E36">
        <w:rPr>
          <w:rFonts w:ascii="Times New Roman" w:hAnsi="Times New Roman"/>
          <w:sz w:val="28"/>
          <w:szCs w:val="28"/>
        </w:rPr>
        <w:t>и занятости населения Ленинградской области в соответствие с действующим законодательством, приказываю:</w:t>
      </w:r>
    </w:p>
    <w:p w:rsidR="007A4A5A" w:rsidRDefault="007A4A5A" w:rsidP="003E5451">
      <w:pPr>
        <w:spacing w:after="0" w:line="240" w:lineRule="auto"/>
        <w:jc w:val="center"/>
        <w:rPr>
          <w:rFonts w:ascii="Times New Roman" w:hAnsi="Times New Roman"/>
          <w:sz w:val="24"/>
          <w:szCs w:val="24"/>
        </w:rPr>
      </w:pPr>
    </w:p>
    <w:p w:rsidR="00A21AD3" w:rsidRPr="00A21AD3" w:rsidRDefault="000441D4" w:rsidP="00A21AD3">
      <w:pPr>
        <w:spacing w:after="0" w:line="240" w:lineRule="auto"/>
        <w:ind w:firstLine="708"/>
        <w:jc w:val="both"/>
        <w:rPr>
          <w:rFonts w:ascii="Times New Roman" w:hAnsi="Times New Roman"/>
          <w:sz w:val="28"/>
          <w:szCs w:val="28"/>
        </w:rPr>
      </w:pPr>
      <w:r>
        <w:rPr>
          <w:rFonts w:ascii="Times New Roman" w:hAnsi="Times New Roman"/>
          <w:sz w:val="28"/>
          <w:szCs w:val="28"/>
        </w:rPr>
        <w:t>1.</w:t>
      </w:r>
      <w:r w:rsidR="00A21AD3" w:rsidRPr="00A21AD3">
        <w:rPr>
          <w:rFonts w:ascii="Times New Roman" w:hAnsi="Times New Roman"/>
          <w:sz w:val="28"/>
          <w:szCs w:val="28"/>
        </w:rPr>
        <w:t xml:space="preserve">Утвердить прилагаемые изменения, которые вносятся в Административный регламент </w:t>
      </w:r>
      <w:r w:rsidR="005E7B2A" w:rsidRPr="005E7B2A">
        <w:rPr>
          <w:rFonts w:ascii="Times New Roman" w:hAnsi="Times New Roman"/>
          <w:color w:val="000000" w:themeColor="text1"/>
          <w:sz w:val="28"/>
          <w:szCs w:val="28"/>
        </w:rPr>
        <w:t>предоставления комитетом по труду и занятости населения Ленинградской области государственной услуги по проведению государственной экспертизы условий труда</w:t>
      </w:r>
      <w:r w:rsidR="00A21AD3" w:rsidRPr="00A21AD3">
        <w:rPr>
          <w:rFonts w:ascii="Times New Roman" w:hAnsi="Times New Roman"/>
          <w:sz w:val="28"/>
          <w:szCs w:val="28"/>
        </w:rPr>
        <w:t>, утвержденный приказом комитета по труду и занятости населения Ленинградской области</w:t>
      </w:r>
      <w:r w:rsidR="00A21AD3">
        <w:rPr>
          <w:rFonts w:ascii="Times New Roman" w:hAnsi="Times New Roman"/>
          <w:sz w:val="28"/>
          <w:szCs w:val="28"/>
        </w:rPr>
        <w:t xml:space="preserve"> </w:t>
      </w:r>
      <w:r w:rsidR="00A21AD3">
        <w:rPr>
          <w:rFonts w:ascii="Times New Roman" w:hAnsi="Times New Roman"/>
          <w:color w:val="000000" w:themeColor="text1"/>
          <w:sz w:val="28"/>
          <w:szCs w:val="28"/>
        </w:rPr>
        <w:t xml:space="preserve">от </w:t>
      </w:r>
      <w:r w:rsidR="005E7B2A">
        <w:rPr>
          <w:rFonts w:ascii="Times New Roman" w:hAnsi="Times New Roman"/>
          <w:color w:val="000000" w:themeColor="text1"/>
          <w:sz w:val="28"/>
          <w:szCs w:val="28"/>
        </w:rPr>
        <w:t>1</w:t>
      </w:r>
      <w:r w:rsidR="00A21AD3">
        <w:rPr>
          <w:rFonts w:ascii="Times New Roman" w:hAnsi="Times New Roman"/>
          <w:color w:val="000000" w:themeColor="text1"/>
          <w:sz w:val="28"/>
          <w:szCs w:val="28"/>
        </w:rPr>
        <w:t xml:space="preserve"> </w:t>
      </w:r>
      <w:r w:rsidR="005E7B2A">
        <w:rPr>
          <w:rFonts w:ascii="Times New Roman" w:hAnsi="Times New Roman"/>
          <w:color w:val="000000" w:themeColor="text1"/>
          <w:sz w:val="28"/>
          <w:szCs w:val="28"/>
        </w:rPr>
        <w:t>июля</w:t>
      </w:r>
      <w:r w:rsidR="00A21AD3">
        <w:rPr>
          <w:rFonts w:ascii="Times New Roman" w:hAnsi="Times New Roman"/>
          <w:color w:val="000000" w:themeColor="text1"/>
          <w:sz w:val="28"/>
          <w:szCs w:val="28"/>
        </w:rPr>
        <w:t xml:space="preserve"> 201</w:t>
      </w:r>
      <w:r w:rsidR="005E7B2A">
        <w:rPr>
          <w:rFonts w:ascii="Times New Roman" w:hAnsi="Times New Roman"/>
          <w:color w:val="000000" w:themeColor="text1"/>
          <w:sz w:val="28"/>
          <w:szCs w:val="28"/>
        </w:rPr>
        <w:t>5</w:t>
      </w:r>
      <w:r w:rsidR="00A21AD3">
        <w:rPr>
          <w:rFonts w:ascii="Times New Roman" w:hAnsi="Times New Roman"/>
          <w:color w:val="000000" w:themeColor="text1"/>
          <w:sz w:val="28"/>
          <w:szCs w:val="28"/>
        </w:rPr>
        <w:t xml:space="preserve"> года № </w:t>
      </w:r>
      <w:r w:rsidR="005E7B2A">
        <w:rPr>
          <w:rFonts w:ascii="Times New Roman" w:hAnsi="Times New Roman"/>
          <w:color w:val="000000" w:themeColor="text1"/>
          <w:sz w:val="28"/>
          <w:szCs w:val="28"/>
        </w:rPr>
        <w:t>9</w:t>
      </w:r>
      <w:r w:rsidR="00240AA4">
        <w:rPr>
          <w:rFonts w:ascii="Times New Roman" w:hAnsi="Times New Roman"/>
          <w:color w:val="000000" w:themeColor="text1"/>
          <w:sz w:val="28"/>
          <w:szCs w:val="28"/>
        </w:rPr>
        <w:t>,</w:t>
      </w:r>
      <w:r w:rsidR="00A21AD3" w:rsidRPr="00A21AD3">
        <w:rPr>
          <w:rFonts w:ascii="Times New Roman" w:hAnsi="Times New Roman"/>
          <w:sz w:val="28"/>
          <w:szCs w:val="28"/>
        </w:rPr>
        <w:t xml:space="preserve"> в соответствии </w:t>
      </w:r>
      <w:r w:rsidR="005E7B2A">
        <w:rPr>
          <w:rFonts w:ascii="Times New Roman" w:hAnsi="Times New Roman"/>
          <w:sz w:val="28"/>
          <w:szCs w:val="28"/>
        </w:rPr>
        <w:br/>
      </w:r>
      <w:r w:rsidR="00A21AD3" w:rsidRPr="00A21AD3">
        <w:rPr>
          <w:rFonts w:ascii="Times New Roman" w:hAnsi="Times New Roman"/>
          <w:sz w:val="28"/>
          <w:szCs w:val="28"/>
        </w:rPr>
        <w:t>с приложением</w:t>
      </w:r>
      <w:r w:rsidR="005E7B2A">
        <w:rPr>
          <w:rFonts w:ascii="Times New Roman" w:hAnsi="Times New Roman"/>
          <w:sz w:val="28"/>
          <w:szCs w:val="28"/>
        </w:rPr>
        <w:t xml:space="preserve"> </w:t>
      </w:r>
      <w:r w:rsidR="00A21AD3" w:rsidRPr="00A21AD3">
        <w:rPr>
          <w:rFonts w:ascii="Times New Roman" w:hAnsi="Times New Roman"/>
          <w:sz w:val="28"/>
          <w:szCs w:val="28"/>
        </w:rPr>
        <w:t>к настоящему приказу.</w:t>
      </w:r>
    </w:p>
    <w:p w:rsidR="00A21AD3" w:rsidRPr="00A21AD3" w:rsidRDefault="000441D4" w:rsidP="00A21AD3">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0441D4">
        <w:rPr>
          <w:rFonts w:ascii="Times New Roman" w:hAnsi="Times New Roman"/>
          <w:sz w:val="28"/>
        </w:rPr>
        <w:t xml:space="preserve">Установить, что настоящий приказ вступает в силу по истечении 10 дней </w:t>
      </w:r>
      <w:r w:rsidR="00240AA4">
        <w:rPr>
          <w:rFonts w:ascii="Times New Roman" w:hAnsi="Times New Roman"/>
          <w:sz w:val="28"/>
        </w:rPr>
        <w:br/>
      </w:r>
      <w:r w:rsidRPr="000441D4">
        <w:rPr>
          <w:rFonts w:ascii="Times New Roman" w:hAnsi="Times New Roman"/>
          <w:sz w:val="28"/>
        </w:rPr>
        <w:t>с даты его официального опубликования.</w:t>
      </w:r>
    </w:p>
    <w:p w:rsidR="00A21AD3" w:rsidRPr="00A21AD3" w:rsidRDefault="00A21AD3" w:rsidP="00A21AD3">
      <w:pPr>
        <w:autoSpaceDE w:val="0"/>
        <w:autoSpaceDN w:val="0"/>
        <w:adjustRightInd w:val="0"/>
        <w:spacing w:after="0" w:line="240" w:lineRule="auto"/>
        <w:jc w:val="both"/>
        <w:rPr>
          <w:rFonts w:ascii="Times New Roman" w:hAnsi="Times New Roman"/>
          <w:sz w:val="28"/>
        </w:rPr>
      </w:pPr>
    </w:p>
    <w:p w:rsidR="00A21AD3" w:rsidRPr="00A21AD3" w:rsidRDefault="00A21AD3" w:rsidP="00A21AD3">
      <w:pPr>
        <w:autoSpaceDE w:val="0"/>
        <w:autoSpaceDN w:val="0"/>
        <w:adjustRightInd w:val="0"/>
        <w:spacing w:after="0" w:line="240" w:lineRule="auto"/>
        <w:jc w:val="both"/>
        <w:rPr>
          <w:rFonts w:ascii="Times New Roman" w:hAnsi="Times New Roman"/>
          <w:sz w:val="28"/>
        </w:rPr>
      </w:pPr>
    </w:p>
    <w:p w:rsidR="00A21AD3" w:rsidRPr="00A21AD3" w:rsidRDefault="00A21AD3" w:rsidP="00A21AD3">
      <w:pPr>
        <w:autoSpaceDE w:val="0"/>
        <w:autoSpaceDN w:val="0"/>
        <w:adjustRightInd w:val="0"/>
        <w:spacing w:after="0" w:line="240" w:lineRule="auto"/>
        <w:jc w:val="both"/>
      </w:pPr>
      <w:r w:rsidRPr="00A21AD3">
        <w:rPr>
          <w:rFonts w:ascii="Times New Roman" w:hAnsi="Times New Roman"/>
          <w:sz w:val="28"/>
        </w:rPr>
        <w:t>Председатель комитета</w:t>
      </w:r>
      <w:r w:rsidRPr="00A21AD3">
        <w:rPr>
          <w:rFonts w:ascii="Times New Roman" w:hAnsi="Times New Roman"/>
          <w:sz w:val="28"/>
        </w:rPr>
        <w:tab/>
      </w:r>
      <w:r w:rsidRPr="00A21AD3">
        <w:rPr>
          <w:rFonts w:ascii="Times New Roman" w:hAnsi="Times New Roman"/>
          <w:sz w:val="28"/>
        </w:rPr>
        <w:tab/>
        <w:t xml:space="preserve"> </w:t>
      </w:r>
      <w:r w:rsidR="00626D3D">
        <w:rPr>
          <w:rFonts w:ascii="Times New Roman" w:hAnsi="Times New Roman"/>
          <w:sz w:val="28"/>
        </w:rPr>
        <w:tab/>
      </w:r>
      <w:r w:rsidR="00626D3D">
        <w:rPr>
          <w:rFonts w:ascii="Times New Roman" w:hAnsi="Times New Roman"/>
          <w:sz w:val="28"/>
        </w:rPr>
        <w:tab/>
      </w:r>
      <w:r w:rsidR="00626D3D">
        <w:rPr>
          <w:rFonts w:ascii="Times New Roman" w:hAnsi="Times New Roman"/>
          <w:sz w:val="28"/>
        </w:rPr>
        <w:tab/>
      </w:r>
      <w:r w:rsidRPr="00A21AD3">
        <w:rPr>
          <w:rFonts w:ascii="Times New Roman" w:hAnsi="Times New Roman"/>
          <w:sz w:val="28"/>
        </w:rPr>
        <w:tab/>
      </w:r>
      <w:r w:rsidRPr="00A21AD3">
        <w:rPr>
          <w:rFonts w:ascii="Times New Roman" w:hAnsi="Times New Roman"/>
          <w:sz w:val="28"/>
        </w:rPr>
        <w:tab/>
      </w:r>
      <w:r w:rsidRPr="00A21AD3">
        <w:rPr>
          <w:rFonts w:ascii="Times New Roman" w:hAnsi="Times New Roman"/>
          <w:sz w:val="28"/>
        </w:rPr>
        <w:tab/>
      </w:r>
      <w:r w:rsidR="00626D3D">
        <w:rPr>
          <w:rFonts w:ascii="Times New Roman" w:hAnsi="Times New Roman"/>
          <w:sz w:val="28"/>
        </w:rPr>
        <w:t xml:space="preserve">     </w:t>
      </w:r>
      <w:r w:rsidR="00C41397">
        <w:rPr>
          <w:rFonts w:ascii="Times New Roman" w:hAnsi="Times New Roman"/>
          <w:sz w:val="28"/>
        </w:rPr>
        <w:t xml:space="preserve"> </w:t>
      </w:r>
      <w:r w:rsidRPr="00A21AD3">
        <w:rPr>
          <w:rFonts w:ascii="Times New Roman" w:hAnsi="Times New Roman"/>
          <w:sz w:val="28"/>
        </w:rPr>
        <w:t>А.Ю. Астратова</w:t>
      </w:r>
    </w:p>
    <w:p w:rsidR="005E46A9" w:rsidRDefault="005E46A9" w:rsidP="00A21AD3">
      <w:pPr>
        <w:spacing w:after="0" w:line="240" w:lineRule="auto"/>
        <w:jc w:val="both"/>
        <w:rPr>
          <w:rFonts w:ascii="Times New Roman" w:hAnsi="Times New Roman"/>
          <w:sz w:val="28"/>
        </w:rPr>
      </w:pPr>
    </w:p>
    <w:p w:rsidR="005E46A9" w:rsidRDefault="005E46A9" w:rsidP="005E46A9">
      <w:pPr>
        <w:tabs>
          <w:tab w:val="left" w:pos="709"/>
          <w:tab w:val="left" w:pos="8615"/>
          <w:tab w:val="right" w:pos="9355"/>
        </w:tabs>
        <w:spacing w:after="0"/>
        <w:rPr>
          <w:rFonts w:ascii="Times New Roman" w:hAnsi="Times New Roman"/>
          <w:sz w:val="28"/>
        </w:rPr>
      </w:pPr>
    </w:p>
    <w:p w:rsidR="005E46A9" w:rsidRDefault="005E46A9" w:rsidP="005E46A9">
      <w:pPr>
        <w:tabs>
          <w:tab w:val="left" w:pos="709"/>
          <w:tab w:val="left" w:pos="8615"/>
          <w:tab w:val="right" w:pos="9355"/>
        </w:tabs>
        <w:spacing w:after="0"/>
        <w:rPr>
          <w:rFonts w:ascii="Times New Roman" w:hAnsi="Times New Roman"/>
          <w:sz w:val="28"/>
        </w:rPr>
      </w:pPr>
    </w:p>
    <w:p w:rsidR="00240AA4" w:rsidRDefault="00240AA4" w:rsidP="005E46A9">
      <w:pPr>
        <w:tabs>
          <w:tab w:val="left" w:pos="709"/>
          <w:tab w:val="left" w:pos="8615"/>
          <w:tab w:val="right" w:pos="9355"/>
        </w:tabs>
        <w:spacing w:after="0"/>
        <w:rPr>
          <w:rFonts w:ascii="Times New Roman" w:hAnsi="Times New Roman"/>
          <w:sz w:val="28"/>
        </w:rPr>
      </w:pPr>
    </w:p>
    <w:p w:rsidR="005E46A9" w:rsidRPr="00435935" w:rsidRDefault="005E46A9" w:rsidP="00435935">
      <w:pPr>
        <w:spacing w:after="0" w:line="240" w:lineRule="auto"/>
        <w:jc w:val="both"/>
        <w:rPr>
          <w:rFonts w:ascii="Times New Roman" w:hAnsi="Times New Roman"/>
          <w:sz w:val="28"/>
          <w:szCs w:val="28"/>
        </w:rPr>
      </w:pPr>
    </w:p>
    <w:p w:rsidR="00A21AD3" w:rsidRDefault="00A21AD3" w:rsidP="005E46A9">
      <w:pPr>
        <w:tabs>
          <w:tab w:val="left" w:pos="709"/>
          <w:tab w:val="left" w:pos="8615"/>
          <w:tab w:val="right" w:pos="9355"/>
        </w:tabs>
        <w:spacing w:after="0" w:line="240" w:lineRule="auto"/>
        <w:rPr>
          <w:rFonts w:ascii="Times New Roman" w:hAnsi="Times New Roman"/>
          <w:sz w:val="28"/>
        </w:rPr>
      </w:pPr>
    </w:p>
    <w:p w:rsidR="00626D3D" w:rsidRDefault="00626D3D" w:rsidP="005E46A9">
      <w:pPr>
        <w:tabs>
          <w:tab w:val="left" w:pos="709"/>
          <w:tab w:val="left" w:pos="8615"/>
          <w:tab w:val="right" w:pos="9355"/>
        </w:tabs>
        <w:spacing w:after="0" w:line="240" w:lineRule="auto"/>
        <w:rPr>
          <w:rFonts w:ascii="Times New Roman" w:hAnsi="Times New Roman"/>
          <w:sz w:val="28"/>
        </w:rPr>
      </w:pPr>
    </w:p>
    <w:p w:rsidR="00626D3D" w:rsidRDefault="00626D3D" w:rsidP="005E46A9">
      <w:pPr>
        <w:tabs>
          <w:tab w:val="left" w:pos="709"/>
          <w:tab w:val="left" w:pos="8615"/>
          <w:tab w:val="right" w:pos="9355"/>
        </w:tabs>
        <w:spacing w:after="0" w:line="240" w:lineRule="auto"/>
        <w:rPr>
          <w:rFonts w:ascii="Times New Roman" w:hAnsi="Times New Roman"/>
          <w:sz w:val="28"/>
        </w:rPr>
      </w:pPr>
    </w:p>
    <w:p w:rsidR="00A21AD3" w:rsidRDefault="00A21AD3" w:rsidP="005E46A9">
      <w:pPr>
        <w:tabs>
          <w:tab w:val="left" w:pos="709"/>
          <w:tab w:val="left" w:pos="8615"/>
          <w:tab w:val="right" w:pos="9355"/>
        </w:tabs>
        <w:spacing w:after="0" w:line="240" w:lineRule="auto"/>
        <w:rPr>
          <w:rFonts w:ascii="Times New Roman" w:hAnsi="Times New Roman"/>
          <w:sz w:val="28"/>
        </w:rPr>
      </w:pPr>
    </w:p>
    <w:p w:rsidR="0080278F" w:rsidRDefault="0080278F" w:rsidP="009D74E6">
      <w:pPr>
        <w:spacing w:after="0" w:line="240" w:lineRule="auto"/>
        <w:ind w:left="5103"/>
        <w:jc w:val="right"/>
        <w:rPr>
          <w:rFonts w:ascii="Times New Roman" w:hAnsi="Times New Roman"/>
          <w:sz w:val="28"/>
          <w:szCs w:val="28"/>
        </w:rPr>
      </w:pPr>
    </w:p>
    <w:p w:rsidR="009D74E6" w:rsidRPr="009D74E6" w:rsidRDefault="009D74E6" w:rsidP="00240AA4">
      <w:pPr>
        <w:spacing w:after="0" w:line="240" w:lineRule="auto"/>
        <w:ind w:left="5103"/>
        <w:jc w:val="right"/>
        <w:rPr>
          <w:rFonts w:ascii="Times New Roman" w:hAnsi="Times New Roman"/>
          <w:sz w:val="28"/>
          <w:szCs w:val="28"/>
        </w:rPr>
      </w:pPr>
      <w:r w:rsidRPr="009D74E6">
        <w:rPr>
          <w:rFonts w:ascii="Times New Roman" w:hAnsi="Times New Roman"/>
          <w:sz w:val="28"/>
          <w:szCs w:val="28"/>
        </w:rPr>
        <w:lastRenderedPageBreak/>
        <w:t>Приложение</w:t>
      </w:r>
    </w:p>
    <w:p w:rsidR="009D74E6" w:rsidRPr="009D74E6" w:rsidRDefault="009D74E6" w:rsidP="009D74E6">
      <w:pPr>
        <w:spacing w:after="0" w:line="240" w:lineRule="auto"/>
        <w:ind w:left="5103"/>
        <w:jc w:val="right"/>
        <w:rPr>
          <w:rFonts w:ascii="Times New Roman" w:hAnsi="Times New Roman"/>
          <w:sz w:val="28"/>
          <w:szCs w:val="28"/>
        </w:rPr>
      </w:pPr>
    </w:p>
    <w:p w:rsidR="009D74E6" w:rsidRPr="009D74E6" w:rsidRDefault="009D74E6" w:rsidP="009D74E6">
      <w:pPr>
        <w:spacing w:after="0" w:line="240" w:lineRule="auto"/>
        <w:ind w:left="5103"/>
        <w:jc w:val="center"/>
        <w:rPr>
          <w:rFonts w:ascii="Times New Roman" w:hAnsi="Times New Roman"/>
          <w:sz w:val="28"/>
          <w:szCs w:val="28"/>
        </w:rPr>
      </w:pPr>
      <w:r w:rsidRPr="009D74E6">
        <w:rPr>
          <w:rFonts w:ascii="Times New Roman" w:hAnsi="Times New Roman"/>
          <w:sz w:val="28"/>
          <w:szCs w:val="28"/>
        </w:rPr>
        <w:t>Утверждено</w:t>
      </w:r>
    </w:p>
    <w:p w:rsidR="009D74E6" w:rsidRPr="009D74E6" w:rsidRDefault="009D74E6" w:rsidP="009D74E6">
      <w:pPr>
        <w:spacing w:after="0" w:line="240" w:lineRule="auto"/>
        <w:ind w:left="5103"/>
        <w:jc w:val="center"/>
        <w:rPr>
          <w:rFonts w:ascii="Times New Roman" w:hAnsi="Times New Roman"/>
          <w:sz w:val="28"/>
          <w:szCs w:val="28"/>
        </w:rPr>
      </w:pPr>
      <w:r w:rsidRPr="009D74E6">
        <w:rPr>
          <w:rFonts w:ascii="Times New Roman" w:hAnsi="Times New Roman"/>
          <w:sz w:val="28"/>
          <w:szCs w:val="28"/>
        </w:rPr>
        <w:t xml:space="preserve">приказом комитета по труду </w:t>
      </w:r>
      <w:r w:rsidRPr="009D74E6">
        <w:rPr>
          <w:rFonts w:ascii="Times New Roman" w:hAnsi="Times New Roman"/>
          <w:sz w:val="28"/>
          <w:szCs w:val="28"/>
        </w:rPr>
        <w:br/>
        <w:t>и занятости населения Ленинградской области</w:t>
      </w:r>
    </w:p>
    <w:p w:rsidR="009D74E6" w:rsidRPr="009D74E6" w:rsidRDefault="009D74E6" w:rsidP="009D74E6">
      <w:pPr>
        <w:spacing w:after="0" w:line="240" w:lineRule="auto"/>
        <w:ind w:left="5103"/>
        <w:jc w:val="center"/>
        <w:rPr>
          <w:rFonts w:ascii="Times New Roman" w:hAnsi="Times New Roman"/>
          <w:sz w:val="28"/>
          <w:szCs w:val="28"/>
        </w:rPr>
      </w:pPr>
      <w:r w:rsidRPr="009D74E6">
        <w:rPr>
          <w:rFonts w:ascii="Times New Roman" w:hAnsi="Times New Roman"/>
          <w:sz w:val="28"/>
          <w:szCs w:val="28"/>
        </w:rPr>
        <w:t xml:space="preserve">от </w:t>
      </w:r>
      <w:r w:rsidR="00C41397">
        <w:rPr>
          <w:rFonts w:ascii="Times New Roman" w:hAnsi="Times New Roman"/>
          <w:sz w:val="28"/>
          <w:szCs w:val="28"/>
        </w:rPr>
        <w:t>«</w:t>
      </w:r>
      <w:r w:rsidRPr="009D74E6">
        <w:rPr>
          <w:rFonts w:ascii="Times New Roman" w:hAnsi="Times New Roman"/>
          <w:sz w:val="28"/>
          <w:szCs w:val="28"/>
        </w:rPr>
        <w:t>___</w:t>
      </w:r>
      <w:r w:rsidR="00C41397">
        <w:rPr>
          <w:rFonts w:ascii="Times New Roman" w:hAnsi="Times New Roman"/>
          <w:sz w:val="28"/>
          <w:szCs w:val="28"/>
        </w:rPr>
        <w:t>»</w:t>
      </w:r>
      <w:r w:rsidRPr="009D74E6">
        <w:rPr>
          <w:rFonts w:ascii="Times New Roman" w:hAnsi="Times New Roman"/>
          <w:sz w:val="28"/>
          <w:szCs w:val="28"/>
        </w:rPr>
        <w:t xml:space="preserve"> _____________ 20</w:t>
      </w:r>
      <w:r w:rsidR="00A44F5A">
        <w:rPr>
          <w:rFonts w:ascii="Times New Roman" w:hAnsi="Times New Roman"/>
          <w:sz w:val="28"/>
          <w:szCs w:val="28"/>
        </w:rPr>
        <w:t>20</w:t>
      </w:r>
      <w:r w:rsidRPr="009D74E6">
        <w:rPr>
          <w:rFonts w:ascii="Times New Roman" w:hAnsi="Times New Roman"/>
          <w:sz w:val="28"/>
          <w:szCs w:val="28"/>
        </w:rPr>
        <w:t xml:space="preserve"> года № ___</w:t>
      </w:r>
    </w:p>
    <w:p w:rsidR="009D74E6" w:rsidRPr="009D74E6" w:rsidRDefault="009D74E6" w:rsidP="009D74E6">
      <w:pPr>
        <w:widowControl w:val="0"/>
        <w:autoSpaceDE w:val="0"/>
        <w:autoSpaceDN w:val="0"/>
        <w:spacing w:after="0" w:line="240" w:lineRule="auto"/>
        <w:jc w:val="both"/>
        <w:rPr>
          <w:rFonts w:ascii="Times New Roman" w:hAnsi="Times New Roman"/>
          <w:sz w:val="28"/>
          <w:szCs w:val="20"/>
        </w:rPr>
      </w:pPr>
    </w:p>
    <w:p w:rsidR="009D74E6" w:rsidRPr="009D74E6" w:rsidRDefault="009D74E6" w:rsidP="009D74E6">
      <w:pPr>
        <w:widowControl w:val="0"/>
        <w:autoSpaceDE w:val="0"/>
        <w:autoSpaceDN w:val="0"/>
        <w:spacing w:after="0" w:line="240" w:lineRule="auto"/>
        <w:jc w:val="both"/>
        <w:rPr>
          <w:rFonts w:ascii="Times New Roman" w:hAnsi="Times New Roman"/>
          <w:sz w:val="28"/>
          <w:szCs w:val="20"/>
        </w:rPr>
      </w:pPr>
    </w:p>
    <w:p w:rsidR="009D74E6" w:rsidRDefault="009D74E6" w:rsidP="009D74E6">
      <w:pPr>
        <w:spacing w:after="0" w:line="240" w:lineRule="auto"/>
        <w:jc w:val="center"/>
        <w:rPr>
          <w:rFonts w:ascii="Times New Roman" w:hAnsi="Times New Roman"/>
          <w:b/>
          <w:color w:val="000000" w:themeColor="text1"/>
          <w:sz w:val="28"/>
          <w:szCs w:val="28"/>
        </w:rPr>
      </w:pPr>
      <w:r w:rsidRPr="009D74E6">
        <w:rPr>
          <w:rFonts w:ascii="Times New Roman" w:hAnsi="Times New Roman"/>
          <w:b/>
          <w:sz w:val="28"/>
          <w:szCs w:val="28"/>
        </w:rPr>
        <w:t xml:space="preserve">Административный регламент </w:t>
      </w:r>
      <w:r w:rsidRPr="009D74E6">
        <w:rPr>
          <w:rFonts w:ascii="Times New Roman" w:hAnsi="Times New Roman"/>
          <w:b/>
          <w:color w:val="000000" w:themeColor="text1"/>
          <w:sz w:val="28"/>
          <w:szCs w:val="28"/>
        </w:rPr>
        <w:t xml:space="preserve">предоставления на территории Ленинградской области государственной </w:t>
      </w:r>
      <w:r w:rsidR="00934238" w:rsidRPr="009D74E6">
        <w:rPr>
          <w:rFonts w:ascii="Times New Roman" w:hAnsi="Times New Roman"/>
          <w:b/>
          <w:color w:val="000000" w:themeColor="text1"/>
          <w:sz w:val="28"/>
          <w:szCs w:val="28"/>
        </w:rPr>
        <w:t xml:space="preserve">услуги </w:t>
      </w:r>
      <w:r w:rsidR="00934238" w:rsidRPr="005E7B2A">
        <w:rPr>
          <w:rFonts w:ascii="Times New Roman" w:hAnsi="Times New Roman"/>
          <w:b/>
          <w:sz w:val="28"/>
          <w:szCs w:val="24"/>
        </w:rPr>
        <w:t>по проведению государст</w:t>
      </w:r>
      <w:r w:rsidR="00934238">
        <w:rPr>
          <w:rFonts w:ascii="Times New Roman" w:hAnsi="Times New Roman"/>
          <w:b/>
          <w:sz w:val="28"/>
          <w:szCs w:val="24"/>
        </w:rPr>
        <w:t>венной экспертизы условий труда</w:t>
      </w:r>
      <w:r w:rsidR="000E52E7">
        <w:rPr>
          <w:rFonts w:ascii="Times New Roman" w:hAnsi="Times New Roman"/>
          <w:b/>
          <w:color w:val="000000" w:themeColor="text1"/>
          <w:sz w:val="28"/>
          <w:szCs w:val="28"/>
        </w:rPr>
        <w:t xml:space="preserve"> (далее – Административный регламент, государственная услуга)</w:t>
      </w:r>
    </w:p>
    <w:p w:rsidR="00626D3D" w:rsidRDefault="00626D3D" w:rsidP="00C41397">
      <w:pPr>
        <w:spacing w:after="0" w:line="240" w:lineRule="auto"/>
        <w:ind w:firstLine="709"/>
        <w:jc w:val="both"/>
        <w:rPr>
          <w:rFonts w:ascii="Times New Roman" w:hAnsi="Times New Roman"/>
          <w:color w:val="000000" w:themeColor="text1"/>
          <w:sz w:val="28"/>
          <w:szCs w:val="28"/>
        </w:rPr>
      </w:pPr>
    </w:p>
    <w:p w:rsidR="00161196" w:rsidRDefault="00161196" w:rsidP="00161196">
      <w:pPr>
        <w:spacing w:after="0" w:line="24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lang w:val="en-US"/>
        </w:rPr>
        <w:t>I</w:t>
      </w:r>
      <w:r w:rsidRPr="00161196">
        <w:rPr>
          <w:rFonts w:ascii="Times New Roman" w:hAnsi="Times New Roman"/>
          <w:b/>
          <w:color w:val="000000" w:themeColor="text1"/>
          <w:sz w:val="28"/>
          <w:szCs w:val="28"/>
        </w:rPr>
        <w:t>. Общие положения</w:t>
      </w:r>
    </w:p>
    <w:p w:rsidR="00161196" w:rsidRDefault="00161196" w:rsidP="00161196">
      <w:pPr>
        <w:spacing w:after="0" w:line="240" w:lineRule="auto"/>
        <w:ind w:firstLine="709"/>
        <w:jc w:val="center"/>
        <w:rPr>
          <w:rFonts w:ascii="Times New Roman" w:hAnsi="Times New Roman"/>
          <w:b/>
          <w:color w:val="000000" w:themeColor="text1"/>
          <w:sz w:val="28"/>
          <w:szCs w:val="28"/>
        </w:rPr>
      </w:pPr>
    </w:p>
    <w:p w:rsidR="00161196" w:rsidRDefault="00161196" w:rsidP="00161196">
      <w:pPr>
        <w:spacing w:after="0" w:line="240" w:lineRule="auto"/>
        <w:ind w:firstLine="709"/>
        <w:jc w:val="both"/>
        <w:rPr>
          <w:rFonts w:ascii="Times New Roman" w:hAnsi="Times New Roman"/>
          <w:color w:val="000000" w:themeColor="text1"/>
          <w:sz w:val="28"/>
          <w:szCs w:val="28"/>
        </w:rPr>
      </w:pPr>
      <w:r w:rsidRPr="00161196">
        <w:rPr>
          <w:rFonts w:ascii="Times New Roman" w:hAnsi="Times New Roman"/>
          <w:color w:val="000000" w:themeColor="text1"/>
          <w:sz w:val="28"/>
          <w:szCs w:val="28"/>
        </w:rPr>
        <w:t xml:space="preserve">1. </w:t>
      </w:r>
      <w:r>
        <w:rPr>
          <w:rFonts w:ascii="Times New Roman" w:hAnsi="Times New Roman"/>
          <w:color w:val="000000" w:themeColor="text1"/>
          <w:sz w:val="28"/>
          <w:szCs w:val="28"/>
        </w:rPr>
        <w:t xml:space="preserve">Настоящий Административный регламент устанавливает порядок </w:t>
      </w:r>
      <w:r>
        <w:rPr>
          <w:rFonts w:ascii="Times New Roman" w:hAnsi="Times New Roman"/>
          <w:color w:val="000000" w:themeColor="text1"/>
          <w:sz w:val="28"/>
          <w:szCs w:val="28"/>
        </w:rPr>
        <w:br/>
        <w:t>и стандарт предоставления государственной услуги.</w:t>
      </w:r>
    </w:p>
    <w:p w:rsidR="00161196" w:rsidRDefault="00161196" w:rsidP="00161196">
      <w:pPr>
        <w:spacing w:after="0" w:line="240" w:lineRule="auto"/>
        <w:ind w:firstLine="709"/>
        <w:jc w:val="both"/>
        <w:rPr>
          <w:rFonts w:ascii="Times New Roman" w:hAnsi="Times New Roman"/>
          <w:color w:val="000000" w:themeColor="text1"/>
          <w:sz w:val="28"/>
          <w:szCs w:val="28"/>
        </w:rPr>
      </w:pPr>
      <w:r w:rsidRPr="00161196">
        <w:rPr>
          <w:rFonts w:ascii="Times New Roman" w:hAnsi="Times New Roman"/>
          <w:color w:val="000000" w:themeColor="text1"/>
          <w:sz w:val="28"/>
          <w:szCs w:val="28"/>
        </w:rPr>
        <w:t xml:space="preserve">2. </w:t>
      </w:r>
      <w:r>
        <w:rPr>
          <w:rFonts w:ascii="Times New Roman" w:hAnsi="Times New Roman"/>
          <w:color w:val="000000" w:themeColor="text1"/>
          <w:sz w:val="28"/>
          <w:szCs w:val="28"/>
        </w:rPr>
        <w:t xml:space="preserve">Предоставление Государственной услуги </w:t>
      </w:r>
      <w:r w:rsidRPr="00161196">
        <w:rPr>
          <w:rFonts w:ascii="Times New Roman" w:hAnsi="Times New Roman"/>
          <w:color w:val="000000" w:themeColor="text1"/>
          <w:sz w:val="28"/>
          <w:szCs w:val="28"/>
        </w:rPr>
        <w:t>осуществляется на основании:</w:t>
      </w:r>
    </w:p>
    <w:p w:rsidR="00161196" w:rsidRPr="00161196" w:rsidRDefault="00161196" w:rsidP="00161196">
      <w:pPr>
        <w:spacing w:after="0" w:line="240" w:lineRule="auto"/>
        <w:ind w:firstLine="709"/>
        <w:jc w:val="both"/>
        <w:rPr>
          <w:rFonts w:ascii="Times New Roman" w:hAnsi="Times New Roman"/>
          <w:color w:val="000000" w:themeColor="text1"/>
          <w:sz w:val="28"/>
          <w:szCs w:val="28"/>
        </w:rPr>
      </w:pPr>
      <w:r w:rsidRPr="00161196">
        <w:rPr>
          <w:rFonts w:ascii="Times New Roman" w:hAnsi="Times New Roman"/>
          <w:color w:val="000000" w:themeColor="text1"/>
          <w:sz w:val="28"/>
          <w:szCs w:val="28"/>
        </w:rPr>
        <w:t>а) обращений органов исполнительной власти, работодателей, их объединений,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 а также иных страховщиков,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w:t>
      </w:r>
    </w:p>
    <w:p w:rsidR="00161196" w:rsidRPr="00161196" w:rsidRDefault="00161196" w:rsidP="00161196">
      <w:pPr>
        <w:spacing w:after="0" w:line="240" w:lineRule="auto"/>
        <w:ind w:firstLine="709"/>
        <w:jc w:val="both"/>
        <w:rPr>
          <w:rFonts w:ascii="Times New Roman" w:hAnsi="Times New Roman"/>
          <w:color w:val="000000" w:themeColor="text1"/>
          <w:sz w:val="28"/>
          <w:szCs w:val="28"/>
        </w:rPr>
      </w:pPr>
      <w:r w:rsidRPr="00161196">
        <w:rPr>
          <w:rFonts w:ascii="Times New Roman" w:hAnsi="Times New Roman"/>
          <w:color w:val="000000" w:themeColor="text1"/>
          <w:sz w:val="28"/>
          <w:szCs w:val="28"/>
        </w:rPr>
        <w:t>б) определений судебных органов;</w:t>
      </w:r>
    </w:p>
    <w:p w:rsidR="00161196" w:rsidRDefault="00161196" w:rsidP="0016119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Pr="00161196">
        <w:rPr>
          <w:rFonts w:ascii="Times New Roman" w:hAnsi="Times New Roman"/>
          <w:color w:val="000000" w:themeColor="text1"/>
          <w:sz w:val="28"/>
          <w:szCs w:val="28"/>
        </w:rPr>
        <w:t>)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государственному контролю (надзору) за соблюдением требований Федерального закона от 28 декабря 2013 г</w:t>
      </w:r>
      <w:r>
        <w:rPr>
          <w:rFonts w:ascii="Times New Roman" w:hAnsi="Times New Roman"/>
          <w:color w:val="000000" w:themeColor="text1"/>
          <w:sz w:val="28"/>
          <w:szCs w:val="28"/>
        </w:rPr>
        <w:t>ода</w:t>
      </w:r>
      <w:r w:rsidRPr="00161196">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161196">
        <w:rPr>
          <w:rFonts w:ascii="Times New Roman" w:hAnsi="Times New Roman"/>
          <w:color w:val="000000" w:themeColor="text1"/>
          <w:sz w:val="28"/>
          <w:szCs w:val="28"/>
        </w:rPr>
        <w:t xml:space="preserve"> 426-ФЗ </w:t>
      </w:r>
      <w:r>
        <w:rPr>
          <w:rFonts w:ascii="Times New Roman" w:hAnsi="Times New Roman"/>
          <w:color w:val="000000" w:themeColor="text1"/>
          <w:sz w:val="28"/>
          <w:szCs w:val="28"/>
        </w:rPr>
        <w:t>«</w:t>
      </w:r>
      <w:r w:rsidRPr="00161196">
        <w:rPr>
          <w:rFonts w:ascii="Times New Roman" w:hAnsi="Times New Roman"/>
          <w:color w:val="000000" w:themeColor="text1"/>
          <w:sz w:val="28"/>
          <w:szCs w:val="28"/>
        </w:rPr>
        <w:t>О специальной оценке условий труда</w:t>
      </w:r>
      <w:r>
        <w:rPr>
          <w:rFonts w:ascii="Times New Roman" w:hAnsi="Times New Roman"/>
          <w:color w:val="000000" w:themeColor="text1"/>
          <w:sz w:val="28"/>
          <w:szCs w:val="28"/>
        </w:rPr>
        <w:t>»</w:t>
      </w:r>
      <w:r w:rsidRPr="00161196">
        <w:rPr>
          <w:rFonts w:ascii="Times New Roman" w:hAnsi="Times New Roman"/>
          <w:color w:val="000000" w:themeColor="text1"/>
          <w:sz w:val="28"/>
          <w:szCs w:val="28"/>
        </w:rPr>
        <w:t>,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 (в случае проведения государственной экспертизы условий труда в целях оценки качества проведения специальной оценки условий труда).</w:t>
      </w:r>
    </w:p>
    <w:p w:rsidR="000E52E7" w:rsidRPr="00E9021C" w:rsidRDefault="000E52E7" w:rsidP="000E52E7">
      <w:pPr>
        <w:spacing w:after="0" w:line="240" w:lineRule="auto"/>
        <w:ind w:firstLine="709"/>
        <w:jc w:val="both"/>
        <w:rPr>
          <w:rFonts w:ascii="Times New Roman" w:hAnsi="Times New Roman"/>
          <w:sz w:val="28"/>
        </w:rPr>
      </w:pPr>
      <w:r>
        <w:rPr>
          <w:rFonts w:ascii="Times New Roman" w:hAnsi="Times New Roman"/>
          <w:sz w:val="28"/>
        </w:rPr>
        <w:t>3. И</w:t>
      </w:r>
      <w:r w:rsidRPr="00E9021C">
        <w:rPr>
          <w:rFonts w:ascii="Times New Roman" w:hAnsi="Times New Roman"/>
          <w:sz w:val="28"/>
        </w:rPr>
        <w:t>нформация о мест</w:t>
      </w:r>
      <w:r>
        <w:rPr>
          <w:rFonts w:ascii="Times New Roman" w:hAnsi="Times New Roman"/>
          <w:sz w:val="28"/>
        </w:rPr>
        <w:t>е</w:t>
      </w:r>
      <w:r w:rsidRPr="00E9021C">
        <w:rPr>
          <w:rFonts w:ascii="Times New Roman" w:hAnsi="Times New Roman"/>
          <w:sz w:val="28"/>
        </w:rPr>
        <w:t xml:space="preserve"> нахождения органа исполнительной власти (далее - ОИВ), предоставляющего государственную услугу, </w:t>
      </w:r>
      <w:r>
        <w:rPr>
          <w:rFonts w:ascii="Times New Roman" w:hAnsi="Times New Roman"/>
          <w:sz w:val="28"/>
        </w:rPr>
        <w:t>графике работы, контактных телефонах, порядке получения информации заявителями по вопросам предоставления государственной услуги</w:t>
      </w:r>
      <w:r w:rsidRPr="00E9021C">
        <w:rPr>
          <w:rFonts w:ascii="Times New Roman" w:hAnsi="Times New Roman"/>
          <w:sz w:val="28"/>
        </w:rPr>
        <w:t xml:space="preserve"> (далее </w:t>
      </w:r>
      <w:r>
        <w:rPr>
          <w:rFonts w:ascii="Times New Roman" w:hAnsi="Times New Roman"/>
          <w:color w:val="000000" w:themeColor="text1"/>
          <w:sz w:val="28"/>
          <w:szCs w:val="28"/>
        </w:rPr>
        <w:t>–</w:t>
      </w:r>
      <w:r w:rsidRPr="00E9021C">
        <w:rPr>
          <w:rFonts w:ascii="Times New Roman" w:hAnsi="Times New Roman"/>
          <w:sz w:val="28"/>
        </w:rPr>
        <w:t xml:space="preserve"> сведения информационного характера) размещаются:</w:t>
      </w:r>
    </w:p>
    <w:p w:rsidR="000E52E7" w:rsidRPr="00E9021C" w:rsidRDefault="000E52E7" w:rsidP="000E52E7">
      <w:pPr>
        <w:spacing w:after="0" w:line="240" w:lineRule="auto"/>
        <w:ind w:firstLine="709"/>
        <w:jc w:val="both"/>
        <w:rPr>
          <w:rFonts w:ascii="Times New Roman" w:hAnsi="Times New Roman"/>
          <w:sz w:val="28"/>
        </w:rPr>
      </w:pPr>
      <w:r>
        <w:rPr>
          <w:rFonts w:ascii="Times New Roman" w:hAnsi="Times New Roman"/>
          <w:sz w:val="28"/>
        </w:rPr>
        <w:t xml:space="preserve">а) </w:t>
      </w:r>
      <w:r w:rsidRPr="00E9021C">
        <w:rPr>
          <w:rFonts w:ascii="Times New Roman" w:hAnsi="Times New Roman"/>
          <w:sz w:val="28"/>
        </w:rPr>
        <w:t>на сайте ОИВ (комитет по труду и занятости населения Ленинградской области) http://job.lenobl.ru/;</w:t>
      </w:r>
    </w:p>
    <w:p w:rsidR="000E52E7" w:rsidRDefault="000E52E7" w:rsidP="000E52E7">
      <w:pPr>
        <w:spacing w:after="0" w:line="240" w:lineRule="auto"/>
        <w:ind w:firstLine="709"/>
        <w:jc w:val="both"/>
        <w:rPr>
          <w:rFonts w:ascii="Times New Roman" w:hAnsi="Times New Roman"/>
          <w:sz w:val="28"/>
        </w:rPr>
      </w:pPr>
      <w:r w:rsidRPr="00C07C99">
        <w:rPr>
          <w:rFonts w:ascii="Times New Roman" w:hAnsi="Times New Roman"/>
          <w:sz w:val="28"/>
        </w:rPr>
        <w:lastRenderedPageBreak/>
        <w:t xml:space="preserve">б) на сайте Государственного бюджетного учреждения Ленинградской области «Многофункциональный центр предоставления государственных </w:t>
      </w:r>
      <w:r w:rsidRPr="00C07C99">
        <w:rPr>
          <w:rFonts w:ascii="Times New Roman" w:hAnsi="Times New Roman"/>
          <w:sz w:val="28"/>
        </w:rPr>
        <w:br/>
        <w:t xml:space="preserve">и муниципальных услуг» </w:t>
      </w:r>
      <w:r w:rsidRPr="00C07C99">
        <w:rPr>
          <w:rFonts w:ascii="Times New Roman" w:hAnsi="Times New Roman"/>
          <w:color w:val="000000" w:themeColor="text1"/>
          <w:sz w:val="28"/>
          <w:szCs w:val="28"/>
        </w:rPr>
        <w:t>(далее – ГБУ ЛО «МФЦ», МФЦ)</w:t>
      </w:r>
      <w:r w:rsidRPr="00C07C99">
        <w:rPr>
          <w:rFonts w:ascii="Times New Roman" w:hAnsi="Times New Roman"/>
          <w:sz w:val="28"/>
        </w:rPr>
        <w:t xml:space="preserve">: </w:t>
      </w:r>
      <w:hyperlink r:id="rId9" w:history="1">
        <w:r w:rsidR="008731EC" w:rsidRPr="00C07C99">
          <w:rPr>
            <w:rStyle w:val="a3"/>
            <w:rFonts w:ascii="Times New Roman" w:hAnsi="Times New Roman"/>
            <w:sz w:val="28"/>
          </w:rPr>
          <w:t>http://mfc47.ru/</w:t>
        </w:r>
      </w:hyperlink>
      <w:r w:rsidRPr="00C07C99">
        <w:rPr>
          <w:rFonts w:ascii="Times New Roman" w:hAnsi="Times New Roman"/>
          <w:sz w:val="28"/>
        </w:rPr>
        <w:t>;</w:t>
      </w:r>
    </w:p>
    <w:p w:rsidR="000E52E7" w:rsidRPr="00E9021C" w:rsidRDefault="000E52E7" w:rsidP="000E52E7">
      <w:pPr>
        <w:spacing w:after="0" w:line="240" w:lineRule="auto"/>
        <w:ind w:firstLine="709"/>
        <w:jc w:val="both"/>
        <w:rPr>
          <w:rFonts w:ascii="Times New Roman" w:hAnsi="Times New Roman"/>
          <w:sz w:val="28"/>
        </w:rPr>
      </w:pPr>
      <w:r>
        <w:rPr>
          <w:rFonts w:ascii="Times New Roman" w:hAnsi="Times New Roman"/>
          <w:sz w:val="28"/>
        </w:rPr>
        <w:t xml:space="preserve">в) </w:t>
      </w:r>
      <w:r w:rsidRPr="00E9021C">
        <w:rPr>
          <w:rFonts w:ascii="Times New Roman" w:hAnsi="Times New Roman"/>
          <w:sz w:val="28"/>
        </w:rPr>
        <w:t xml:space="preserve">на Портале государственных и муниципальных услуг (функций) Ленинградской области (далее </w:t>
      </w:r>
      <w:r>
        <w:rPr>
          <w:rFonts w:ascii="Times New Roman" w:hAnsi="Times New Roman"/>
          <w:color w:val="000000" w:themeColor="text1"/>
          <w:sz w:val="28"/>
          <w:szCs w:val="28"/>
        </w:rPr>
        <w:t>–</w:t>
      </w:r>
      <w:r w:rsidRPr="00E9021C">
        <w:rPr>
          <w:rFonts w:ascii="Times New Roman" w:hAnsi="Times New Roman"/>
          <w:sz w:val="28"/>
        </w:rPr>
        <w:t xml:space="preserve"> ПГУ ЛО) / на Едином портале государственных услуг (далее </w:t>
      </w:r>
      <w:r>
        <w:rPr>
          <w:rFonts w:ascii="Times New Roman" w:hAnsi="Times New Roman"/>
          <w:color w:val="000000" w:themeColor="text1"/>
          <w:sz w:val="28"/>
          <w:szCs w:val="28"/>
        </w:rPr>
        <w:t>–</w:t>
      </w:r>
      <w:r w:rsidRPr="00E9021C">
        <w:rPr>
          <w:rFonts w:ascii="Times New Roman" w:hAnsi="Times New Roman"/>
          <w:sz w:val="28"/>
        </w:rPr>
        <w:t xml:space="preserve"> ЕПГУ): www.gu.lenobl.ru/ </w:t>
      </w:r>
      <w:hyperlink r:id="rId10" w:history="1">
        <w:r w:rsidRPr="00E9021C">
          <w:rPr>
            <w:rFonts w:ascii="Times New Roman" w:hAnsi="Times New Roman"/>
            <w:sz w:val="28"/>
          </w:rPr>
          <w:t>www.gosuslugi.ru</w:t>
        </w:r>
      </w:hyperlink>
      <w:r w:rsidRPr="00E9021C">
        <w:rPr>
          <w:rFonts w:ascii="Times New Roman" w:hAnsi="Times New Roman"/>
          <w:sz w:val="28"/>
        </w:rPr>
        <w:t>;</w:t>
      </w:r>
    </w:p>
    <w:p w:rsidR="000E52E7" w:rsidRDefault="000E52E7" w:rsidP="000E52E7">
      <w:pPr>
        <w:spacing w:after="0" w:line="240" w:lineRule="auto"/>
        <w:ind w:firstLine="709"/>
        <w:jc w:val="both"/>
        <w:rPr>
          <w:rFonts w:ascii="Times New Roman" w:hAnsi="Times New Roman"/>
          <w:sz w:val="28"/>
          <w:szCs w:val="28"/>
        </w:rPr>
      </w:pPr>
      <w:r>
        <w:rPr>
          <w:rFonts w:ascii="Times New Roman" w:hAnsi="Times New Roman"/>
          <w:sz w:val="28"/>
        </w:rPr>
        <w:t xml:space="preserve">г) </w:t>
      </w:r>
      <w:r w:rsidRPr="00E9021C">
        <w:rPr>
          <w:rFonts w:ascii="Times New Roman" w:hAnsi="Times New Roman"/>
          <w:sz w:val="28"/>
        </w:rPr>
        <w:t>в государственной информационной системе</w:t>
      </w:r>
      <w:r>
        <w:rPr>
          <w:rFonts w:ascii="Times New Roman" w:hAnsi="Times New Roman"/>
          <w:sz w:val="28"/>
        </w:rPr>
        <w:t xml:space="preserve"> «</w:t>
      </w:r>
      <w:r w:rsidRPr="00E9021C">
        <w:rPr>
          <w:rFonts w:ascii="Times New Roman" w:hAnsi="Times New Roman"/>
          <w:sz w:val="28"/>
        </w:rPr>
        <w:t xml:space="preserve">Реестр государственных </w:t>
      </w:r>
      <w:r>
        <w:rPr>
          <w:rFonts w:ascii="Times New Roman" w:hAnsi="Times New Roman"/>
          <w:sz w:val="28"/>
        </w:rPr>
        <w:br/>
      </w:r>
      <w:r w:rsidRPr="00E9021C">
        <w:rPr>
          <w:rFonts w:ascii="Times New Roman" w:hAnsi="Times New Roman"/>
          <w:sz w:val="28"/>
        </w:rPr>
        <w:t>и</w:t>
      </w:r>
      <w:r w:rsidRPr="00E9021C">
        <w:rPr>
          <w:rFonts w:ascii="Times New Roman" w:hAnsi="Times New Roman"/>
          <w:sz w:val="28"/>
          <w:szCs w:val="28"/>
        </w:rPr>
        <w:t xml:space="preserve"> муниципальных услуг (функций) Ленинградской области</w:t>
      </w:r>
      <w:r>
        <w:rPr>
          <w:rFonts w:ascii="Times New Roman" w:hAnsi="Times New Roman"/>
          <w:sz w:val="28"/>
          <w:szCs w:val="28"/>
        </w:rPr>
        <w:t xml:space="preserve"> «</w:t>
      </w:r>
      <w:r w:rsidRPr="00E9021C">
        <w:rPr>
          <w:rFonts w:ascii="Times New Roman" w:hAnsi="Times New Roman"/>
          <w:sz w:val="28"/>
          <w:szCs w:val="28"/>
        </w:rPr>
        <w:t xml:space="preserve">(далее – Реестр). </w:t>
      </w:r>
    </w:p>
    <w:p w:rsidR="00161196" w:rsidRPr="00161196" w:rsidRDefault="00161196" w:rsidP="00161196">
      <w:pPr>
        <w:spacing w:after="0" w:line="240" w:lineRule="auto"/>
        <w:ind w:firstLine="709"/>
        <w:jc w:val="both"/>
        <w:rPr>
          <w:rFonts w:ascii="Times New Roman" w:hAnsi="Times New Roman"/>
          <w:color w:val="000000" w:themeColor="text1"/>
          <w:sz w:val="28"/>
          <w:szCs w:val="28"/>
        </w:rPr>
      </w:pPr>
    </w:p>
    <w:p w:rsidR="00161196" w:rsidRDefault="000E52E7" w:rsidP="00161196">
      <w:pPr>
        <w:spacing w:after="0" w:line="24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lang w:val="en-US"/>
        </w:rPr>
        <w:t>I</w:t>
      </w:r>
      <w:r w:rsidR="00161196" w:rsidRPr="00161196">
        <w:rPr>
          <w:rFonts w:ascii="Times New Roman" w:hAnsi="Times New Roman"/>
          <w:b/>
          <w:color w:val="000000" w:themeColor="text1"/>
          <w:sz w:val="28"/>
          <w:szCs w:val="28"/>
        </w:rPr>
        <w:t xml:space="preserve">I. </w:t>
      </w:r>
      <w:r>
        <w:rPr>
          <w:rFonts w:ascii="Times New Roman" w:hAnsi="Times New Roman"/>
          <w:b/>
          <w:color w:val="000000" w:themeColor="text1"/>
          <w:sz w:val="28"/>
          <w:szCs w:val="28"/>
        </w:rPr>
        <w:t>Стандарт предоставления государственной услуги</w:t>
      </w:r>
    </w:p>
    <w:p w:rsidR="000E52E7" w:rsidRDefault="000E52E7" w:rsidP="00161196">
      <w:pPr>
        <w:spacing w:after="0" w:line="240" w:lineRule="auto"/>
        <w:ind w:firstLine="709"/>
        <w:jc w:val="center"/>
        <w:rPr>
          <w:rFonts w:ascii="Times New Roman" w:hAnsi="Times New Roman"/>
          <w:b/>
          <w:color w:val="000000" w:themeColor="text1"/>
          <w:sz w:val="28"/>
          <w:szCs w:val="28"/>
        </w:rPr>
      </w:pPr>
    </w:p>
    <w:p w:rsidR="000E52E7" w:rsidRDefault="000E52E7" w:rsidP="000E52E7">
      <w:pPr>
        <w:spacing w:after="0" w:line="240" w:lineRule="auto"/>
        <w:ind w:firstLine="709"/>
        <w:jc w:val="both"/>
        <w:rPr>
          <w:rFonts w:ascii="Times New Roman" w:hAnsi="Times New Roman"/>
          <w:color w:val="000000" w:themeColor="text1"/>
          <w:sz w:val="28"/>
          <w:szCs w:val="28"/>
        </w:rPr>
      </w:pPr>
      <w:r w:rsidRPr="000E52E7">
        <w:rPr>
          <w:rFonts w:ascii="Times New Roman" w:hAnsi="Times New Roman"/>
          <w:color w:val="000000" w:themeColor="text1"/>
          <w:sz w:val="28"/>
          <w:szCs w:val="28"/>
        </w:rPr>
        <w:t xml:space="preserve">4. Полное наименование государственной услуги: государственная услуга </w:t>
      </w:r>
      <w:r>
        <w:rPr>
          <w:rFonts w:ascii="Times New Roman" w:hAnsi="Times New Roman"/>
          <w:color w:val="000000" w:themeColor="text1"/>
          <w:sz w:val="28"/>
          <w:szCs w:val="28"/>
        </w:rPr>
        <w:br/>
      </w:r>
      <w:r w:rsidRPr="000E52E7">
        <w:rPr>
          <w:rFonts w:ascii="Times New Roman" w:hAnsi="Times New Roman"/>
          <w:color w:val="000000" w:themeColor="text1"/>
          <w:sz w:val="28"/>
          <w:szCs w:val="28"/>
        </w:rPr>
        <w:t>по проведению государственной экспертизы условий труда.</w:t>
      </w:r>
    </w:p>
    <w:p w:rsidR="000E52E7" w:rsidRDefault="000E52E7" w:rsidP="000E52E7">
      <w:pPr>
        <w:spacing w:after="0" w:line="240" w:lineRule="auto"/>
        <w:ind w:firstLine="709"/>
        <w:jc w:val="both"/>
        <w:rPr>
          <w:rFonts w:ascii="Times New Roman" w:hAnsi="Times New Roman"/>
          <w:color w:val="000000" w:themeColor="text1"/>
          <w:sz w:val="28"/>
          <w:szCs w:val="28"/>
        </w:rPr>
      </w:pPr>
      <w:r w:rsidRPr="00250C71">
        <w:rPr>
          <w:rFonts w:ascii="Times New Roman" w:hAnsi="Times New Roman"/>
          <w:color w:val="000000" w:themeColor="text1"/>
          <w:sz w:val="28"/>
          <w:szCs w:val="28"/>
        </w:rPr>
        <w:t>Сокращенное наименование государственной услуги:</w:t>
      </w:r>
      <w:r w:rsidR="00250C71">
        <w:rPr>
          <w:rFonts w:ascii="Times New Roman" w:hAnsi="Times New Roman"/>
          <w:color w:val="000000" w:themeColor="text1"/>
          <w:sz w:val="28"/>
          <w:szCs w:val="28"/>
        </w:rPr>
        <w:t xml:space="preserve"> </w:t>
      </w:r>
      <w:r w:rsidR="00250C71" w:rsidRPr="00250C71">
        <w:rPr>
          <w:rFonts w:ascii="Times New Roman" w:hAnsi="Times New Roman"/>
          <w:color w:val="000000" w:themeColor="text1"/>
          <w:sz w:val="28"/>
          <w:szCs w:val="28"/>
        </w:rPr>
        <w:t>государственная экспертиза</w:t>
      </w:r>
      <w:r w:rsidR="00250C71">
        <w:rPr>
          <w:rFonts w:ascii="Times New Roman" w:hAnsi="Times New Roman"/>
          <w:color w:val="000000" w:themeColor="text1"/>
          <w:sz w:val="28"/>
          <w:szCs w:val="28"/>
        </w:rPr>
        <w:t>.</w:t>
      </w:r>
    </w:p>
    <w:p w:rsidR="000E52E7" w:rsidRPr="000E52E7" w:rsidRDefault="000E52E7" w:rsidP="000E52E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Pr="000E52E7">
        <w:t xml:space="preserve"> </w:t>
      </w:r>
      <w:r w:rsidRPr="000E52E7">
        <w:rPr>
          <w:rFonts w:ascii="Times New Roman" w:hAnsi="Times New Roman"/>
          <w:color w:val="000000" w:themeColor="text1"/>
          <w:sz w:val="28"/>
          <w:szCs w:val="28"/>
        </w:rPr>
        <w:t xml:space="preserve">Государственную услугу на территории Ленинградской области предоставляет комитет по труду и занятости населения Ленинградской области </w:t>
      </w:r>
      <w:r>
        <w:rPr>
          <w:rFonts w:ascii="Times New Roman" w:hAnsi="Times New Roman"/>
          <w:color w:val="000000" w:themeColor="text1"/>
          <w:sz w:val="28"/>
          <w:szCs w:val="28"/>
        </w:rPr>
        <w:t xml:space="preserve">(далее – </w:t>
      </w:r>
      <w:r w:rsidR="00B15F32">
        <w:rPr>
          <w:rFonts w:ascii="Times New Roman" w:hAnsi="Times New Roman"/>
          <w:color w:val="000000" w:themeColor="text1"/>
          <w:sz w:val="28"/>
          <w:szCs w:val="28"/>
        </w:rPr>
        <w:t>К</w:t>
      </w:r>
      <w:r>
        <w:rPr>
          <w:rFonts w:ascii="Times New Roman" w:hAnsi="Times New Roman"/>
          <w:color w:val="000000" w:themeColor="text1"/>
          <w:sz w:val="28"/>
          <w:szCs w:val="28"/>
        </w:rPr>
        <w:t>омитет).</w:t>
      </w:r>
    </w:p>
    <w:p w:rsidR="000E52E7" w:rsidRDefault="000E52E7" w:rsidP="000E52E7">
      <w:pPr>
        <w:spacing w:after="0" w:line="240" w:lineRule="auto"/>
        <w:ind w:firstLine="709"/>
        <w:jc w:val="both"/>
        <w:rPr>
          <w:rFonts w:ascii="Times New Roman" w:hAnsi="Times New Roman"/>
          <w:color w:val="000000" w:themeColor="text1"/>
          <w:sz w:val="28"/>
          <w:szCs w:val="28"/>
        </w:rPr>
      </w:pPr>
      <w:r w:rsidRPr="000E52E7">
        <w:rPr>
          <w:rFonts w:ascii="Times New Roman" w:hAnsi="Times New Roman"/>
          <w:color w:val="000000" w:themeColor="text1"/>
          <w:sz w:val="28"/>
          <w:szCs w:val="28"/>
        </w:rPr>
        <w:t xml:space="preserve">Структурным подразделением комитета, ответственным за предоставление государственной услуги, является отдел охраны труда и социального партнерства </w:t>
      </w:r>
      <w:r w:rsidR="00B15F32">
        <w:rPr>
          <w:rFonts w:ascii="Times New Roman" w:hAnsi="Times New Roman"/>
          <w:color w:val="000000" w:themeColor="text1"/>
          <w:sz w:val="28"/>
          <w:szCs w:val="28"/>
        </w:rPr>
        <w:t>(далее - отдел)</w:t>
      </w:r>
      <w:r w:rsidRPr="000E52E7">
        <w:rPr>
          <w:rFonts w:ascii="Times New Roman" w:hAnsi="Times New Roman"/>
          <w:color w:val="000000" w:themeColor="text1"/>
          <w:sz w:val="28"/>
          <w:szCs w:val="28"/>
        </w:rPr>
        <w:t>.</w:t>
      </w:r>
    </w:p>
    <w:p w:rsidR="00B15F32" w:rsidRDefault="00B15F32" w:rsidP="000E52E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Комитет организует, обеспечивает и контролирует деятельность отдела по предоставлению государственной услуги.</w:t>
      </w:r>
    </w:p>
    <w:p w:rsidR="00B15F32" w:rsidRPr="00B15F32" w:rsidRDefault="00B15F32" w:rsidP="00B15F3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З</w:t>
      </w:r>
      <w:r w:rsidRPr="00B15F32">
        <w:rPr>
          <w:rFonts w:ascii="Times New Roman" w:hAnsi="Times New Roman"/>
          <w:color w:val="000000" w:themeColor="text1"/>
          <w:sz w:val="28"/>
          <w:szCs w:val="28"/>
        </w:rPr>
        <w:t xml:space="preserve">аявление и документы, указанные в пункте </w:t>
      </w:r>
      <w:r w:rsidR="00F834AA">
        <w:rPr>
          <w:rFonts w:ascii="Times New Roman" w:hAnsi="Times New Roman"/>
          <w:color w:val="000000" w:themeColor="text1"/>
          <w:sz w:val="28"/>
          <w:szCs w:val="28"/>
        </w:rPr>
        <w:t>13</w:t>
      </w:r>
      <w:r w:rsidRPr="00B15F32">
        <w:rPr>
          <w:rFonts w:ascii="Times New Roman" w:hAnsi="Times New Roman"/>
          <w:color w:val="000000" w:themeColor="text1"/>
          <w:sz w:val="28"/>
          <w:szCs w:val="28"/>
        </w:rPr>
        <w:t xml:space="preserve"> настоящего </w:t>
      </w:r>
      <w:r w:rsidR="005D5331">
        <w:rPr>
          <w:rFonts w:ascii="Times New Roman" w:hAnsi="Times New Roman"/>
          <w:color w:val="000000" w:themeColor="text1"/>
          <w:sz w:val="28"/>
          <w:szCs w:val="28"/>
        </w:rPr>
        <w:t>Административного регламента</w:t>
      </w:r>
      <w:r w:rsidRPr="00B15F32">
        <w:rPr>
          <w:rFonts w:ascii="Times New Roman" w:hAnsi="Times New Roman"/>
          <w:color w:val="000000" w:themeColor="text1"/>
          <w:sz w:val="28"/>
          <w:szCs w:val="28"/>
        </w:rPr>
        <w:t xml:space="preserve">, могут быть представлены (направлены) заявителем в </w:t>
      </w:r>
      <w:r w:rsidR="005D5331">
        <w:rPr>
          <w:rFonts w:ascii="Times New Roman" w:hAnsi="Times New Roman"/>
          <w:color w:val="000000" w:themeColor="text1"/>
          <w:sz w:val="28"/>
          <w:szCs w:val="28"/>
        </w:rPr>
        <w:t>отдел Комитета</w:t>
      </w:r>
      <w:r w:rsidRPr="00B15F32">
        <w:rPr>
          <w:rFonts w:ascii="Times New Roman" w:hAnsi="Times New Roman"/>
          <w:color w:val="000000" w:themeColor="text1"/>
          <w:sz w:val="28"/>
          <w:szCs w:val="28"/>
        </w:rPr>
        <w:t xml:space="preserve">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w:t>
      </w:r>
      <w:r w:rsidR="005D5331">
        <w:rPr>
          <w:rFonts w:ascii="Times New Roman" w:hAnsi="Times New Roman"/>
          <w:color w:val="000000" w:themeColor="text1"/>
          <w:sz w:val="28"/>
          <w:szCs w:val="28"/>
        </w:rPr>
        <w:t>«</w:t>
      </w:r>
      <w:r w:rsidRPr="00B15F32">
        <w:rPr>
          <w:rFonts w:ascii="Times New Roman" w:hAnsi="Times New Roman"/>
          <w:color w:val="000000" w:themeColor="text1"/>
          <w:sz w:val="28"/>
          <w:szCs w:val="28"/>
        </w:rPr>
        <w:t>Интернет</w:t>
      </w:r>
      <w:r w:rsidR="005D5331">
        <w:rPr>
          <w:rFonts w:ascii="Times New Roman" w:hAnsi="Times New Roman"/>
          <w:color w:val="000000" w:themeColor="text1"/>
          <w:sz w:val="28"/>
          <w:szCs w:val="28"/>
        </w:rPr>
        <w:t>»</w:t>
      </w:r>
      <w:r w:rsidRPr="00B15F32">
        <w:rPr>
          <w:rFonts w:ascii="Times New Roman" w:hAnsi="Times New Roman"/>
          <w:color w:val="000000" w:themeColor="text1"/>
          <w:sz w:val="28"/>
          <w:szCs w:val="28"/>
        </w:rPr>
        <w:t xml:space="preserve">, в том числе с использованием федеральной государственный информационной системы </w:t>
      </w:r>
      <w:r w:rsidR="005D5331">
        <w:rPr>
          <w:rFonts w:ascii="Times New Roman" w:hAnsi="Times New Roman"/>
          <w:color w:val="000000" w:themeColor="text1"/>
          <w:sz w:val="28"/>
          <w:szCs w:val="28"/>
        </w:rPr>
        <w:t>«</w:t>
      </w:r>
      <w:r w:rsidRPr="00B15F32">
        <w:rPr>
          <w:rFonts w:ascii="Times New Roman" w:hAnsi="Times New Roman"/>
          <w:color w:val="000000" w:themeColor="text1"/>
          <w:sz w:val="28"/>
          <w:szCs w:val="28"/>
        </w:rPr>
        <w:t>Единый портал государственных и муниципальных услуг (функций)</w:t>
      </w:r>
      <w:r w:rsidR="005D5331">
        <w:rPr>
          <w:rFonts w:ascii="Times New Roman" w:hAnsi="Times New Roman"/>
          <w:color w:val="000000" w:themeColor="text1"/>
          <w:sz w:val="28"/>
          <w:szCs w:val="28"/>
        </w:rPr>
        <w:t>»</w:t>
      </w:r>
      <w:r w:rsidRPr="00B15F32">
        <w:rPr>
          <w:rFonts w:ascii="Times New Roman" w:hAnsi="Times New Roman"/>
          <w:color w:val="000000" w:themeColor="text1"/>
          <w:sz w:val="28"/>
          <w:szCs w:val="28"/>
        </w:rPr>
        <w:t>.</w:t>
      </w:r>
    </w:p>
    <w:p w:rsidR="00B15F32" w:rsidRDefault="00B15F32" w:rsidP="00B15F32">
      <w:pPr>
        <w:spacing w:after="0" w:line="240" w:lineRule="auto"/>
        <w:ind w:firstLine="709"/>
        <w:jc w:val="both"/>
        <w:rPr>
          <w:rFonts w:ascii="Times New Roman" w:hAnsi="Times New Roman"/>
          <w:color w:val="000000" w:themeColor="text1"/>
          <w:sz w:val="28"/>
          <w:szCs w:val="28"/>
        </w:rPr>
      </w:pPr>
      <w:r w:rsidRPr="00B15F32">
        <w:rPr>
          <w:rFonts w:ascii="Times New Roman" w:hAnsi="Times New Roman"/>
          <w:color w:val="000000" w:themeColor="text1"/>
          <w:sz w:val="28"/>
          <w:szCs w:val="28"/>
        </w:rP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74390F" w:rsidRPr="004420A7" w:rsidRDefault="0074390F" w:rsidP="0074390F">
      <w:pPr>
        <w:spacing w:after="0" w:line="240" w:lineRule="auto"/>
        <w:ind w:firstLine="709"/>
        <w:jc w:val="both"/>
        <w:rPr>
          <w:rFonts w:ascii="Times New Roman" w:hAnsi="Times New Roman"/>
          <w:sz w:val="28"/>
        </w:rPr>
      </w:pPr>
      <w:r w:rsidRPr="004420A7">
        <w:rPr>
          <w:rFonts w:ascii="Times New Roman" w:hAnsi="Times New Roman"/>
          <w:sz w:val="28"/>
        </w:rPr>
        <w:t xml:space="preserve">Заявление (рекомендуемая форма заявления приведена в </w:t>
      </w:r>
      <w:r w:rsidRPr="00F92B89">
        <w:rPr>
          <w:rFonts w:ascii="Times New Roman" w:hAnsi="Times New Roman"/>
          <w:sz w:val="28"/>
        </w:rPr>
        <w:t xml:space="preserve">приложении 2 </w:t>
      </w:r>
      <w:r w:rsidRPr="00F92B89">
        <w:rPr>
          <w:rFonts w:ascii="Times New Roman" w:hAnsi="Times New Roman"/>
          <w:sz w:val="28"/>
        </w:rPr>
        <w:br/>
        <w:t>к настоящему Административному регламенту) оформляется на русском</w:t>
      </w:r>
      <w:r w:rsidRPr="004420A7">
        <w:rPr>
          <w:rFonts w:ascii="Times New Roman" w:hAnsi="Times New Roman"/>
          <w:sz w:val="28"/>
        </w:rPr>
        <w:t xml:space="preserve"> языке. </w:t>
      </w:r>
      <w:r>
        <w:rPr>
          <w:rFonts w:ascii="Times New Roman" w:hAnsi="Times New Roman"/>
          <w:sz w:val="28"/>
        </w:rPr>
        <w:br/>
      </w:r>
      <w:r w:rsidRPr="004420A7">
        <w:rPr>
          <w:rFonts w:ascii="Times New Roman" w:hAnsi="Times New Roman"/>
          <w:sz w:val="28"/>
        </w:rPr>
        <w:t xml:space="preserve">При заполнении заявления о предоставлении государственной услуги </w:t>
      </w:r>
      <w:r>
        <w:rPr>
          <w:rFonts w:ascii="Times New Roman" w:hAnsi="Times New Roman"/>
          <w:sz w:val="28"/>
        </w:rPr>
        <w:br/>
      </w:r>
      <w:r w:rsidRPr="004420A7">
        <w:rPr>
          <w:rFonts w:ascii="Times New Roman" w:hAnsi="Times New Roman"/>
          <w:sz w:val="28"/>
        </w:rPr>
        <w:t>не допускается использование сокращений слов и аббревиатур.</w:t>
      </w:r>
    </w:p>
    <w:p w:rsidR="0074390F" w:rsidRPr="004420A7" w:rsidRDefault="0074390F" w:rsidP="0074390F">
      <w:pPr>
        <w:spacing w:after="0" w:line="240" w:lineRule="auto"/>
        <w:ind w:firstLine="709"/>
        <w:jc w:val="both"/>
        <w:rPr>
          <w:rFonts w:ascii="Times New Roman" w:hAnsi="Times New Roman"/>
          <w:sz w:val="28"/>
        </w:rPr>
      </w:pPr>
      <w:r w:rsidRPr="004420A7">
        <w:rPr>
          <w:rFonts w:ascii="Times New Roman" w:hAnsi="Times New Roman"/>
          <w:sz w:val="28"/>
        </w:rPr>
        <w:t>На заявлении ставится личная подпись заявителя или его уполномоченного представителя и дата.</w:t>
      </w:r>
    </w:p>
    <w:p w:rsidR="0074390F" w:rsidRPr="004420A7" w:rsidRDefault="0074390F" w:rsidP="0074390F">
      <w:pPr>
        <w:spacing w:after="0" w:line="240" w:lineRule="auto"/>
        <w:ind w:firstLine="709"/>
        <w:jc w:val="both"/>
        <w:rPr>
          <w:rFonts w:ascii="Times New Roman" w:hAnsi="Times New Roman"/>
          <w:sz w:val="28"/>
        </w:rPr>
      </w:pPr>
      <w:r w:rsidRPr="004420A7">
        <w:rPr>
          <w:rFonts w:ascii="Times New Roman" w:hAnsi="Times New Roman"/>
          <w:sz w:val="28"/>
        </w:rPr>
        <w:t>В случае если заявителем является юридическое лицо, заявление оформляется на бланке организации, удостоверяется подписью уполномоченного лица и печатью организации.</w:t>
      </w:r>
    </w:p>
    <w:p w:rsidR="005D5331" w:rsidRPr="005D5331" w:rsidRDefault="005D5331" w:rsidP="005D533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w:t>
      </w:r>
      <w:r w:rsidRPr="005D5331">
        <w:rPr>
          <w:rFonts w:ascii="Times New Roman" w:hAnsi="Times New Roman"/>
          <w:color w:val="000000" w:themeColor="text1"/>
          <w:sz w:val="28"/>
          <w:szCs w:val="28"/>
        </w:rPr>
        <w:t xml:space="preserve">Заявление, определения судебных органов, представления государственных инспекций труда, указанные в пункте </w:t>
      </w:r>
      <w:r>
        <w:rPr>
          <w:rFonts w:ascii="Times New Roman" w:hAnsi="Times New Roman"/>
          <w:color w:val="000000" w:themeColor="text1"/>
          <w:sz w:val="28"/>
          <w:szCs w:val="28"/>
        </w:rPr>
        <w:t>2</w:t>
      </w:r>
      <w:r w:rsidRPr="005D5331">
        <w:rPr>
          <w:rFonts w:ascii="Times New Roman" w:hAnsi="Times New Roman"/>
          <w:color w:val="000000" w:themeColor="text1"/>
          <w:sz w:val="28"/>
          <w:szCs w:val="28"/>
        </w:rPr>
        <w:t xml:space="preserve"> </w:t>
      </w:r>
      <w:r>
        <w:rPr>
          <w:rFonts w:ascii="Times New Roman" w:hAnsi="Times New Roman"/>
          <w:color w:val="000000" w:themeColor="text1"/>
          <w:sz w:val="28"/>
          <w:szCs w:val="28"/>
        </w:rPr>
        <w:t>Административного регламента</w:t>
      </w:r>
      <w:r w:rsidRPr="005D5331">
        <w:rPr>
          <w:rFonts w:ascii="Times New Roman" w:hAnsi="Times New Roman"/>
          <w:color w:val="000000" w:themeColor="text1"/>
          <w:sz w:val="28"/>
          <w:szCs w:val="28"/>
        </w:rPr>
        <w:t xml:space="preserve">, подлежат регистрации в </w:t>
      </w:r>
      <w:r>
        <w:rPr>
          <w:rFonts w:ascii="Times New Roman" w:hAnsi="Times New Roman"/>
          <w:color w:val="000000" w:themeColor="text1"/>
          <w:sz w:val="28"/>
          <w:szCs w:val="28"/>
        </w:rPr>
        <w:t>Комитете</w:t>
      </w:r>
      <w:r w:rsidRPr="005D5331">
        <w:rPr>
          <w:rFonts w:ascii="Times New Roman" w:hAnsi="Times New Roman"/>
          <w:color w:val="000000" w:themeColor="text1"/>
          <w:sz w:val="28"/>
          <w:szCs w:val="28"/>
        </w:rPr>
        <w:t>.</w:t>
      </w:r>
    </w:p>
    <w:p w:rsidR="005D5331" w:rsidRDefault="005D5331" w:rsidP="005D533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8</w:t>
      </w:r>
      <w:r w:rsidRPr="005D5331">
        <w:rPr>
          <w:rFonts w:ascii="Times New Roman" w:hAnsi="Times New Roman"/>
          <w:color w:val="000000" w:themeColor="text1"/>
          <w:sz w:val="28"/>
          <w:szCs w:val="28"/>
        </w:rPr>
        <w:t xml:space="preserve">. </w:t>
      </w:r>
      <w:r>
        <w:rPr>
          <w:rFonts w:ascii="Times New Roman" w:hAnsi="Times New Roman"/>
          <w:color w:val="000000" w:themeColor="text1"/>
          <w:sz w:val="28"/>
          <w:szCs w:val="28"/>
        </w:rPr>
        <w:t>После</w:t>
      </w:r>
      <w:r w:rsidRPr="005D5331">
        <w:rPr>
          <w:rFonts w:ascii="Times New Roman" w:hAnsi="Times New Roman"/>
          <w:color w:val="000000" w:themeColor="text1"/>
          <w:sz w:val="28"/>
          <w:szCs w:val="28"/>
        </w:rPr>
        <w:t xml:space="preserve"> регистрации </w:t>
      </w:r>
      <w:r>
        <w:rPr>
          <w:rFonts w:ascii="Times New Roman" w:hAnsi="Times New Roman"/>
          <w:color w:val="000000" w:themeColor="text1"/>
          <w:sz w:val="28"/>
          <w:szCs w:val="28"/>
        </w:rPr>
        <w:t>заявления</w:t>
      </w:r>
      <w:r w:rsidRPr="005D5331">
        <w:rPr>
          <w:rFonts w:ascii="Times New Roman" w:hAnsi="Times New Roman"/>
          <w:color w:val="000000" w:themeColor="text1"/>
          <w:sz w:val="28"/>
          <w:szCs w:val="28"/>
        </w:rPr>
        <w:t xml:space="preserve"> передаются в </w:t>
      </w:r>
      <w:r>
        <w:rPr>
          <w:rFonts w:ascii="Times New Roman" w:hAnsi="Times New Roman"/>
          <w:color w:val="000000" w:themeColor="text1"/>
          <w:sz w:val="28"/>
          <w:szCs w:val="28"/>
        </w:rPr>
        <w:t>отдел Комитета</w:t>
      </w:r>
      <w:r w:rsidRPr="005D5331">
        <w:rPr>
          <w:rFonts w:ascii="Times New Roman" w:hAnsi="Times New Roman"/>
          <w:color w:val="000000" w:themeColor="text1"/>
          <w:sz w:val="28"/>
          <w:szCs w:val="28"/>
        </w:rPr>
        <w:t>.</w:t>
      </w:r>
    </w:p>
    <w:p w:rsidR="005D5331" w:rsidRPr="005D5331" w:rsidRDefault="005D5331" w:rsidP="005D533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B15F32">
        <w:rPr>
          <w:rFonts w:ascii="Times New Roman" w:hAnsi="Times New Roman"/>
          <w:color w:val="000000" w:themeColor="text1"/>
          <w:sz w:val="28"/>
          <w:szCs w:val="28"/>
        </w:rPr>
        <w:t>. Результатом предоставления государственной услуги является</w:t>
      </w:r>
      <w:r>
        <w:rPr>
          <w:rFonts w:ascii="Times New Roman" w:hAnsi="Times New Roman"/>
          <w:color w:val="000000" w:themeColor="text1"/>
          <w:sz w:val="28"/>
          <w:szCs w:val="28"/>
        </w:rPr>
        <w:t xml:space="preserve"> </w:t>
      </w:r>
      <w:r w:rsidRPr="005D5331">
        <w:rPr>
          <w:rFonts w:ascii="Times New Roman" w:hAnsi="Times New Roman"/>
          <w:color w:val="000000" w:themeColor="text1"/>
          <w:sz w:val="28"/>
          <w:szCs w:val="28"/>
        </w:rPr>
        <w:t xml:space="preserve">выдача заявителю заключения государственной экспертизы </w:t>
      </w:r>
      <w:r>
        <w:rPr>
          <w:rFonts w:ascii="Times New Roman" w:hAnsi="Times New Roman"/>
          <w:color w:val="000000" w:themeColor="text1"/>
          <w:sz w:val="28"/>
          <w:szCs w:val="28"/>
        </w:rPr>
        <w:t>(д</w:t>
      </w:r>
      <w:r w:rsidRPr="005D5331">
        <w:rPr>
          <w:rFonts w:ascii="Times New Roman" w:hAnsi="Times New Roman"/>
          <w:color w:val="000000" w:themeColor="text1"/>
          <w:sz w:val="28"/>
          <w:szCs w:val="28"/>
        </w:rPr>
        <w:t xml:space="preserve">алее </w:t>
      </w:r>
      <w:r>
        <w:rPr>
          <w:rFonts w:ascii="Times New Roman" w:hAnsi="Times New Roman"/>
          <w:color w:val="000000" w:themeColor="text1"/>
          <w:sz w:val="28"/>
          <w:szCs w:val="28"/>
        </w:rPr>
        <w:t>–</w:t>
      </w:r>
      <w:r w:rsidRPr="005D5331">
        <w:rPr>
          <w:rFonts w:ascii="Times New Roman" w:hAnsi="Times New Roman"/>
          <w:color w:val="000000" w:themeColor="text1"/>
          <w:sz w:val="28"/>
          <w:szCs w:val="28"/>
        </w:rPr>
        <w:t xml:space="preserve"> заключение</w:t>
      </w:r>
      <w:r>
        <w:rPr>
          <w:rFonts w:ascii="Times New Roman" w:hAnsi="Times New Roman"/>
          <w:color w:val="000000" w:themeColor="text1"/>
          <w:sz w:val="28"/>
          <w:szCs w:val="28"/>
        </w:rPr>
        <w:t>)</w:t>
      </w:r>
      <w:r w:rsidRPr="005D5331">
        <w:rPr>
          <w:rFonts w:ascii="Times New Roman" w:hAnsi="Times New Roman"/>
          <w:color w:val="000000" w:themeColor="text1"/>
          <w:sz w:val="28"/>
          <w:szCs w:val="28"/>
        </w:rPr>
        <w:t>.</w:t>
      </w:r>
    </w:p>
    <w:p w:rsidR="005D5331" w:rsidRPr="005D5331" w:rsidRDefault="005D5331" w:rsidP="005D5331">
      <w:pPr>
        <w:spacing w:after="0" w:line="240" w:lineRule="auto"/>
        <w:ind w:firstLine="709"/>
        <w:jc w:val="both"/>
        <w:rPr>
          <w:rFonts w:ascii="Times New Roman" w:hAnsi="Times New Roman"/>
          <w:color w:val="000000" w:themeColor="text1"/>
          <w:sz w:val="28"/>
          <w:szCs w:val="28"/>
        </w:rPr>
      </w:pPr>
      <w:r w:rsidRPr="005D5331">
        <w:rPr>
          <w:rFonts w:ascii="Times New Roman" w:hAnsi="Times New Roman"/>
          <w:color w:val="000000" w:themeColor="text1"/>
          <w:sz w:val="28"/>
          <w:szCs w:val="28"/>
        </w:rPr>
        <w:t>В заключении в зависимости от объекта государственной экспертизы содержится один из следующих выводов:</w:t>
      </w:r>
    </w:p>
    <w:p w:rsidR="005D5331" w:rsidRPr="005D5331" w:rsidRDefault="005D5331" w:rsidP="005D5331">
      <w:pPr>
        <w:spacing w:after="0" w:line="240" w:lineRule="auto"/>
        <w:ind w:firstLine="709"/>
        <w:jc w:val="both"/>
        <w:rPr>
          <w:rFonts w:ascii="Times New Roman" w:hAnsi="Times New Roman"/>
          <w:color w:val="000000" w:themeColor="text1"/>
          <w:sz w:val="28"/>
          <w:szCs w:val="28"/>
        </w:rPr>
      </w:pPr>
      <w:r w:rsidRPr="005D5331">
        <w:rPr>
          <w:rFonts w:ascii="Times New Roman" w:hAnsi="Times New Roman"/>
          <w:color w:val="000000" w:themeColor="text1"/>
          <w:sz w:val="28"/>
          <w:szCs w:val="28"/>
        </w:rPr>
        <w:t>а) о качестве проведения специальной оценки условий труда;</w:t>
      </w:r>
    </w:p>
    <w:p w:rsidR="005D5331" w:rsidRPr="005D5331" w:rsidRDefault="005D5331" w:rsidP="005D5331">
      <w:pPr>
        <w:spacing w:after="0" w:line="240" w:lineRule="auto"/>
        <w:ind w:firstLine="709"/>
        <w:jc w:val="both"/>
        <w:rPr>
          <w:rFonts w:ascii="Times New Roman" w:hAnsi="Times New Roman"/>
          <w:color w:val="000000" w:themeColor="text1"/>
          <w:sz w:val="28"/>
          <w:szCs w:val="28"/>
        </w:rPr>
      </w:pPr>
      <w:r w:rsidRPr="005D5331">
        <w:rPr>
          <w:rFonts w:ascii="Times New Roman" w:hAnsi="Times New Roman"/>
          <w:color w:val="000000" w:themeColor="text1"/>
          <w:sz w:val="28"/>
          <w:szCs w:val="28"/>
        </w:rPr>
        <w:t>б) об обоснованности предоставления (непредоставления) и объемов предоставляемых гарантий и компенсаций работникам, занятым на работах с вредными и (или) опасными условиями труда;</w:t>
      </w:r>
    </w:p>
    <w:p w:rsidR="00B15F32" w:rsidRDefault="005D5331" w:rsidP="005D5331">
      <w:pPr>
        <w:spacing w:after="0" w:line="240" w:lineRule="auto"/>
        <w:ind w:firstLine="709"/>
        <w:jc w:val="both"/>
        <w:rPr>
          <w:rFonts w:ascii="Times New Roman" w:hAnsi="Times New Roman"/>
          <w:color w:val="000000" w:themeColor="text1"/>
          <w:sz w:val="28"/>
          <w:szCs w:val="28"/>
        </w:rPr>
      </w:pPr>
      <w:r w:rsidRPr="005D5331">
        <w:rPr>
          <w:rFonts w:ascii="Times New Roman" w:hAnsi="Times New Roman"/>
          <w:color w:val="000000" w:themeColor="text1"/>
          <w:sz w:val="28"/>
          <w:szCs w:val="28"/>
        </w:rPr>
        <w:t>в) о соответствии фактических условий труда работников государственным нормативным требованиям охраны труда.</w:t>
      </w:r>
    </w:p>
    <w:p w:rsidR="005D5331" w:rsidRDefault="005D5331" w:rsidP="005D533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Способы получения результата предоставления государственной услуги:</w:t>
      </w:r>
    </w:p>
    <w:p w:rsidR="005D5331" w:rsidRDefault="005D5331" w:rsidP="005D533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лично заявителю в отделе Комитета;</w:t>
      </w:r>
    </w:p>
    <w:p w:rsidR="005D5331" w:rsidRDefault="005D5331" w:rsidP="005D533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путем направления заявителю ответа способом, указанным в заявлении.</w:t>
      </w:r>
    </w:p>
    <w:p w:rsidR="004420A7" w:rsidRPr="004420A7" w:rsidRDefault="005D5331" w:rsidP="004420A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w:t>
      </w:r>
      <w:r w:rsidRPr="005D5331">
        <w:t xml:space="preserve"> </w:t>
      </w:r>
      <w:r w:rsidR="004420A7" w:rsidRPr="004420A7">
        <w:rPr>
          <w:rFonts w:ascii="Times New Roman" w:hAnsi="Times New Roman"/>
          <w:color w:val="000000" w:themeColor="text1"/>
          <w:sz w:val="28"/>
          <w:szCs w:val="28"/>
        </w:rPr>
        <w:t xml:space="preserve">Срок предоставления государственной услуги определяется в зависимости от трудоемкости экспертных работ с учетом объема представленных </w:t>
      </w:r>
      <w:r w:rsidR="0074390F">
        <w:rPr>
          <w:rFonts w:ascii="Times New Roman" w:hAnsi="Times New Roman"/>
          <w:color w:val="000000" w:themeColor="text1"/>
          <w:sz w:val="28"/>
          <w:szCs w:val="28"/>
        </w:rPr>
        <w:br/>
      </w:r>
      <w:r w:rsidR="004420A7" w:rsidRPr="004420A7">
        <w:rPr>
          <w:rFonts w:ascii="Times New Roman" w:hAnsi="Times New Roman"/>
          <w:color w:val="000000" w:themeColor="text1"/>
          <w:sz w:val="28"/>
          <w:szCs w:val="28"/>
        </w:rPr>
        <w:t xml:space="preserve">на государственную экспертизу документации и материалов, но не должен превышать 30 рабочих дней со дня регистрации в </w:t>
      </w:r>
      <w:r w:rsidR="008731EC">
        <w:rPr>
          <w:rFonts w:ascii="Times New Roman" w:hAnsi="Times New Roman"/>
          <w:color w:val="000000" w:themeColor="text1"/>
          <w:sz w:val="28"/>
          <w:szCs w:val="28"/>
        </w:rPr>
        <w:t>К</w:t>
      </w:r>
      <w:r w:rsidR="004420A7" w:rsidRPr="004420A7">
        <w:rPr>
          <w:rFonts w:ascii="Times New Roman" w:hAnsi="Times New Roman"/>
          <w:color w:val="000000" w:themeColor="text1"/>
          <w:sz w:val="28"/>
          <w:szCs w:val="28"/>
        </w:rPr>
        <w:t>омитете (отделе) заявления.</w:t>
      </w:r>
    </w:p>
    <w:p w:rsidR="004420A7" w:rsidRPr="004420A7" w:rsidRDefault="004420A7" w:rsidP="004420A7">
      <w:pPr>
        <w:spacing w:after="0" w:line="240" w:lineRule="auto"/>
        <w:ind w:firstLine="709"/>
        <w:jc w:val="both"/>
        <w:rPr>
          <w:rFonts w:ascii="Times New Roman" w:hAnsi="Times New Roman"/>
          <w:color w:val="000000" w:themeColor="text1"/>
          <w:sz w:val="28"/>
          <w:szCs w:val="28"/>
        </w:rPr>
      </w:pPr>
      <w:r w:rsidRPr="004420A7">
        <w:rPr>
          <w:rFonts w:ascii="Times New Roman" w:hAnsi="Times New Roman"/>
          <w:color w:val="000000" w:themeColor="text1"/>
          <w:sz w:val="28"/>
          <w:szCs w:val="28"/>
        </w:rPr>
        <w:t xml:space="preserve">В случае необходимости получения документации и материалов, необходимых для проведения государственной экспертизы условий труда, и(или) проведения исследований (испытаний) и измерений, а также в случае невозможности проведения исследований (испытаний) и измерений факторов производственной среды и трудового процесса в течение срока, указанного в </w:t>
      </w:r>
      <w:r w:rsidR="00877E70">
        <w:rPr>
          <w:rFonts w:ascii="Times New Roman" w:hAnsi="Times New Roman"/>
          <w:color w:val="000000" w:themeColor="text1"/>
          <w:sz w:val="28"/>
          <w:szCs w:val="28"/>
        </w:rPr>
        <w:t xml:space="preserve">абзаце 1 </w:t>
      </w:r>
      <w:r w:rsidRPr="004420A7">
        <w:rPr>
          <w:rFonts w:ascii="Times New Roman" w:hAnsi="Times New Roman"/>
          <w:color w:val="000000" w:themeColor="text1"/>
          <w:sz w:val="28"/>
          <w:szCs w:val="28"/>
        </w:rPr>
        <w:t>пункт</w:t>
      </w:r>
      <w:r w:rsidR="00877E70">
        <w:rPr>
          <w:rFonts w:ascii="Times New Roman" w:hAnsi="Times New Roman"/>
          <w:color w:val="000000" w:themeColor="text1"/>
          <w:sz w:val="28"/>
          <w:szCs w:val="28"/>
        </w:rPr>
        <w:t>а</w:t>
      </w:r>
      <w:r w:rsidRPr="004420A7">
        <w:rPr>
          <w:rFonts w:ascii="Times New Roman" w:hAnsi="Times New Roman"/>
          <w:color w:val="000000" w:themeColor="text1"/>
          <w:sz w:val="28"/>
          <w:szCs w:val="28"/>
        </w:rPr>
        <w:t xml:space="preserve"> </w:t>
      </w:r>
      <w:r w:rsidR="00877E70">
        <w:rPr>
          <w:rFonts w:ascii="Times New Roman" w:hAnsi="Times New Roman"/>
          <w:color w:val="000000" w:themeColor="text1"/>
          <w:sz w:val="28"/>
          <w:szCs w:val="28"/>
        </w:rPr>
        <w:t>11</w:t>
      </w:r>
      <w:r w:rsidRPr="004420A7">
        <w:rPr>
          <w:rFonts w:ascii="Times New Roman" w:hAnsi="Times New Roman"/>
          <w:color w:val="000000" w:themeColor="text1"/>
          <w:sz w:val="28"/>
          <w:szCs w:val="28"/>
        </w:rPr>
        <w:t xml:space="preserve"> настоящего Административного регламента, срок оказания услуги может быть продлен председателем комитета, но не более чем на 60 рабочих дней.</w:t>
      </w:r>
    </w:p>
    <w:p w:rsidR="00B15F32" w:rsidRDefault="004420A7" w:rsidP="004420A7">
      <w:pPr>
        <w:spacing w:after="0" w:line="240" w:lineRule="auto"/>
        <w:ind w:firstLine="709"/>
        <w:jc w:val="both"/>
        <w:rPr>
          <w:rFonts w:ascii="Times New Roman" w:hAnsi="Times New Roman"/>
          <w:color w:val="000000" w:themeColor="text1"/>
          <w:sz w:val="28"/>
          <w:szCs w:val="28"/>
        </w:rPr>
      </w:pPr>
      <w:r w:rsidRPr="004420A7">
        <w:rPr>
          <w:rFonts w:ascii="Times New Roman" w:hAnsi="Times New Roman"/>
          <w:color w:val="000000" w:themeColor="text1"/>
          <w:sz w:val="28"/>
          <w:szCs w:val="28"/>
        </w:rPr>
        <w:t>О продлении срока заявитель государственной услуги уведомляется письменно с указанием причин продления.</w:t>
      </w:r>
    </w:p>
    <w:p w:rsidR="004420A7" w:rsidRDefault="004420A7" w:rsidP="004420A7">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П</w:t>
      </w:r>
      <w:r w:rsidR="0074390F">
        <w:rPr>
          <w:rFonts w:ascii="Times New Roman" w:hAnsi="Times New Roman"/>
          <w:color w:val="000000" w:themeColor="text1"/>
          <w:sz w:val="28"/>
          <w:szCs w:val="28"/>
        </w:rPr>
        <w:t>р</w:t>
      </w:r>
      <w:r>
        <w:rPr>
          <w:rFonts w:ascii="Times New Roman" w:hAnsi="Times New Roman"/>
          <w:color w:val="000000" w:themeColor="text1"/>
          <w:sz w:val="28"/>
          <w:szCs w:val="28"/>
        </w:rPr>
        <w:t>а</w:t>
      </w:r>
      <w:r w:rsidR="0074390F">
        <w:rPr>
          <w:rFonts w:ascii="Times New Roman" w:hAnsi="Times New Roman"/>
          <w:color w:val="000000" w:themeColor="text1"/>
          <w:sz w:val="28"/>
          <w:szCs w:val="28"/>
        </w:rPr>
        <w:t>в</w:t>
      </w:r>
      <w:r>
        <w:rPr>
          <w:rFonts w:ascii="Times New Roman" w:hAnsi="Times New Roman"/>
          <w:color w:val="000000" w:themeColor="text1"/>
          <w:sz w:val="28"/>
          <w:szCs w:val="28"/>
        </w:rPr>
        <w:t>овые основания для предоставления государственной услуги. Перечень нормативных актов, регулирующих предоставление государственной услуги, размещен в Реестре и в сети Интернет:</w:t>
      </w:r>
    </w:p>
    <w:p w:rsidR="004420A7" w:rsidRPr="00E9021C" w:rsidRDefault="004420A7" w:rsidP="004420A7">
      <w:pPr>
        <w:spacing w:after="0" w:line="240" w:lineRule="auto"/>
        <w:ind w:firstLine="709"/>
        <w:jc w:val="both"/>
        <w:rPr>
          <w:rFonts w:ascii="Times New Roman" w:hAnsi="Times New Roman"/>
          <w:sz w:val="28"/>
        </w:rPr>
      </w:pPr>
      <w:r>
        <w:rPr>
          <w:rFonts w:ascii="Times New Roman" w:hAnsi="Times New Roman"/>
          <w:color w:val="000000" w:themeColor="text1"/>
          <w:sz w:val="28"/>
          <w:szCs w:val="28"/>
        </w:rPr>
        <w:t xml:space="preserve">а) </w:t>
      </w:r>
      <w:r w:rsidRPr="00E9021C">
        <w:rPr>
          <w:rFonts w:ascii="Times New Roman" w:hAnsi="Times New Roman"/>
          <w:sz w:val="28"/>
        </w:rPr>
        <w:t>на сайте ОИВ (комитет по труду и занятости населения Ленинградской области) http://job.lenobl.ru/;</w:t>
      </w:r>
    </w:p>
    <w:p w:rsidR="004420A7" w:rsidRPr="00E9021C" w:rsidRDefault="004420A7" w:rsidP="004420A7">
      <w:pPr>
        <w:spacing w:after="0" w:line="240" w:lineRule="auto"/>
        <w:ind w:firstLine="709"/>
        <w:jc w:val="both"/>
        <w:rPr>
          <w:rFonts w:ascii="Times New Roman" w:hAnsi="Times New Roman"/>
          <w:sz w:val="28"/>
        </w:rPr>
      </w:pPr>
      <w:r w:rsidRPr="00C07C99">
        <w:rPr>
          <w:rFonts w:ascii="Times New Roman" w:hAnsi="Times New Roman"/>
          <w:sz w:val="28"/>
        </w:rPr>
        <w:t xml:space="preserve">б) на сайте </w:t>
      </w:r>
      <w:r w:rsidRPr="00C07C99">
        <w:rPr>
          <w:rFonts w:ascii="Times New Roman" w:hAnsi="Times New Roman"/>
          <w:color w:val="000000" w:themeColor="text1"/>
          <w:sz w:val="28"/>
          <w:szCs w:val="28"/>
        </w:rPr>
        <w:t>ГБУ ЛО «МФЦ»</w:t>
      </w:r>
      <w:r w:rsidRPr="00C07C99">
        <w:rPr>
          <w:rFonts w:ascii="Times New Roman" w:hAnsi="Times New Roman"/>
          <w:sz w:val="28"/>
        </w:rPr>
        <w:t>: http://mfc47.ru/;</w:t>
      </w:r>
    </w:p>
    <w:p w:rsidR="004420A7" w:rsidRDefault="004420A7" w:rsidP="004420A7">
      <w:pPr>
        <w:spacing w:after="0" w:line="240" w:lineRule="auto"/>
        <w:ind w:firstLine="709"/>
        <w:jc w:val="both"/>
        <w:rPr>
          <w:rFonts w:ascii="Times New Roman" w:hAnsi="Times New Roman"/>
          <w:sz w:val="28"/>
        </w:rPr>
      </w:pPr>
      <w:r>
        <w:rPr>
          <w:rFonts w:ascii="Times New Roman" w:hAnsi="Times New Roman"/>
          <w:sz w:val="28"/>
        </w:rPr>
        <w:t xml:space="preserve">в) </w:t>
      </w:r>
      <w:r w:rsidRPr="00E9021C">
        <w:rPr>
          <w:rFonts w:ascii="Times New Roman" w:hAnsi="Times New Roman"/>
          <w:sz w:val="28"/>
        </w:rPr>
        <w:t xml:space="preserve">на ПГУ ЛО/ ЕПГУ: www.gu.lenobl.ru/ </w:t>
      </w:r>
      <w:hyperlink r:id="rId11" w:history="1">
        <w:r w:rsidRPr="00E9021C">
          <w:rPr>
            <w:rFonts w:ascii="Times New Roman" w:hAnsi="Times New Roman"/>
            <w:sz w:val="28"/>
          </w:rPr>
          <w:t>www.gosuslugi.ru</w:t>
        </w:r>
      </w:hyperlink>
      <w:r>
        <w:rPr>
          <w:rFonts w:ascii="Times New Roman" w:hAnsi="Times New Roman"/>
          <w:sz w:val="28"/>
        </w:rPr>
        <w:t>.</w:t>
      </w:r>
    </w:p>
    <w:p w:rsidR="004420A7" w:rsidRDefault="004420A7" w:rsidP="004420A7">
      <w:pPr>
        <w:spacing w:after="0" w:line="240" w:lineRule="auto"/>
        <w:ind w:firstLine="709"/>
        <w:jc w:val="both"/>
        <w:rPr>
          <w:rFonts w:ascii="Times New Roman" w:hAnsi="Times New Roman"/>
          <w:sz w:val="28"/>
        </w:rPr>
      </w:pPr>
      <w:r>
        <w:rPr>
          <w:rFonts w:ascii="Times New Roman" w:hAnsi="Times New Roman"/>
          <w:sz w:val="28"/>
        </w:rPr>
        <w:t xml:space="preserve">13. Исчерпывающий перечень документов, необходимых в соответствии </w:t>
      </w:r>
      <w:r>
        <w:rPr>
          <w:rFonts w:ascii="Times New Roman" w:hAnsi="Times New Roman"/>
          <w:sz w:val="28"/>
        </w:rPr>
        <w:br/>
        <w:t>с законодательными или иными нормативными правовыми актами для предоставления государственной услуги, подлежащих представлению заявителю:</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1) заявление о предоставлении государственной услуги, содержащее следующую информацию:</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а) полное наименование заявителя (для юридических лиц), фамилия, имя, отчество (при наличии) заявителя (для физических лиц);</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б) почтовый адрес заявителя, адрес электронной почты (при наличии);</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в) наименование объекта государственной экспертизы условий труда;</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 xml:space="preserve">г) индивидуальный номер рабочего места, наименование профессии (должности) работника (работников), занятого на данном рабочем месте, с указанием </w:t>
      </w:r>
      <w:r w:rsidRPr="004420A7">
        <w:rPr>
          <w:rFonts w:ascii="Times New Roman" w:hAnsi="Times New Roman"/>
          <w:sz w:val="28"/>
        </w:rPr>
        <w:lastRenderedPageBreak/>
        <w:t>структурного подразделения работодателя (при наличии), в отношении условий труда которого должна проводиться государственная экспертиза условий труда;</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д) сведения о ранее проведенных государственных экспертизах условий труда (при наличии);</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 xml:space="preserve">е)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пунктом </w:t>
      </w:r>
      <w:r w:rsidR="00F834AA">
        <w:rPr>
          <w:rFonts w:ascii="Times New Roman" w:hAnsi="Times New Roman"/>
          <w:sz w:val="28"/>
        </w:rPr>
        <w:t>18.2</w:t>
      </w:r>
      <w:r w:rsidRPr="004420A7">
        <w:rPr>
          <w:rFonts w:ascii="Times New Roman" w:hAnsi="Times New Roman"/>
          <w:sz w:val="28"/>
        </w:rPr>
        <w:t xml:space="preserve"> настоящего Административного регламента;</w:t>
      </w:r>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ё) сведения об организации (организациях), проводившей специальную оценку условий труда (указывается в случае, если объектом государственной экспертизы условий труда является оценка качества проведения сп</w:t>
      </w:r>
      <w:r w:rsidR="007914F2">
        <w:rPr>
          <w:rFonts w:ascii="Times New Roman" w:hAnsi="Times New Roman"/>
          <w:sz w:val="28"/>
        </w:rPr>
        <w:t>ециальной оценки условий труда).</w:t>
      </w:r>
      <w:bookmarkStart w:id="0" w:name="_GoBack"/>
      <w:bookmarkEnd w:id="0"/>
    </w:p>
    <w:p w:rsidR="004420A7" w:rsidRPr="004420A7" w:rsidRDefault="004420A7" w:rsidP="004420A7">
      <w:pPr>
        <w:spacing w:after="0" w:line="240" w:lineRule="auto"/>
        <w:ind w:firstLine="709"/>
        <w:jc w:val="both"/>
        <w:rPr>
          <w:rFonts w:ascii="Times New Roman" w:hAnsi="Times New Roman"/>
          <w:sz w:val="28"/>
        </w:rPr>
      </w:pPr>
      <w:r w:rsidRPr="004420A7">
        <w:rPr>
          <w:rFonts w:ascii="Times New Roman" w:hAnsi="Times New Roman"/>
          <w:sz w:val="28"/>
        </w:rPr>
        <w:t xml:space="preserve">2) В случае если заявление подано работодателем, то к нему прилагаются документы, </w:t>
      </w:r>
      <w:r w:rsidRPr="00F92B89">
        <w:rPr>
          <w:rFonts w:ascii="Times New Roman" w:hAnsi="Times New Roman"/>
          <w:sz w:val="28"/>
        </w:rPr>
        <w:t>указанные в Приложении 1 настоящего</w:t>
      </w:r>
      <w:r w:rsidRPr="004420A7">
        <w:rPr>
          <w:rFonts w:ascii="Times New Roman" w:hAnsi="Times New Roman"/>
          <w:sz w:val="28"/>
        </w:rPr>
        <w:t xml:space="preserve"> Административного регламента, в зависимости от объекта проведения государственной экспертизы условий труда.</w:t>
      </w:r>
    </w:p>
    <w:p w:rsidR="00DE2554" w:rsidRDefault="00DE2554" w:rsidP="00BE24F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 И</w:t>
      </w:r>
      <w:r w:rsidRPr="00DE2554">
        <w:rPr>
          <w:rFonts w:ascii="Times New Roman" w:hAnsi="Times New Roman"/>
          <w:color w:val="000000" w:themeColor="text1"/>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61196" w:rsidRDefault="00BE24F2" w:rsidP="00BE24F2">
      <w:pPr>
        <w:spacing w:after="0" w:line="240" w:lineRule="auto"/>
        <w:ind w:firstLine="709"/>
        <w:jc w:val="both"/>
        <w:rPr>
          <w:rFonts w:ascii="Times New Roman" w:hAnsi="Times New Roman"/>
          <w:color w:val="000000" w:themeColor="text1"/>
          <w:sz w:val="28"/>
          <w:szCs w:val="28"/>
        </w:rPr>
      </w:pPr>
      <w:r w:rsidRPr="00BE24F2">
        <w:rPr>
          <w:rFonts w:ascii="Times New Roman" w:hAnsi="Times New Roman"/>
          <w:color w:val="000000" w:themeColor="text1"/>
          <w:sz w:val="28"/>
          <w:szCs w:val="28"/>
        </w:rPr>
        <w:t>14.</w:t>
      </w:r>
      <w:r w:rsidR="00DE2554">
        <w:rPr>
          <w:rFonts w:ascii="Times New Roman" w:hAnsi="Times New Roman"/>
          <w:color w:val="000000" w:themeColor="text1"/>
          <w:sz w:val="28"/>
          <w:szCs w:val="28"/>
        </w:rPr>
        <w:t>1.</w:t>
      </w:r>
      <w:r w:rsidRPr="00BE24F2">
        <w:rPr>
          <w:rFonts w:ascii="Times New Roman" w:hAnsi="Times New Roman"/>
          <w:color w:val="000000" w:themeColor="text1"/>
          <w:sz w:val="28"/>
          <w:szCs w:val="28"/>
        </w:rPr>
        <w:t xml:space="preserve"> </w:t>
      </w:r>
      <w:r w:rsidR="00DE2554">
        <w:rPr>
          <w:rFonts w:ascii="Times New Roman" w:hAnsi="Times New Roman"/>
          <w:color w:val="000000" w:themeColor="text1"/>
          <w:sz w:val="28"/>
          <w:szCs w:val="28"/>
        </w:rPr>
        <w:t>Документы, подлежащие предоставлению в рамках межведомственного информационного взаимодействия, не предусмотрены.</w:t>
      </w:r>
    </w:p>
    <w:p w:rsidR="00BE24F2" w:rsidRDefault="00DE2554" w:rsidP="00DE255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14.2. При предоставлении государственной услуги запрещается требовать </w:t>
      </w:r>
      <w:r>
        <w:rPr>
          <w:rFonts w:ascii="Times New Roman" w:hAnsi="Times New Roman"/>
          <w:color w:val="000000" w:themeColor="text1"/>
          <w:sz w:val="28"/>
          <w:szCs w:val="28"/>
        </w:rPr>
        <w:br/>
        <w:t>от заявителя:</w:t>
      </w:r>
    </w:p>
    <w:p w:rsidR="00DE2554" w:rsidRPr="00DE2554" w:rsidRDefault="00DE2554" w:rsidP="00DE255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Pr="00DE2554">
        <w:rPr>
          <w:rFonts w:ascii="Times New Roman" w:hAnsi="Times New Roman"/>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olor w:val="000000" w:themeColor="text1"/>
          <w:sz w:val="28"/>
          <w:szCs w:val="28"/>
        </w:rPr>
        <w:br/>
      </w:r>
      <w:r w:rsidRPr="00DE2554">
        <w:rPr>
          <w:rFonts w:ascii="Times New Roman" w:hAnsi="Times New Roman"/>
          <w:color w:val="000000" w:themeColor="text1"/>
          <w:sz w:val="28"/>
          <w:szCs w:val="28"/>
        </w:rPr>
        <w:t>с предоставлением государственной услуги;</w:t>
      </w:r>
    </w:p>
    <w:p w:rsidR="00DE2554" w:rsidRPr="00DE2554" w:rsidRDefault="00DE2554" w:rsidP="00DE255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DE2554">
        <w:rPr>
          <w:rFonts w:ascii="Times New Roman" w:hAnsi="Times New Roman"/>
          <w:color w:val="000000" w:themeColor="text1"/>
          <w:sz w:val="28"/>
          <w:szCs w:val="28"/>
        </w:rPr>
        <w:t xml:space="preserve">представления документов и информации, которые в соответствии </w:t>
      </w:r>
      <w:r>
        <w:rPr>
          <w:rFonts w:ascii="Times New Roman" w:hAnsi="Times New Roman"/>
          <w:color w:val="000000" w:themeColor="text1"/>
          <w:sz w:val="28"/>
          <w:szCs w:val="28"/>
        </w:rPr>
        <w:br/>
      </w:r>
      <w:r w:rsidRPr="00DE2554">
        <w:rPr>
          <w:rFonts w:ascii="Times New Roman" w:hAnsi="Times New Roman"/>
          <w:color w:val="000000" w:themeColor="text1"/>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Pr>
          <w:rFonts w:ascii="Times New Roman" w:hAnsi="Times New Roman"/>
          <w:color w:val="000000" w:themeColor="text1"/>
          <w:sz w:val="28"/>
          <w:szCs w:val="28"/>
        </w:rPr>
        <w:t>№</w:t>
      </w:r>
      <w:r w:rsidRPr="00DE2554">
        <w:rPr>
          <w:rFonts w:ascii="Times New Roman" w:hAnsi="Times New Roman"/>
          <w:color w:val="000000" w:themeColor="text1"/>
          <w:sz w:val="28"/>
          <w:szCs w:val="28"/>
        </w:rPr>
        <w:t xml:space="preserve"> 210-ФЗ </w:t>
      </w:r>
      <w:r>
        <w:rPr>
          <w:rFonts w:ascii="Times New Roman" w:hAnsi="Times New Roman"/>
          <w:color w:val="000000" w:themeColor="text1"/>
          <w:sz w:val="28"/>
          <w:szCs w:val="28"/>
        </w:rPr>
        <w:t>«</w:t>
      </w:r>
      <w:r w:rsidRPr="00DE2554">
        <w:rPr>
          <w:rFonts w:ascii="Times New Roman" w:hAnsi="Times New Roman"/>
          <w:color w:val="000000" w:themeColor="text1"/>
          <w:sz w:val="28"/>
          <w:szCs w:val="28"/>
        </w:rPr>
        <w:t>Об организации предоставления государственных и муниципальных услуг</w:t>
      </w:r>
      <w:r>
        <w:rPr>
          <w:rFonts w:ascii="Times New Roman" w:hAnsi="Times New Roman"/>
          <w:color w:val="000000" w:themeColor="text1"/>
          <w:sz w:val="28"/>
          <w:szCs w:val="28"/>
        </w:rPr>
        <w:t>»</w:t>
      </w:r>
      <w:r w:rsidRPr="00DE2554">
        <w:rPr>
          <w:rFonts w:ascii="Times New Roman" w:hAnsi="Times New Roman"/>
          <w:color w:val="000000" w:themeColor="text1"/>
          <w:sz w:val="28"/>
          <w:szCs w:val="28"/>
        </w:rPr>
        <w:t xml:space="preserve"> (далее - Федеральный закон </w:t>
      </w:r>
      <w:r>
        <w:rPr>
          <w:rFonts w:ascii="Times New Roman" w:hAnsi="Times New Roman"/>
          <w:color w:val="000000" w:themeColor="text1"/>
          <w:sz w:val="28"/>
          <w:szCs w:val="28"/>
        </w:rPr>
        <w:t>№</w:t>
      </w:r>
      <w:r w:rsidRPr="00DE2554">
        <w:rPr>
          <w:rFonts w:ascii="Times New Roman" w:hAnsi="Times New Roman"/>
          <w:color w:val="000000" w:themeColor="text1"/>
          <w:sz w:val="28"/>
          <w:szCs w:val="28"/>
        </w:rPr>
        <w:t xml:space="preserve"> 210-ФЗ);</w:t>
      </w:r>
    </w:p>
    <w:p w:rsidR="00DE2554" w:rsidRPr="00DE2554" w:rsidRDefault="00DE2554" w:rsidP="00DE255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DE2554">
        <w:rPr>
          <w:rFonts w:ascii="Times New Roman" w:hAnsi="Times New Roman"/>
          <w:color w:val="000000" w:themeColor="text1"/>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w:t>
      </w:r>
      <w:r>
        <w:rPr>
          <w:rFonts w:ascii="Times New Roman" w:hAnsi="Times New Roman"/>
          <w:color w:val="000000" w:themeColor="text1"/>
          <w:sz w:val="28"/>
          <w:szCs w:val="28"/>
        </w:rPr>
        <w:br/>
      </w:r>
      <w:r w:rsidRPr="00DE2554">
        <w:rPr>
          <w:rFonts w:ascii="Times New Roman" w:hAnsi="Times New Roman"/>
          <w:color w:val="000000" w:themeColor="text1"/>
          <w:sz w:val="28"/>
          <w:szCs w:val="28"/>
        </w:rPr>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E2554">
        <w:rPr>
          <w:rFonts w:ascii="Times New Roman" w:hAnsi="Times New Roman"/>
          <w:color w:val="000000" w:themeColor="text1"/>
          <w:sz w:val="28"/>
          <w:szCs w:val="28"/>
        </w:rPr>
        <w:lastRenderedPageBreak/>
        <w:t xml:space="preserve">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olor w:val="000000" w:themeColor="text1"/>
          <w:sz w:val="28"/>
          <w:szCs w:val="28"/>
        </w:rPr>
        <w:t>№</w:t>
      </w:r>
      <w:r w:rsidRPr="00DE2554">
        <w:rPr>
          <w:rFonts w:ascii="Times New Roman" w:hAnsi="Times New Roman"/>
          <w:color w:val="000000" w:themeColor="text1"/>
          <w:sz w:val="28"/>
          <w:szCs w:val="28"/>
        </w:rPr>
        <w:t xml:space="preserve"> 210-ФЗ;</w:t>
      </w:r>
    </w:p>
    <w:p w:rsidR="00DE2554" w:rsidRPr="00DE2554" w:rsidRDefault="00DE2554" w:rsidP="00DE255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 </w:t>
      </w:r>
      <w:r w:rsidRPr="00DE2554">
        <w:rPr>
          <w:rFonts w:ascii="Times New Roman" w:hAnsi="Times New Roman"/>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Pr>
          <w:rFonts w:ascii="Times New Roman" w:hAnsi="Times New Roman"/>
          <w:color w:val="000000" w:themeColor="text1"/>
          <w:sz w:val="28"/>
          <w:szCs w:val="28"/>
        </w:rPr>
        <w:t>№</w:t>
      </w:r>
      <w:r w:rsidRPr="00DE2554">
        <w:rPr>
          <w:rFonts w:ascii="Times New Roman" w:hAnsi="Times New Roman"/>
          <w:color w:val="000000" w:themeColor="text1"/>
          <w:sz w:val="28"/>
          <w:szCs w:val="28"/>
        </w:rPr>
        <w:t xml:space="preserve"> 210-ФЗ;</w:t>
      </w:r>
    </w:p>
    <w:p w:rsidR="00DE2554" w:rsidRPr="00D3337F" w:rsidRDefault="00D3337F" w:rsidP="00DE2554">
      <w:pPr>
        <w:spacing w:after="0" w:line="240" w:lineRule="auto"/>
        <w:ind w:firstLine="709"/>
        <w:jc w:val="both"/>
        <w:rPr>
          <w:rFonts w:ascii="Times New Roman" w:hAnsi="Times New Roman"/>
          <w:color w:val="000000" w:themeColor="text1"/>
          <w:sz w:val="28"/>
          <w:szCs w:val="28"/>
        </w:rPr>
      </w:pPr>
      <w:r w:rsidRPr="00D3337F">
        <w:rPr>
          <w:rFonts w:ascii="Times New Roman" w:hAnsi="Times New Roman"/>
          <w:color w:val="000000" w:themeColor="text1"/>
          <w:sz w:val="28"/>
          <w:szCs w:val="28"/>
        </w:rPr>
        <w:t xml:space="preserve">15. </w:t>
      </w:r>
      <w:r>
        <w:rPr>
          <w:rFonts w:ascii="Times New Roman" w:hAnsi="Times New Roman"/>
          <w:color w:val="000000" w:themeColor="text1"/>
          <w:sz w:val="28"/>
          <w:szCs w:val="28"/>
        </w:rPr>
        <w:t>И</w:t>
      </w:r>
      <w:r w:rsidRPr="00D3337F">
        <w:rPr>
          <w:rFonts w:ascii="Times New Roman" w:hAnsi="Times New Roman"/>
          <w:color w:val="000000" w:themeColor="text1"/>
          <w:sz w:val="28"/>
          <w:szCs w:val="28"/>
        </w:rPr>
        <w:t>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w:t>
      </w:r>
      <w:r>
        <w:rPr>
          <w:rFonts w:ascii="Times New Roman" w:hAnsi="Times New Roman"/>
          <w:color w:val="000000" w:themeColor="text1"/>
          <w:sz w:val="28"/>
          <w:szCs w:val="28"/>
        </w:rPr>
        <w:t>а действующим законодательством.</w:t>
      </w:r>
    </w:p>
    <w:p w:rsidR="00DE2554" w:rsidRDefault="00D3337F" w:rsidP="00250C71">
      <w:pPr>
        <w:spacing w:after="0" w:line="240" w:lineRule="auto"/>
        <w:ind w:firstLine="709"/>
        <w:jc w:val="both"/>
        <w:rPr>
          <w:rFonts w:ascii="Times New Roman" w:hAnsi="Times New Roman"/>
          <w:color w:val="000000" w:themeColor="text1"/>
          <w:sz w:val="28"/>
          <w:szCs w:val="28"/>
        </w:rPr>
      </w:pPr>
      <w:r w:rsidRPr="00D3337F">
        <w:rPr>
          <w:rFonts w:ascii="Times New Roman" w:hAnsi="Times New Roman"/>
          <w:color w:val="000000" w:themeColor="text1"/>
          <w:sz w:val="28"/>
          <w:szCs w:val="28"/>
        </w:rPr>
        <w:t>15.1</w:t>
      </w:r>
      <w:r>
        <w:rPr>
          <w:rFonts w:ascii="Times New Roman" w:hAnsi="Times New Roman"/>
          <w:color w:val="000000" w:themeColor="text1"/>
          <w:sz w:val="28"/>
          <w:szCs w:val="28"/>
        </w:rPr>
        <w:t>.</w:t>
      </w:r>
      <w:r w:rsidR="00250C71">
        <w:rPr>
          <w:rFonts w:ascii="Times New Roman" w:hAnsi="Times New Roman"/>
          <w:color w:val="000000" w:themeColor="text1"/>
          <w:sz w:val="28"/>
          <w:szCs w:val="28"/>
        </w:rPr>
        <w:t xml:space="preserve"> </w:t>
      </w:r>
      <w:r w:rsidR="00250C71" w:rsidRPr="00250C71">
        <w:rPr>
          <w:rFonts w:ascii="Times New Roman" w:hAnsi="Times New Roman"/>
          <w:color w:val="000000" w:themeColor="text1"/>
          <w:sz w:val="28"/>
          <w:szCs w:val="28"/>
        </w:rPr>
        <w:t>Основанием для приостановления предоставления государственной услуги является</w:t>
      </w:r>
      <w:r w:rsidR="00250C71">
        <w:rPr>
          <w:rFonts w:ascii="Times New Roman" w:hAnsi="Times New Roman"/>
          <w:color w:val="000000" w:themeColor="text1"/>
          <w:sz w:val="28"/>
          <w:szCs w:val="28"/>
        </w:rPr>
        <w:t xml:space="preserve"> </w:t>
      </w:r>
      <w:r w:rsidR="00250C71" w:rsidRPr="00250C71">
        <w:rPr>
          <w:rFonts w:ascii="Times New Roman" w:hAnsi="Times New Roman"/>
          <w:color w:val="000000" w:themeColor="text1"/>
          <w:sz w:val="28"/>
          <w:szCs w:val="28"/>
        </w:rPr>
        <w:t>рассмотрение в судах различных инстанций дел, касающихся правового статуса заявителя,</w:t>
      </w:r>
      <w:r w:rsidR="00250C71">
        <w:rPr>
          <w:rFonts w:ascii="Times New Roman" w:hAnsi="Times New Roman"/>
          <w:color w:val="000000" w:themeColor="text1"/>
          <w:sz w:val="28"/>
          <w:szCs w:val="28"/>
        </w:rPr>
        <w:t xml:space="preserve"> </w:t>
      </w:r>
      <w:r w:rsidR="00250C71" w:rsidRPr="00250C71">
        <w:rPr>
          <w:rFonts w:ascii="Times New Roman" w:hAnsi="Times New Roman"/>
          <w:color w:val="000000" w:themeColor="text1"/>
          <w:sz w:val="28"/>
          <w:szCs w:val="28"/>
        </w:rPr>
        <w:t>наличие или отсутствие которого является основанием для принятия решения о предоставлении</w:t>
      </w:r>
      <w:r w:rsidR="00250C71">
        <w:rPr>
          <w:rFonts w:ascii="Times New Roman" w:hAnsi="Times New Roman"/>
          <w:color w:val="000000" w:themeColor="text1"/>
          <w:sz w:val="28"/>
          <w:szCs w:val="28"/>
        </w:rPr>
        <w:t xml:space="preserve"> </w:t>
      </w:r>
      <w:r w:rsidR="00250C71" w:rsidRPr="00250C71">
        <w:rPr>
          <w:rFonts w:ascii="Times New Roman" w:hAnsi="Times New Roman"/>
          <w:color w:val="000000" w:themeColor="text1"/>
          <w:sz w:val="28"/>
          <w:szCs w:val="28"/>
        </w:rPr>
        <w:t>заявителю государственной услуги.</w:t>
      </w:r>
    </w:p>
    <w:p w:rsidR="00D3337F" w:rsidRDefault="00D3337F" w:rsidP="00D3337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И</w:t>
      </w:r>
      <w:r w:rsidRPr="00D3337F">
        <w:rPr>
          <w:rFonts w:ascii="Times New Roman" w:hAnsi="Times New Roman"/>
          <w:color w:val="000000" w:themeColor="text1"/>
          <w:sz w:val="28"/>
          <w:szCs w:val="28"/>
        </w:rPr>
        <w:t>счерпывающий перечень оснований для отказа в приеме документов, необходимых для предос</w:t>
      </w:r>
      <w:r>
        <w:rPr>
          <w:rFonts w:ascii="Times New Roman" w:hAnsi="Times New Roman"/>
          <w:color w:val="000000" w:themeColor="text1"/>
          <w:sz w:val="28"/>
          <w:szCs w:val="28"/>
        </w:rPr>
        <w:t>тавления государственной услуги</w:t>
      </w:r>
      <w:r w:rsidR="00250C71">
        <w:rPr>
          <w:rFonts w:ascii="Times New Roman" w:hAnsi="Times New Roman"/>
          <w:color w:val="000000" w:themeColor="text1"/>
          <w:sz w:val="28"/>
          <w:szCs w:val="28"/>
        </w:rPr>
        <w:t xml:space="preserve"> не предусмотрено</w:t>
      </w:r>
      <w:r>
        <w:rPr>
          <w:rFonts w:ascii="Times New Roman" w:hAnsi="Times New Roman"/>
          <w:color w:val="000000" w:themeColor="text1"/>
          <w:sz w:val="28"/>
          <w:szCs w:val="28"/>
        </w:rPr>
        <w:t>.</w:t>
      </w:r>
    </w:p>
    <w:p w:rsidR="00DE2554" w:rsidRDefault="00D3337F" w:rsidP="00D3337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 И</w:t>
      </w:r>
      <w:r w:rsidRPr="00D3337F">
        <w:rPr>
          <w:rFonts w:ascii="Times New Roman" w:hAnsi="Times New Roman"/>
          <w:color w:val="000000" w:themeColor="text1"/>
          <w:sz w:val="28"/>
          <w:szCs w:val="28"/>
        </w:rPr>
        <w:t>счерпывающий перечень оснований для отказа в предоставлении государственной услуги</w:t>
      </w:r>
      <w:r w:rsidR="00877E70">
        <w:rPr>
          <w:rFonts w:ascii="Times New Roman" w:hAnsi="Times New Roman"/>
          <w:color w:val="000000" w:themeColor="text1"/>
          <w:sz w:val="28"/>
          <w:szCs w:val="28"/>
        </w:rPr>
        <w:t>:</w:t>
      </w:r>
    </w:p>
    <w:p w:rsidR="00877E70" w:rsidRPr="00877E70" w:rsidRDefault="00D72DC6"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w:t>
      </w:r>
      <w:r w:rsidR="00877E70" w:rsidRPr="00877E70">
        <w:rPr>
          <w:rFonts w:ascii="Times New Roman" w:hAnsi="Times New Roman"/>
          <w:color w:val="000000" w:themeColor="text1"/>
          <w:sz w:val="28"/>
          <w:szCs w:val="28"/>
        </w:rPr>
        <w:t xml:space="preserve">) отсутствие в заявлении сведений, предусмотренных </w:t>
      </w:r>
      <w:r w:rsidR="00877E70" w:rsidRPr="000E5F74">
        <w:rPr>
          <w:rFonts w:ascii="Times New Roman" w:hAnsi="Times New Roman"/>
          <w:color w:val="000000" w:themeColor="text1"/>
          <w:sz w:val="28"/>
          <w:szCs w:val="28"/>
        </w:rPr>
        <w:t xml:space="preserve">пп. </w:t>
      </w:r>
      <w:r w:rsidR="000E5F74" w:rsidRPr="000E5F74">
        <w:rPr>
          <w:rFonts w:ascii="Times New Roman" w:hAnsi="Times New Roman"/>
          <w:color w:val="000000" w:themeColor="text1"/>
          <w:sz w:val="28"/>
          <w:szCs w:val="28"/>
        </w:rPr>
        <w:t>«</w:t>
      </w:r>
      <w:r w:rsidR="00877E70" w:rsidRPr="000E5F74">
        <w:rPr>
          <w:rFonts w:ascii="Times New Roman" w:hAnsi="Times New Roman"/>
          <w:color w:val="000000" w:themeColor="text1"/>
          <w:sz w:val="28"/>
          <w:szCs w:val="28"/>
        </w:rPr>
        <w:t>а</w:t>
      </w:r>
      <w:r w:rsidR="000E5F74" w:rsidRPr="000E5F74">
        <w:rPr>
          <w:rFonts w:ascii="Times New Roman" w:hAnsi="Times New Roman"/>
          <w:color w:val="000000" w:themeColor="text1"/>
          <w:sz w:val="28"/>
          <w:szCs w:val="28"/>
        </w:rPr>
        <w:t>»</w:t>
      </w:r>
      <w:r w:rsidR="00877E70" w:rsidRPr="000E5F74">
        <w:rPr>
          <w:rFonts w:ascii="Times New Roman" w:hAnsi="Times New Roman"/>
          <w:color w:val="000000" w:themeColor="text1"/>
          <w:sz w:val="28"/>
          <w:szCs w:val="28"/>
        </w:rPr>
        <w:t xml:space="preserve"> - </w:t>
      </w:r>
      <w:r w:rsidR="000E5F74" w:rsidRPr="000E5F74">
        <w:rPr>
          <w:rFonts w:ascii="Times New Roman" w:hAnsi="Times New Roman"/>
          <w:color w:val="000000" w:themeColor="text1"/>
          <w:sz w:val="28"/>
          <w:szCs w:val="28"/>
        </w:rPr>
        <w:t>«</w:t>
      </w:r>
      <w:r w:rsidR="00877E70" w:rsidRPr="000E5F74">
        <w:rPr>
          <w:rFonts w:ascii="Times New Roman" w:hAnsi="Times New Roman"/>
          <w:color w:val="000000" w:themeColor="text1"/>
          <w:sz w:val="28"/>
          <w:szCs w:val="28"/>
        </w:rPr>
        <w:t>ё</w:t>
      </w:r>
      <w:r w:rsidR="000E5F74" w:rsidRPr="000E5F74">
        <w:rPr>
          <w:rFonts w:ascii="Times New Roman" w:hAnsi="Times New Roman"/>
          <w:color w:val="000000" w:themeColor="text1"/>
          <w:sz w:val="28"/>
          <w:szCs w:val="28"/>
        </w:rPr>
        <w:t>»</w:t>
      </w:r>
      <w:r w:rsidR="00877E70" w:rsidRPr="000E5F74">
        <w:rPr>
          <w:rFonts w:ascii="Times New Roman" w:hAnsi="Times New Roman"/>
          <w:color w:val="000000" w:themeColor="text1"/>
          <w:sz w:val="28"/>
          <w:szCs w:val="28"/>
        </w:rPr>
        <w:t xml:space="preserve"> подпункта 1 пункта </w:t>
      </w:r>
      <w:r w:rsidR="000E5F74" w:rsidRPr="000E5F74">
        <w:rPr>
          <w:rFonts w:ascii="Times New Roman" w:hAnsi="Times New Roman"/>
          <w:color w:val="000000" w:themeColor="text1"/>
          <w:sz w:val="28"/>
          <w:szCs w:val="28"/>
        </w:rPr>
        <w:t>13</w:t>
      </w:r>
      <w:r w:rsidR="00877E70" w:rsidRPr="000E5F74">
        <w:rPr>
          <w:rFonts w:ascii="Times New Roman" w:hAnsi="Times New Roman"/>
          <w:color w:val="000000" w:themeColor="text1"/>
          <w:sz w:val="28"/>
          <w:szCs w:val="28"/>
        </w:rPr>
        <w:t xml:space="preserve"> настоящего Административного регламента;</w:t>
      </w:r>
    </w:p>
    <w:p w:rsidR="00877E70" w:rsidRPr="00877E70" w:rsidRDefault="00D72DC6"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w:t>
      </w:r>
      <w:r w:rsidR="00877E70" w:rsidRPr="00877E70">
        <w:rPr>
          <w:rFonts w:ascii="Times New Roman" w:hAnsi="Times New Roman"/>
          <w:color w:val="000000" w:themeColor="text1"/>
          <w:sz w:val="28"/>
          <w:szCs w:val="28"/>
        </w:rPr>
        <w:t xml:space="preserve">) непредставление заявителем в случае, если заявителем является работодатель, документов, прилагаемых к заявлению, предусмотренных подпунктом </w:t>
      </w:r>
      <w:r w:rsidR="00877E70" w:rsidRPr="000E5F74">
        <w:rPr>
          <w:rFonts w:ascii="Times New Roman" w:hAnsi="Times New Roman"/>
          <w:color w:val="000000" w:themeColor="text1"/>
          <w:sz w:val="28"/>
          <w:szCs w:val="28"/>
        </w:rPr>
        <w:t xml:space="preserve">2 пункта </w:t>
      </w:r>
      <w:r w:rsidR="000E5F74" w:rsidRPr="000E5F74">
        <w:rPr>
          <w:rFonts w:ascii="Times New Roman" w:hAnsi="Times New Roman"/>
          <w:color w:val="000000" w:themeColor="text1"/>
          <w:sz w:val="28"/>
          <w:szCs w:val="28"/>
        </w:rPr>
        <w:t>13</w:t>
      </w:r>
      <w:r w:rsidR="00877E70" w:rsidRPr="000E5F74">
        <w:rPr>
          <w:rFonts w:ascii="Times New Roman" w:hAnsi="Times New Roman"/>
          <w:color w:val="000000" w:themeColor="text1"/>
          <w:sz w:val="28"/>
          <w:szCs w:val="28"/>
        </w:rPr>
        <w:t xml:space="preserve"> настоящего Административного регламента;</w:t>
      </w:r>
    </w:p>
    <w:p w:rsidR="00877E70" w:rsidRPr="00877E70" w:rsidRDefault="00D72DC6"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877E70" w:rsidRPr="00877E70">
        <w:rPr>
          <w:rFonts w:ascii="Times New Roman" w:hAnsi="Times New Roman"/>
          <w:color w:val="000000" w:themeColor="text1"/>
          <w:sz w:val="28"/>
          <w:szCs w:val="28"/>
        </w:rPr>
        <w:t>) представление подложных документов или заведомо ложных сведений.</w:t>
      </w:r>
    </w:p>
    <w:p w:rsidR="00877E70" w:rsidRPr="00D3337F" w:rsidRDefault="00877E70" w:rsidP="00877E70">
      <w:pPr>
        <w:spacing w:after="0" w:line="240" w:lineRule="auto"/>
        <w:ind w:firstLine="709"/>
        <w:jc w:val="both"/>
        <w:rPr>
          <w:rFonts w:ascii="Times New Roman" w:hAnsi="Times New Roman"/>
          <w:color w:val="000000" w:themeColor="text1"/>
          <w:sz w:val="28"/>
          <w:szCs w:val="28"/>
        </w:rPr>
      </w:pPr>
      <w:r w:rsidRPr="00877E70">
        <w:rPr>
          <w:rFonts w:ascii="Times New Roman" w:hAnsi="Times New Roman"/>
          <w:color w:val="000000" w:themeColor="text1"/>
          <w:sz w:val="28"/>
          <w:szCs w:val="28"/>
        </w:rPr>
        <w:t>Отказ в предоставлении государственной услуги по другим основаниям не допускается.</w:t>
      </w:r>
    </w:p>
    <w:p w:rsidR="00877E70" w:rsidRPr="00877E70" w:rsidRDefault="00877E70"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18. П</w:t>
      </w:r>
      <w:r w:rsidRPr="00877E70">
        <w:rPr>
          <w:rFonts w:ascii="Times New Roman" w:hAnsi="Times New Roman"/>
          <w:color w:val="000000" w:themeColor="text1"/>
          <w:sz w:val="28"/>
          <w:szCs w:val="28"/>
        </w:rPr>
        <w:t xml:space="preserve">орядок, размер и основания взимания государственной пошлины или иной платы, взимаемой за предоставление государственной услуги (далее - плата). </w:t>
      </w:r>
      <w:r>
        <w:rPr>
          <w:rFonts w:ascii="Times New Roman" w:hAnsi="Times New Roman"/>
          <w:color w:val="000000" w:themeColor="text1"/>
          <w:sz w:val="28"/>
          <w:szCs w:val="28"/>
        </w:rPr>
        <w:tab/>
      </w:r>
      <w:r w:rsidRPr="00877E70">
        <w:rPr>
          <w:rFonts w:ascii="Times New Roman" w:hAnsi="Times New Roman"/>
          <w:color w:val="000000" w:themeColor="text1"/>
          <w:sz w:val="28"/>
          <w:szCs w:val="28"/>
        </w:rPr>
        <w:t>Государственная экспертиза условий труда осуществляется бесплатно:</w:t>
      </w:r>
    </w:p>
    <w:p w:rsidR="00877E70" w:rsidRPr="00877E70" w:rsidRDefault="00877E70" w:rsidP="00877E70">
      <w:pPr>
        <w:spacing w:after="0" w:line="240" w:lineRule="auto"/>
        <w:ind w:firstLine="709"/>
        <w:jc w:val="both"/>
        <w:rPr>
          <w:rFonts w:ascii="Times New Roman" w:hAnsi="Times New Roman"/>
          <w:color w:val="000000" w:themeColor="text1"/>
          <w:sz w:val="28"/>
          <w:szCs w:val="28"/>
        </w:rPr>
      </w:pPr>
      <w:r w:rsidRPr="00877E70">
        <w:rPr>
          <w:rFonts w:ascii="Times New Roman" w:hAnsi="Times New Roman"/>
          <w:color w:val="000000" w:themeColor="text1"/>
          <w:sz w:val="28"/>
          <w:szCs w:val="28"/>
        </w:rPr>
        <w:t>- в целях оценки фактических условий труда работников;</w:t>
      </w:r>
    </w:p>
    <w:p w:rsidR="00877E70" w:rsidRPr="00877E70" w:rsidRDefault="00877E70" w:rsidP="00877E70">
      <w:pPr>
        <w:spacing w:after="0" w:line="240" w:lineRule="auto"/>
        <w:ind w:firstLine="709"/>
        <w:jc w:val="both"/>
        <w:rPr>
          <w:rFonts w:ascii="Times New Roman" w:hAnsi="Times New Roman"/>
          <w:color w:val="000000" w:themeColor="text1"/>
          <w:sz w:val="28"/>
          <w:szCs w:val="28"/>
        </w:rPr>
      </w:pPr>
      <w:r w:rsidRPr="00877E70">
        <w:rPr>
          <w:rFonts w:ascii="Times New Roman" w:hAnsi="Times New Roman"/>
          <w:color w:val="000000" w:themeColor="text1"/>
          <w:sz w:val="28"/>
          <w:szCs w:val="28"/>
        </w:rPr>
        <w:t>- в целях оценки правильности предоставления работникам гарантий</w:t>
      </w:r>
      <w:r>
        <w:rPr>
          <w:rFonts w:ascii="Times New Roman" w:hAnsi="Times New Roman"/>
          <w:color w:val="000000" w:themeColor="text1"/>
          <w:sz w:val="28"/>
          <w:szCs w:val="28"/>
        </w:rPr>
        <w:t xml:space="preserve"> </w:t>
      </w:r>
      <w:r w:rsidRPr="00877E70">
        <w:rPr>
          <w:rFonts w:ascii="Times New Roman" w:hAnsi="Times New Roman"/>
          <w:color w:val="000000" w:themeColor="text1"/>
          <w:sz w:val="28"/>
          <w:szCs w:val="28"/>
        </w:rPr>
        <w:t>и компенсаций за работу с вредными и (или) опасными условиями труда.</w:t>
      </w:r>
    </w:p>
    <w:p w:rsidR="00877E70" w:rsidRPr="00877E70" w:rsidRDefault="00877E70"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18.</w:t>
      </w:r>
      <w:r w:rsidR="00E6278D">
        <w:rPr>
          <w:rFonts w:ascii="Times New Roman" w:hAnsi="Times New Roman"/>
          <w:color w:val="000000" w:themeColor="text1"/>
          <w:sz w:val="28"/>
          <w:szCs w:val="28"/>
        </w:rPr>
        <w:t>1</w:t>
      </w:r>
      <w:r w:rsidRPr="00877E70">
        <w:rPr>
          <w:rFonts w:ascii="Times New Roman" w:hAnsi="Times New Roman"/>
          <w:color w:val="000000" w:themeColor="text1"/>
          <w:sz w:val="28"/>
          <w:szCs w:val="28"/>
        </w:rPr>
        <w:t>. В случае, если в заявлении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w:t>
      </w:r>
    </w:p>
    <w:p w:rsidR="00877E70" w:rsidRDefault="00877E70" w:rsidP="00877E7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18.</w:t>
      </w:r>
      <w:r w:rsidR="00E6278D">
        <w:rPr>
          <w:rFonts w:ascii="Times New Roman" w:hAnsi="Times New Roman"/>
          <w:color w:val="000000" w:themeColor="text1"/>
          <w:sz w:val="28"/>
          <w:szCs w:val="28"/>
        </w:rPr>
        <w:t>2</w:t>
      </w:r>
      <w:r w:rsidRPr="00877E70">
        <w:rPr>
          <w:rFonts w:ascii="Times New Roman" w:hAnsi="Times New Roman"/>
          <w:color w:val="000000" w:themeColor="text1"/>
          <w:sz w:val="28"/>
          <w:szCs w:val="28"/>
        </w:rPr>
        <w:t xml:space="preserve">. Проведение исследований (испытаний) и измерений вредных и(или) опасных факторов производственной среды и трудового процесса при проведении государственной экспертизы условий труда в целях оценки качества проведения </w:t>
      </w:r>
      <w:r w:rsidRPr="00877E70">
        <w:rPr>
          <w:rFonts w:ascii="Times New Roman" w:hAnsi="Times New Roman"/>
          <w:color w:val="000000" w:themeColor="text1"/>
          <w:sz w:val="28"/>
          <w:szCs w:val="28"/>
        </w:rPr>
        <w:lastRenderedPageBreak/>
        <w:t>специальной оценки условий труда и фактических условий труда работников осуществляется за счет средств заявителя (за исключением случаев, когда заявителем является орган исполнительной власти). Стоимость проведения исследований (испытаний) и измерений вредных и (или) опасных факторов производственной среды и трудового процесса, определяется руководителем государственной экспертизы по представлению государственного эксперта (экспертной комиссии), на основе изучения предложений по проведению аналогичных исследований (испытаний) или измерений не менее, чем трех аккредитованных в установленном порядке испытательных лабораторий (центров).</w:t>
      </w:r>
    </w:p>
    <w:p w:rsidR="00E6278D" w:rsidRPr="00E6278D" w:rsidRDefault="00E6278D" w:rsidP="00E6278D">
      <w:pPr>
        <w:spacing w:after="0" w:line="240" w:lineRule="auto"/>
        <w:ind w:firstLine="709"/>
        <w:jc w:val="both"/>
        <w:rPr>
          <w:rFonts w:ascii="Times New Roman" w:hAnsi="Times New Roman"/>
          <w:color w:val="000000" w:themeColor="text1"/>
          <w:sz w:val="28"/>
          <w:szCs w:val="28"/>
        </w:rPr>
      </w:pPr>
      <w:r w:rsidRPr="00E6278D">
        <w:rPr>
          <w:rFonts w:ascii="Times New Roman" w:hAnsi="Times New Roman"/>
          <w:color w:val="000000" w:themeColor="text1"/>
          <w:sz w:val="28"/>
          <w:szCs w:val="28"/>
        </w:rPr>
        <w:t>Основанием для взимания платы за предоставление государственной услуги является</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 xml:space="preserve">Федеральный закон от 28.12.2013 </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 xml:space="preserve"> 426-ФЗ </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О специальной оценке условий труда</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 приказ</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 xml:space="preserve">Министерства труда и социальной защиты Российской Федерации от 12.08.2014 </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 xml:space="preserve"> 549н </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Об</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утверждении Порядка проведения государственной экспертизы условий труда</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 утверждаемый нормативный правовой акт Комитета об установлении размера платы за</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проведение экспертизы качества специальной оценки условий труда.</w:t>
      </w:r>
    </w:p>
    <w:p w:rsidR="00DE2554" w:rsidRPr="00D3337F" w:rsidRDefault="00E6278D" w:rsidP="00877E70">
      <w:pPr>
        <w:spacing w:after="0" w:line="240" w:lineRule="auto"/>
        <w:ind w:firstLine="709"/>
        <w:jc w:val="both"/>
        <w:rPr>
          <w:rFonts w:ascii="Times New Roman" w:hAnsi="Times New Roman"/>
          <w:color w:val="000000" w:themeColor="text1"/>
          <w:sz w:val="28"/>
          <w:szCs w:val="28"/>
        </w:rPr>
      </w:pPr>
      <w:r w:rsidRPr="00E6278D">
        <w:rPr>
          <w:rFonts w:ascii="Times New Roman" w:hAnsi="Times New Roman"/>
          <w:color w:val="000000" w:themeColor="text1"/>
          <w:sz w:val="28"/>
          <w:szCs w:val="28"/>
        </w:rPr>
        <w:t>Размер платы за проведение экспертизы качества специальной оценки условий труда</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определяется на основании Методических рекомендаций по определению размера платы за</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проведение экспертизы качества специальной оценки условий труда, утвержденных приказом</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 xml:space="preserve">Министерства труда и социальной защиты Российской Федерации от 09.10.2014 </w:t>
      </w:r>
      <w:r>
        <w:rPr>
          <w:rFonts w:ascii="Times New Roman" w:hAnsi="Times New Roman"/>
          <w:color w:val="000000" w:themeColor="text1"/>
          <w:sz w:val="28"/>
          <w:szCs w:val="28"/>
        </w:rPr>
        <w:t>№</w:t>
      </w:r>
      <w:r w:rsidRPr="00E6278D">
        <w:rPr>
          <w:rFonts w:ascii="Times New Roman" w:hAnsi="Times New Roman"/>
          <w:color w:val="000000" w:themeColor="text1"/>
          <w:sz w:val="28"/>
          <w:szCs w:val="28"/>
        </w:rPr>
        <w:t xml:space="preserve"> 682н,</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указывается в утверждаемом нормативном правовом акте Комитета об установлении</w:t>
      </w:r>
      <w:r>
        <w:rPr>
          <w:rFonts w:ascii="Times New Roman" w:hAnsi="Times New Roman"/>
          <w:color w:val="000000" w:themeColor="text1"/>
          <w:sz w:val="28"/>
          <w:szCs w:val="28"/>
        </w:rPr>
        <w:t xml:space="preserve"> </w:t>
      </w:r>
      <w:r w:rsidRPr="00E6278D">
        <w:rPr>
          <w:rFonts w:ascii="Times New Roman" w:hAnsi="Times New Roman"/>
          <w:color w:val="000000" w:themeColor="text1"/>
          <w:sz w:val="28"/>
          <w:szCs w:val="28"/>
        </w:rPr>
        <w:t>размера платы за проведение экспертизы качества специальной оценки условий труда.</w:t>
      </w:r>
      <w:r w:rsidRPr="00E6278D">
        <w:rPr>
          <w:rFonts w:ascii="Times New Roman" w:hAnsi="Times New Roman"/>
          <w:color w:val="000000" w:themeColor="text1"/>
          <w:sz w:val="28"/>
          <w:szCs w:val="28"/>
        </w:rPr>
        <w:cr/>
      </w:r>
      <w:r>
        <w:rPr>
          <w:rFonts w:ascii="Times New Roman" w:hAnsi="Times New Roman"/>
          <w:color w:val="000000" w:themeColor="text1"/>
          <w:sz w:val="28"/>
          <w:szCs w:val="28"/>
        </w:rPr>
        <w:tab/>
      </w:r>
      <w:r w:rsidR="00877E70">
        <w:rPr>
          <w:rFonts w:ascii="Times New Roman" w:hAnsi="Times New Roman"/>
          <w:color w:val="000000" w:themeColor="text1"/>
          <w:sz w:val="28"/>
          <w:szCs w:val="28"/>
        </w:rPr>
        <w:t>18.</w:t>
      </w:r>
      <w:r>
        <w:rPr>
          <w:rFonts w:ascii="Times New Roman" w:hAnsi="Times New Roman"/>
          <w:color w:val="000000" w:themeColor="text1"/>
          <w:sz w:val="28"/>
          <w:szCs w:val="28"/>
        </w:rPr>
        <w:t>3</w:t>
      </w:r>
      <w:r w:rsidR="00877E70" w:rsidRPr="00877E70">
        <w:rPr>
          <w:rFonts w:ascii="Times New Roman" w:hAnsi="Times New Roman"/>
          <w:color w:val="000000" w:themeColor="text1"/>
          <w:sz w:val="28"/>
          <w:szCs w:val="28"/>
        </w:rPr>
        <w:t xml:space="preserve">. Заявитель обязан в течение десяти рабочих дней со дня получения уведомления о принятии решения о проведении исследований (испытаний) и измерений вредных и(или) опасных факторов производственной среды и трудового процесса, указанного в пункте </w:t>
      </w:r>
      <w:r w:rsidR="00F834AA">
        <w:rPr>
          <w:rFonts w:ascii="Times New Roman" w:hAnsi="Times New Roman"/>
          <w:color w:val="000000" w:themeColor="text1"/>
          <w:sz w:val="28"/>
          <w:szCs w:val="28"/>
        </w:rPr>
        <w:t xml:space="preserve">27.4 </w:t>
      </w:r>
      <w:r w:rsidR="00877E70" w:rsidRPr="00877E70">
        <w:rPr>
          <w:rFonts w:ascii="Times New Roman" w:hAnsi="Times New Roman"/>
          <w:color w:val="000000" w:themeColor="text1"/>
          <w:sz w:val="28"/>
          <w:szCs w:val="28"/>
        </w:rPr>
        <w:t xml:space="preserve">настоящего Административного регламента, осуществить внесение на соответствующий расчетный счет </w:t>
      </w:r>
      <w:r w:rsidR="00F834AA">
        <w:rPr>
          <w:rFonts w:ascii="Times New Roman" w:hAnsi="Times New Roman"/>
          <w:color w:val="000000" w:themeColor="text1"/>
          <w:sz w:val="28"/>
          <w:szCs w:val="28"/>
        </w:rPr>
        <w:t>К</w:t>
      </w:r>
      <w:r w:rsidR="00877E70" w:rsidRPr="00877E70">
        <w:rPr>
          <w:rFonts w:ascii="Times New Roman" w:hAnsi="Times New Roman"/>
          <w:color w:val="000000" w:themeColor="text1"/>
          <w:sz w:val="28"/>
          <w:szCs w:val="28"/>
        </w:rPr>
        <w:t xml:space="preserve">омитета денежных средств в качестве оплаты проведения соответствующих исследований (испытаний) и измерений, а также представить в </w:t>
      </w:r>
      <w:r w:rsidR="00877E70">
        <w:rPr>
          <w:rFonts w:ascii="Times New Roman" w:hAnsi="Times New Roman"/>
          <w:color w:val="000000" w:themeColor="text1"/>
          <w:sz w:val="28"/>
          <w:szCs w:val="28"/>
        </w:rPr>
        <w:t>К</w:t>
      </w:r>
      <w:r w:rsidR="00877E70" w:rsidRPr="00877E70">
        <w:rPr>
          <w:rFonts w:ascii="Times New Roman" w:hAnsi="Times New Roman"/>
          <w:color w:val="000000" w:themeColor="text1"/>
          <w:sz w:val="28"/>
          <w:szCs w:val="28"/>
        </w:rPr>
        <w:t>омитет документальное подтверждение факта оплаты.</w:t>
      </w:r>
    </w:p>
    <w:p w:rsidR="00250C71" w:rsidRDefault="00E6278D" w:rsidP="00E6278D">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 М</w:t>
      </w:r>
      <w:r w:rsidRPr="00E6278D">
        <w:rPr>
          <w:rFonts w:ascii="Times New Roman" w:hAnsi="Times New Roman"/>
          <w:color w:val="000000" w:themeColor="text1"/>
          <w:sz w:val="28"/>
          <w:szCs w:val="28"/>
        </w:rPr>
        <w:t>аксимальный срок ожидания в очереди при подаче запроса о предоставлении государственной услуги и при получении результата предос</w:t>
      </w:r>
      <w:r>
        <w:rPr>
          <w:rFonts w:ascii="Times New Roman" w:hAnsi="Times New Roman"/>
          <w:color w:val="000000" w:themeColor="text1"/>
          <w:sz w:val="28"/>
          <w:szCs w:val="28"/>
        </w:rPr>
        <w:t>тавления государственной услуги.</w:t>
      </w:r>
    </w:p>
    <w:p w:rsidR="00E6278D" w:rsidRPr="00E6278D" w:rsidRDefault="00E6278D" w:rsidP="00E6278D">
      <w:pPr>
        <w:spacing w:after="0" w:line="240" w:lineRule="auto"/>
        <w:ind w:firstLine="709"/>
        <w:jc w:val="both"/>
        <w:rPr>
          <w:rFonts w:ascii="Times New Roman" w:hAnsi="Times New Roman"/>
          <w:color w:val="000000" w:themeColor="text1"/>
          <w:sz w:val="28"/>
          <w:szCs w:val="28"/>
        </w:rPr>
      </w:pPr>
      <w:r w:rsidRPr="00E6278D">
        <w:rPr>
          <w:rFonts w:ascii="Times New Roman" w:hAnsi="Times New Roman"/>
          <w:color w:val="000000" w:themeColor="text1"/>
          <w:sz w:val="28"/>
          <w:szCs w:val="28"/>
        </w:rPr>
        <w:t>При личном обращении заявителя, подача заявления о предоставлении государственной услуги и документов, необходимых для ее предоставления, а также получение результата предоставления государственной услуги осуществляется в порядке очереди.</w:t>
      </w:r>
    </w:p>
    <w:p w:rsidR="00E6278D" w:rsidRPr="00E6278D" w:rsidRDefault="00E6278D" w:rsidP="00E6278D">
      <w:pPr>
        <w:spacing w:after="0" w:line="240" w:lineRule="auto"/>
        <w:ind w:firstLine="709"/>
        <w:jc w:val="both"/>
        <w:rPr>
          <w:rFonts w:ascii="Times New Roman" w:hAnsi="Times New Roman"/>
          <w:color w:val="000000" w:themeColor="text1"/>
          <w:sz w:val="28"/>
          <w:szCs w:val="28"/>
        </w:rPr>
      </w:pPr>
      <w:r w:rsidRPr="00E6278D">
        <w:rPr>
          <w:rFonts w:ascii="Times New Roman" w:hAnsi="Times New Roman"/>
          <w:color w:val="000000" w:themeColor="text1"/>
          <w:sz w:val="28"/>
          <w:szCs w:val="28"/>
        </w:rPr>
        <w:t>Время ожидания в очереди не должно превышать 15 минут.</w:t>
      </w:r>
    </w:p>
    <w:p w:rsidR="00E6278D" w:rsidRPr="00E6278D" w:rsidRDefault="00E6278D" w:rsidP="00E6278D">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19.1</w:t>
      </w:r>
      <w:r w:rsidRPr="00E6278D">
        <w:rPr>
          <w:rFonts w:ascii="Times New Roman" w:hAnsi="Times New Roman"/>
          <w:color w:val="000000" w:themeColor="text1"/>
          <w:sz w:val="28"/>
          <w:szCs w:val="28"/>
        </w:rPr>
        <w:t xml:space="preserve"> При выборе заявителем способа получения государственной услуги при личном обращении в орган государственной экспертизы условий труда обеспечивается предварительная запись заявителя и согласование с заявителем даты и времени обращения с использованием средств телефонной связи.</w:t>
      </w:r>
    </w:p>
    <w:p w:rsidR="00B33972" w:rsidRPr="00B33972" w:rsidRDefault="00B33972" w:rsidP="00B33972">
      <w:pPr>
        <w:spacing w:after="0" w:line="240" w:lineRule="auto"/>
        <w:ind w:firstLine="709"/>
        <w:jc w:val="both"/>
        <w:rPr>
          <w:rFonts w:ascii="Times New Roman" w:hAnsi="Times New Roman"/>
          <w:color w:val="000000" w:themeColor="text1"/>
          <w:sz w:val="28"/>
          <w:szCs w:val="28"/>
        </w:rPr>
      </w:pPr>
      <w:r w:rsidRPr="00B33972">
        <w:rPr>
          <w:rFonts w:ascii="Times New Roman" w:hAnsi="Times New Roman"/>
          <w:color w:val="000000" w:themeColor="text1"/>
          <w:sz w:val="28"/>
          <w:szCs w:val="28"/>
        </w:rPr>
        <w:lastRenderedPageBreak/>
        <w:t>19.2. 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B33972" w:rsidRDefault="00B33972" w:rsidP="00B33972">
      <w:pPr>
        <w:spacing w:after="0" w:line="240" w:lineRule="auto"/>
        <w:ind w:firstLine="709"/>
        <w:jc w:val="both"/>
        <w:rPr>
          <w:rFonts w:ascii="Times New Roman" w:hAnsi="Times New Roman"/>
          <w:color w:val="000000" w:themeColor="text1"/>
          <w:sz w:val="28"/>
          <w:szCs w:val="28"/>
        </w:rPr>
      </w:pPr>
      <w:r w:rsidRPr="00B33972">
        <w:rPr>
          <w:rFonts w:ascii="Times New Roman" w:hAnsi="Times New Roman"/>
          <w:color w:val="000000" w:themeColor="text1"/>
          <w:sz w:val="28"/>
          <w:szCs w:val="28"/>
        </w:rPr>
        <w:t>20.</w:t>
      </w:r>
      <w:r>
        <w:rPr>
          <w:rFonts w:ascii="Times New Roman" w:hAnsi="Times New Roman"/>
          <w:color w:val="000000" w:themeColor="text1"/>
          <w:sz w:val="28"/>
          <w:szCs w:val="28"/>
        </w:rPr>
        <w:t xml:space="preserve"> С</w:t>
      </w:r>
      <w:r w:rsidRPr="00B33972">
        <w:rPr>
          <w:rFonts w:ascii="Times New Roman" w:hAnsi="Times New Roman"/>
          <w:color w:val="000000" w:themeColor="text1"/>
          <w:sz w:val="28"/>
          <w:szCs w:val="28"/>
        </w:rPr>
        <w:t>рок регистрации запроса заявителя о предоставлении государственной услуги</w:t>
      </w:r>
      <w:r>
        <w:rPr>
          <w:rFonts w:ascii="Times New Roman" w:hAnsi="Times New Roman"/>
          <w:color w:val="000000" w:themeColor="text1"/>
          <w:sz w:val="28"/>
          <w:szCs w:val="28"/>
        </w:rPr>
        <w:t>.</w:t>
      </w:r>
    </w:p>
    <w:p w:rsidR="00250C71" w:rsidRDefault="00B33972" w:rsidP="00B33972">
      <w:pPr>
        <w:spacing w:after="0" w:line="240" w:lineRule="auto"/>
        <w:ind w:firstLine="709"/>
        <w:jc w:val="both"/>
        <w:rPr>
          <w:rFonts w:ascii="Times New Roman" w:hAnsi="Times New Roman"/>
          <w:color w:val="000000" w:themeColor="text1"/>
          <w:sz w:val="28"/>
          <w:szCs w:val="28"/>
        </w:rPr>
      </w:pPr>
      <w:r w:rsidRPr="00B33972">
        <w:rPr>
          <w:rFonts w:ascii="Times New Roman" w:hAnsi="Times New Roman"/>
          <w:color w:val="000000" w:themeColor="text1"/>
          <w:sz w:val="28"/>
          <w:szCs w:val="28"/>
        </w:rPr>
        <w:t xml:space="preserve">При личном обращении заявителя в Комитет заявление заявителя </w:t>
      </w:r>
      <w:r>
        <w:rPr>
          <w:rFonts w:ascii="Times New Roman" w:hAnsi="Times New Roman"/>
          <w:color w:val="000000" w:themeColor="text1"/>
          <w:sz w:val="28"/>
          <w:szCs w:val="28"/>
        </w:rPr>
        <w:br/>
      </w:r>
      <w:r w:rsidRPr="00B33972">
        <w:rPr>
          <w:rFonts w:ascii="Times New Roman" w:hAnsi="Times New Roman"/>
          <w:color w:val="000000" w:themeColor="text1"/>
          <w:sz w:val="28"/>
          <w:szCs w:val="28"/>
        </w:rPr>
        <w:t>о предоставлении</w:t>
      </w:r>
      <w:r>
        <w:rPr>
          <w:rFonts w:ascii="Times New Roman" w:hAnsi="Times New Roman"/>
          <w:color w:val="000000" w:themeColor="text1"/>
          <w:sz w:val="28"/>
          <w:szCs w:val="28"/>
        </w:rPr>
        <w:t xml:space="preserve"> </w:t>
      </w:r>
      <w:r w:rsidRPr="00B33972">
        <w:rPr>
          <w:rFonts w:ascii="Times New Roman" w:hAnsi="Times New Roman"/>
          <w:color w:val="000000" w:themeColor="text1"/>
          <w:sz w:val="28"/>
          <w:szCs w:val="28"/>
        </w:rPr>
        <w:t>государственной услуги регистрируется в присутствии</w:t>
      </w:r>
      <w:r>
        <w:rPr>
          <w:rFonts w:ascii="Times New Roman" w:hAnsi="Times New Roman"/>
          <w:color w:val="000000" w:themeColor="text1"/>
          <w:sz w:val="28"/>
          <w:szCs w:val="28"/>
        </w:rPr>
        <w:t xml:space="preserve"> </w:t>
      </w:r>
      <w:r w:rsidRPr="00B33972">
        <w:rPr>
          <w:rFonts w:ascii="Times New Roman" w:hAnsi="Times New Roman"/>
          <w:color w:val="000000" w:themeColor="text1"/>
          <w:sz w:val="28"/>
          <w:szCs w:val="28"/>
        </w:rPr>
        <w:t>заявителя не более 10 минут.</w:t>
      </w:r>
    </w:p>
    <w:p w:rsidR="00B33972" w:rsidRDefault="00B33972"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 Т</w:t>
      </w:r>
      <w:r w:rsidRPr="00B33972">
        <w:rPr>
          <w:rFonts w:ascii="Times New Roman" w:hAnsi="Times New Roman"/>
          <w:color w:val="000000" w:themeColor="text1"/>
          <w:sz w:val="28"/>
          <w:szCs w:val="28"/>
        </w:rPr>
        <w:t xml:space="preserve">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w:t>
      </w:r>
      <w:r>
        <w:rPr>
          <w:rFonts w:ascii="Times New Roman" w:hAnsi="Times New Roman"/>
          <w:color w:val="000000" w:themeColor="text1"/>
          <w:sz w:val="28"/>
          <w:szCs w:val="28"/>
        </w:rPr>
        <w:br/>
        <w:t>о социальной защите инвалидов.</w:t>
      </w:r>
    </w:p>
    <w:p w:rsidR="00B33972" w:rsidRPr="00B33972" w:rsidRDefault="00B33972"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Pr="00B33972">
        <w:rPr>
          <w:rFonts w:ascii="Times New Roman" w:hAnsi="Times New Roman"/>
          <w:color w:val="000000" w:themeColor="text1"/>
          <w:sz w:val="28"/>
          <w:szCs w:val="28"/>
        </w:rPr>
        <w:t>1. Предоставление государственной услуги осуществляется в отдельных специально оборудованных помещениях Комитета, обеспечивающих беспрепятственный доступ инвалидов, включая инвалидов, использующих кресла-коляски.</w:t>
      </w:r>
    </w:p>
    <w:p w:rsidR="00B33972" w:rsidRPr="00B33972" w:rsidRDefault="00B33972"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Pr="00B33972">
        <w:rPr>
          <w:rFonts w:ascii="Times New Roman" w:hAnsi="Times New Roman"/>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33972" w:rsidRPr="00B33972" w:rsidRDefault="00B33972" w:rsidP="00B33972">
      <w:pPr>
        <w:spacing w:after="0" w:line="240" w:lineRule="auto"/>
        <w:ind w:firstLine="709"/>
        <w:jc w:val="both"/>
        <w:rPr>
          <w:rFonts w:ascii="Times New Roman" w:hAnsi="Times New Roman"/>
          <w:color w:val="000000" w:themeColor="text1"/>
          <w:sz w:val="28"/>
          <w:szCs w:val="28"/>
        </w:rPr>
      </w:pPr>
      <w:r w:rsidRPr="00B33972">
        <w:rPr>
          <w:rFonts w:ascii="Times New Roman" w:hAnsi="Times New Roman"/>
          <w:color w:val="000000" w:themeColor="text1"/>
          <w:sz w:val="28"/>
          <w:szCs w:val="28"/>
        </w:rPr>
        <w:t>2</w:t>
      </w:r>
      <w:r>
        <w:rPr>
          <w:rFonts w:ascii="Times New Roman" w:hAnsi="Times New Roman"/>
          <w:color w:val="000000" w:themeColor="text1"/>
          <w:sz w:val="28"/>
          <w:szCs w:val="28"/>
        </w:rPr>
        <w:t>1.3</w:t>
      </w:r>
      <w:r w:rsidRPr="00B33972">
        <w:rPr>
          <w:rFonts w:ascii="Times New Roman" w:hAnsi="Times New Roman"/>
          <w:color w:val="000000" w:themeColor="text1"/>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B33972" w:rsidRPr="00B33972" w:rsidRDefault="00B33972"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21.4.</w:t>
      </w:r>
      <w:r w:rsidRPr="00B33972">
        <w:rPr>
          <w:rFonts w:ascii="Times New Roman" w:hAnsi="Times New Roman"/>
          <w:color w:val="000000" w:themeColor="text1"/>
          <w:sz w:val="28"/>
          <w:szCs w:val="28"/>
        </w:rPr>
        <w:t xml:space="preserve"> Здание (помещение) оборудуется информационной табличкой (вывеской), содержащей полное наименование государственного учреждения службы занятости населения, а также информацию о режиме его работы.</w:t>
      </w:r>
    </w:p>
    <w:p w:rsidR="00B33972" w:rsidRPr="00B33972" w:rsidRDefault="00B33972" w:rsidP="00B33972">
      <w:pPr>
        <w:spacing w:after="0" w:line="240" w:lineRule="auto"/>
        <w:ind w:firstLine="709"/>
        <w:jc w:val="both"/>
        <w:rPr>
          <w:rFonts w:ascii="Times New Roman" w:hAnsi="Times New Roman"/>
          <w:color w:val="000000" w:themeColor="text1"/>
          <w:sz w:val="28"/>
          <w:szCs w:val="28"/>
        </w:rPr>
      </w:pPr>
      <w:r w:rsidRPr="00B33972">
        <w:rPr>
          <w:rFonts w:ascii="Times New Roman" w:hAnsi="Times New Roman"/>
          <w:color w:val="000000" w:themeColor="text1"/>
          <w:sz w:val="28"/>
          <w:szCs w:val="28"/>
        </w:rPr>
        <w:t>2</w:t>
      </w:r>
      <w:r>
        <w:rPr>
          <w:rFonts w:ascii="Times New Roman" w:hAnsi="Times New Roman"/>
          <w:color w:val="000000" w:themeColor="text1"/>
          <w:sz w:val="28"/>
          <w:szCs w:val="28"/>
        </w:rPr>
        <w:t>1.5</w:t>
      </w:r>
      <w:r w:rsidRPr="00B33972">
        <w:rPr>
          <w:rFonts w:ascii="Times New Roman" w:hAnsi="Times New Roman"/>
          <w:color w:val="000000" w:themeColor="text1"/>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B33972" w:rsidRPr="00B33972" w:rsidRDefault="00B33972" w:rsidP="00B33972">
      <w:pPr>
        <w:spacing w:after="0" w:line="240" w:lineRule="auto"/>
        <w:ind w:firstLine="709"/>
        <w:jc w:val="both"/>
        <w:rPr>
          <w:rFonts w:ascii="Times New Roman" w:hAnsi="Times New Roman"/>
          <w:color w:val="000000" w:themeColor="text1"/>
          <w:sz w:val="28"/>
          <w:szCs w:val="28"/>
        </w:rPr>
      </w:pPr>
      <w:r w:rsidRPr="00B33972">
        <w:rPr>
          <w:rFonts w:ascii="Times New Roman" w:hAnsi="Times New Roman"/>
          <w:color w:val="000000" w:themeColor="text1"/>
          <w:sz w:val="28"/>
          <w:szCs w:val="28"/>
        </w:rPr>
        <w:t>2</w:t>
      </w:r>
      <w:r>
        <w:rPr>
          <w:rFonts w:ascii="Times New Roman" w:hAnsi="Times New Roman"/>
          <w:color w:val="000000" w:themeColor="text1"/>
          <w:sz w:val="28"/>
          <w:szCs w:val="28"/>
        </w:rPr>
        <w:t>1.6</w:t>
      </w:r>
      <w:r w:rsidRPr="00B33972">
        <w:rPr>
          <w:rFonts w:ascii="Times New Roman" w:hAnsi="Times New Roman"/>
          <w:color w:val="000000" w:themeColor="text1"/>
          <w:sz w:val="28"/>
          <w:szCs w:val="28"/>
        </w:rPr>
        <w:t>. В помещении организуется бесплатный туалет для посетителей, в том числе туалет, предназначенный для инвалидов.</w:t>
      </w:r>
    </w:p>
    <w:p w:rsidR="00B33972" w:rsidRPr="00B33972" w:rsidRDefault="00B33972" w:rsidP="00B33972">
      <w:pPr>
        <w:spacing w:after="0" w:line="240" w:lineRule="auto"/>
        <w:ind w:firstLine="709"/>
        <w:jc w:val="both"/>
        <w:rPr>
          <w:rFonts w:ascii="Times New Roman" w:hAnsi="Times New Roman"/>
          <w:color w:val="000000" w:themeColor="text1"/>
          <w:sz w:val="28"/>
          <w:szCs w:val="28"/>
        </w:rPr>
      </w:pPr>
      <w:r w:rsidRPr="00B33972">
        <w:rPr>
          <w:rFonts w:ascii="Times New Roman" w:hAnsi="Times New Roman"/>
          <w:color w:val="000000" w:themeColor="text1"/>
          <w:sz w:val="28"/>
          <w:szCs w:val="28"/>
        </w:rPr>
        <w:t>2</w:t>
      </w:r>
      <w:r>
        <w:rPr>
          <w:rFonts w:ascii="Times New Roman" w:hAnsi="Times New Roman"/>
          <w:color w:val="000000" w:themeColor="text1"/>
          <w:sz w:val="28"/>
          <w:szCs w:val="28"/>
        </w:rPr>
        <w:t>1.7.</w:t>
      </w:r>
      <w:r w:rsidRPr="00B33972">
        <w:rPr>
          <w:rFonts w:ascii="Times New Roman" w:hAnsi="Times New Roman"/>
          <w:color w:val="000000" w:themeColor="text1"/>
          <w:sz w:val="28"/>
          <w:szCs w:val="28"/>
        </w:rPr>
        <w:t xml:space="preserve"> При необход</w:t>
      </w:r>
      <w:r>
        <w:rPr>
          <w:rFonts w:ascii="Times New Roman" w:hAnsi="Times New Roman"/>
          <w:color w:val="000000" w:themeColor="text1"/>
          <w:sz w:val="28"/>
          <w:szCs w:val="28"/>
        </w:rPr>
        <w:t xml:space="preserve">имости специалистом Комитета </w:t>
      </w:r>
      <w:r w:rsidRPr="00B33972">
        <w:rPr>
          <w:rFonts w:ascii="Times New Roman" w:hAnsi="Times New Roman"/>
          <w:color w:val="000000" w:themeColor="text1"/>
          <w:sz w:val="28"/>
          <w:szCs w:val="28"/>
        </w:rPr>
        <w:t>инвалиду оказывается помощь в преодолении барьеров, мешающих получению ими услуг наравне с другими лицами.</w:t>
      </w:r>
    </w:p>
    <w:p w:rsidR="00B33972" w:rsidRPr="00B33972" w:rsidRDefault="00B33972"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Pr="00B33972">
        <w:rPr>
          <w:rFonts w:ascii="Times New Roman" w:hAnsi="Times New Roman"/>
          <w:color w:val="000000" w:themeColor="text1"/>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33972" w:rsidRPr="00B33972" w:rsidRDefault="00B33972"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Pr="00B33972">
        <w:rPr>
          <w:rFonts w:ascii="Times New Roman" w:hAnsi="Times New Roman"/>
          <w:color w:val="000000" w:themeColor="text1"/>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w:t>
      </w:r>
      <w:r w:rsidRPr="00B33972">
        <w:rPr>
          <w:rFonts w:ascii="Times New Roman" w:hAnsi="Times New Roman"/>
          <w:color w:val="000000" w:themeColor="text1"/>
          <w:sz w:val="28"/>
          <w:szCs w:val="28"/>
        </w:rPr>
        <w:lastRenderedPageBreak/>
        <w:t>знаками, выполненными рельефно-точечным шрифтом Брайля, допуск сурдопереводчика и тифлосурдопереводчика.</w:t>
      </w:r>
    </w:p>
    <w:p w:rsidR="00B33972" w:rsidRPr="00B33972"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00B33972" w:rsidRPr="00B33972">
        <w:rPr>
          <w:rFonts w:ascii="Times New Roman" w:hAnsi="Times New Roman"/>
          <w:color w:val="000000" w:themeColor="text1"/>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33972" w:rsidRPr="00B33972"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00B33972" w:rsidRPr="00B33972">
        <w:rPr>
          <w:rFonts w:ascii="Times New Roman" w:hAnsi="Times New Roman"/>
          <w:color w:val="000000" w:themeColor="text1"/>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33972" w:rsidRPr="00B33972"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00B33972" w:rsidRPr="00B33972">
        <w:rPr>
          <w:rFonts w:ascii="Times New Roman" w:hAnsi="Times New Roman"/>
          <w:color w:val="000000" w:themeColor="text1"/>
          <w:sz w:val="28"/>
          <w:szCs w:val="28"/>
        </w:rPr>
        <w:t>.12. Помещения приема и выдачи документов должны предусматривать места для ожидания, информирования и приема заявителей.</w:t>
      </w:r>
    </w:p>
    <w:p w:rsidR="00B33972" w:rsidRPr="00B33972"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00B33972" w:rsidRPr="00B33972">
        <w:rPr>
          <w:rFonts w:ascii="Times New Roman" w:hAnsi="Times New Roman"/>
          <w:color w:val="000000" w:themeColor="text1"/>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33972" w:rsidRPr="00B33972"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00B33972" w:rsidRPr="00B33972">
        <w:rPr>
          <w:rFonts w:ascii="Times New Roman" w:hAnsi="Times New Roman"/>
          <w:color w:val="000000" w:themeColor="text1"/>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33972" w:rsidRPr="00B33972"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00B33972" w:rsidRPr="00B33972">
        <w:rPr>
          <w:rFonts w:ascii="Times New Roman" w:hAnsi="Times New Roman"/>
          <w:color w:val="000000" w:themeColor="text1"/>
          <w:sz w:val="28"/>
          <w:szCs w:val="28"/>
        </w:rPr>
        <w:t xml:space="preserve">.15. Рабочие места специалистов </w:t>
      </w:r>
      <w:r>
        <w:rPr>
          <w:rFonts w:ascii="Times New Roman" w:hAnsi="Times New Roman"/>
          <w:color w:val="000000" w:themeColor="text1"/>
          <w:sz w:val="28"/>
          <w:szCs w:val="28"/>
        </w:rPr>
        <w:t>отдела</w:t>
      </w:r>
      <w:r w:rsidR="00B33972" w:rsidRPr="00B33972">
        <w:rPr>
          <w:rFonts w:ascii="Times New Roman" w:hAnsi="Times New Roman"/>
          <w:color w:val="000000" w:themeColor="text1"/>
          <w:sz w:val="28"/>
          <w:szCs w:val="28"/>
        </w:rPr>
        <w:t xml:space="preserve"> Комитета оснащаются настенными вывесками или настольными табличками с указанием фамилии, имени, отчества и должности.</w:t>
      </w:r>
    </w:p>
    <w:p w:rsidR="00B33972" w:rsidRPr="00B33972"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00B33972" w:rsidRPr="00B33972">
        <w:rPr>
          <w:rFonts w:ascii="Times New Roman" w:hAnsi="Times New Roman"/>
          <w:color w:val="000000" w:themeColor="text1"/>
          <w:sz w:val="28"/>
          <w:szCs w:val="28"/>
        </w:rPr>
        <w:t xml:space="preserve">.16. Специалисты </w:t>
      </w:r>
      <w:r>
        <w:rPr>
          <w:rFonts w:ascii="Times New Roman" w:hAnsi="Times New Roman"/>
          <w:color w:val="000000" w:themeColor="text1"/>
          <w:sz w:val="28"/>
          <w:szCs w:val="28"/>
        </w:rPr>
        <w:t>отдела</w:t>
      </w:r>
      <w:r w:rsidR="00B33972" w:rsidRPr="00B33972">
        <w:rPr>
          <w:rFonts w:ascii="Times New Roman" w:hAnsi="Times New Roman"/>
          <w:color w:val="000000" w:themeColor="text1"/>
          <w:sz w:val="28"/>
          <w:szCs w:val="28"/>
        </w:rPr>
        <w:t xml:space="preserve"> Комитета обеспечиваются личными нагрудными карточками (бейджами) с указанием фамилии, имени, отчества и должности.</w:t>
      </w:r>
    </w:p>
    <w:p w:rsidR="00B33972"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w:t>
      </w:r>
      <w:r w:rsidRPr="009152C3">
        <w:t xml:space="preserve"> </w:t>
      </w:r>
      <w:r>
        <w:rPr>
          <w:rFonts w:ascii="Times New Roman" w:hAnsi="Times New Roman"/>
          <w:color w:val="000000" w:themeColor="text1"/>
          <w:sz w:val="28"/>
          <w:szCs w:val="28"/>
        </w:rPr>
        <w:t>П</w:t>
      </w:r>
      <w:r w:rsidRPr="009152C3">
        <w:rPr>
          <w:rFonts w:ascii="Times New Roman" w:hAnsi="Times New Roman"/>
          <w:color w:val="000000" w:themeColor="text1"/>
          <w:sz w:val="28"/>
          <w:szCs w:val="28"/>
        </w:rPr>
        <w:t>оказатели доступности и качества государственной услуги</w:t>
      </w:r>
      <w:r>
        <w:rPr>
          <w:rFonts w:ascii="Times New Roman" w:hAnsi="Times New Roman"/>
          <w:color w:val="000000" w:themeColor="text1"/>
          <w:sz w:val="28"/>
          <w:szCs w:val="28"/>
        </w:rPr>
        <w:t>.</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22.1.</w:t>
      </w:r>
      <w:r w:rsidRPr="009152C3">
        <w:t xml:space="preserve"> </w:t>
      </w:r>
      <w:r w:rsidRPr="009152C3">
        <w:rPr>
          <w:rFonts w:ascii="Times New Roman" w:hAnsi="Times New Roman"/>
          <w:color w:val="000000" w:themeColor="text1"/>
          <w:sz w:val="28"/>
          <w:szCs w:val="28"/>
        </w:rPr>
        <w:t>Показатели доступности государственной услуги (общие, применимые в отношении всех заявителей):</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1) равные права и возможности при получении государственной услуги для заявителей;</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2) транспортная доступность к месту предоставления государственной услуги;</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3) режим работы, обеспечивающий возможность заявителям подачи заявления о предоставлении государственной услуги в течение рабочего времени;</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4) возможность получения полной и достоверной информации о государственной услуге в Комитете, по телефону, на официальном сайте Комитета, предоставляющего услугу, посредством ПГУ ЛО / ЕПГУ;</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5) обеспечение для заявителя возможности подать заявление о предоставлении государственной услуги в форме электронного документа на ПГУ ЛО / ЕПГУ;</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6) наличие указателей, обеспечивающих беспрепятственный доступ к помещениям, в которых предоставляется услуга;</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7) предоставление государственной услуги любым доступным способом, предусмотренным законодательством.</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2</w:t>
      </w:r>
      <w:r>
        <w:rPr>
          <w:rFonts w:ascii="Times New Roman" w:hAnsi="Times New Roman"/>
          <w:color w:val="000000" w:themeColor="text1"/>
          <w:sz w:val="28"/>
          <w:szCs w:val="28"/>
        </w:rPr>
        <w:t>2.2.</w:t>
      </w:r>
      <w:r w:rsidRPr="009152C3">
        <w:rPr>
          <w:rFonts w:ascii="Times New Roman" w:hAnsi="Times New Roman"/>
          <w:color w:val="000000" w:themeColor="text1"/>
          <w:sz w:val="28"/>
          <w:szCs w:val="28"/>
        </w:rPr>
        <w:t xml:space="preserve"> Показатели доступности государственной услуги (специальные, применимые в отношении инвалидов):</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lastRenderedPageBreak/>
        <w:t>1) наличие инфраструктуры, указанной в пункте 2</w:t>
      </w:r>
      <w:r>
        <w:rPr>
          <w:rFonts w:ascii="Times New Roman" w:hAnsi="Times New Roman"/>
          <w:color w:val="000000" w:themeColor="text1"/>
          <w:sz w:val="28"/>
          <w:szCs w:val="28"/>
        </w:rPr>
        <w:t>1</w:t>
      </w:r>
      <w:r w:rsidRPr="009152C3">
        <w:rPr>
          <w:rFonts w:ascii="Times New Roman" w:hAnsi="Times New Roman"/>
          <w:color w:val="000000" w:themeColor="text1"/>
          <w:sz w:val="28"/>
          <w:szCs w:val="28"/>
        </w:rPr>
        <w:t>;</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2) исполнение требований доступности услуг для инвалидов;</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 xml:space="preserve">3) обеспечение беспрепятственного доступа инвалидов к помещениям, </w:t>
      </w:r>
      <w:r>
        <w:rPr>
          <w:rFonts w:ascii="Times New Roman" w:hAnsi="Times New Roman"/>
          <w:color w:val="000000" w:themeColor="text1"/>
          <w:sz w:val="28"/>
          <w:szCs w:val="28"/>
        </w:rPr>
        <w:br/>
      </w:r>
      <w:r w:rsidRPr="009152C3">
        <w:rPr>
          <w:rFonts w:ascii="Times New Roman" w:hAnsi="Times New Roman"/>
          <w:color w:val="000000" w:themeColor="text1"/>
          <w:sz w:val="28"/>
          <w:szCs w:val="28"/>
        </w:rPr>
        <w:t>в которых предоставляется государственная услуга.</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2</w:t>
      </w:r>
      <w:r>
        <w:rPr>
          <w:rFonts w:ascii="Times New Roman" w:hAnsi="Times New Roman"/>
          <w:color w:val="000000" w:themeColor="text1"/>
          <w:sz w:val="28"/>
          <w:szCs w:val="28"/>
        </w:rPr>
        <w:t>2.3</w:t>
      </w:r>
      <w:r w:rsidRPr="009152C3">
        <w:rPr>
          <w:rFonts w:ascii="Times New Roman" w:hAnsi="Times New Roman"/>
          <w:color w:val="000000" w:themeColor="text1"/>
          <w:sz w:val="28"/>
          <w:szCs w:val="28"/>
        </w:rPr>
        <w:t>. Показатели качества государственной услуги:</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1) соблюдение срока предоставления государственной услуги;</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2) удовлетворенность заявителя профессионализмом специалистов Комитета при предоставлении услуги;</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3) соблюдение времени ожидания в очереди при подаче заявления и получении результата;</w:t>
      </w:r>
    </w:p>
    <w:p w:rsidR="009152C3" w:rsidRP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 xml:space="preserve">4) отсутствие жалоб на действия или бездействие специалистов </w:t>
      </w:r>
      <w:r>
        <w:rPr>
          <w:rFonts w:ascii="Times New Roman" w:hAnsi="Times New Roman"/>
          <w:color w:val="000000" w:themeColor="text1"/>
          <w:sz w:val="28"/>
          <w:szCs w:val="28"/>
        </w:rPr>
        <w:t>отдела</w:t>
      </w:r>
      <w:r w:rsidRPr="009152C3">
        <w:rPr>
          <w:rFonts w:ascii="Times New Roman" w:hAnsi="Times New Roman"/>
          <w:color w:val="000000" w:themeColor="text1"/>
          <w:sz w:val="28"/>
          <w:szCs w:val="28"/>
        </w:rPr>
        <w:t xml:space="preserve"> Комитета, поданных в установленном порядке;</w:t>
      </w:r>
    </w:p>
    <w:p w:rsidR="009152C3" w:rsidRPr="00B33972"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 xml:space="preserve">5) осуществление не более одного обращения заявителя к должностным лицам Комитета при подаче документов на получение государственной услуги и не более одного обращения при получении результатов в </w:t>
      </w:r>
      <w:r>
        <w:rPr>
          <w:rFonts w:ascii="Times New Roman" w:hAnsi="Times New Roman"/>
          <w:color w:val="000000" w:themeColor="text1"/>
          <w:sz w:val="28"/>
          <w:szCs w:val="28"/>
        </w:rPr>
        <w:t>отделе</w:t>
      </w:r>
      <w:r w:rsidRPr="009152C3">
        <w:rPr>
          <w:rFonts w:ascii="Times New Roman" w:hAnsi="Times New Roman"/>
          <w:color w:val="000000" w:themeColor="text1"/>
          <w:sz w:val="28"/>
          <w:szCs w:val="28"/>
        </w:rPr>
        <w:t xml:space="preserve"> Комитета.</w:t>
      </w:r>
    </w:p>
    <w:p w:rsidR="00B33972" w:rsidRDefault="009152C3" w:rsidP="00B339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w:t>
      </w:r>
      <w:r w:rsidRPr="009152C3">
        <w:t xml:space="preserve"> </w:t>
      </w:r>
      <w:r w:rsidRPr="009152C3">
        <w:rPr>
          <w:rFonts w:ascii="Times New Roman" w:hAnsi="Times New Roman"/>
          <w:color w:val="000000" w:themeColor="text1"/>
          <w:sz w:val="28"/>
          <w:szCs w:val="28"/>
        </w:rPr>
        <w:t>Получения услуг, которые являются необходимыми и обязательными для предоставления государственной услуги, не требуется.</w:t>
      </w:r>
    </w:p>
    <w:p w:rsidR="009152C3" w:rsidRDefault="009152C3" w:rsidP="009152C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24. </w:t>
      </w:r>
      <w:r w:rsidRPr="009152C3">
        <w:rPr>
          <w:rFonts w:ascii="Times New Roman" w:hAnsi="Times New Roman"/>
          <w:color w:val="000000" w:themeColor="text1"/>
          <w:sz w:val="28"/>
          <w:szCs w:val="28"/>
        </w:rPr>
        <w:t>Предоставление государственной услуги в многофункциональных центрах предоставления государственных и муниципальных услуг не осуществляется</w:t>
      </w:r>
      <w:r>
        <w:rPr>
          <w:rFonts w:ascii="Times New Roman" w:hAnsi="Times New Roman"/>
          <w:color w:val="000000" w:themeColor="text1"/>
          <w:sz w:val="28"/>
          <w:szCs w:val="28"/>
        </w:rPr>
        <w:t>.</w:t>
      </w:r>
    </w:p>
    <w:p w:rsidR="009152C3" w:rsidRDefault="009152C3" w:rsidP="009152C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25. </w:t>
      </w:r>
      <w:r w:rsidRPr="009152C3">
        <w:rPr>
          <w:rFonts w:ascii="Times New Roman" w:hAnsi="Times New Roman"/>
          <w:color w:val="000000" w:themeColor="text1"/>
          <w:sz w:val="28"/>
          <w:szCs w:val="28"/>
        </w:rPr>
        <w:t>Особенности предоставления государствен</w:t>
      </w:r>
      <w:r>
        <w:rPr>
          <w:rFonts w:ascii="Times New Roman" w:hAnsi="Times New Roman"/>
          <w:color w:val="000000" w:themeColor="text1"/>
          <w:sz w:val="28"/>
          <w:szCs w:val="28"/>
        </w:rPr>
        <w:t>ной услуги в электронной форме.</w:t>
      </w:r>
    </w:p>
    <w:p w:rsidR="009152C3" w:rsidRDefault="009152C3" w:rsidP="009152C3">
      <w:pPr>
        <w:spacing w:after="0" w:line="240" w:lineRule="auto"/>
        <w:ind w:firstLine="709"/>
        <w:jc w:val="both"/>
        <w:rPr>
          <w:rFonts w:ascii="Times New Roman" w:hAnsi="Times New Roman"/>
          <w:color w:val="000000" w:themeColor="text1"/>
          <w:sz w:val="28"/>
          <w:szCs w:val="28"/>
        </w:rPr>
      </w:pPr>
      <w:r w:rsidRPr="009152C3">
        <w:rPr>
          <w:rFonts w:ascii="Times New Roman" w:hAnsi="Times New Roman"/>
          <w:color w:val="000000" w:themeColor="text1"/>
          <w:sz w:val="28"/>
          <w:szCs w:val="28"/>
        </w:rPr>
        <w:t>В электронном виде государственная услуга не предоставляется.</w:t>
      </w:r>
    </w:p>
    <w:p w:rsidR="009152C3" w:rsidRPr="00B33972" w:rsidRDefault="009152C3" w:rsidP="00B33972">
      <w:pPr>
        <w:spacing w:after="0" w:line="240" w:lineRule="auto"/>
        <w:ind w:firstLine="709"/>
        <w:jc w:val="both"/>
        <w:rPr>
          <w:rFonts w:ascii="Times New Roman" w:hAnsi="Times New Roman"/>
          <w:color w:val="000000" w:themeColor="text1"/>
          <w:sz w:val="28"/>
          <w:szCs w:val="28"/>
        </w:rPr>
      </w:pPr>
    </w:p>
    <w:p w:rsidR="00B33972" w:rsidRPr="00B33972" w:rsidRDefault="00F15D4A" w:rsidP="00F15D4A">
      <w:pPr>
        <w:spacing w:after="0" w:line="240" w:lineRule="auto"/>
        <w:jc w:val="center"/>
        <w:rPr>
          <w:rFonts w:ascii="Times New Roman" w:hAnsi="Times New Roman"/>
          <w:color w:val="000000" w:themeColor="text1"/>
          <w:sz w:val="28"/>
          <w:szCs w:val="28"/>
        </w:rPr>
      </w:pPr>
      <w:r>
        <w:rPr>
          <w:rFonts w:ascii="Times New Roman" w:hAnsi="Times New Roman"/>
          <w:b/>
          <w:color w:val="000000" w:themeColor="text1"/>
          <w:sz w:val="28"/>
          <w:szCs w:val="28"/>
          <w:lang w:val="en-US"/>
        </w:rPr>
        <w:t>III</w:t>
      </w:r>
      <w:r>
        <w:rPr>
          <w:rFonts w:ascii="Times New Roman" w:hAnsi="Times New Roman"/>
          <w:b/>
          <w:color w:val="000000" w:themeColor="text1"/>
          <w:sz w:val="28"/>
          <w:szCs w:val="28"/>
        </w:rPr>
        <w:t xml:space="preserve">. </w:t>
      </w:r>
      <w:r w:rsidRPr="00F15D4A">
        <w:rPr>
          <w:rFonts w:ascii="Times New Roman" w:hAnsi="Times New Roman"/>
          <w:b/>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3972" w:rsidRPr="00B33972" w:rsidRDefault="00B33972" w:rsidP="00B33972">
      <w:pPr>
        <w:spacing w:after="0" w:line="240" w:lineRule="auto"/>
        <w:ind w:firstLine="709"/>
        <w:jc w:val="both"/>
        <w:rPr>
          <w:rFonts w:ascii="Times New Roman" w:hAnsi="Times New Roman"/>
          <w:color w:val="000000" w:themeColor="text1"/>
          <w:sz w:val="28"/>
          <w:szCs w:val="28"/>
        </w:rPr>
      </w:pP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26. </w:t>
      </w:r>
      <w:r w:rsidRPr="00F15D4A">
        <w:rPr>
          <w:rFonts w:ascii="Times New Roman" w:hAnsi="Times New Roman"/>
          <w:color w:val="000000" w:themeColor="text1"/>
          <w:sz w:val="28"/>
          <w:szCs w:val="28"/>
        </w:rPr>
        <w:t>Государственная услуга включает в себя следующие административные процедуры:</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проверка заявления и прилагаемых документации и материалов;</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сбор и оценка информации для формирования выводов государственной экспертизы</w:t>
      </w: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условий труда;</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формирование выводов государственной экспертизы условий труда.</w:t>
      </w:r>
    </w:p>
    <w:p w:rsidR="00F15D4A" w:rsidRPr="00066C8B" w:rsidRDefault="00F15D4A" w:rsidP="003678B7">
      <w:pPr>
        <w:spacing w:after="0" w:line="240" w:lineRule="auto"/>
        <w:jc w:val="center"/>
        <w:rPr>
          <w:rFonts w:ascii="Times New Roman" w:hAnsi="Times New Roman"/>
          <w:b/>
          <w:color w:val="000000" w:themeColor="text1"/>
          <w:sz w:val="28"/>
          <w:szCs w:val="28"/>
        </w:rPr>
      </w:pPr>
      <w:r w:rsidRPr="00066C8B">
        <w:rPr>
          <w:rFonts w:ascii="Times New Roman" w:hAnsi="Times New Roman"/>
          <w:b/>
          <w:color w:val="000000" w:themeColor="text1"/>
          <w:sz w:val="28"/>
          <w:szCs w:val="28"/>
        </w:rPr>
        <w:t>27. Проверка заявления и прилагаемых документации и материалов</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w:t>
      </w:r>
      <w:r w:rsidRPr="00F15D4A">
        <w:rPr>
          <w:rFonts w:ascii="Times New Roman" w:hAnsi="Times New Roman"/>
          <w:color w:val="000000" w:themeColor="text1"/>
          <w:sz w:val="28"/>
          <w:szCs w:val="28"/>
        </w:rPr>
        <w:t>.1. Событие (юридический факт), являющееся основанием для начала административной</w:t>
      </w:r>
      <w:r>
        <w:rPr>
          <w:rFonts w:ascii="Times New Roman" w:hAnsi="Times New Roman"/>
          <w:color w:val="000000" w:themeColor="text1"/>
          <w:sz w:val="28"/>
          <w:szCs w:val="28"/>
        </w:rPr>
        <w:t xml:space="preserve"> процедуры является </w:t>
      </w:r>
      <w:r w:rsidRPr="00F15D4A">
        <w:rPr>
          <w:rFonts w:ascii="Times New Roman" w:hAnsi="Times New Roman"/>
          <w:color w:val="000000" w:themeColor="text1"/>
          <w:sz w:val="28"/>
          <w:szCs w:val="28"/>
        </w:rPr>
        <w:t>поступление заявления о проведении государственной экспертизы условий труда</w:t>
      </w: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w:t>
      </w:r>
      <w:r w:rsidRPr="00F92B89">
        <w:rPr>
          <w:rFonts w:ascii="Times New Roman" w:hAnsi="Times New Roman"/>
          <w:color w:val="000000" w:themeColor="text1"/>
          <w:sz w:val="28"/>
          <w:szCs w:val="28"/>
        </w:rPr>
        <w:t>приложение № 2 к настоящему Административному регламенту) и комплекта</w:t>
      </w:r>
      <w:r w:rsidRPr="00F15D4A">
        <w:rPr>
          <w:rFonts w:ascii="Times New Roman" w:hAnsi="Times New Roman"/>
          <w:color w:val="000000" w:themeColor="text1"/>
          <w:sz w:val="28"/>
          <w:szCs w:val="28"/>
        </w:rPr>
        <w:t xml:space="preserve"> документации и</w:t>
      </w: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 xml:space="preserve">материалов, необходимых для проведения государственной экспертизы (пункт </w:t>
      </w:r>
      <w:r>
        <w:rPr>
          <w:rFonts w:ascii="Times New Roman" w:hAnsi="Times New Roman"/>
          <w:color w:val="000000" w:themeColor="text1"/>
          <w:sz w:val="28"/>
          <w:szCs w:val="28"/>
        </w:rPr>
        <w:t>13</w:t>
      </w:r>
      <w:r w:rsidRPr="00F15D4A">
        <w:rPr>
          <w:rFonts w:ascii="Times New Roman" w:hAnsi="Times New Roman"/>
          <w:color w:val="000000" w:themeColor="text1"/>
          <w:sz w:val="28"/>
          <w:szCs w:val="28"/>
        </w:rPr>
        <w:t xml:space="preserve"> настоящего</w:t>
      </w: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Административного регламента), в Комитет.</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w:t>
      </w:r>
      <w:r w:rsidRPr="00F15D4A">
        <w:rPr>
          <w:rFonts w:ascii="Times New Roman" w:hAnsi="Times New Roman"/>
          <w:color w:val="000000" w:themeColor="text1"/>
          <w:sz w:val="28"/>
          <w:szCs w:val="28"/>
        </w:rPr>
        <w:t>.2. Содержание каждого административного действия, входящего в состав</w:t>
      </w: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административной процедуры, продолжительность и(или) максимальный срок его выполнения:</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27.2</w:t>
      </w:r>
      <w:r w:rsidRPr="00F15D4A">
        <w:rPr>
          <w:rFonts w:ascii="Times New Roman" w:hAnsi="Times New Roman"/>
          <w:color w:val="000000" w:themeColor="text1"/>
          <w:sz w:val="28"/>
          <w:szCs w:val="28"/>
        </w:rPr>
        <w:t>.1. Руководитель государственной экспертизы - начальник отдела охраны труда и</w:t>
      </w:r>
      <w:r>
        <w:rPr>
          <w:rFonts w:ascii="Times New Roman" w:hAnsi="Times New Roman"/>
          <w:color w:val="000000" w:themeColor="text1"/>
          <w:sz w:val="28"/>
          <w:szCs w:val="28"/>
        </w:rPr>
        <w:t xml:space="preserve"> социального партнерства</w:t>
      </w:r>
      <w:r w:rsidRPr="00F15D4A">
        <w:rPr>
          <w:rFonts w:ascii="Times New Roman" w:hAnsi="Times New Roman"/>
          <w:color w:val="000000" w:themeColor="text1"/>
          <w:sz w:val="28"/>
          <w:szCs w:val="28"/>
        </w:rPr>
        <w:t xml:space="preserve"> Комитета (далее - начальник </w:t>
      </w:r>
      <w:r>
        <w:rPr>
          <w:rFonts w:ascii="Times New Roman" w:hAnsi="Times New Roman"/>
          <w:color w:val="000000" w:themeColor="text1"/>
          <w:sz w:val="28"/>
          <w:szCs w:val="28"/>
        </w:rPr>
        <w:t>о</w:t>
      </w:r>
      <w:r w:rsidRPr="00F15D4A">
        <w:rPr>
          <w:rFonts w:ascii="Times New Roman" w:hAnsi="Times New Roman"/>
          <w:color w:val="000000" w:themeColor="text1"/>
          <w:sz w:val="28"/>
          <w:szCs w:val="28"/>
        </w:rPr>
        <w:t>тдела) назначает для</w:t>
      </w: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 xml:space="preserve">проведения государственной экспертизы условий труда специалиста </w:t>
      </w:r>
      <w:r w:rsidR="00066C8B">
        <w:rPr>
          <w:rFonts w:ascii="Times New Roman" w:hAnsi="Times New Roman"/>
          <w:color w:val="000000" w:themeColor="text1"/>
          <w:sz w:val="28"/>
          <w:szCs w:val="28"/>
        </w:rPr>
        <w:t>о</w:t>
      </w:r>
      <w:r w:rsidRPr="00F15D4A">
        <w:rPr>
          <w:rFonts w:ascii="Times New Roman" w:hAnsi="Times New Roman"/>
          <w:color w:val="000000" w:themeColor="text1"/>
          <w:sz w:val="28"/>
          <w:szCs w:val="28"/>
        </w:rPr>
        <w:t>тдела (далее -</w:t>
      </w: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lastRenderedPageBreak/>
        <w:t xml:space="preserve">государственный эксперт) или формирует комиссию (далее - экспертная комиссия), </w:t>
      </w:r>
      <w:r w:rsidR="00066C8B">
        <w:rPr>
          <w:rFonts w:ascii="Times New Roman" w:hAnsi="Times New Roman"/>
          <w:color w:val="000000" w:themeColor="text1"/>
          <w:sz w:val="28"/>
          <w:szCs w:val="28"/>
        </w:rPr>
        <w:br/>
      </w:r>
      <w:r w:rsidRPr="00F15D4A">
        <w:rPr>
          <w:rFonts w:ascii="Times New Roman" w:hAnsi="Times New Roman"/>
          <w:color w:val="000000" w:themeColor="text1"/>
          <w:sz w:val="28"/>
          <w:szCs w:val="28"/>
        </w:rPr>
        <w:t>в состав</w:t>
      </w:r>
      <w:r>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которой включаются государственные эксперты.</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 xml:space="preserve">Максимальный срок выполнения действия составляет </w:t>
      </w:r>
      <w:r w:rsidR="00066C8B">
        <w:rPr>
          <w:rFonts w:ascii="Times New Roman" w:hAnsi="Times New Roman"/>
          <w:color w:val="000000" w:themeColor="text1"/>
          <w:sz w:val="28"/>
          <w:szCs w:val="28"/>
        </w:rPr>
        <w:t>1</w:t>
      </w:r>
      <w:r w:rsidRPr="00F15D4A">
        <w:rPr>
          <w:rFonts w:ascii="Times New Roman" w:hAnsi="Times New Roman"/>
          <w:color w:val="000000" w:themeColor="text1"/>
          <w:sz w:val="28"/>
          <w:szCs w:val="28"/>
        </w:rPr>
        <w:t xml:space="preserve"> рабочи</w:t>
      </w:r>
      <w:r w:rsidR="00066C8B">
        <w:rPr>
          <w:rFonts w:ascii="Times New Roman" w:hAnsi="Times New Roman"/>
          <w:color w:val="000000" w:themeColor="text1"/>
          <w:sz w:val="28"/>
          <w:szCs w:val="28"/>
        </w:rPr>
        <w:t>й</w:t>
      </w:r>
      <w:r w:rsidRPr="00F15D4A">
        <w:rPr>
          <w:rFonts w:ascii="Times New Roman" w:hAnsi="Times New Roman"/>
          <w:color w:val="000000" w:themeColor="text1"/>
          <w:sz w:val="28"/>
          <w:szCs w:val="28"/>
        </w:rPr>
        <w:t xml:space="preserve"> </w:t>
      </w:r>
      <w:r w:rsidR="00066C8B">
        <w:rPr>
          <w:rFonts w:ascii="Times New Roman" w:hAnsi="Times New Roman"/>
          <w:color w:val="000000" w:themeColor="text1"/>
          <w:sz w:val="28"/>
          <w:szCs w:val="28"/>
        </w:rPr>
        <w:t>день</w:t>
      </w:r>
      <w:r w:rsidRPr="00F15D4A">
        <w:rPr>
          <w:rFonts w:ascii="Times New Roman" w:hAnsi="Times New Roman"/>
          <w:color w:val="000000" w:themeColor="text1"/>
          <w:sz w:val="28"/>
          <w:szCs w:val="28"/>
        </w:rPr>
        <w:t>.</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Должностные лица, ответственн</w:t>
      </w:r>
      <w:r w:rsidR="00066C8B">
        <w:rPr>
          <w:rFonts w:ascii="Times New Roman" w:hAnsi="Times New Roman"/>
          <w:color w:val="000000" w:themeColor="text1"/>
          <w:sz w:val="28"/>
          <w:szCs w:val="28"/>
        </w:rPr>
        <w:t xml:space="preserve">ые за выполнение действия - </w:t>
      </w:r>
      <w:r w:rsidRPr="00F15D4A">
        <w:rPr>
          <w:rFonts w:ascii="Times New Roman" w:hAnsi="Times New Roman"/>
          <w:color w:val="000000" w:themeColor="text1"/>
          <w:sz w:val="28"/>
          <w:szCs w:val="28"/>
        </w:rPr>
        <w:t xml:space="preserve">начальник </w:t>
      </w:r>
      <w:r w:rsidR="00066C8B">
        <w:rPr>
          <w:rFonts w:ascii="Times New Roman" w:hAnsi="Times New Roman"/>
          <w:color w:val="000000" w:themeColor="text1"/>
          <w:sz w:val="28"/>
          <w:szCs w:val="28"/>
        </w:rPr>
        <w:t>о</w:t>
      </w:r>
      <w:r w:rsidRPr="00F15D4A">
        <w:rPr>
          <w:rFonts w:ascii="Times New Roman" w:hAnsi="Times New Roman"/>
          <w:color w:val="000000" w:themeColor="text1"/>
          <w:sz w:val="28"/>
          <w:szCs w:val="28"/>
        </w:rPr>
        <w:t>тдела.</w:t>
      </w:r>
    </w:p>
    <w:p w:rsidR="00F15D4A" w:rsidRPr="00F15D4A" w:rsidRDefault="00066C8B"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w:t>
      </w:r>
      <w:r w:rsidR="00F15D4A" w:rsidRPr="00F15D4A">
        <w:rPr>
          <w:rFonts w:ascii="Times New Roman" w:hAnsi="Times New Roman"/>
          <w:color w:val="000000" w:themeColor="text1"/>
          <w:sz w:val="28"/>
          <w:szCs w:val="28"/>
        </w:rPr>
        <w:t>.2.2. Государственный эксперт (экспертная комиссия) рассматривает заявление и</w:t>
      </w:r>
      <w:r>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комплект документации и материалов, представленных заявителем, определяет полноту</w:t>
      </w:r>
      <w:r>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содержащихся в них сведений об объектах государственной экспертизы условий труда, их</w:t>
      </w:r>
      <w:r>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достаточности для проведения государственной экспертизы и вносит предложение начальнику</w:t>
      </w:r>
      <w:r>
        <w:rPr>
          <w:rFonts w:ascii="Times New Roman" w:hAnsi="Times New Roman"/>
          <w:color w:val="000000" w:themeColor="text1"/>
          <w:sz w:val="28"/>
          <w:szCs w:val="28"/>
        </w:rPr>
        <w:t xml:space="preserve"> о</w:t>
      </w:r>
      <w:r w:rsidR="00F15D4A" w:rsidRPr="00F15D4A">
        <w:rPr>
          <w:rFonts w:ascii="Times New Roman" w:hAnsi="Times New Roman"/>
          <w:color w:val="000000" w:themeColor="text1"/>
          <w:sz w:val="28"/>
          <w:szCs w:val="28"/>
        </w:rPr>
        <w:t>тдела о проведении государственной экспертизы условий труда либо об отказе в ее проведении.</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В случае принятия решения о проведении государственной экспертизы условий труда на</w:t>
      </w:r>
      <w:r w:rsidR="00066C8B">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заявлении государственным экспертом делается отметка о начале ее проведения.</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Максимальный срок выполнения действия составляет 7 рабочих дней.</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Должностные лица, ответ</w:t>
      </w:r>
      <w:r w:rsidR="00066C8B">
        <w:rPr>
          <w:rFonts w:ascii="Times New Roman" w:hAnsi="Times New Roman"/>
          <w:color w:val="000000" w:themeColor="text1"/>
          <w:sz w:val="28"/>
          <w:szCs w:val="28"/>
        </w:rPr>
        <w:t xml:space="preserve">ственные за выполнение действия - </w:t>
      </w:r>
      <w:r w:rsidRPr="00F15D4A">
        <w:rPr>
          <w:rFonts w:ascii="Times New Roman" w:hAnsi="Times New Roman"/>
          <w:color w:val="000000" w:themeColor="text1"/>
          <w:sz w:val="28"/>
          <w:szCs w:val="28"/>
        </w:rPr>
        <w:t>государственный эксперт (члены экспертной комиссии),</w:t>
      </w:r>
      <w:r w:rsidR="00066C8B">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 xml:space="preserve">начальник </w:t>
      </w:r>
      <w:r w:rsidR="00066C8B">
        <w:rPr>
          <w:rFonts w:ascii="Times New Roman" w:hAnsi="Times New Roman"/>
          <w:color w:val="000000" w:themeColor="text1"/>
          <w:sz w:val="28"/>
          <w:szCs w:val="28"/>
        </w:rPr>
        <w:t>о</w:t>
      </w:r>
      <w:r w:rsidRPr="00F15D4A">
        <w:rPr>
          <w:rFonts w:ascii="Times New Roman" w:hAnsi="Times New Roman"/>
          <w:color w:val="000000" w:themeColor="text1"/>
          <w:sz w:val="28"/>
          <w:szCs w:val="28"/>
        </w:rPr>
        <w:t>тдела.</w:t>
      </w:r>
    </w:p>
    <w:p w:rsidR="00F15D4A" w:rsidRPr="00F15D4A" w:rsidRDefault="00066C8B"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w:t>
      </w:r>
      <w:r w:rsidR="00F15D4A" w:rsidRPr="00F15D4A">
        <w:rPr>
          <w:rFonts w:ascii="Times New Roman" w:hAnsi="Times New Roman"/>
          <w:color w:val="000000" w:themeColor="text1"/>
          <w:sz w:val="28"/>
          <w:szCs w:val="28"/>
        </w:rPr>
        <w:t>.2.3. В случае если при рассмотрении заявления и комплекта документов установлены</w:t>
      </w:r>
      <w:r>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обстоятельства, указанные в пункте </w:t>
      </w:r>
      <w:r w:rsidR="00D72DC6">
        <w:rPr>
          <w:rFonts w:ascii="Times New Roman" w:hAnsi="Times New Roman"/>
          <w:color w:val="000000" w:themeColor="text1"/>
          <w:sz w:val="28"/>
          <w:szCs w:val="28"/>
        </w:rPr>
        <w:t xml:space="preserve">17 </w:t>
      </w:r>
      <w:r w:rsidR="00D72DC6" w:rsidRPr="00F15D4A">
        <w:rPr>
          <w:rFonts w:ascii="Times New Roman" w:hAnsi="Times New Roman"/>
          <w:color w:val="000000" w:themeColor="text1"/>
          <w:sz w:val="28"/>
          <w:szCs w:val="28"/>
        </w:rPr>
        <w:t>настоящего</w:t>
      </w:r>
      <w:r w:rsidR="00F15D4A" w:rsidRPr="00F15D4A">
        <w:rPr>
          <w:rFonts w:ascii="Times New Roman" w:hAnsi="Times New Roman"/>
          <w:color w:val="000000" w:themeColor="text1"/>
          <w:sz w:val="28"/>
          <w:szCs w:val="28"/>
        </w:rPr>
        <w:t xml:space="preserve"> Административного регламента,</w:t>
      </w:r>
      <w:r>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государственный эксперт готовит проект уведомления </w:t>
      </w:r>
      <w:r w:rsidR="00855AAE" w:rsidRPr="00855AAE">
        <w:rPr>
          <w:rFonts w:ascii="Times New Roman" w:hAnsi="Times New Roman"/>
          <w:color w:val="000000" w:themeColor="text1"/>
          <w:sz w:val="28"/>
          <w:szCs w:val="28"/>
        </w:rPr>
        <w:t>об отказе в предоставлении государственной услуги по проведению государственной экспертизы условий труда</w:t>
      </w:r>
      <w:r w:rsidR="00F15D4A" w:rsidRPr="00F15D4A">
        <w:rPr>
          <w:rFonts w:ascii="Times New Roman" w:hAnsi="Times New Roman"/>
          <w:color w:val="000000" w:themeColor="text1"/>
          <w:sz w:val="28"/>
          <w:szCs w:val="28"/>
        </w:rPr>
        <w:t xml:space="preserve"> </w:t>
      </w:r>
      <w:r w:rsidR="00F15D4A" w:rsidRPr="00F92B89">
        <w:rPr>
          <w:rFonts w:ascii="Times New Roman" w:hAnsi="Times New Roman"/>
          <w:color w:val="000000" w:themeColor="text1"/>
          <w:sz w:val="28"/>
          <w:szCs w:val="28"/>
        </w:rPr>
        <w:t xml:space="preserve">(приложение </w:t>
      </w:r>
      <w:r w:rsidR="00D72DC6" w:rsidRPr="00F92B89">
        <w:rPr>
          <w:rFonts w:ascii="Times New Roman" w:hAnsi="Times New Roman"/>
          <w:color w:val="000000" w:themeColor="text1"/>
          <w:sz w:val="28"/>
          <w:szCs w:val="28"/>
        </w:rPr>
        <w:t>№</w:t>
      </w:r>
      <w:r w:rsidR="00F15D4A" w:rsidRPr="00F92B89">
        <w:rPr>
          <w:rFonts w:ascii="Times New Roman" w:hAnsi="Times New Roman"/>
          <w:color w:val="000000" w:themeColor="text1"/>
          <w:sz w:val="28"/>
          <w:szCs w:val="28"/>
        </w:rPr>
        <w:t xml:space="preserve"> </w:t>
      </w:r>
      <w:r w:rsidR="00F92B89" w:rsidRPr="00F92B89">
        <w:rPr>
          <w:rFonts w:ascii="Times New Roman" w:hAnsi="Times New Roman"/>
          <w:color w:val="000000" w:themeColor="text1"/>
          <w:sz w:val="28"/>
          <w:szCs w:val="28"/>
        </w:rPr>
        <w:t>3</w:t>
      </w:r>
      <w:r w:rsidR="00F15D4A" w:rsidRPr="00F92B89">
        <w:rPr>
          <w:rFonts w:ascii="Times New Roman" w:hAnsi="Times New Roman"/>
          <w:color w:val="000000" w:themeColor="text1"/>
          <w:sz w:val="28"/>
          <w:szCs w:val="28"/>
        </w:rPr>
        <w:t xml:space="preserve"> к настоящему Административному</w:t>
      </w:r>
      <w:r w:rsidRPr="00F92B89">
        <w:rPr>
          <w:rFonts w:ascii="Times New Roman" w:hAnsi="Times New Roman"/>
          <w:color w:val="000000" w:themeColor="text1"/>
          <w:sz w:val="28"/>
          <w:szCs w:val="28"/>
        </w:rPr>
        <w:t xml:space="preserve"> </w:t>
      </w:r>
      <w:r w:rsidR="00F15D4A" w:rsidRPr="00F92B89">
        <w:rPr>
          <w:rFonts w:ascii="Times New Roman" w:hAnsi="Times New Roman"/>
          <w:color w:val="000000" w:themeColor="text1"/>
          <w:sz w:val="28"/>
          <w:szCs w:val="28"/>
        </w:rPr>
        <w:t>регламенту). Уведомлени</w:t>
      </w:r>
      <w:r w:rsidR="00F15D4A" w:rsidRPr="00F15D4A">
        <w:rPr>
          <w:rFonts w:ascii="Times New Roman" w:hAnsi="Times New Roman"/>
          <w:color w:val="000000" w:themeColor="text1"/>
          <w:sz w:val="28"/>
          <w:szCs w:val="28"/>
        </w:rPr>
        <w:t xml:space="preserve">е </w:t>
      </w:r>
      <w:r w:rsidR="00855AAE" w:rsidRPr="00855AAE">
        <w:rPr>
          <w:rFonts w:ascii="Times New Roman" w:hAnsi="Times New Roman"/>
          <w:color w:val="000000" w:themeColor="text1"/>
          <w:sz w:val="28"/>
          <w:szCs w:val="28"/>
        </w:rPr>
        <w:t xml:space="preserve">об отказе в предоставлении государственной услуги по проведению государственной экспертизы условий труда </w:t>
      </w:r>
      <w:r w:rsidR="00F15D4A" w:rsidRPr="00F15D4A">
        <w:rPr>
          <w:rFonts w:ascii="Times New Roman" w:hAnsi="Times New Roman"/>
          <w:color w:val="000000" w:themeColor="text1"/>
          <w:sz w:val="28"/>
          <w:szCs w:val="28"/>
        </w:rPr>
        <w:t>подписывается государственными экспертами, назначенными для проведения</w:t>
      </w:r>
      <w:r>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государственной экспертизы условий труда, и утверждается начальником </w:t>
      </w:r>
      <w:r>
        <w:rPr>
          <w:rFonts w:ascii="Times New Roman" w:hAnsi="Times New Roman"/>
          <w:color w:val="000000" w:themeColor="text1"/>
          <w:sz w:val="28"/>
          <w:szCs w:val="28"/>
        </w:rPr>
        <w:t>о</w:t>
      </w:r>
      <w:r w:rsidR="00F15D4A" w:rsidRPr="00F15D4A">
        <w:rPr>
          <w:rFonts w:ascii="Times New Roman" w:hAnsi="Times New Roman"/>
          <w:color w:val="000000" w:themeColor="text1"/>
          <w:sz w:val="28"/>
          <w:szCs w:val="28"/>
        </w:rPr>
        <w:t>тдела.</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 xml:space="preserve">Утвержденное уведомление </w:t>
      </w:r>
      <w:r w:rsidR="00855AAE" w:rsidRPr="00855AAE">
        <w:rPr>
          <w:rFonts w:ascii="Times New Roman" w:hAnsi="Times New Roman"/>
          <w:color w:val="000000" w:themeColor="text1"/>
          <w:sz w:val="28"/>
          <w:szCs w:val="28"/>
        </w:rPr>
        <w:t>об отказе в предоставлении государственной услуги по проведению государственной экспертизы условий труда</w:t>
      </w:r>
      <w:r w:rsidRPr="00F15D4A">
        <w:rPr>
          <w:rFonts w:ascii="Times New Roman" w:hAnsi="Times New Roman"/>
          <w:color w:val="000000" w:themeColor="text1"/>
          <w:sz w:val="28"/>
          <w:szCs w:val="28"/>
        </w:rPr>
        <w:t xml:space="preserve"> и представленные для проведения экспертизы заявителем документация и</w:t>
      </w:r>
      <w:r w:rsidR="00066C8B">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материалы направляются в адрес заявителя почтовым отправлением с уведомлением о вручении.</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Максимальный срок выполнения действия составляет 5 рабочих дней.</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F15D4A">
        <w:rPr>
          <w:rFonts w:ascii="Times New Roman" w:hAnsi="Times New Roman"/>
          <w:color w:val="000000" w:themeColor="text1"/>
          <w:sz w:val="28"/>
          <w:szCs w:val="28"/>
        </w:rPr>
        <w:t>Должностные лица, ответ</w:t>
      </w:r>
      <w:r w:rsidR="00066C8B">
        <w:rPr>
          <w:rFonts w:ascii="Times New Roman" w:hAnsi="Times New Roman"/>
          <w:color w:val="000000" w:themeColor="text1"/>
          <w:sz w:val="28"/>
          <w:szCs w:val="28"/>
        </w:rPr>
        <w:t xml:space="preserve">ственные за выполнение действия- </w:t>
      </w:r>
      <w:r w:rsidRPr="00F15D4A">
        <w:rPr>
          <w:rFonts w:ascii="Times New Roman" w:hAnsi="Times New Roman"/>
          <w:color w:val="000000" w:themeColor="text1"/>
          <w:sz w:val="28"/>
          <w:szCs w:val="28"/>
        </w:rPr>
        <w:t>государственный эксперт (члены экспертной комиссии),</w:t>
      </w:r>
      <w:r w:rsidR="00066C8B">
        <w:rPr>
          <w:rFonts w:ascii="Times New Roman" w:hAnsi="Times New Roman"/>
          <w:color w:val="000000" w:themeColor="text1"/>
          <w:sz w:val="28"/>
          <w:szCs w:val="28"/>
        </w:rPr>
        <w:t xml:space="preserve"> </w:t>
      </w:r>
      <w:r w:rsidRPr="00F15D4A">
        <w:rPr>
          <w:rFonts w:ascii="Times New Roman" w:hAnsi="Times New Roman"/>
          <w:color w:val="000000" w:themeColor="text1"/>
          <w:sz w:val="28"/>
          <w:szCs w:val="28"/>
        </w:rPr>
        <w:t xml:space="preserve">начальник </w:t>
      </w:r>
      <w:r w:rsidR="00066C8B">
        <w:rPr>
          <w:rFonts w:ascii="Times New Roman" w:hAnsi="Times New Roman"/>
          <w:color w:val="000000" w:themeColor="text1"/>
          <w:sz w:val="28"/>
          <w:szCs w:val="28"/>
        </w:rPr>
        <w:t>о</w:t>
      </w:r>
      <w:r w:rsidRPr="00F15D4A">
        <w:rPr>
          <w:rFonts w:ascii="Times New Roman" w:hAnsi="Times New Roman"/>
          <w:color w:val="000000" w:themeColor="text1"/>
          <w:sz w:val="28"/>
          <w:szCs w:val="28"/>
        </w:rPr>
        <w:t>тдела.</w:t>
      </w:r>
    </w:p>
    <w:p w:rsidR="00F15D4A" w:rsidRPr="00C07C99" w:rsidRDefault="00066C8B" w:rsidP="00F15D4A">
      <w:pPr>
        <w:spacing w:after="0" w:line="240" w:lineRule="auto"/>
        <w:ind w:firstLine="709"/>
        <w:jc w:val="both"/>
        <w:rPr>
          <w:rFonts w:ascii="Times New Roman" w:hAnsi="Times New Roman"/>
          <w:color w:val="000000" w:themeColor="text1"/>
          <w:sz w:val="28"/>
          <w:szCs w:val="28"/>
        </w:rPr>
      </w:pPr>
      <w:r w:rsidRPr="00C07C99">
        <w:rPr>
          <w:rFonts w:ascii="Times New Roman" w:hAnsi="Times New Roman"/>
          <w:color w:val="000000" w:themeColor="text1"/>
          <w:sz w:val="28"/>
          <w:szCs w:val="28"/>
        </w:rPr>
        <w:t>27</w:t>
      </w:r>
      <w:r w:rsidR="00F15D4A" w:rsidRPr="00C07C99">
        <w:rPr>
          <w:rFonts w:ascii="Times New Roman" w:hAnsi="Times New Roman"/>
          <w:color w:val="000000" w:themeColor="text1"/>
          <w:sz w:val="28"/>
          <w:szCs w:val="28"/>
        </w:rPr>
        <w:t xml:space="preserve">.2.4. В случае направления уведомления </w:t>
      </w:r>
      <w:r w:rsidR="00855AAE" w:rsidRPr="00C07C99">
        <w:rPr>
          <w:rFonts w:ascii="Times New Roman" w:hAnsi="Times New Roman"/>
          <w:color w:val="000000" w:themeColor="text1"/>
          <w:sz w:val="28"/>
          <w:szCs w:val="28"/>
        </w:rPr>
        <w:t>об отказе в предоставлении государственной услуги по проведению государственной экспертизы условий труда</w:t>
      </w:r>
      <w:r w:rsidR="00F15D4A" w:rsidRPr="00C07C99">
        <w:rPr>
          <w:rFonts w:ascii="Times New Roman" w:hAnsi="Times New Roman"/>
          <w:color w:val="000000" w:themeColor="text1"/>
          <w:sz w:val="28"/>
          <w:szCs w:val="28"/>
        </w:rPr>
        <w:t xml:space="preserve"> в целях оценки качества специальной оценки условий труда в связи с</w:t>
      </w:r>
      <w:r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 xml:space="preserve">установлением обстоятельств, указанных в подпунктах </w:t>
      </w:r>
      <w:r w:rsidR="00D72DC6" w:rsidRPr="00C07C99">
        <w:rPr>
          <w:rFonts w:ascii="Times New Roman" w:hAnsi="Times New Roman"/>
          <w:color w:val="000000" w:themeColor="text1"/>
          <w:sz w:val="28"/>
          <w:szCs w:val="28"/>
        </w:rPr>
        <w:t>«</w:t>
      </w:r>
      <w:r w:rsidR="00F15D4A" w:rsidRPr="00C07C99">
        <w:rPr>
          <w:rFonts w:ascii="Times New Roman" w:hAnsi="Times New Roman"/>
          <w:color w:val="000000" w:themeColor="text1"/>
          <w:sz w:val="28"/>
          <w:szCs w:val="28"/>
        </w:rPr>
        <w:t>а</w:t>
      </w:r>
      <w:r w:rsidR="00D72DC6" w:rsidRPr="00C07C99">
        <w:rPr>
          <w:rFonts w:ascii="Times New Roman" w:hAnsi="Times New Roman"/>
          <w:color w:val="000000" w:themeColor="text1"/>
          <w:sz w:val="28"/>
          <w:szCs w:val="28"/>
        </w:rPr>
        <w:t>»</w:t>
      </w:r>
      <w:r w:rsidR="00F15D4A" w:rsidRPr="00C07C99">
        <w:rPr>
          <w:rFonts w:ascii="Times New Roman" w:hAnsi="Times New Roman"/>
          <w:color w:val="000000" w:themeColor="text1"/>
          <w:sz w:val="28"/>
          <w:szCs w:val="28"/>
        </w:rPr>
        <w:t xml:space="preserve">, </w:t>
      </w:r>
      <w:r w:rsidR="00D72DC6" w:rsidRPr="00C07C99">
        <w:rPr>
          <w:rFonts w:ascii="Times New Roman" w:hAnsi="Times New Roman"/>
          <w:color w:val="000000" w:themeColor="text1"/>
          <w:sz w:val="28"/>
          <w:szCs w:val="28"/>
        </w:rPr>
        <w:t>«</w:t>
      </w:r>
      <w:r w:rsidR="00F15D4A" w:rsidRPr="00C07C99">
        <w:rPr>
          <w:rFonts w:ascii="Times New Roman" w:hAnsi="Times New Roman"/>
          <w:color w:val="000000" w:themeColor="text1"/>
          <w:sz w:val="28"/>
          <w:szCs w:val="28"/>
        </w:rPr>
        <w:t>б</w:t>
      </w:r>
      <w:r w:rsidR="00D72DC6" w:rsidRPr="00C07C99">
        <w:rPr>
          <w:rFonts w:ascii="Times New Roman" w:hAnsi="Times New Roman"/>
          <w:color w:val="000000" w:themeColor="text1"/>
          <w:sz w:val="28"/>
          <w:szCs w:val="28"/>
        </w:rPr>
        <w:t>»</w:t>
      </w:r>
      <w:r w:rsidR="00F15D4A" w:rsidRPr="00C07C99">
        <w:rPr>
          <w:rFonts w:ascii="Times New Roman" w:hAnsi="Times New Roman"/>
          <w:color w:val="000000" w:themeColor="text1"/>
          <w:sz w:val="28"/>
          <w:szCs w:val="28"/>
        </w:rPr>
        <w:t xml:space="preserve"> пункта </w:t>
      </w:r>
      <w:r w:rsidR="00D72DC6" w:rsidRPr="00C07C99">
        <w:rPr>
          <w:rFonts w:ascii="Times New Roman" w:hAnsi="Times New Roman"/>
          <w:color w:val="000000" w:themeColor="text1"/>
          <w:sz w:val="28"/>
          <w:szCs w:val="28"/>
        </w:rPr>
        <w:t>17</w:t>
      </w:r>
      <w:r w:rsidR="00F15D4A" w:rsidRPr="00C07C99">
        <w:rPr>
          <w:rFonts w:ascii="Times New Roman" w:hAnsi="Times New Roman"/>
          <w:color w:val="000000" w:themeColor="text1"/>
          <w:sz w:val="28"/>
          <w:szCs w:val="28"/>
        </w:rPr>
        <w:t xml:space="preserve"> настоящего</w:t>
      </w:r>
      <w:r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Административного регламента, государственный эксперт готовит служебную записку о</w:t>
      </w:r>
      <w:r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 xml:space="preserve">необходимости возврата денежных средств заявителю, согласовывает с начальником </w:t>
      </w:r>
      <w:r w:rsidR="00D72DC6" w:rsidRPr="00C07C99">
        <w:rPr>
          <w:rFonts w:ascii="Times New Roman" w:hAnsi="Times New Roman"/>
          <w:color w:val="000000" w:themeColor="text1"/>
          <w:sz w:val="28"/>
          <w:szCs w:val="28"/>
        </w:rPr>
        <w:t>о</w:t>
      </w:r>
      <w:r w:rsidR="00F15D4A" w:rsidRPr="00C07C99">
        <w:rPr>
          <w:rFonts w:ascii="Times New Roman" w:hAnsi="Times New Roman"/>
          <w:color w:val="000000" w:themeColor="text1"/>
          <w:sz w:val="28"/>
          <w:szCs w:val="28"/>
        </w:rPr>
        <w:t>тдела и</w:t>
      </w:r>
      <w:r w:rsidRPr="00C07C99">
        <w:rPr>
          <w:rFonts w:ascii="Times New Roman" w:hAnsi="Times New Roman"/>
          <w:color w:val="000000" w:themeColor="text1"/>
          <w:sz w:val="28"/>
          <w:szCs w:val="28"/>
        </w:rPr>
        <w:t xml:space="preserve"> </w:t>
      </w:r>
      <w:r w:rsidR="00F15D4A" w:rsidRPr="00C07C99">
        <w:rPr>
          <w:rFonts w:ascii="Times New Roman" w:hAnsi="Times New Roman"/>
          <w:color w:val="000000" w:themeColor="text1"/>
          <w:sz w:val="28"/>
          <w:szCs w:val="28"/>
        </w:rPr>
        <w:t xml:space="preserve">передает в </w:t>
      </w:r>
      <w:r w:rsidR="00D72DC6" w:rsidRPr="00C07C99">
        <w:rPr>
          <w:rFonts w:ascii="Times New Roman" w:hAnsi="Times New Roman"/>
          <w:color w:val="000000" w:themeColor="text1"/>
          <w:sz w:val="28"/>
          <w:szCs w:val="28"/>
        </w:rPr>
        <w:t xml:space="preserve">финансово-экономический </w:t>
      </w:r>
      <w:r w:rsidR="00F15D4A" w:rsidRPr="00C07C99">
        <w:rPr>
          <w:rFonts w:ascii="Times New Roman" w:hAnsi="Times New Roman"/>
          <w:color w:val="000000" w:themeColor="text1"/>
          <w:sz w:val="28"/>
          <w:szCs w:val="28"/>
        </w:rPr>
        <w:t>отдел Комитета.</w:t>
      </w:r>
    </w:p>
    <w:p w:rsidR="00F15D4A" w:rsidRPr="00C07C99" w:rsidRDefault="00F15D4A" w:rsidP="00F15D4A">
      <w:pPr>
        <w:spacing w:after="0" w:line="240" w:lineRule="auto"/>
        <w:ind w:firstLine="709"/>
        <w:jc w:val="both"/>
        <w:rPr>
          <w:rFonts w:ascii="Times New Roman" w:hAnsi="Times New Roman"/>
          <w:color w:val="000000" w:themeColor="text1"/>
          <w:sz w:val="28"/>
          <w:szCs w:val="28"/>
        </w:rPr>
      </w:pPr>
      <w:r w:rsidRPr="00C07C99">
        <w:rPr>
          <w:rFonts w:ascii="Times New Roman" w:hAnsi="Times New Roman"/>
          <w:color w:val="000000" w:themeColor="text1"/>
          <w:sz w:val="28"/>
          <w:szCs w:val="28"/>
        </w:rPr>
        <w:t xml:space="preserve">Специалист </w:t>
      </w:r>
      <w:r w:rsidR="00D72DC6" w:rsidRPr="00C07C99">
        <w:rPr>
          <w:rFonts w:ascii="Times New Roman" w:hAnsi="Times New Roman"/>
          <w:color w:val="000000" w:themeColor="text1"/>
          <w:sz w:val="28"/>
          <w:szCs w:val="28"/>
        </w:rPr>
        <w:t xml:space="preserve">финансово-экономического отдела </w:t>
      </w:r>
      <w:r w:rsidRPr="00C07C99">
        <w:rPr>
          <w:rFonts w:ascii="Times New Roman" w:hAnsi="Times New Roman"/>
          <w:color w:val="000000" w:themeColor="text1"/>
          <w:sz w:val="28"/>
          <w:szCs w:val="28"/>
        </w:rPr>
        <w:t>Комитета осуществляет возврат</w:t>
      </w:r>
      <w:r w:rsidR="00066C8B" w:rsidRPr="00C07C99">
        <w:rPr>
          <w:rFonts w:ascii="Times New Roman" w:hAnsi="Times New Roman"/>
          <w:color w:val="000000" w:themeColor="text1"/>
          <w:sz w:val="28"/>
          <w:szCs w:val="28"/>
        </w:rPr>
        <w:t xml:space="preserve"> </w:t>
      </w:r>
      <w:r w:rsidRPr="00C07C99">
        <w:rPr>
          <w:rFonts w:ascii="Times New Roman" w:hAnsi="Times New Roman"/>
          <w:color w:val="000000" w:themeColor="text1"/>
          <w:sz w:val="28"/>
          <w:szCs w:val="28"/>
        </w:rPr>
        <w:t>денежных средств, внесенных в счет оплаты государственной экспертизы условий труда, на счет</w:t>
      </w:r>
      <w:r w:rsidR="00066C8B" w:rsidRPr="00C07C99">
        <w:rPr>
          <w:rFonts w:ascii="Times New Roman" w:hAnsi="Times New Roman"/>
          <w:color w:val="000000" w:themeColor="text1"/>
          <w:sz w:val="28"/>
          <w:szCs w:val="28"/>
        </w:rPr>
        <w:t xml:space="preserve"> </w:t>
      </w:r>
      <w:r w:rsidRPr="00C07C99">
        <w:rPr>
          <w:rFonts w:ascii="Times New Roman" w:hAnsi="Times New Roman"/>
          <w:color w:val="000000" w:themeColor="text1"/>
          <w:sz w:val="28"/>
          <w:szCs w:val="28"/>
        </w:rPr>
        <w:t>заявителя, указанный в заявлении о проведении государственной экспертизы условий труда.</w:t>
      </w:r>
    </w:p>
    <w:p w:rsidR="00F15D4A" w:rsidRPr="00C07C99" w:rsidRDefault="00F15D4A" w:rsidP="00F15D4A">
      <w:pPr>
        <w:spacing w:after="0" w:line="240" w:lineRule="auto"/>
        <w:ind w:firstLine="709"/>
        <w:jc w:val="both"/>
        <w:rPr>
          <w:rFonts w:ascii="Times New Roman" w:hAnsi="Times New Roman"/>
          <w:color w:val="000000" w:themeColor="text1"/>
          <w:sz w:val="28"/>
          <w:szCs w:val="28"/>
        </w:rPr>
      </w:pPr>
      <w:r w:rsidRPr="00C07C99">
        <w:rPr>
          <w:rFonts w:ascii="Times New Roman" w:hAnsi="Times New Roman"/>
          <w:color w:val="000000" w:themeColor="text1"/>
          <w:sz w:val="28"/>
          <w:szCs w:val="28"/>
        </w:rPr>
        <w:t>Максимальный срок выполнения действия составляет 15 рабочих дней.</w:t>
      </w:r>
    </w:p>
    <w:p w:rsidR="00F15D4A" w:rsidRPr="00F15D4A" w:rsidRDefault="00F15D4A" w:rsidP="00F15D4A">
      <w:pPr>
        <w:spacing w:after="0" w:line="240" w:lineRule="auto"/>
        <w:ind w:firstLine="709"/>
        <w:jc w:val="both"/>
        <w:rPr>
          <w:rFonts w:ascii="Times New Roman" w:hAnsi="Times New Roman"/>
          <w:color w:val="000000" w:themeColor="text1"/>
          <w:sz w:val="28"/>
          <w:szCs w:val="28"/>
        </w:rPr>
      </w:pPr>
      <w:r w:rsidRPr="00C07C99">
        <w:rPr>
          <w:rFonts w:ascii="Times New Roman" w:hAnsi="Times New Roman"/>
          <w:color w:val="000000" w:themeColor="text1"/>
          <w:sz w:val="28"/>
          <w:szCs w:val="28"/>
        </w:rPr>
        <w:lastRenderedPageBreak/>
        <w:t>Должностные лица, ответ</w:t>
      </w:r>
      <w:r w:rsidR="00066C8B" w:rsidRPr="00C07C99">
        <w:rPr>
          <w:rFonts w:ascii="Times New Roman" w:hAnsi="Times New Roman"/>
          <w:color w:val="000000" w:themeColor="text1"/>
          <w:sz w:val="28"/>
          <w:szCs w:val="28"/>
        </w:rPr>
        <w:t xml:space="preserve">ственные за выполнение действия - </w:t>
      </w:r>
      <w:r w:rsidRPr="00C07C99">
        <w:rPr>
          <w:rFonts w:ascii="Times New Roman" w:hAnsi="Times New Roman"/>
          <w:color w:val="000000" w:themeColor="text1"/>
          <w:sz w:val="28"/>
          <w:szCs w:val="28"/>
        </w:rPr>
        <w:t>государственный эксперт (члены экспертной комиссии),</w:t>
      </w:r>
      <w:r w:rsidR="00066C8B" w:rsidRPr="00C07C99">
        <w:rPr>
          <w:rFonts w:ascii="Times New Roman" w:hAnsi="Times New Roman"/>
          <w:color w:val="000000" w:themeColor="text1"/>
          <w:sz w:val="28"/>
          <w:szCs w:val="28"/>
        </w:rPr>
        <w:t xml:space="preserve"> </w:t>
      </w:r>
      <w:r w:rsidRPr="00C07C99">
        <w:rPr>
          <w:rFonts w:ascii="Times New Roman" w:hAnsi="Times New Roman"/>
          <w:color w:val="000000" w:themeColor="text1"/>
          <w:sz w:val="28"/>
          <w:szCs w:val="28"/>
        </w:rPr>
        <w:t xml:space="preserve">специалист </w:t>
      </w:r>
      <w:r w:rsidR="00066C8B" w:rsidRPr="00C07C99">
        <w:rPr>
          <w:rFonts w:ascii="Times New Roman" w:hAnsi="Times New Roman"/>
          <w:color w:val="000000" w:themeColor="text1"/>
          <w:sz w:val="28"/>
          <w:szCs w:val="28"/>
        </w:rPr>
        <w:t xml:space="preserve">финансово-экономического </w:t>
      </w:r>
      <w:r w:rsidRPr="00C07C99">
        <w:rPr>
          <w:rFonts w:ascii="Times New Roman" w:hAnsi="Times New Roman"/>
          <w:color w:val="000000" w:themeColor="text1"/>
          <w:sz w:val="28"/>
          <w:szCs w:val="28"/>
        </w:rPr>
        <w:t>отдела Комитета, которому поручено</w:t>
      </w:r>
      <w:r w:rsidR="00066C8B" w:rsidRPr="00C07C99">
        <w:rPr>
          <w:rFonts w:ascii="Times New Roman" w:hAnsi="Times New Roman"/>
          <w:color w:val="000000" w:themeColor="text1"/>
          <w:sz w:val="28"/>
          <w:szCs w:val="28"/>
        </w:rPr>
        <w:t xml:space="preserve"> </w:t>
      </w:r>
      <w:r w:rsidRPr="00C07C99">
        <w:rPr>
          <w:rFonts w:ascii="Times New Roman" w:hAnsi="Times New Roman"/>
          <w:color w:val="000000" w:themeColor="text1"/>
          <w:sz w:val="28"/>
          <w:szCs w:val="28"/>
        </w:rPr>
        <w:t>выполнение указанных действий.</w:t>
      </w:r>
    </w:p>
    <w:p w:rsidR="00F15D4A" w:rsidRPr="00F15D4A" w:rsidRDefault="00066C8B"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w:t>
      </w:r>
      <w:r w:rsidR="00F15D4A" w:rsidRPr="00F15D4A">
        <w:rPr>
          <w:rFonts w:ascii="Times New Roman" w:hAnsi="Times New Roman"/>
          <w:color w:val="000000" w:themeColor="text1"/>
          <w:sz w:val="28"/>
          <w:szCs w:val="28"/>
        </w:rPr>
        <w:t>.3. Критерием принятия решений в рамках административной процедуры является</w:t>
      </w:r>
      <w:r>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соответствие заявления и комплекта документации и материалов требованиям, установленным</w:t>
      </w:r>
      <w:r>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пунктом </w:t>
      </w:r>
      <w:r w:rsidR="00D72DC6">
        <w:rPr>
          <w:rFonts w:ascii="Times New Roman" w:hAnsi="Times New Roman"/>
          <w:color w:val="000000" w:themeColor="text1"/>
          <w:sz w:val="28"/>
          <w:szCs w:val="28"/>
        </w:rPr>
        <w:t>17</w:t>
      </w:r>
      <w:r w:rsidR="00F15D4A" w:rsidRPr="00F15D4A">
        <w:rPr>
          <w:rFonts w:ascii="Times New Roman" w:hAnsi="Times New Roman"/>
          <w:color w:val="000000" w:themeColor="text1"/>
          <w:sz w:val="28"/>
          <w:szCs w:val="28"/>
        </w:rPr>
        <w:t xml:space="preserve"> настоящего Административного регламента.</w:t>
      </w:r>
    </w:p>
    <w:p w:rsidR="00F15D4A" w:rsidRPr="00F15D4A" w:rsidRDefault="00066C8B"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w:t>
      </w:r>
      <w:r w:rsidR="00F15D4A" w:rsidRPr="00F15D4A">
        <w:rPr>
          <w:rFonts w:ascii="Times New Roman" w:hAnsi="Times New Roman"/>
          <w:color w:val="000000" w:themeColor="text1"/>
          <w:sz w:val="28"/>
          <w:szCs w:val="28"/>
        </w:rPr>
        <w:t>.4. Результатом административного действия является решение о проведении</w:t>
      </w:r>
      <w:r>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 xml:space="preserve">государственной экспертизы условий труда или направление в адрес заявителя уведомления </w:t>
      </w:r>
      <w:r w:rsidR="00855AAE" w:rsidRPr="00855AAE">
        <w:rPr>
          <w:rFonts w:ascii="Times New Roman" w:hAnsi="Times New Roman"/>
          <w:color w:val="000000" w:themeColor="text1"/>
          <w:sz w:val="28"/>
          <w:szCs w:val="28"/>
        </w:rPr>
        <w:t>об отказе в предоставлении государственной услуги по проведению государственной экспертизы условий труда</w:t>
      </w:r>
      <w:r w:rsidR="00F15D4A" w:rsidRPr="00F15D4A">
        <w:rPr>
          <w:rFonts w:ascii="Times New Roman" w:hAnsi="Times New Roman"/>
          <w:color w:val="000000" w:themeColor="text1"/>
          <w:sz w:val="28"/>
          <w:szCs w:val="28"/>
        </w:rPr>
        <w:t>.</w:t>
      </w:r>
    </w:p>
    <w:p w:rsidR="00B33972" w:rsidRDefault="00066C8B" w:rsidP="00F15D4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w:t>
      </w:r>
      <w:r w:rsidR="00F15D4A" w:rsidRPr="00F15D4A">
        <w:rPr>
          <w:rFonts w:ascii="Times New Roman" w:hAnsi="Times New Roman"/>
          <w:color w:val="000000" w:themeColor="text1"/>
          <w:sz w:val="28"/>
          <w:szCs w:val="28"/>
        </w:rPr>
        <w:t xml:space="preserve">.5. Способ фиксации результата административной </w:t>
      </w:r>
      <w:r>
        <w:rPr>
          <w:rFonts w:ascii="Times New Roman" w:hAnsi="Times New Roman"/>
          <w:color w:val="000000" w:themeColor="text1"/>
          <w:sz w:val="28"/>
          <w:szCs w:val="28"/>
        </w:rPr>
        <w:t xml:space="preserve">процедуры: отметка в заявлении о </w:t>
      </w:r>
      <w:r w:rsidR="00F15D4A" w:rsidRPr="00F15D4A">
        <w:rPr>
          <w:rFonts w:ascii="Times New Roman" w:hAnsi="Times New Roman"/>
          <w:color w:val="000000" w:themeColor="text1"/>
          <w:sz w:val="28"/>
          <w:szCs w:val="28"/>
        </w:rPr>
        <w:t>проведении государственной экспертизы условий труда о начале проведения государственной</w:t>
      </w:r>
      <w:r>
        <w:rPr>
          <w:rFonts w:ascii="Times New Roman" w:hAnsi="Times New Roman"/>
          <w:color w:val="000000" w:themeColor="text1"/>
          <w:sz w:val="28"/>
          <w:szCs w:val="28"/>
        </w:rPr>
        <w:t xml:space="preserve"> </w:t>
      </w:r>
      <w:r w:rsidR="00F15D4A" w:rsidRPr="00F15D4A">
        <w:rPr>
          <w:rFonts w:ascii="Times New Roman" w:hAnsi="Times New Roman"/>
          <w:color w:val="000000" w:themeColor="text1"/>
          <w:sz w:val="28"/>
          <w:szCs w:val="28"/>
        </w:rPr>
        <w:t>экспертизы условий труда или отказе в ее проведении.</w:t>
      </w:r>
    </w:p>
    <w:p w:rsidR="00066C8B" w:rsidRPr="00066C8B" w:rsidRDefault="00066C8B" w:rsidP="003678B7">
      <w:pPr>
        <w:spacing w:after="0" w:line="240" w:lineRule="auto"/>
        <w:jc w:val="center"/>
        <w:rPr>
          <w:rFonts w:ascii="Times New Roman" w:hAnsi="Times New Roman"/>
          <w:b/>
          <w:color w:val="000000" w:themeColor="text1"/>
          <w:sz w:val="28"/>
          <w:szCs w:val="28"/>
        </w:rPr>
      </w:pPr>
      <w:r w:rsidRPr="00066C8B">
        <w:rPr>
          <w:rFonts w:ascii="Times New Roman" w:hAnsi="Times New Roman"/>
          <w:b/>
          <w:color w:val="000000" w:themeColor="text1"/>
          <w:sz w:val="28"/>
          <w:szCs w:val="28"/>
        </w:rPr>
        <w:t>28.</w:t>
      </w:r>
      <w:r w:rsidRPr="00066C8B">
        <w:rPr>
          <w:b/>
        </w:rPr>
        <w:t xml:space="preserve"> </w:t>
      </w:r>
      <w:r w:rsidRPr="00066C8B">
        <w:rPr>
          <w:rFonts w:ascii="Times New Roman" w:hAnsi="Times New Roman"/>
          <w:b/>
          <w:color w:val="000000" w:themeColor="text1"/>
          <w:sz w:val="28"/>
          <w:szCs w:val="28"/>
        </w:rPr>
        <w:t xml:space="preserve">Сбор и оценка информации для формирования выводов </w:t>
      </w:r>
      <w:r>
        <w:rPr>
          <w:rFonts w:ascii="Times New Roman" w:hAnsi="Times New Roman"/>
          <w:b/>
          <w:color w:val="000000" w:themeColor="text1"/>
          <w:sz w:val="28"/>
          <w:szCs w:val="28"/>
        </w:rPr>
        <w:t>г</w:t>
      </w:r>
      <w:r w:rsidRPr="00066C8B">
        <w:rPr>
          <w:rFonts w:ascii="Times New Roman" w:hAnsi="Times New Roman"/>
          <w:b/>
          <w:color w:val="000000" w:themeColor="text1"/>
          <w:sz w:val="28"/>
          <w:szCs w:val="28"/>
        </w:rPr>
        <w:t>осударственной экспертизы условий труда</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w:t>
      </w:r>
      <w:r w:rsidRPr="00066C8B">
        <w:rPr>
          <w:rFonts w:ascii="Times New Roman" w:hAnsi="Times New Roman"/>
          <w:color w:val="000000" w:themeColor="text1"/>
          <w:sz w:val="28"/>
          <w:szCs w:val="28"/>
        </w:rPr>
        <w:t>.1. Событие (юридический факт), являющийся основанием для начала административной</w:t>
      </w:r>
      <w:r>
        <w:rPr>
          <w:rFonts w:ascii="Times New Roman" w:hAnsi="Times New Roman"/>
          <w:color w:val="000000" w:themeColor="text1"/>
          <w:sz w:val="28"/>
          <w:szCs w:val="28"/>
        </w:rPr>
        <w:t xml:space="preserve"> процедуры является </w:t>
      </w:r>
      <w:r w:rsidRPr="00066C8B">
        <w:rPr>
          <w:rFonts w:ascii="Times New Roman" w:hAnsi="Times New Roman"/>
          <w:color w:val="000000" w:themeColor="text1"/>
          <w:sz w:val="28"/>
          <w:szCs w:val="28"/>
        </w:rPr>
        <w:t>проставление отметки в заявлении о начале проведения государственной экспертизы</w:t>
      </w:r>
      <w:r>
        <w:rPr>
          <w:rFonts w:ascii="Times New Roman" w:hAnsi="Times New Roman"/>
          <w:color w:val="000000" w:themeColor="text1"/>
          <w:sz w:val="28"/>
          <w:szCs w:val="28"/>
        </w:rPr>
        <w:t xml:space="preserve"> </w:t>
      </w:r>
      <w:r w:rsidRPr="00066C8B">
        <w:rPr>
          <w:rFonts w:ascii="Times New Roman" w:hAnsi="Times New Roman"/>
          <w:color w:val="000000" w:themeColor="text1"/>
          <w:sz w:val="28"/>
          <w:szCs w:val="28"/>
        </w:rPr>
        <w:t>условий труда.</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w:t>
      </w:r>
      <w:r w:rsidRPr="00066C8B">
        <w:rPr>
          <w:rFonts w:ascii="Times New Roman" w:hAnsi="Times New Roman"/>
          <w:color w:val="000000" w:themeColor="text1"/>
          <w:sz w:val="28"/>
          <w:szCs w:val="28"/>
        </w:rPr>
        <w:t>.2. Содержание каждого административного действия, входящего в состав</w:t>
      </w:r>
      <w:r w:rsidR="00D72DC6">
        <w:rPr>
          <w:rFonts w:ascii="Times New Roman" w:hAnsi="Times New Roman"/>
          <w:color w:val="000000" w:themeColor="text1"/>
          <w:sz w:val="28"/>
          <w:szCs w:val="28"/>
        </w:rPr>
        <w:t xml:space="preserve"> </w:t>
      </w:r>
      <w:r w:rsidRPr="00066C8B">
        <w:rPr>
          <w:rFonts w:ascii="Times New Roman" w:hAnsi="Times New Roman"/>
          <w:color w:val="000000" w:themeColor="text1"/>
          <w:sz w:val="28"/>
          <w:szCs w:val="28"/>
        </w:rPr>
        <w:t>административной процедуры, продолжительность и(или) максимальный срок его выполнения:</w:t>
      </w:r>
    </w:p>
    <w:p w:rsidR="00066C8B" w:rsidRPr="00066C8B" w:rsidRDefault="00D72DC6"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w:t>
      </w:r>
      <w:r w:rsidR="00066C8B" w:rsidRPr="00066C8B">
        <w:rPr>
          <w:rFonts w:ascii="Times New Roman" w:hAnsi="Times New Roman"/>
          <w:color w:val="000000" w:themeColor="text1"/>
          <w:sz w:val="28"/>
          <w:szCs w:val="28"/>
        </w:rPr>
        <w:t>.2.1. Государственный эксперт (экспертная комиссия) проводит анализ документации и</w:t>
      </w:r>
      <w:r>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материалов, представленных заявителем, проверяя их на соответствие требованиям трудового</w:t>
      </w:r>
      <w:r>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законодательства и иных нормативных правовых актов, содержащих нормы трудового права.</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t xml:space="preserve">Максимальный срок выполнения действия составляет </w:t>
      </w:r>
      <w:r w:rsidR="00FE3449">
        <w:rPr>
          <w:rFonts w:ascii="Times New Roman" w:hAnsi="Times New Roman"/>
          <w:color w:val="000000" w:themeColor="text1"/>
          <w:sz w:val="28"/>
          <w:szCs w:val="28"/>
        </w:rPr>
        <w:t>7</w:t>
      </w:r>
      <w:r w:rsidRPr="00066C8B">
        <w:rPr>
          <w:rFonts w:ascii="Times New Roman" w:hAnsi="Times New Roman"/>
          <w:color w:val="000000" w:themeColor="text1"/>
          <w:sz w:val="28"/>
          <w:szCs w:val="28"/>
        </w:rPr>
        <w:t xml:space="preserve"> рабочих дней.</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t>Должностные лица, ответ</w:t>
      </w:r>
      <w:r w:rsidR="00D72DC6">
        <w:rPr>
          <w:rFonts w:ascii="Times New Roman" w:hAnsi="Times New Roman"/>
          <w:color w:val="000000" w:themeColor="text1"/>
          <w:sz w:val="28"/>
          <w:szCs w:val="28"/>
        </w:rPr>
        <w:t xml:space="preserve">ственные за выполнение действия - </w:t>
      </w:r>
      <w:r w:rsidRPr="00066C8B">
        <w:rPr>
          <w:rFonts w:ascii="Times New Roman" w:hAnsi="Times New Roman"/>
          <w:color w:val="000000" w:themeColor="text1"/>
          <w:sz w:val="28"/>
          <w:szCs w:val="28"/>
        </w:rPr>
        <w:t>государственный эксперт (члены экспертной комиссии).</w:t>
      </w:r>
    </w:p>
    <w:p w:rsidR="00066C8B" w:rsidRPr="00066C8B" w:rsidRDefault="00D72DC6"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w:t>
      </w:r>
      <w:r w:rsidR="00066C8B" w:rsidRPr="00066C8B">
        <w:rPr>
          <w:rFonts w:ascii="Times New Roman" w:hAnsi="Times New Roman"/>
          <w:color w:val="000000" w:themeColor="text1"/>
          <w:sz w:val="28"/>
          <w:szCs w:val="28"/>
        </w:rPr>
        <w:t xml:space="preserve">.2.2. В случае недостатка документации и материалов, находящихся </w:t>
      </w:r>
      <w:r>
        <w:rPr>
          <w:rFonts w:ascii="Times New Roman" w:hAnsi="Times New Roman"/>
          <w:color w:val="000000" w:themeColor="text1"/>
          <w:sz w:val="28"/>
          <w:szCs w:val="28"/>
        </w:rPr>
        <w:br/>
      </w:r>
      <w:r w:rsidR="00066C8B" w:rsidRPr="00066C8B">
        <w:rPr>
          <w:rFonts w:ascii="Times New Roman" w:hAnsi="Times New Roman"/>
          <w:color w:val="000000" w:themeColor="text1"/>
          <w:sz w:val="28"/>
          <w:szCs w:val="28"/>
        </w:rPr>
        <w:t>в распоряжении</w:t>
      </w:r>
      <w:r>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Комитета, для формирования выводов о соответствии (несоответствии) объекта государственной</w:t>
      </w:r>
      <w:r>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экспертизы условий труда государственным нормативным требованиям охраны труда</w:t>
      </w:r>
      <w:r>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 xml:space="preserve">председатель Комитета на основании предложения начальника </w:t>
      </w:r>
      <w:r>
        <w:rPr>
          <w:rFonts w:ascii="Times New Roman" w:hAnsi="Times New Roman"/>
          <w:color w:val="000000" w:themeColor="text1"/>
          <w:sz w:val="28"/>
          <w:szCs w:val="28"/>
        </w:rPr>
        <w:t>о</w:t>
      </w:r>
      <w:r w:rsidR="00066C8B" w:rsidRPr="00066C8B">
        <w:rPr>
          <w:rFonts w:ascii="Times New Roman" w:hAnsi="Times New Roman"/>
          <w:color w:val="000000" w:themeColor="text1"/>
          <w:sz w:val="28"/>
          <w:szCs w:val="28"/>
        </w:rPr>
        <w:t>тдела принимает решение о</w:t>
      </w:r>
      <w:r>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продлении срока проведения государственной экспертизы условий труда.</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t>Максимальный срок выполнения действия составляет 1 рабочий день.</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t>Должностные лица, ответ</w:t>
      </w:r>
      <w:r w:rsidR="000E5F74">
        <w:rPr>
          <w:rFonts w:ascii="Times New Roman" w:hAnsi="Times New Roman"/>
          <w:color w:val="000000" w:themeColor="text1"/>
          <w:sz w:val="28"/>
          <w:szCs w:val="28"/>
        </w:rPr>
        <w:t xml:space="preserve">ственные за выполнение действия - </w:t>
      </w:r>
      <w:r w:rsidRPr="00066C8B">
        <w:rPr>
          <w:rFonts w:ascii="Times New Roman" w:hAnsi="Times New Roman"/>
          <w:color w:val="000000" w:themeColor="text1"/>
          <w:sz w:val="28"/>
          <w:szCs w:val="28"/>
        </w:rPr>
        <w:t xml:space="preserve">начальник </w:t>
      </w:r>
      <w:r w:rsidR="000E5F74">
        <w:rPr>
          <w:rFonts w:ascii="Times New Roman" w:hAnsi="Times New Roman"/>
          <w:color w:val="000000" w:themeColor="text1"/>
          <w:sz w:val="28"/>
          <w:szCs w:val="28"/>
        </w:rPr>
        <w:t>о</w:t>
      </w:r>
      <w:r w:rsidRPr="00066C8B">
        <w:rPr>
          <w:rFonts w:ascii="Times New Roman" w:hAnsi="Times New Roman"/>
          <w:color w:val="000000" w:themeColor="text1"/>
          <w:sz w:val="28"/>
          <w:szCs w:val="28"/>
        </w:rPr>
        <w:t>тдела.</w:t>
      </w:r>
    </w:p>
    <w:p w:rsidR="000E5F74" w:rsidRDefault="000E5F74"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w:t>
      </w:r>
      <w:r w:rsidR="00066C8B" w:rsidRPr="00066C8B">
        <w:rPr>
          <w:rFonts w:ascii="Times New Roman" w:hAnsi="Times New Roman"/>
          <w:color w:val="000000" w:themeColor="text1"/>
          <w:sz w:val="28"/>
          <w:szCs w:val="28"/>
        </w:rPr>
        <w:t>.2.3. Государственный эксперт (экспертная комиссия) направляет работодателю, в</w:t>
      </w:r>
      <w:r>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отношении условий труда на рабочих местах которого проводится государственная экспертиза</w:t>
      </w:r>
      <w:r>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условий труда, запрос о представлении необходимых документации и материалов, посещает</w:t>
      </w:r>
      <w:r>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рабочие места работников для получения необходимой информации и(или) организует</w:t>
      </w:r>
      <w:r>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исследования (испытания) и измерения вредных и опасных производственных факторов</w:t>
      </w:r>
      <w:r>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производственной среды и трудового процесса на указанных рабочих местах.</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lastRenderedPageBreak/>
        <w:t>Государственный эксперт (экспертная комиссия) проводит анализ полученной информации,</w:t>
      </w:r>
      <w:r w:rsidR="000E5F74">
        <w:rPr>
          <w:rFonts w:ascii="Times New Roman" w:hAnsi="Times New Roman"/>
          <w:color w:val="000000" w:themeColor="text1"/>
          <w:sz w:val="28"/>
          <w:szCs w:val="28"/>
        </w:rPr>
        <w:t xml:space="preserve"> </w:t>
      </w:r>
      <w:r w:rsidRPr="00066C8B">
        <w:rPr>
          <w:rFonts w:ascii="Times New Roman" w:hAnsi="Times New Roman"/>
          <w:color w:val="000000" w:themeColor="text1"/>
          <w:sz w:val="28"/>
          <w:szCs w:val="28"/>
        </w:rPr>
        <w:t>рассматривает документацию и материалы, представленные работодателем, проверяя их на</w:t>
      </w:r>
      <w:r w:rsidR="000E5F74">
        <w:rPr>
          <w:rFonts w:ascii="Times New Roman" w:hAnsi="Times New Roman"/>
          <w:color w:val="000000" w:themeColor="text1"/>
          <w:sz w:val="28"/>
          <w:szCs w:val="28"/>
        </w:rPr>
        <w:t xml:space="preserve"> </w:t>
      </w:r>
      <w:r w:rsidRPr="00066C8B">
        <w:rPr>
          <w:rFonts w:ascii="Times New Roman" w:hAnsi="Times New Roman"/>
          <w:color w:val="000000" w:themeColor="text1"/>
          <w:sz w:val="28"/>
          <w:szCs w:val="28"/>
        </w:rPr>
        <w:t>соответствие требованиям трудового законодательства и иных нормативных правовых актов,</w:t>
      </w:r>
      <w:r w:rsidR="000E5F74">
        <w:rPr>
          <w:rFonts w:ascii="Times New Roman" w:hAnsi="Times New Roman"/>
          <w:color w:val="000000" w:themeColor="text1"/>
          <w:sz w:val="28"/>
          <w:szCs w:val="28"/>
        </w:rPr>
        <w:t xml:space="preserve"> </w:t>
      </w:r>
      <w:r w:rsidRPr="00066C8B">
        <w:rPr>
          <w:rFonts w:ascii="Times New Roman" w:hAnsi="Times New Roman"/>
          <w:color w:val="000000" w:themeColor="text1"/>
          <w:sz w:val="28"/>
          <w:szCs w:val="28"/>
        </w:rPr>
        <w:t>содержащих нормы трудового права.</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t xml:space="preserve">Максимальный срок выполнения действия составляет </w:t>
      </w:r>
      <w:r w:rsidR="00FE3449">
        <w:rPr>
          <w:rFonts w:ascii="Times New Roman" w:hAnsi="Times New Roman"/>
          <w:color w:val="000000" w:themeColor="text1"/>
          <w:sz w:val="28"/>
          <w:szCs w:val="28"/>
        </w:rPr>
        <w:t xml:space="preserve">не </w:t>
      </w:r>
      <w:r w:rsidR="00FE3449" w:rsidRPr="00FE3449">
        <w:rPr>
          <w:rFonts w:ascii="Times New Roman" w:hAnsi="Times New Roman"/>
          <w:color w:val="000000" w:themeColor="text1"/>
          <w:sz w:val="28"/>
          <w:szCs w:val="28"/>
        </w:rPr>
        <w:t xml:space="preserve">более </w:t>
      </w:r>
      <w:r w:rsidRPr="00FE3449">
        <w:rPr>
          <w:rFonts w:ascii="Times New Roman" w:hAnsi="Times New Roman"/>
          <w:color w:val="000000" w:themeColor="text1"/>
          <w:sz w:val="28"/>
          <w:szCs w:val="28"/>
        </w:rPr>
        <w:t>60 р</w:t>
      </w:r>
      <w:r w:rsidRPr="00066C8B">
        <w:rPr>
          <w:rFonts w:ascii="Times New Roman" w:hAnsi="Times New Roman"/>
          <w:color w:val="000000" w:themeColor="text1"/>
          <w:sz w:val="28"/>
          <w:szCs w:val="28"/>
        </w:rPr>
        <w:t>абочих дней.</w:t>
      </w:r>
    </w:p>
    <w:p w:rsidR="00066C8B" w:rsidRPr="00066C8B" w:rsidRDefault="00066C8B" w:rsidP="00066C8B">
      <w:pPr>
        <w:spacing w:after="0" w:line="240" w:lineRule="auto"/>
        <w:ind w:firstLine="709"/>
        <w:jc w:val="both"/>
        <w:rPr>
          <w:rFonts w:ascii="Times New Roman" w:hAnsi="Times New Roman"/>
          <w:color w:val="000000" w:themeColor="text1"/>
          <w:sz w:val="28"/>
          <w:szCs w:val="28"/>
        </w:rPr>
      </w:pPr>
      <w:r w:rsidRPr="00066C8B">
        <w:rPr>
          <w:rFonts w:ascii="Times New Roman" w:hAnsi="Times New Roman"/>
          <w:color w:val="000000" w:themeColor="text1"/>
          <w:sz w:val="28"/>
          <w:szCs w:val="28"/>
        </w:rPr>
        <w:t>Должностные лица, ответ</w:t>
      </w:r>
      <w:r w:rsidR="000E5F74">
        <w:rPr>
          <w:rFonts w:ascii="Times New Roman" w:hAnsi="Times New Roman"/>
          <w:color w:val="000000" w:themeColor="text1"/>
          <w:sz w:val="28"/>
          <w:szCs w:val="28"/>
        </w:rPr>
        <w:t xml:space="preserve">ственные за выполнение действия - </w:t>
      </w:r>
      <w:r w:rsidRPr="00066C8B">
        <w:rPr>
          <w:rFonts w:ascii="Times New Roman" w:hAnsi="Times New Roman"/>
          <w:color w:val="000000" w:themeColor="text1"/>
          <w:sz w:val="28"/>
          <w:szCs w:val="28"/>
        </w:rPr>
        <w:t>государственный эксперт (члены экспертной комиссии).</w:t>
      </w:r>
    </w:p>
    <w:p w:rsidR="00066C8B" w:rsidRPr="00066C8B" w:rsidRDefault="000E5F74"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w:t>
      </w:r>
      <w:r w:rsidR="00066C8B" w:rsidRPr="00066C8B">
        <w:rPr>
          <w:rFonts w:ascii="Times New Roman" w:hAnsi="Times New Roman"/>
          <w:color w:val="000000" w:themeColor="text1"/>
          <w:sz w:val="28"/>
          <w:szCs w:val="28"/>
        </w:rPr>
        <w:t>.3. Критерием принятия решения является достаточность информации для формирования</w:t>
      </w:r>
      <w:r>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объективных и обоснованных выводов о соответствии (несоответствии) объекта государственной</w:t>
      </w:r>
      <w:r>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экспертизы условий труда государственным нормативным требованиям охраны труда.</w:t>
      </w:r>
    </w:p>
    <w:p w:rsidR="00066C8B" w:rsidRPr="00066C8B" w:rsidRDefault="000E5F74"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w:t>
      </w:r>
      <w:r w:rsidR="00066C8B" w:rsidRPr="00066C8B">
        <w:rPr>
          <w:rFonts w:ascii="Times New Roman" w:hAnsi="Times New Roman"/>
          <w:color w:val="000000" w:themeColor="text1"/>
          <w:sz w:val="28"/>
          <w:szCs w:val="28"/>
        </w:rPr>
        <w:t>.4. Результатом административного действия является решение о подготовке заключения</w:t>
      </w:r>
      <w:r>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государственной экспертизы условий труда.</w:t>
      </w:r>
    </w:p>
    <w:p w:rsidR="00066C8B" w:rsidRPr="00B33972" w:rsidRDefault="000E5F74" w:rsidP="00066C8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w:t>
      </w:r>
      <w:r w:rsidR="00066C8B" w:rsidRPr="00066C8B">
        <w:rPr>
          <w:rFonts w:ascii="Times New Roman" w:hAnsi="Times New Roman"/>
          <w:color w:val="000000" w:themeColor="text1"/>
          <w:sz w:val="28"/>
          <w:szCs w:val="28"/>
        </w:rPr>
        <w:t>.5. Способ фиксации результата административной процедуры</w:t>
      </w:r>
      <w:r>
        <w:rPr>
          <w:rFonts w:ascii="Times New Roman" w:hAnsi="Times New Roman"/>
          <w:color w:val="000000" w:themeColor="text1"/>
          <w:sz w:val="28"/>
          <w:szCs w:val="28"/>
        </w:rPr>
        <w:t xml:space="preserve"> - </w:t>
      </w:r>
      <w:r w:rsidR="00066C8B" w:rsidRPr="00066C8B">
        <w:rPr>
          <w:rFonts w:ascii="Times New Roman" w:hAnsi="Times New Roman"/>
          <w:color w:val="000000" w:themeColor="text1"/>
          <w:sz w:val="28"/>
          <w:szCs w:val="28"/>
        </w:rPr>
        <w:t>отметка в заявлении о</w:t>
      </w:r>
      <w:r>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проведении государственной экспертизы условий труда о подготовке проекта заключения</w:t>
      </w:r>
      <w:r>
        <w:rPr>
          <w:rFonts w:ascii="Times New Roman" w:hAnsi="Times New Roman"/>
          <w:color w:val="000000" w:themeColor="text1"/>
          <w:sz w:val="28"/>
          <w:szCs w:val="28"/>
        </w:rPr>
        <w:t xml:space="preserve"> </w:t>
      </w:r>
      <w:r w:rsidR="00066C8B" w:rsidRPr="00066C8B">
        <w:rPr>
          <w:rFonts w:ascii="Times New Roman" w:hAnsi="Times New Roman"/>
          <w:color w:val="000000" w:themeColor="text1"/>
          <w:sz w:val="28"/>
          <w:szCs w:val="28"/>
        </w:rPr>
        <w:t>государственной экспертизы условий труда.</w:t>
      </w:r>
    </w:p>
    <w:p w:rsidR="000E5F74" w:rsidRPr="000E5F74" w:rsidRDefault="000E5F74" w:rsidP="000E5F74">
      <w:pPr>
        <w:spacing w:after="0" w:line="240" w:lineRule="auto"/>
        <w:jc w:val="center"/>
        <w:rPr>
          <w:rFonts w:ascii="Times New Roman" w:hAnsi="Times New Roman"/>
          <w:b/>
          <w:color w:val="000000" w:themeColor="text1"/>
          <w:sz w:val="28"/>
          <w:szCs w:val="28"/>
        </w:rPr>
      </w:pPr>
      <w:r w:rsidRPr="000E5F74">
        <w:rPr>
          <w:rFonts w:ascii="Times New Roman" w:hAnsi="Times New Roman"/>
          <w:b/>
          <w:color w:val="000000" w:themeColor="text1"/>
          <w:sz w:val="28"/>
          <w:szCs w:val="28"/>
        </w:rPr>
        <w:t>29. Формирование выводов государственной экспертизы условий труда</w:t>
      </w:r>
    </w:p>
    <w:p w:rsidR="000E5F74" w:rsidRPr="000E5F74" w:rsidRDefault="00FE3449" w:rsidP="000E5F7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w:t>
      </w:r>
      <w:r w:rsidR="000E5F74" w:rsidRPr="000E5F74">
        <w:rPr>
          <w:rFonts w:ascii="Times New Roman" w:hAnsi="Times New Roman"/>
          <w:color w:val="000000" w:themeColor="text1"/>
          <w:sz w:val="28"/>
          <w:szCs w:val="28"/>
        </w:rPr>
        <w:t>.1. Событие (юридический факт), являющийся основанием для начала административной</w:t>
      </w:r>
      <w:r>
        <w:rPr>
          <w:rFonts w:ascii="Times New Roman" w:hAnsi="Times New Roman"/>
          <w:color w:val="000000" w:themeColor="text1"/>
          <w:sz w:val="28"/>
          <w:szCs w:val="28"/>
        </w:rPr>
        <w:t xml:space="preserve"> процедуры является </w:t>
      </w:r>
      <w:r w:rsidR="000E5F74" w:rsidRPr="000E5F74">
        <w:rPr>
          <w:rFonts w:ascii="Times New Roman" w:hAnsi="Times New Roman"/>
          <w:color w:val="000000" w:themeColor="text1"/>
          <w:sz w:val="28"/>
          <w:szCs w:val="28"/>
        </w:rPr>
        <w:t>проставление отметки в заявлении о подготовке проекта заключения государственной</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экспертизы условий труда.</w:t>
      </w:r>
    </w:p>
    <w:p w:rsidR="000E5F74" w:rsidRPr="000E5F74" w:rsidRDefault="00FE3449" w:rsidP="000E5F7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w:t>
      </w:r>
      <w:r w:rsidR="000E5F74" w:rsidRPr="000E5F74">
        <w:rPr>
          <w:rFonts w:ascii="Times New Roman" w:hAnsi="Times New Roman"/>
          <w:color w:val="000000" w:themeColor="text1"/>
          <w:sz w:val="28"/>
          <w:szCs w:val="28"/>
        </w:rPr>
        <w:t>.2. Содержание каждого административного действия, входящего в состав</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административной процедуры, продолжительность и(или) максимальный срок его выполнения:</w:t>
      </w:r>
    </w:p>
    <w:p w:rsidR="000E5F74" w:rsidRPr="000E5F74" w:rsidRDefault="00FE3449" w:rsidP="000E5F7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w:t>
      </w:r>
      <w:r w:rsidR="000E5F74" w:rsidRPr="000E5F74">
        <w:rPr>
          <w:rFonts w:ascii="Times New Roman" w:hAnsi="Times New Roman"/>
          <w:color w:val="000000" w:themeColor="text1"/>
          <w:sz w:val="28"/>
          <w:szCs w:val="28"/>
        </w:rPr>
        <w:t>.2.1. Государственный эксперт (экспертная комиссия) на основании полученных</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информации, документации и материалов составляет проект заключения государственной</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экспертизы условий труда, содержащий подробные и обоснованные выводы относительно</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 xml:space="preserve">объекта государственной экспертизы условий труда, </w:t>
      </w:r>
      <w:r>
        <w:rPr>
          <w:rFonts w:ascii="Times New Roman" w:hAnsi="Times New Roman"/>
          <w:color w:val="000000" w:themeColor="text1"/>
          <w:sz w:val="28"/>
          <w:szCs w:val="28"/>
        </w:rPr>
        <w:br/>
      </w:r>
      <w:r w:rsidR="000E5F74" w:rsidRPr="000E5F74">
        <w:rPr>
          <w:rFonts w:ascii="Times New Roman" w:hAnsi="Times New Roman"/>
          <w:color w:val="000000" w:themeColor="text1"/>
          <w:sz w:val="28"/>
          <w:szCs w:val="28"/>
        </w:rPr>
        <w:t>в 2 экземплярах.</w:t>
      </w:r>
    </w:p>
    <w:p w:rsidR="000E5F74" w:rsidRPr="000E5F74" w:rsidRDefault="000E5F74" w:rsidP="000E5F74">
      <w:pPr>
        <w:spacing w:after="0" w:line="240" w:lineRule="auto"/>
        <w:ind w:firstLine="709"/>
        <w:jc w:val="both"/>
        <w:rPr>
          <w:rFonts w:ascii="Times New Roman" w:hAnsi="Times New Roman"/>
          <w:color w:val="000000" w:themeColor="text1"/>
          <w:sz w:val="28"/>
          <w:szCs w:val="28"/>
        </w:rPr>
      </w:pPr>
      <w:r w:rsidRPr="000E5F74">
        <w:rPr>
          <w:rFonts w:ascii="Times New Roman" w:hAnsi="Times New Roman"/>
          <w:color w:val="000000" w:themeColor="text1"/>
          <w:sz w:val="28"/>
          <w:szCs w:val="28"/>
        </w:rPr>
        <w:t>Заключения государственной экспертизы условий труда подписываются государственным</w:t>
      </w:r>
      <w:r w:rsidR="00FE3449">
        <w:rPr>
          <w:rFonts w:ascii="Times New Roman" w:hAnsi="Times New Roman"/>
          <w:color w:val="000000" w:themeColor="text1"/>
          <w:sz w:val="28"/>
          <w:szCs w:val="28"/>
        </w:rPr>
        <w:t xml:space="preserve"> </w:t>
      </w:r>
      <w:r w:rsidRPr="000E5F74">
        <w:rPr>
          <w:rFonts w:ascii="Times New Roman" w:hAnsi="Times New Roman"/>
          <w:color w:val="000000" w:themeColor="text1"/>
          <w:sz w:val="28"/>
          <w:szCs w:val="28"/>
        </w:rPr>
        <w:t>экспертом (экспертной комиссией), проводившим государственную экспертизу условий труда, и</w:t>
      </w:r>
      <w:r w:rsidR="00FE3449">
        <w:rPr>
          <w:rFonts w:ascii="Times New Roman" w:hAnsi="Times New Roman"/>
          <w:color w:val="000000" w:themeColor="text1"/>
          <w:sz w:val="28"/>
          <w:szCs w:val="28"/>
        </w:rPr>
        <w:t xml:space="preserve"> </w:t>
      </w:r>
      <w:r w:rsidRPr="000E5F74">
        <w:rPr>
          <w:rFonts w:ascii="Times New Roman" w:hAnsi="Times New Roman"/>
          <w:color w:val="000000" w:themeColor="text1"/>
          <w:sz w:val="28"/>
          <w:szCs w:val="28"/>
        </w:rPr>
        <w:t xml:space="preserve">утверждаются начальником </w:t>
      </w:r>
      <w:r w:rsidR="00FE3449">
        <w:rPr>
          <w:rFonts w:ascii="Times New Roman" w:hAnsi="Times New Roman"/>
          <w:color w:val="000000" w:themeColor="text1"/>
          <w:sz w:val="28"/>
          <w:szCs w:val="28"/>
        </w:rPr>
        <w:t>о</w:t>
      </w:r>
      <w:r w:rsidRPr="000E5F74">
        <w:rPr>
          <w:rFonts w:ascii="Times New Roman" w:hAnsi="Times New Roman"/>
          <w:color w:val="000000" w:themeColor="text1"/>
          <w:sz w:val="28"/>
          <w:szCs w:val="28"/>
        </w:rPr>
        <w:t>тдела.</w:t>
      </w:r>
    </w:p>
    <w:p w:rsidR="000E5F74" w:rsidRPr="000E5F74" w:rsidRDefault="000E5F74" w:rsidP="000E5F74">
      <w:pPr>
        <w:spacing w:after="0" w:line="240" w:lineRule="auto"/>
        <w:ind w:firstLine="709"/>
        <w:jc w:val="both"/>
        <w:rPr>
          <w:rFonts w:ascii="Times New Roman" w:hAnsi="Times New Roman"/>
          <w:color w:val="000000" w:themeColor="text1"/>
          <w:sz w:val="28"/>
          <w:szCs w:val="28"/>
        </w:rPr>
      </w:pPr>
      <w:r w:rsidRPr="000E5F74">
        <w:rPr>
          <w:rFonts w:ascii="Times New Roman" w:hAnsi="Times New Roman"/>
          <w:color w:val="000000" w:themeColor="text1"/>
          <w:sz w:val="28"/>
          <w:szCs w:val="28"/>
        </w:rPr>
        <w:t xml:space="preserve">Максимальный срок выполнения действия составляет </w:t>
      </w:r>
      <w:r w:rsidR="00FE3449">
        <w:rPr>
          <w:rFonts w:ascii="Times New Roman" w:hAnsi="Times New Roman"/>
          <w:color w:val="000000" w:themeColor="text1"/>
          <w:sz w:val="28"/>
          <w:szCs w:val="28"/>
        </w:rPr>
        <w:t>3</w:t>
      </w:r>
      <w:r w:rsidRPr="000E5F74">
        <w:rPr>
          <w:rFonts w:ascii="Times New Roman" w:hAnsi="Times New Roman"/>
          <w:color w:val="000000" w:themeColor="text1"/>
          <w:sz w:val="28"/>
          <w:szCs w:val="28"/>
        </w:rPr>
        <w:t xml:space="preserve"> рабочих дн</w:t>
      </w:r>
      <w:r w:rsidR="00FE3449">
        <w:rPr>
          <w:rFonts w:ascii="Times New Roman" w:hAnsi="Times New Roman"/>
          <w:color w:val="000000" w:themeColor="text1"/>
          <w:sz w:val="28"/>
          <w:szCs w:val="28"/>
        </w:rPr>
        <w:t>я</w:t>
      </w:r>
      <w:r w:rsidRPr="000E5F74">
        <w:rPr>
          <w:rFonts w:ascii="Times New Roman" w:hAnsi="Times New Roman"/>
          <w:color w:val="000000" w:themeColor="text1"/>
          <w:sz w:val="28"/>
          <w:szCs w:val="28"/>
        </w:rPr>
        <w:t>.</w:t>
      </w:r>
    </w:p>
    <w:p w:rsidR="000E5F74" w:rsidRPr="000E5F74" w:rsidRDefault="000E5F74" w:rsidP="000E5F74">
      <w:pPr>
        <w:spacing w:after="0" w:line="240" w:lineRule="auto"/>
        <w:ind w:firstLine="709"/>
        <w:jc w:val="both"/>
        <w:rPr>
          <w:rFonts w:ascii="Times New Roman" w:hAnsi="Times New Roman"/>
          <w:color w:val="000000" w:themeColor="text1"/>
          <w:sz w:val="28"/>
          <w:szCs w:val="28"/>
        </w:rPr>
      </w:pPr>
      <w:r w:rsidRPr="000E5F74">
        <w:rPr>
          <w:rFonts w:ascii="Times New Roman" w:hAnsi="Times New Roman"/>
          <w:color w:val="000000" w:themeColor="text1"/>
          <w:sz w:val="28"/>
          <w:szCs w:val="28"/>
        </w:rPr>
        <w:t>Должностные лица, ответ</w:t>
      </w:r>
      <w:r w:rsidR="00FE3449">
        <w:rPr>
          <w:rFonts w:ascii="Times New Roman" w:hAnsi="Times New Roman"/>
          <w:color w:val="000000" w:themeColor="text1"/>
          <w:sz w:val="28"/>
          <w:szCs w:val="28"/>
        </w:rPr>
        <w:t xml:space="preserve">ственные за выполнение действия - </w:t>
      </w:r>
      <w:r w:rsidRPr="000E5F74">
        <w:rPr>
          <w:rFonts w:ascii="Times New Roman" w:hAnsi="Times New Roman"/>
          <w:color w:val="000000" w:themeColor="text1"/>
          <w:sz w:val="28"/>
          <w:szCs w:val="28"/>
        </w:rPr>
        <w:t>государственный эксперт (члены экспертной комиссии),</w:t>
      </w:r>
      <w:r w:rsidR="00FE3449">
        <w:rPr>
          <w:rFonts w:ascii="Times New Roman" w:hAnsi="Times New Roman"/>
          <w:color w:val="000000" w:themeColor="text1"/>
          <w:sz w:val="28"/>
          <w:szCs w:val="28"/>
        </w:rPr>
        <w:t xml:space="preserve"> </w:t>
      </w:r>
      <w:r w:rsidRPr="000E5F74">
        <w:rPr>
          <w:rFonts w:ascii="Times New Roman" w:hAnsi="Times New Roman"/>
          <w:color w:val="000000" w:themeColor="text1"/>
          <w:sz w:val="28"/>
          <w:szCs w:val="28"/>
        </w:rPr>
        <w:t xml:space="preserve">начальник </w:t>
      </w:r>
      <w:r w:rsidR="00FE3449">
        <w:rPr>
          <w:rFonts w:ascii="Times New Roman" w:hAnsi="Times New Roman"/>
          <w:color w:val="000000" w:themeColor="text1"/>
          <w:sz w:val="28"/>
          <w:szCs w:val="28"/>
        </w:rPr>
        <w:t>о</w:t>
      </w:r>
      <w:r w:rsidRPr="000E5F74">
        <w:rPr>
          <w:rFonts w:ascii="Times New Roman" w:hAnsi="Times New Roman"/>
          <w:color w:val="000000" w:themeColor="text1"/>
          <w:sz w:val="28"/>
          <w:szCs w:val="28"/>
        </w:rPr>
        <w:t>тдела.</w:t>
      </w:r>
    </w:p>
    <w:p w:rsidR="000E5F74" w:rsidRPr="000E5F74" w:rsidRDefault="00FE3449" w:rsidP="000E5F7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w:t>
      </w:r>
      <w:r w:rsidR="000E5F74" w:rsidRPr="000E5F74">
        <w:rPr>
          <w:rFonts w:ascii="Times New Roman" w:hAnsi="Times New Roman"/>
          <w:color w:val="000000" w:themeColor="text1"/>
          <w:sz w:val="28"/>
          <w:szCs w:val="28"/>
        </w:rPr>
        <w:t>.2.2. Государственный эксперт (экспертная комиссия) выдает экземпляр заключения</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государственной экспертизы условий труда на руки заявителю (его уполномоченному</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представителю) или направляет заявителю почтовым отправлением с уведомлением о вручении.</w:t>
      </w:r>
    </w:p>
    <w:p w:rsidR="000E5F74" w:rsidRPr="000E5F74" w:rsidRDefault="000E5F74" w:rsidP="000E5F74">
      <w:pPr>
        <w:spacing w:after="0" w:line="240" w:lineRule="auto"/>
        <w:ind w:firstLine="709"/>
        <w:jc w:val="both"/>
        <w:rPr>
          <w:rFonts w:ascii="Times New Roman" w:hAnsi="Times New Roman"/>
          <w:color w:val="000000" w:themeColor="text1"/>
          <w:sz w:val="28"/>
          <w:szCs w:val="28"/>
        </w:rPr>
      </w:pPr>
      <w:r w:rsidRPr="000E5F74">
        <w:rPr>
          <w:rFonts w:ascii="Times New Roman" w:hAnsi="Times New Roman"/>
          <w:color w:val="000000" w:themeColor="text1"/>
          <w:sz w:val="28"/>
          <w:szCs w:val="28"/>
        </w:rPr>
        <w:t>Максимальный срок выполнения действия составляет 3 рабочих дня.</w:t>
      </w:r>
    </w:p>
    <w:p w:rsidR="000E5F74" w:rsidRPr="000E5F74" w:rsidRDefault="000E5F74" w:rsidP="000E5F74">
      <w:pPr>
        <w:spacing w:after="0" w:line="240" w:lineRule="auto"/>
        <w:ind w:firstLine="709"/>
        <w:jc w:val="both"/>
        <w:rPr>
          <w:rFonts w:ascii="Times New Roman" w:hAnsi="Times New Roman"/>
          <w:color w:val="000000" w:themeColor="text1"/>
          <w:sz w:val="28"/>
          <w:szCs w:val="28"/>
        </w:rPr>
      </w:pPr>
      <w:r w:rsidRPr="000E5F74">
        <w:rPr>
          <w:rFonts w:ascii="Times New Roman" w:hAnsi="Times New Roman"/>
          <w:color w:val="000000" w:themeColor="text1"/>
          <w:sz w:val="28"/>
          <w:szCs w:val="28"/>
        </w:rPr>
        <w:t>Должностные лица, ответ</w:t>
      </w:r>
      <w:r w:rsidR="00FE3449">
        <w:rPr>
          <w:rFonts w:ascii="Times New Roman" w:hAnsi="Times New Roman"/>
          <w:color w:val="000000" w:themeColor="text1"/>
          <w:sz w:val="28"/>
          <w:szCs w:val="28"/>
        </w:rPr>
        <w:t xml:space="preserve">ственные за выполнение действия -  </w:t>
      </w:r>
      <w:r w:rsidRPr="000E5F74">
        <w:rPr>
          <w:rFonts w:ascii="Times New Roman" w:hAnsi="Times New Roman"/>
          <w:color w:val="000000" w:themeColor="text1"/>
          <w:sz w:val="28"/>
          <w:szCs w:val="28"/>
        </w:rPr>
        <w:t>государственный эксп</w:t>
      </w:r>
      <w:r w:rsidR="00FE3449">
        <w:rPr>
          <w:rFonts w:ascii="Times New Roman" w:hAnsi="Times New Roman"/>
          <w:color w:val="000000" w:themeColor="text1"/>
          <w:sz w:val="28"/>
          <w:szCs w:val="28"/>
        </w:rPr>
        <w:t>ерт (члены экспертной комиссии)</w:t>
      </w:r>
      <w:r w:rsidRPr="000E5F74">
        <w:rPr>
          <w:rFonts w:ascii="Times New Roman" w:hAnsi="Times New Roman"/>
          <w:color w:val="000000" w:themeColor="text1"/>
          <w:sz w:val="28"/>
          <w:szCs w:val="28"/>
        </w:rPr>
        <w:t>.</w:t>
      </w:r>
    </w:p>
    <w:p w:rsidR="000E5F74" w:rsidRPr="000E5F74" w:rsidRDefault="00FE3449" w:rsidP="000E5F7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w:t>
      </w:r>
      <w:r w:rsidR="000E5F74" w:rsidRPr="000E5F74">
        <w:rPr>
          <w:rFonts w:ascii="Times New Roman" w:hAnsi="Times New Roman"/>
          <w:color w:val="000000" w:themeColor="text1"/>
          <w:sz w:val="28"/>
          <w:szCs w:val="28"/>
        </w:rPr>
        <w:t>.3. Критерием принятия решения является оформление заключения государственной</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экспертизы условий труда.</w:t>
      </w:r>
    </w:p>
    <w:p w:rsidR="000E5F74" w:rsidRPr="000E5F74" w:rsidRDefault="00FE3449" w:rsidP="000E5F7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29</w:t>
      </w:r>
      <w:r w:rsidR="000E5F74" w:rsidRPr="000E5F74">
        <w:rPr>
          <w:rFonts w:ascii="Times New Roman" w:hAnsi="Times New Roman"/>
          <w:color w:val="000000" w:themeColor="text1"/>
          <w:sz w:val="28"/>
          <w:szCs w:val="28"/>
        </w:rPr>
        <w:t>.4. Результатом выполнения административной процедуры является выдача экземпляра</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заключения государственной экспертизы условий труда на руки заявителю или направление</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экземпляра заключения государственной экспертизы условий труда заявителю почтовым</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отправлением с уведомлением о вручении.</w:t>
      </w:r>
    </w:p>
    <w:p w:rsidR="00FE3449" w:rsidRDefault="00FE3449" w:rsidP="000E5F7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w:t>
      </w:r>
      <w:r w:rsidR="000E5F74" w:rsidRPr="000E5F74">
        <w:rPr>
          <w:rFonts w:ascii="Times New Roman" w:hAnsi="Times New Roman"/>
          <w:color w:val="000000" w:themeColor="text1"/>
          <w:sz w:val="28"/>
          <w:szCs w:val="28"/>
        </w:rPr>
        <w:t>.5. Способ фиксации результ</w:t>
      </w:r>
      <w:r>
        <w:rPr>
          <w:rFonts w:ascii="Times New Roman" w:hAnsi="Times New Roman"/>
          <w:color w:val="000000" w:themeColor="text1"/>
          <w:sz w:val="28"/>
          <w:szCs w:val="28"/>
        </w:rPr>
        <w:t xml:space="preserve">ата административной процедуры </w:t>
      </w:r>
      <w:r w:rsidR="000E5F74" w:rsidRPr="000E5F74">
        <w:rPr>
          <w:rFonts w:ascii="Times New Roman" w:hAnsi="Times New Roman"/>
          <w:color w:val="000000" w:themeColor="text1"/>
          <w:sz w:val="28"/>
          <w:szCs w:val="28"/>
        </w:rPr>
        <w:t>отметка в первом</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экземпляре заключения государственной экспертизы условий труда</w:t>
      </w:r>
      <w:r>
        <w:rPr>
          <w:rFonts w:ascii="Times New Roman" w:hAnsi="Times New Roman"/>
          <w:color w:val="000000" w:themeColor="text1"/>
          <w:sz w:val="28"/>
          <w:szCs w:val="28"/>
        </w:rPr>
        <w:t>:</w:t>
      </w:r>
    </w:p>
    <w:p w:rsidR="00FE3449" w:rsidRDefault="00FE3449" w:rsidP="000E5F7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0E5F74" w:rsidRPr="000E5F74">
        <w:rPr>
          <w:rFonts w:ascii="Times New Roman" w:hAnsi="Times New Roman"/>
          <w:color w:val="000000" w:themeColor="text1"/>
          <w:sz w:val="28"/>
          <w:szCs w:val="28"/>
        </w:rPr>
        <w:t xml:space="preserve"> о выдаче второго экземпляра</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 xml:space="preserve">заключения государственной экспертизы условий труда на руки </w:t>
      </w:r>
      <w:r w:rsidRPr="000E5F74">
        <w:rPr>
          <w:rFonts w:ascii="Times New Roman" w:hAnsi="Times New Roman"/>
          <w:color w:val="000000" w:themeColor="text1"/>
          <w:sz w:val="28"/>
          <w:szCs w:val="28"/>
        </w:rPr>
        <w:t>заявителю;</w:t>
      </w:r>
    </w:p>
    <w:p w:rsidR="00B33972" w:rsidRPr="00B33972" w:rsidRDefault="00FE3449" w:rsidP="000E5F7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о направлении</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второго экземпляра заключения государственной экспертизы условий труда заявителю почтовым</w:t>
      </w:r>
      <w:r>
        <w:rPr>
          <w:rFonts w:ascii="Times New Roman" w:hAnsi="Times New Roman"/>
          <w:color w:val="000000" w:themeColor="text1"/>
          <w:sz w:val="28"/>
          <w:szCs w:val="28"/>
        </w:rPr>
        <w:t xml:space="preserve"> </w:t>
      </w:r>
      <w:r w:rsidR="000E5F74" w:rsidRPr="000E5F74">
        <w:rPr>
          <w:rFonts w:ascii="Times New Roman" w:hAnsi="Times New Roman"/>
          <w:color w:val="000000" w:themeColor="text1"/>
          <w:sz w:val="28"/>
          <w:szCs w:val="28"/>
        </w:rPr>
        <w:t>отправлением с уведомлением о вручении.</w:t>
      </w:r>
    </w:p>
    <w:p w:rsidR="002744D8" w:rsidRDefault="002744D8" w:rsidP="002744D8">
      <w:pPr>
        <w:spacing w:after="0" w:line="240" w:lineRule="auto"/>
        <w:ind w:firstLine="709"/>
        <w:jc w:val="both"/>
        <w:rPr>
          <w:rFonts w:ascii="Times New Roman" w:hAnsi="Times New Roman"/>
          <w:color w:val="000000" w:themeColor="text1"/>
          <w:sz w:val="28"/>
          <w:szCs w:val="28"/>
        </w:rPr>
      </w:pPr>
    </w:p>
    <w:p w:rsidR="002744D8" w:rsidRPr="002744D8" w:rsidRDefault="002744D8" w:rsidP="002744D8">
      <w:pPr>
        <w:spacing w:after="0" w:line="240" w:lineRule="auto"/>
        <w:ind w:firstLine="709"/>
        <w:jc w:val="center"/>
        <w:rPr>
          <w:rFonts w:ascii="Times New Roman" w:hAnsi="Times New Roman"/>
          <w:b/>
          <w:color w:val="000000" w:themeColor="text1"/>
          <w:sz w:val="28"/>
          <w:szCs w:val="28"/>
        </w:rPr>
      </w:pPr>
      <w:r w:rsidRPr="002744D8">
        <w:rPr>
          <w:rFonts w:ascii="Times New Roman" w:hAnsi="Times New Roman"/>
          <w:b/>
          <w:color w:val="000000" w:themeColor="text1"/>
          <w:sz w:val="28"/>
          <w:szCs w:val="28"/>
          <w:lang w:val="en-US"/>
        </w:rPr>
        <w:t>IV</w:t>
      </w:r>
      <w:r w:rsidRPr="002744D8">
        <w:rPr>
          <w:rFonts w:ascii="Times New Roman" w:hAnsi="Times New Roman"/>
          <w:b/>
          <w:color w:val="000000" w:themeColor="text1"/>
          <w:sz w:val="28"/>
          <w:szCs w:val="28"/>
        </w:rPr>
        <w:t>.</w:t>
      </w:r>
      <w:r w:rsidRPr="002744D8">
        <w:rPr>
          <w:b/>
        </w:rPr>
        <w:t xml:space="preserve"> </w:t>
      </w:r>
      <w:r w:rsidRPr="002744D8">
        <w:rPr>
          <w:rFonts w:ascii="Times New Roman" w:hAnsi="Times New Roman"/>
          <w:b/>
          <w:color w:val="000000" w:themeColor="text1"/>
          <w:sz w:val="28"/>
          <w:szCs w:val="28"/>
        </w:rPr>
        <w:t>Формы контроля за исполнением административного регламента</w:t>
      </w:r>
    </w:p>
    <w:p w:rsidR="002744D8" w:rsidRDefault="002744D8" w:rsidP="002744D8">
      <w:pPr>
        <w:spacing w:after="0" w:line="240" w:lineRule="auto"/>
        <w:ind w:firstLine="709"/>
        <w:jc w:val="both"/>
        <w:rPr>
          <w:rFonts w:ascii="Times New Roman" w:hAnsi="Times New Roman"/>
          <w:color w:val="000000" w:themeColor="text1"/>
          <w:sz w:val="28"/>
          <w:szCs w:val="28"/>
        </w:rPr>
      </w:pPr>
    </w:p>
    <w:p w:rsidR="002744D8" w:rsidRPr="002744D8" w:rsidRDefault="002744D8" w:rsidP="002744D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30</w:t>
      </w:r>
      <w:r w:rsidRPr="002744D8">
        <w:rPr>
          <w:rFonts w:ascii="Times New Roman" w:hAnsi="Times New Roman"/>
          <w:color w:val="000000" w:themeColor="text1"/>
          <w:sz w:val="28"/>
          <w:szCs w:val="28"/>
        </w:rPr>
        <w:t>. Текущий контроль за соблюдением последовательности действий, определенных</w:t>
      </w:r>
      <w:r>
        <w:rPr>
          <w:rFonts w:ascii="Times New Roman" w:hAnsi="Times New Roman"/>
          <w:color w:val="000000" w:themeColor="text1"/>
          <w:sz w:val="28"/>
          <w:szCs w:val="28"/>
        </w:rPr>
        <w:t xml:space="preserve"> </w:t>
      </w:r>
      <w:r w:rsidRPr="002744D8">
        <w:rPr>
          <w:rFonts w:ascii="Times New Roman" w:hAnsi="Times New Roman"/>
          <w:color w:val="000000" w:themeColor="text1"/>
          <w:sz w:val="28"/>
          <w:szCs w:val="28"/>
        </w:rPr>
        <w:t>административными процедурами по предоставлению государственной услуги, осуществляется</w:t>
      </w:r>
      <w:r>
        <w:rPr>
          <w:rFonts w:ascii="Times New Roman" w:hAnsi="Times New Roman"/>
          <w:color w:val="000000" w:themeColor="text1"/>
          <w:sz w:val="28"/>
          <w:szCs w:val="28"/>
        </w:rPr>
        <w:t xml:space="preserve"> </w:t>
      </w:r>
      <w:r w:rsidRPr="002744D8">
        <w:rPr>
          <w:rFonts w:ascii="Times New Roman" w:hAnsi="Times New Roman"/>
          <w:color w:val="000000" w:themeColor="text1"/>
          <w:sz w:val="28"/>
          <w:szCs w:val="28"/>
        </w:rPr>
        <w:t xml:space="preserve">начальником </w:t>
      </w:r>
      <w:r>
        <w:rPr>
          <w:rFonts w:ascii="Times New Roman" w:hAnsi="Times New Roman"/>
          <w:color w:val="000000" w:themeColor="text1"/>
          <w:sz w:val="28"/>
          <w:szCs w:val="28"/>
        </w:rPr>
        <w:t>о</w:t>
      </w:r>
      <w:r w:rsidRPr="002744D8">
        <w:rPr>
          <w:rFonts w:ascii="Times New Roman" w:hAnsi="Times New Roman"/>
          <w:color w:val="000000" w:themeColor="text1"/>
          <w:sz w:val="28"/>
          <w:szCs w:val="28"/>
        </w:rPr>
        <w:t>тдела.</w:t>
      </w:r>
    </w:p>
    <w:p w:rsidR="002744D8" w:rsidRDefault="002744D8" w:rsidP="002744D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Pr="002744D8">
        <w:rPr>
          <w:rFonts w:ascii="Times New Roman" w:hAnsi="Times New Roman"/>
          <w:color w:val="000000" w:themeColor="text1"/>
          <w:sz w:val="28"/>
          <w:szCs w:val="28"/>
        </w:rPr>
        <w:t xml:space="preserve">. Начальник </w:t>
      </w:r>
      <w:r>
        <w:rPr>
          <w:rFonts w:ascii="Times New Roman" w:hAnsi="Times New Roman"/>
          <w:color w:val="000000" w:themeColor="text1"/>
          <w:sz w:val="28"/>
          <w:szCs w:val="28"/>
        </w:rPr>
        <w:t>отдела осуществляет контроль за:</w:t>
      </w:r>
    </w:p>
    <w:p w:rsidR="002744D8" w:rsidRPr="002744D8" w:rsidRDefault="002744D8" w:rsidP="002744D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2744D8">
        <w:rPr>
          <w:rFonts w:ascii="Times New Roman" w:hAnsi="Times New Roman"/>
          <w:color w:val="000000" w:themeColor="text1"/>
          <w:sz w:val="28"/>
          <w:szCs w:val="28"/>
        </w:rPr>
        <w:t>надлежащим исполнением настоящего Административного регламента и иных нормативных</w:t>
      </w:r>
      <w:r>
        <w:rPr>
          <w:rFonts w:ascii="Times New Roman" w:hAnsi="Times New Roman"/>
          <w:color w:val="000000" w:themeColor="text1"/>
          <w:sz w:val="28"/>
          <w:szCs w:val="28"/>
        </w:rPr>
        <w:t xml:space="preserve"> </w:t>
      </w:r>
      <w:r w:rsidRPr="002744D8">
        <w:rPr>
          <w:rFonts w:ascii="Times New Roman" w:hAnsi="Times New Roman"/>
          <w:color w:val="000000" w:themeColor="text1"/>
          <w:sz w:val="28"/>
          <w:szCs w:val="28"/>
        </w:rPr>
        <w:t xml:space="preserve">правовых актов, регулирующих предоставление государственной услуги, сотрудниками </w:t>
      </w:r>
      <w:r>
        <w:rPr>
          <w:rFonts w:ascii="Times New Roman" w:hAnsi="Times New Roman"/>
          <w:color w:val="000000" w:themeColor="text1"/>
          <w:sz w:val="28"/>
          <w:szCs w:val="28"/>
        </w:rPr>
        <w:t>о</w:t>
      </w:r>
      <w:r w:rsidRPr="002744D8">
        <w:rPr>
          <w:rFonts w:ascii="Times New Roman" w:hAnsi="Times New Roman"/>
          <w:color w:val="000000" w:themeColor="text1"/>
          <w:sz w:val="28"/>
          <w:szCs w:val="28"/>
        </w:rPr>
        <w:t>тдела;</w:t>
      </w:r>
    </w:p>
    <w:p w:rsidR="002744D8" w:rsidRPr="002744D8" w:rsidRDefault="002744D8" w:rsidP="002744D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2744D8">
        <w:rPr>
          <w:rFonts w:ascii="Times New Roman" w:hAnsi="Times New Roman"/>
          <w:color w:val="000000" w:themeColor="text1"/>
          <w:sz w:val="28"/>
          <w:szCs w:val="28"/>
        </w:rPr>
        <w:t>обеспечением сохранности принятых от заявителя документов.</w:t>
      </w:r>
    </w:p>
    <w:p w:rsidR="002744D8" w:rsidRPr="002744D8" w:rsidRDefault="002744D8" w:rsidP="002744D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w:t>
      </w:r>
      <w:r w:rsidRPr="002744D8">
        <w:rPr>
          <w:rFonts w:ascii="Times New Roman" w:hAnsi="Times New Roman"/>
          <w:color w:val="000000" w:themeColor="text1"/>
          <w:sz w:val="28"/>
          <w:szCs w:val="28"/>
        </w:rPr>
        <w:t xml:space="preserve">. Начальник </w:t>
      </w:r>
      <w:r>
        <w:rPr>
          <w:rFonts w:ascii="Times New Roman" w:hAnsi="Times New Roman"/>
          <w:color w:val="000000" w:themeColor="text1"/>
          <w:sz w:val="28"/>
          <w:szCs w:val="28"/>
        </w:rPr>
        <w:t>о</w:t>
      </w:r>
      <w:r w:rsidRPr="002744D8">
        <w:rPr>
          <w:rFonts w:ascii="Times New Roman" w:hAnsi="Times New Roman"/>
          <w:color w:val="000000" w:themeColor="text1"/>
          <w:sz w:val="28"/>
          <w:szCs w:val="28"/>
        </w:rPr>
        <w:t>тдела и государственные гражданские служащие, непосредственно</w:t>
      </w:r>
      <w:r>
        <w:rPr>
          <w:rFonts w:ascii="Times New Roman" w:hAnsi="Times New Roman"/>
          <w:color w:val="000000" w:themeColor="text1"/>
          <w:sz w:val="28"/>
          <w:szCs w:val="28"/>
        </w:rPr>
        <w:t xml:space="preserve"> </w:t>
      </w:r>
      <w:r w:rsidRPr="002744D8">
        <w:rPr>
          <w:rFonts w:ascii="Times New Roman" w:hAnsi="Times New Roman"/>
          <w:color w:val="000000" w:themeColor="text1"/>
          <w:sz w:val="28"/>
          <w:szCs w:val="28"/>
        </w:rPr>
        <w:t>предоставляющие государственную услугу, несут персональную ответственность за соблюдение</w:t>
      </w:r>
      <w:r>
        <w:rPr>
          <w:rFonts w:ascii="Times New Roman" w:hAnsi="Times New Roman"/>
          <w:color w:val="000000" w:themeColor="text1"/>
          <w:sz w:val="28"/>
          <w:szCs w:val="28"/>
        </w:rPr>
        <w:t xml:space="preserve"> </w:t>
      </w:r>
      <w:r w:rsidRPr="002744D8">
        <w:rPr>
          <w:rFonts w:ascii="Times New Roman" w:hAnsi="Times New Roman"/>
          <w:color w:val="000000" w:themeColor="text1"/>
          <w:sz w:val="28"/>
          <w:szCs w:val="28"/>
        </w:rPr>
        <w:t>сроков и порядка приема документов, соответствие результатов рассмотрения документов</w:t>
      </w:r>
      <w:r>
        <w:rPr>
          <w:rFonts w:ascii="Times New Roman" w:hAnsi="Times New Roman"/>
          <w:color w:val="000000" w:themeColor="text1"/>
          <w:sz w:val="28"/>
          <w:szCs w:val="28"/>
        </w:rPr>
        <w:t xml:space="preserve"> </w:t>
      </w:r>
      <w:r w:rsidRPr="002744D8">
        <w:rPr>
          <w:rFonts w:ascii="Times New Roman" w:hAnsi="Times New Roman"/>
          <w:color w:val="000000" w:themeColor="text1"/>
          <w:sz w:val="28"/>
          <w:szCs w:val="28"/>
        </w:rPr>
        <w:t>требованиям законодательства, принятию мер по проверке представленных документов,</w:t>
      </w:r>
      <w:r>
        <w:rPr>
          <w:rFonts w:ascii="Times New Roman" w:hAnsi="Times New Roman"/>
          <w:color w:val="000000" w:themeColor="text1"/>
          <w:sz w:val="28"/>
          <w:szCs w:val="28"/>
        </w:rPr>
        <w:t xml:space="preserve"> </w:t>
      </w:r>
      <w:r w:rsidRPr="002744D8">
        <w:rPr>
          <w:rFonts w:ascii="Times New Roman" w:hAnsi="Times New Roman"/>
          <w:color w:val="000000" w:themeColor="text1"/>
          <w:sz w:val="28"/>
          <w:szCs w:val="28"/>
        </w:rPr>
        <w:t>соблюдение сроков и порядка предоставления государственной услуги, подготовки отказа в</w:t>
      </w:r>
      <w:r>
        <w:rPr>
          <w:rFonts w:ascii="Times New Roman" w:hAnsi="Times New Roman"/>
          <w:color w:val="000000" w:themeColor="text1"/>
          <w:sz w:val="28"/>
          <w:szCs w:val="28"/>
        </w:rPr>
        <w:t xml:space="preserve"> </w:t>
      </w:r>
      <w:r w:rsidRPr="002744D8">
        <w:rPr>
          <w:rFonts w:ascii="Times New Roman" w:hAnsi="Times New Roman"/>
          <w:color w:val="000000" w:themeColor="text1"/>
          <w:sz w:val="28"/>
          <w:szCs w:val="28"/>
        </w:rPr>
        <w:t>предоставлении государственной услуги, за соблюдение сроков и порядка выдачи документов.</w:t>
      </w:r>
    </w:p>
    <w:p w:rsidR="002744D8" w:rsidRPr="002744D8" w:rsidRDefault="002744D8" w:rsidP="002744D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частности, с</w:t>
      </w:r>
      <w:r w:rsidRPr="002744D8">
        <w:rPr>
          <w:rFonts w:ascii="Times New Roman" w:hAnsi="Times New Roman"/>
          <w:color w:val="000000" w:themeColor="text1"/>
          <w:sz w:val="28"/>
          <w:szCs w:val="28"/>
        </w:rPr>
        <w:t xml:space="preserve">пециалисты </w:t>
      </w:r>
      <w:r>
        <w:rPr>
          <w:rFonts w:ascii="Times New Roman" w:hAnsi="Times New Roman"/>
          <w:color w:val="000000" w:themeColor="text1"/>
          <w:sz w:val="28"/>
          <w:szCs w:val="28"/>
        </w:rPr>
        <w:t>отдела</w:t>
      </w:r>
      <w:r w:rsidRPr="002744D8">
        <w:rPr>
          <w:rFonts w:ascii="Times New Roman" w:hAnsi="Times New Roman"/>
          <w:color w:val="000000" w:themeColor="text1"/>
          <w:sz w:val="28"/>
          <w:szCs w:val="28"/>
        </w:rPr>
        <w:t xml:space="preserve"> Комитета при предоставлении государственной услуги несут персональную ответственность:</w:t>
      </w:r>
    </w:p>
    <w:p w:rsidR="002744D8" w:rsidRPr="002744D8" w:rsidRDefault="002744D8" w:rsidP="002744D8">
      <w:pPr>
        <w:spacing w:after="0" w:line="240" w:lineRule="auto"/>
        <w:ind w:firstLine="709"/>
        <w:jc w:val="both"/>
        <w:rPr>
          <w:rFonts w:ascii="Times New Roman" w:hAnsi="Times New Roman"/>
          <w:color w:val="000000" w:themeColor="text1"/>
          <w:sz w:val="28"/>
          <w:szCs w:val="28"/>
        </w:rPr>
      </w:pPr>
      <w:r w:rsidRPr="002744D8">
        <w:rPr>
          <w:rFonts w:ascii="Times New Roman" w:hAnsi="Times New Roman"/>
          <w:color w:val="000000" w:themeColor="text1"/>
          <w:sz w:val="28"/>
          <w:szCs w:val="28"/>
        </w:rPr>
        <w:t>- за неисполнение или ненадлежащее исполнение административных процедур при предоставлении государственной услуги;</w:t>
      </w:r>
    </w:p>
    <w:p w:rsidR="002744D8" w:rsidRPr="002744D8" w:rsidRDefault="002744D8" w:rsidP="002744D8">
      <w:pPr>
        <w:spacing w:after="0" w:line="240" w:lineRule="auto"/>
        <w:ind w:firstLine="709"/>
        <w:jc w:val="both"/>
        <w:rPr>
          <w:rFonts w:ascii="Times New Roman" w:hAnsi="Times New Roman"/>
          <w:color w:val="000000" w:themeColor="text1"/>
          <w:sz w:val="28"/>
          <w:szCs w:val="28"/>
        </w:rPr>
      </w:pPr>
      <w:r w:rsidRPr="002744D8">
        <w:rPr>
          <w:rFonts w:ascii="Times New Roman" w:hAnsi="Times New Roman"/>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744D8" w:rsidRPr="002744D8" w:rsidRDefault="002744D8" w:rsidP="002744D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33. </w:t>
      </w:r>
      <w:r w:rsidRPr="002744D8">
        <w:rPr>
          <w:rFonts w:ascii="Times New Roman" w:hAnsi="Times New Roman"/>
          <w:color w:val="000000" w:themeColor="text1"/>
          <w:sz w:val="28"/>
          <w:szCs w:val="28"/>
        </w:rPr>
        <w:t>В рамках предоставления государственной услуги осуществляются плановые и</w:t>
      </w:r>
      <w:r>
        <w:rPr>
          <w:rFonts w:ascii="Times New Roman" w:hAnsi="Times New Roman"/>
          <w:color w:val="000000" w:themeColor="text1"/>
          <w:sz w:val="28"/>
          <w:szCs w:val="28"/>
        </w:rPr>
        <w:t xml:space="preserve"> </w:t>
      </w:r>
      <w:r w:rsidRPr="002744D8">
        <w:rPr>
          <w:rFonts w:ascii="Times New Roman" w:hAnsi="Times New Roman"/>
          <w:color w:val="000000" w:themeColor="text1"/>
          <w:sz w:val="28"/>
          <w:szCs w:val="28"/>
        </w:rPr>
        <w:t>внеплановые проверки полноты и качества предоставления государственной услуги.</w:t>
      </w:r>
    </w:p>
    <w:p w:rsidR="002744D8" w:rsidRPr="002744D8" w:rsidRDefault="004046C4" w:rsidP="002744D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33. </w:t>
      </w:r>
      <w:r w:rsidRPr="004046C4">
        <w:rPr>
          <w:rFonts w:ascii="Times New Roman" w:hAnsi="Times New Roman"/>
          <w:color w:val="000000" w:themeColor="text1"/>
          <w:sz w:val="28"/>
          <w:szCs w:val="28"/>
        </w:rPr>
        <w:t xml:space="preserve">Плановые проверки полноты и качества предоставления государственной услуги осуществляются с периодичностью, определяемой председателем </w:t>
      </w:r>
      <w:r>
        <w:rPr>
          <w:rFonts w:ascii="Times New Roman" w:hAnsi="Times New Roman"/>
          <w:color w:val="000000" w:themeColor="text1"/>
          <w:sz w:val="28"/>
          <w:szCs w:val="28"/>
        </w:rPr>
        <w:t>К</w:t>
      </w:r>
      <w:r w:rsidRPr="004046C4">
        <w:rPr>
          <w:rFonts w:ascii="Times New Roman" w:hAnsi="Times New Roman"/>
          <w:color w:val="000000" w:themeColor="text1"/>
          <w:sz w:val="28"/>
          <w:szCs w:val="28"/>
        </w:rPr>
        <w:t>омитета, но</w:t>
      </w:r>
      <w:r>
        <w:rPr>
          <w:rFonts w:ascii="Times New Roman" w:hAnsi="Times New Roman"/>
          <w:color w:val="000000" w:themeColor="text1"/>
          <w:sz w:val="28"/>
          <w:szCs w:val="28"/>
        </w:rPr>
        <w:t xml:space="preserve"> не реже одного раза в три года</w:t>
      </w:r>
      <w:r w:rsidR="002744D8" w:rsidRPr="002744D8">
        <w:rPr>
          <w:rFonts w:ascii="Times New Roman" w:hAnsi="Times New Roman"/>
          <w:color w:val="000000" w:themeColor="text1"/>
          <w:sz w:val="28"/>
          <w:szCs w:val="28"/>
        </w:rPr>
        <w:t>, а также внеплановые проверки в случае поступления жалоб</w:t>
      </w:r>
      <w:r>
        <w:rPr>
          <w:rFonts w:ascii="Times New Roman" w:hAnsi="Times New Roman"/>
          <w:color w:val="000000" w:themeColor="text1"/>
          <w:sz w:val="28"/>
          <w:szCs w:val="28"/>
        </w:rPr>
        <w:t xml:space="preserve"> </w:t>
      </w:r>
      <w:r w:rsidR="002744D8" w:rsidRPr="002744D8">
        <w:rPr>
          <w:rFonts w:ascii="Times New Roman" w:hAnsi="Times New Roman"/>
          <w:color w:val="000000" w:themeColor="text1"/>
          <w:sz w:val="28"/>
          <w:szCs w:val="28"/>
        </w:rPr>
        <w:t>(претензий) органов (организаций), юридических и физических лиц в рамках досудебного</w:t>
      </w:r>
      <w:r>
        <w:rPr>
          <w:rFonts w:ascii="Times New Roman" w:hAnsi="Times New Roman"/>
          <w:color w:val="000000" w:themeColor="text1"/>
          <w:sz w:val="28"/>
          <w:szCs w:val="28"/>
        </w:rPr>
        <w:t xml:space="preserve"> </w:t>
      </w:r>
      <w:r w:rsidR="002744D8" w:rsidRPr="002744D8">
        <w:rPr>
          <w:rFonts w:ascii="Times New Roman" w:hAnsi="Times New Roman"/>
          <w:color w:val="000000" w:themeColor="text1"/>
          <w:sz w:val="28"/>
          <w:szCs w:val="28"/>
        </w:rPr>
        <w:t>обжалования.</w:t>
      </w:r>
    </w:p>
    <w:p w:rsidR="002744D8" w:rsidRDefault="002744D8" w:rsidP="002744D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34. </w:t>
      </w:r>
      <w:r w:rsidRPr="002744D8">
        <w:rPr>
          <w:rFonts w:ascii="Times New Roman" w:hAnsi="Times New Roman"/>
          <w:color w:val="000000" w:themeColor="text1"/>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w:t>
      </w:r>
      <w:r w:rsidRPr="002744D8">
        <w:rPr>
          <w:rFonts w:ascii="Times New Roman" w:hAnsi="Times New Roman"/>
          <w:color w:val="000000" w:themeColor="text1"/>
          <w:sz w:val="28"/>
          <w:szCs w:val="28"/>
        </w:rPr>
        <w:lastRenderedPageBreak/>
        <w:t>ответственности в порядке, установленном действующим законодательством Российской Федерации.</w:t>
      </w:r>
    </w:p>
    <w:p w:rsidR="004046C4" w:rsidRDefault="004046C4" w:rsidP="00DA1A05">
      <w:pPr>
        <w:spacing w:after="0" w:line="240" w:lineRule="auto"/>
        <w:ind w:firstLine="709"/>
        <w:jc w:val="both"/>
        <w:rPr>
          <w:rFonts w:ascii="Times New Roman" w:hAnsi="Times New Roman"/>
          <w:color w:val="000000" w:themeColor="text1"/>
          <w:sz w:val="28"/>
          <w:szCs w:val="28"/>
          <w:highlight w:val="yellow"/>
        </w:rPr>
      </w:pPr>
    </w:p>
    <w:p w:rsidR="00D070E2" w:rsidRPr="004046C4" w:rsidRDefault="00DA1A05" w:rsidP="004046C4">
      <w:pPr>
        <w:spacing w:after="0" w:line="240" w:lineRule="auto"/>
        <w:jc w:val="center"/>
        <w:rPr>
          <w:rFonts w:ascii="Times New Roman" w:hAnsi="Times New Roman"/>
          <w:b/>
          <w:color w:val="000000" w:themeColor="text1"/>
          <w:sz w:val="28"/>
          <w:szCs w:val="28"/>
        </w:rPr>
      </w:pPr>
      <w:r w:rsidRPr="004046C4">
        <w:rPr>
          <w:rFonts w:ascii="Times New Roman" w:hAnsi="Times New Roman"/>
          <w:b/>
          <w:color w:val="000000" w:themeColor="text1"/>
          <w:sz w:val="28"/>
          <w:szCs w:val="28"/>
          <w:lang w:val="en-US"/>
        </w:rPr>
        <w:t>V</w:t>
      </w:r>
      <w:r w:rsidRPr="004046C4">
        <w:rPr>
          <w:rFonts w:ascii="Times New Roman" w:hAnsi="Times New Roman"/>
          <w:b/>
          <w:color w:val="000000" w:themeColor="text1"/>
          <w:sz w:val="28"/>
          <w:szCs w:val="28"/>
        </w:rPr>
        <w:t>.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w:t>
      </w:r>
    </w:p>
    <w:p w:rsidR="004046C4" w:rsidRDefault="004046C4" w:rsidP="00DA1A05">
      <w:pPr>
        <w:spacing w:after="0" w:line="240" w:lineRule="auto"/>
        <w:ind w:firstLine="709"/>
        <w:jc w:val="both"/>
        <w:rPr>
          <w:rFonts w:ascii="Times New Roman" w:hAnsi="Times New Roman"/>
          <w:color w:val="000000" w:themeColor="text1"/>
          <w:sz w:val="28"/>
          <w:szCs w:val="28"/>
        </w:rPr>
      </w:pPr>
    </w:p>
    <w:p w:rsidR="00DA1A05" w:rsidRPr="00DA1A05" w:rsidRDefault="004046C4"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35</w:t>
      </w:r>
      <w:r w:rsidR="00DA1A05">
        <w:rPr>
          <w:rFonts w:ascii="Times New Roman" w:hAnsi="Times New Roman"/>
          <w:color w:val="000000" w:themeColor="text1"/>
          <w:sz w:val="28"/>
          <w:szCs w:val="28"/>
        </w:rPr>
        <w:t>.</w:t>
      </w:r>
      <w:r w:rsidR="00DA1A05" w:rsidRPr="00DA1A05">
        <w:rPr>
          <w:rFonts w:ascii="Times New Roman" w:hAnsi="Times New Roman"/>
          <w:color w:val="000000" w:themeColor="text1"/>
          <w:sz w:val="28"/>
          <w:szCs w:val="28"/>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A1A05" w:rsidRPr="00DA1A05" w:rsidRDefault="004046C4"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36</w:t>
      </w:r>
      <w:r w:rsidR="00DA1A05">
        <w:rPr>
          <w:rFonts w:ascii="Times New Roman" w:hAnsi="Times New Roman"/>
          <w:color w:val="000000" w:themeColor="text1"/>
          <w:sz w:val="28"/>
          <w:szCs w:val="28"/>
        </w:rPr>
        <w:t>.</w:t>
      </w:r>
      <w:r w:rsidR="00DA1A05" w:rsidRPr="00DA1A05">
        <w:rPr>
          <w:rFonts w:ascii="Times New Roman" w:hAnsi="Times New Roman"/>
          <w:color w:val="000000" w:themeColor="text1"/>
          <w:sz w:val="28"/>
          <w:szCs w:val="28"/>
        </w:rPr>
        <w:t xml:space="preserve"> Предметом досудебного (внесудебного) обжалования заявителем решений и действий (бездействия) </w:t>
      </w:r>
      <w:r w:rsidR="00DA1A05">
        <w:rPr>
          <w:rFonts w:ascii="Times New Roman" w:hAnsi="Times New Roman"/>
          <w:color w:val="000000" w:themeColor="text1"/>
          <w:sz w:val="28"/>
          <w:szCs w:val="28"/>
        </w:rPr>
        <w:t>комитета</w:t>
      </w:r>
      <w:r w:rsidR="00DA1A05" w:rsidRPr="00DA1A05">
        <w:rPr>
          <w:rFonts w:ascii="Times New Roman" w:hAnsi="Times New Roman"/>
          <w:color w:val="000000" w:themeColor="text1"/>
          <w:sz w:val="28"/>
          <w:szCs w:val="28"/>
        </w:rPr>
        <w:t xml:space="preserve">, предоставляющего государственную услугу, должностного лица </w:t>
      </w:r>
      <w:r w:rsidR="00DA1A05">
        <w:rPr>
          <w:rFonts w:ascii="Times New Roman" w:hAnsi="Times New Roman"/>
          <w:color w:val="000000" w:themeColor="text1"/>
          <w:sz w:val="28"/>
          <w:szCs w:val="28"/>
        </w:rPr>
        <w:t>комитета</w:t>
      </w:r>
      <w:r w:rsidR="00DA1A05" w:rsidRPr="00DA1A05">
        <w:rPr>
          <w:rFonts w:ascii="Times New Roman" w:hAnsi="Times New Roman"/>
          <w:color w:val="000000" w:themeColor="text1"/>
          <w:sz w:val="28"/>
          <w:szCs w:val="28"/>
        </w:rPr>
        <w:t>, предостав</w:t>
      </w:r>
      <w:r w:rsidR="00DA1A05">
        <w:rPr>
          <w:rFonts w:ascii="Times New Roman" w:hAnsi="Times New Roman"/>
          <w:color w:val="000000" w:themeColor="text1"/>
          <w:sz w:val="28"/>
          <w:szCs w:val="28"/>
        </w:rPr>
        <w:t>ляющего государственную услугу</w:t>
      </w:r>
      <w:r w:rsidR="00DA1A05" w:rsidRPr="00DA1A05">
        <w:rPr>
          <w:rFonts w:ascii="Times New Roman" w:hAnsi="Times New Roman"/>
          <w:color w:val="000000" w:themeColor="text1"/>
          <w:sz w:val="28"/>
          <w:szCs w:val="28"/>
        </w:rPr>
        <w:t>, являются:</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 xml:space="preserve">7) отказ </w:t>
      </w:r>
      <w:r w:rsidR="00CD4508">
        <w:rPr>
          <w:rFonts w:ascii="Times New Roman" w:hAnsi="Times New Roman"/>
          <w:color w:val="000000" w:themeColor="text1"/>
          <w:sz w:val="28"/>
          <w:szCs w:val="28"/>
        </w:rPr>
        <w:t>комитета</w:t>
      </w:r>
      <w:r w:rsidRPr="00DA1A05">
        <w:rPr>
          <w:rFonts w:ascii="Times New Roman" w:hAnsi="Times New Roman"/>
          <w:color w:val="000000" w:themeColor="text1"/>
          <w:sz w:val="28"/>
          <w:szCs w:val="28"/>
        </w:rPr>
        <w:t xml:space="preserve">, предоставляющего государственную услугу, должностного лица </w:t>
      </w:r>
      <w:r w:rsidR="00CD4508">
        <w:rPr>
          <w:rFonts w:ascii="Times New Roman" w:hAnsi="Times New Roman"/>
          <w:color w:val="000000" w:themeColor="text1"/>
          <w:sz w:val="28"/>
          <w:szCs w:val="28"/>
        </w:rPr>
        <w:t>комитета</w:t>
      </w:r>
      <w:r w:rsidRPr="00DA1A05">
        <w:rPr>
          <w:rFonts w:ascii="Times New Roman" w:hAnsi="Times New Roman"/>
          <w:color w:val="000000" w:themeColor="text1"/>
          <w:sz w:val="28"/>
          <w:szCs w:val="28"/>
        </w:rPr>
        <w:t>, предоставляющего государственную услугу, либо государственного служащего,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8) нарушение срока или порядка выдачи документов по результатам предоставления государственной услуги;</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DA1A05" w:rsidRPr="00F97170" w:rsidRDefault="004046C4"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37</w:t>
      </w:r>
      <w:r w:rsidR="00DA1A05" w:rsidRPr="00F97170">
        <w:rPr>
          <w:rFonts w:ascii="Times New Roman" w:hAnsi="Times New Roman"/>
          <w:color w:val="000000" w:themeColor="text1"/>
          <w:sz w:val="28"/>
          <w:szCs w:val="28"/>
        </w:rPr>
        <w:t xml:space="preserve">. Информация об органах государственной власти, организациях, должностных лицах, которым может быть направлена жалоба. </w:t>
      </w:r>
    </w:p>
    <w:p w:rsidR="00F97170" w:rsidRPr="00F97170" w:rsidRDefault="00F97170" w:rsidP="00F97170">
      <w:pPr>
        <w:spacing w:after="0" w:line="240" w:lineRule="auto"/>
        <w:ind w:firstLine="709"/>
        <w:jc w:val="both"/>
        <w:rPr>
          <w:rFonts w:ascii="Times New Roman" w:hAnsi="Times New Roman"/>
          <w:color w:val="000000" w:themeColor="text1"/>
          <w:sz w:val="28"/>
          <w:szCs w:val="28"/>
        </w:rPr>
      </w:pPr>
      <w:r w:rsidRPr="00F97170">
        <w:rPr>
          <w:rFonts w:ascii="Times New Roman" w:hAnsi="Times New Roman"/>
          <w:color w:val="000000" w:themeColor="text1"/>
          <w:sz w:val="28"/>
          <w:szCs w:val="28"/>
        </w:rPr>
        <w:t xml:space="preserve">Жалоба подается в комитет председателю комитета в письменной форме на бумажном носителе или в электронном виде, за исключением жалоб на решения </w:t>
      </w:r>
      <w:r w:rsidRPr="00F97170">
        <w:rPr>
          <w:rFonts w:ascii="Times New Roman" w:hAnsi="Times New Roman"/>
          <w:color w:val="000000" w:themeColor="text1"/>
          <w:sz w:val="28"/>
          <w:szCs w:val="28"/>
        </w:rPr>
        <w:lastRenderedPageBreak/>
        <w:t xml:space="preserve">государственной экспертизы условий труда, указанные в п. </w:t>
      </w:r>
      <w:r w:rsidR="004046C4">
        <w:rPr>
          <w:rFonts w:ascii="Times New Roman" w:hAnsi="Times New Roman"/>
          <w:color w:val="000000" w:themeColor="text1"/>
          <w:sz w:val="28"/>
          <w:szCs w:val="28"/>
        </w:rPr>
        <w:t>33</w:t>
      </w:r>
      <w:r w:rsidRPr="00F97170">
        <w:rPr>
          <w:rFonts w:ascii="Times New Roman" w:hAnsi="Times New Roman"/>
          <w:color w:val="000000" w:themeColor="text1"/>
          <w:sz w:val="28"/>
          <w:szCs w:val="28"/>
        </w:rPr>
        <w:t xml:space="preserve"> Административного регламента</w:t>
      </w:r>
    </w:p>
    <w:p w:rsidR="00F97170" w:rsidRPr="00F97170" w:rsidRDefault="00F97170" w:rsidP="00F97170">
      <w:pPr>
        <w:spacing w:after="0" w:line="240" w:lineRule="auto"/>
        <w:ind w:firstLine="709"/>
        <w:jc w:val="both"/>
        <w:rPr>
          <w:rFonts w:ascii="Times New Roman" w:hAnsi="Times New Roman"/>
          <w:color w:val="000000" w:themeColor="text1"/>
          <w:sz w:val="28"/>
          <w:szCs w:val="28"/>
        </w:rPr>
      </w:pPr>
      <w:r w:rsidRPr="00F97170">
        <w:rPr>
          <w:rFonts w:ascii="Times New Roman" w:hAnsi="Times New Roman"/>
          <w:color w:val="000000" w:themeColor="text1"/>
          <w:sz w:val="28"/>
          <w:szCs w:val="28"/>
        </w:rPr>
        <w:t xml:space="preserve">Жалобы на решения, принятые председателем комитета, подаются </w:t>
      </w:r>
      <w:r>
        <w:rPr>
          <w:rFonts w:ascii="Times New Roman" w:hAnsi="Times New Roman"/>
          <w:color w:val="000000" w:themeColor="text1"/>
          <w:sz w:val="28"/>
          <w:szCs w:val="28"/>
        </w:rPr>
        <w:br/>
      </w:r>
      <w:r w:rsidRPr="00F97170">
        <w:rPr>
          <w:rFonts w:ascii="Times New Roman" w:hAnsi="Times New Roman"/>
          <w:color w:val="000000" w:themeColor="text1"/>
          <w:sz w:val="28"/>
          <w:szCs w:val="28"/>
        </w:rPr>
        <w:t>в Правительство Ленинградской области.</w:t>
      </w:r>
    </w:p>
    <w:p w:rsidR="00F97170" w:rsidRPr="00F97170" w:rsidRDefault="00F97170" w:rsidP="00F97170">
      <w:pPr>
        <w:spacing w:after="0" w:line="240" w:lineRule="auto"/>
        <w:ind w:firstLine="709"/>
        <w:jc w:val="both"/>
        <w:rPr>
          <w:rFonts w:ascii="Times New Roman" w:hAnsi="Times New Roman"/>
          <w:color w:val="000000" w:themeColor="text1"/>
          <w:sz w:val="28"/>
          <w:szCs w:val="28"/>
        </w:rPr>
      </w:pPr>
      <w:r w:rsidRPr="00F97170">
        <w:rPr>
          <w:rFonts w:ascii="Times New Roman" w:hAnsi="Times New Roman"/>
          <w:color w:val="000000" w:themeColor="text1"/>
          <w:sz w:val="28"/>
          <w:szCs w:val="28"/>
        </w:rPr>
        <w:t xml:space="preserve">Жалоба может быть направлена по почте, с использованием информационно-телекоммуникационной сети </w:t>
      </w:r>
      <w:r w:rsidR="004046C4">
        <w:rPr>
          <w:rFonts w:ascii="Times New Roman" w:hAnsi="Times New Roman"/>
          <w:color w:val="000000" w:themeColor="text1"/>
          <w:sz w:val="28"/>
          <w:szCs w:val="28"/>
        </w:rPr>
        <w:t>«</w:t>
      </w:r>
      <w:r w:rsidRPr="00F97170">
        <w:rPr>
          <w:rFonts w:ascii="Times New Roman" w:hAnsi="Times New Roman"/>
          <w:color w:val="000000" w:themeColor="text1"/>
          <w:sz w:val="28"/>
          <w:szCs w:val="28"/>
        </w:rPr>
        <w:t>Интернет</w:t>
      </w:r>
      <w:r w:rsidR="004046C4">
        <w:rPr>
          <w:rFonts w:ascii="Times New Roman" w:hAnsi="Times New Roman"/>
          <w:color w:val="000000" w:themeColor="text1"/>
          <w:sz w:val="28"/>
          <w:szCs w:val="28"/>
        </w:rPr>
        <w:t>»</w:t>
      </w:r>
      <w:r w:rsidRPr="00F97170">
        <w:rPr>
          <w:rFonts w:ascii="Times New Roman" w:hAnsi="Times New Roman"/>
          <w:color w:val="000000" w:themeColor="text1"/>
          <w:sz w:val="28"/>
          <w:szCs w:val="28"/>
        </w:rPr>
        <w:t>, официального сайта комитета, единого портала либо регионального портала, а также может быть принята при личном приеме заявителя.</w:t>
      </w:r>
    </w:p>
    <w:p w:rsidR="00FC1DEA" w:rsidRPr="00F97170" w:rsidRDefault="004046C4" w:rsidP="00F97170">
      <w:pPr>
        <w:spacing w:after="0" w:line="240" w:lineRule="auto"/>
        <w:ind w:firstLine="709"/>
        <w:jc w:val="both"/>
        <w:rPr>
          <w:rFonts w:ascii="Times New Roman" w:hAnsi="Times New Roman"/>
          <w:color w:val="000000" w:themeColor="text1"/>
          <w:sz w:val="28"/>
          <w:szCs w:val="28"/>
          <w:highlight w:val="yellow"/>
        </w:rPr>
      </w:pPr>
      <w:r>
        <w:rPr>
          <w:rFonts w:ascii="Times New Roman" w:hAnsi="Times New Roman"/>
          <w:color w:val="000000" w:themeColor="text1"/>
          <w:sz w:val="28"/>
          <w:szCs w:val="28"/>
        </w:rPr>
        <w:t>38</w:t>
      </w:r>
      <w:r w:rsidR="00F97170" w:rsidRPr="00F97170">
        <w:rPr>
          <w:rFonts w:ascii="Times New Roman" w:hAnsi="Times New Roman"/>
          <w:color w:val="000000" w:themeColor="text1"/>
          <w:sz w:val="28"/>
          <w:szCs w:val="28"/>
        </w:rPr>
        <w:t xml:space="preserve">. Жалобы на решения государственной экспертизы условий труда в целях оценки качества проведения специальной оценки условий труда рассматриваются Министерством труда и социальной защиты Российской Федерации </w:t>
      </w:r>
      <w:r w:rsidR="00F97170">
        <w:rPr>
          <w:rFonts w:ascii="Times New Roman" w:hAnsi="Times New Roman"/>
          <w:color w:val="000000" w:themeColor="text1"/>
          <w:sz w:val="28"/>
          <w:szCs w:val="28"/>
        </w:rPr>
        <w:br/>
      </w:r>
      <w:r w:rsidR="00F97170" w:rsidRPr="00F97170">
        <w:rPr>
          <w:rFonts w:ascii="Times New Roman" w:hAnsi="Times New Roman"/>
          <w:color w:val="000000" w:themeColor="text1"/>
          <w:sz w:val="28"/>
          <w:szCs w:val="28"/>
        </w:rPr>
        <w:t>в установленном порядке.</w:t>
      </w:r>
    </w:p>
    <w:p w:rsidR="00DA1A05" w:rsidRPr="00DA1A05" w:rsidRDefault="004046C4"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39</w:t>
      </w:r>
      <w:r w:rsidR="00DA1A05" w:rsidRPr="00DA1A05">
        <w:rPr>
          <w:rFonts w:ascii="Times New Roman" w:hAnsi="Times New Roman"/>
          <w:color w:val="000000" w:themeColor="text1"/>
          <w:sz w:val="28"/>
          <w:szCs w:val="28"/>
        </w:rPr>
        <w:t>. В случае подачи жалобы при личном приеме заявитель-гражданин представляет документ, удостоверяющий его личность в соответствии с законодательством Российской Федерации. Лицу, действующему в качестве заявителя-работодателя, наряду с документом, удостоверяющим его личность в соответствии с законодательством Российской Федерации, также необходимо предъявить документ, удостоверяющий право действовать от имени юридического лица.</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При подаче жалобы в электронном виде она должна быть подписана электронной подписью, в соответствии с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DA1A05" w:rsidRPr="00DA1A05" w:rsidRDefault="004046C4"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40</w:t>
      </w:r>
      <w:r w:rsidR="00DA1A05" w:rsidRPr="00DA1A05">
        <w:rPr>
          <w:rFonts w:ascii="Times New Roman" w:hAnsi="Times New Roman"/>
          <w:color w:val="000000" w:themeColor="text1"/>
          <w:sz w:val="28"/>
          <w:szCs w:val="28"/>
        </w:rPr>
        <w:t>. В случае, если жалоба подана заявителем в орган государственной власти, организацию, должностному лицу, в компетенцию которого не входит принятие решения по жалобе, в течение 3 рабочих дней со дня ее регистрации, такой орган государственной власти, организация, должностное лицо направляет жалобу в уполномоченный на ее рассмотрение орган государственной власти, организацию, должностному лицу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государственной власти, организации, должностным лицом.</w:t>
      </w:r>
    </w:p>
    <w:p w:rsidR="00DA1A05" w:rsidRPr="00DA1A05" w:rsidRDefault="004046C4"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41</w:t>
      </w:r>
      <w:r w:rsidR="00DA1A05" w:rsidRPr="00DA1A05">
        <w:rPr>
          <w:rFonts w:ascii="Times New Roman" w:hAnsi="Times New Roman"/>
          <w:color w:val="000000" w:themeColor="text1"/>
          <w:sz w:val="28"/>
          <w:szCs w:val="28"/>
        </w:rPr>
        <w:t>. Жалоба должна соответствовать требованиям части 5 статьи 11.2 Федерального закона № 210-ФЗ.</w:t>
      </w:r>
    </w:p>
    <w:p w:rsidR="00DA1A05" w:rsidRPr="00DA1A05" w:rsidRDefault="004046C4"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42</w:t>
      </w:r>
      <w:r w:rsidR="00DA1A05" w:rsidRPr="00DA1A05">
        <w:rPr>
          <w:rFonts w:ascii="Times New Roman" w:hAnsi="Times New Roman"/>
          <w:color w:val="000000" w:themeColor="text1"/>
          <w:sz w:val="28"/>
          <w:szCs w:val="28"/>
        </w:rPr>
        <w:t xml:space="preserve">. Сроки рассмотрения жалобы. Жалоба, поступившая в учреждение службы занятости населения, предоставляющее государственную услугу, МФЦ, учредителю МФЦ, подлежит рассмотрению в течение пятнадцати рабочих дней со дня ее регистрации, а в случае обжалования отказа учреждения службы занятости населения, предоставляющего государственную услугу, МФЦ, в приеме документов у заявителя либо в исправлении допущенных опечаток и ошибок или в случае </w:t>
      </w:r>
      <w:r w:rsidR="00DA1A05" w:rsidRPr="00DA1A05">
        <w:rPr>
          <w:rFonts w:ascii="Times New Roman" w:hAnsi="Times New Roman"/>
          <w:color w:val="000000" w:themeColor="text1"/>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DA1A05" w:rsidRPr="00DA1A05" w:rsidRDefault="004046C4"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43</w:t>
      </w:r>
      <w:r w:rsidR="00DA1A05" w:rsidRPr="00DA1A05">
        <w:rPr>
          <w:rFonts w:ascii="Times New Roman" w:hAnsi="Times New Roman"/>
          <w:color w:val="000000" w:themeColor="text1"/>
          <w:sz w:val="28"/>
          <w:szCs w:val="28"/>
        </w:rPr>
        <w:t>. Результат рассмотрения жалобы. По результатам рассмотрения жалобы принимается одно из следующих решений:</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2) в удовлетворении жалобы отказывается.</w:t>
      </w:r>
    </w:p>
    <w:p w:rsidR="00DA1A05" w:rsidRPr="00DA1A05" w:rsidRDefault="004046C4"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44</w:t>
      </w:r>
      <w:r w:rsidR="00DA1A05" w:rsidRPr="00DA1A05">
        <w:rPr>
          <w:rFonts w:ascii="Times New Roman" w:hAnsi="Times New Roman"/>
          <w:color w:val="000000" w:themeColor="text1"/>
          <w:sz w:val="28"/>
          <w:szCs w:val="28"/>
        </w:rPr>
        <w:t>. Порядок информирования заявителя о результатах рассмотрения жалобы.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A05" w:rsidRPr="00DA1A05" w:rsidRDefault="004046C4"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45</w:t>
      </w:r>
      <w:r w:rsidR="00DA1A05" w:rsidRPr="00DA1A05">
        <w:rPr>
          <w:rFonts w:ascii="Times New Roman" w:hAnsi="Times New Roman"/>
          <w:color w:val="000000" w:themeColor="text1"/>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A1A05" w:rsidRPr="00DA1A05" w:rsidRDefault="004046C4"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46</w:t>
      </w:r>
      <w:r w:rsidR="00DA1A05" w:rsidRPr="00DA1A05">
        <w:rPr>
          <w:rFonts w:ascii="Times New Roman" w:hAnsi="Times New Roman"/>
          <w:color w:val="000000" w:themeColor="text1"/>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1A05" w:rsidRPr="00DA1A05" w:rsidRDefault="004046C4"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47</w:t>
      </w:r>
      <w:r w:rsidR="00DA1A05" w:rsidRPr="00DA1A05">
        <w:rPr>
          <w:rFonts w:ascii="Times New Roman" w:hAnsi="Times New Roman"/>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направляют имеющиеся материалы в органы прокуратуры.</w:t>
      </w:r>
    </w:p>
    <w:p w:rsidR="00DA1A05" w:rsidRPr="00DA1A05" w:rsidRDefault="004046C4"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48</w:t>
      </w:r>
      <w:r w:rsidR="00DA1A05" w:rsidRPr="00DA1A05">
        <w:rPr>
          <w:rFonts w:ascii="Times New Roman" w:hAnsi="Times New Roman"/>
          <w:color w:val="000000" w:themeColor="text1"/>
          <w:sz w:val="28"/>
          <w:szCs w:val="28"/>
        </w:rPr>
        <w:t>. Порядок обжалования решения по жалобе. Заявители вправе обжаловать решения, принятые по результатам рассмотрения жалобы вышестоящему должностному лицу в порядке подчиненности либо в суд общей юрисдикции в порядке и сроки, установленные законодательством Российской Федерации.</w:t>
      </w:r>
    </w:p>
    <w:p w:rsidR="00DA1A05" w:rsidRPr="00DA1A05" w:rsidRDefault="004046C4"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49</w:t>
      </w:r>
      <w:r w:rsidR="00DA1A05" w:rsidRPr="00DA1A05">
        <w:rPr>
          <w:rFonts w:ascii="Times New Roman" w:hAnsi="Times New Roman"/>
          <w:color w:val="000000" w:themeColor="text1"/>
          <w:sz w:val="28"/>
          <w:szCs w:val="28"/>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1A05" w:rsidRPr="00DA1A05" w:rsidRDefault="004046C4" w:rsidP="00DA1A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50</w:t>
      </w:r>
      <w:r w:rsidR="00DA1A05" w:rsidRPr="00DA1A05">
        <w:rPr>
          <w:rFonts w:ascii="Times New Roman" w:hAnsi="Times New Roman"/>
          <w:color w:val="000000" w:themeColor="text1"/>
          <w:sz w:val="28"/>
          <w:szCs w:val="28"/>
        </w:rPr>
        <w:t xml:space="preserve">. Способы информирования заявителей о порядке подачи и рассмотрения жалобы. Информацию о порядке подачи и рассмотрения жалобы заявитель может получить: </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на стендах в местах предоставления государственной услуги;</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на сайте Комитета: http://job.lenobl.ru/;</w:t>
      </w:r>
    </w:p>
    <w:p w:rsidR="00DA1A05" w:rsidRPr="00DA1A05" w:rsidRDefault="00DA1A05" w:rsidP="00DA1A05">
      <w:pPr>
        <w:spacing w:after="0" w:line="240" w:lineRule="auto"/>
        <w:ind w:firstLine="709"/>
        <w:jc w:val="both"/>
        <w:rPr>
          <w:rFonts w:ascii="Times New Roman" w:hAnsi="Times New Roman"/>
          <w:color w:val="000000" w:themeColor="text1"/>
          <w:sz w:val="28"/>
          <w:szCs w:val="28"/>
        </w:rPr>
      </w:pPr>
      <w:r w:rsidRPr="00C07C99">
        <w:rPr>
          <w:rFonts w:ascii="Times New Roman" w:hAnsi="Times New Roman"/>
          <w:color w:val="000000" w:themeColor="text1"/>
          <w:sz w:val="28"/>
          <w:szCs w:val="28"/>
        </w:rPr>
        <w:t>на сайте МФЦ: http://mfc47.ru/;</w:t>
      </w:r>
    </w:p>
    <w:p w:rsidR="00DA1A05" w:rsidRDefault="00DA1A05" w:rsidP="00DA1A05">
      <w:pPr>
        <w:spacing w:after="0" w:line="240" w:lineRule="auto"/>
        <w:ind w:firstLine="709"/>
        <w:jc w:val="both"/>
        <w:rPr>
          <w:rFonts w:ascii="Times New Roman" w:hAnsi="Times New Roman"/>
          <w:color w:val="000000" w:themeColor="text1"/>
          <w:sz w:val="28"/>
          <w:szCs w:val="28"/>
        </w:rPr>
      </w:pPr>
      <w:r w:rsidRPr="00DA1A05">
        <w:rPr>
          <w:rFonts w:ascii="Times New Roman" w:hAnsi="Times New Roman"/>
          <w:color w:val="000000" w:themeColor="text1"/>
          <w:sz w:val="28"/>
          <w:szCs w:val="28"/>
        </w:rPr>
        <w:t>на ПГУ ЛО / ЕПГУ: www.g</w:t>
      </w:r>
      <w:r w:rsidR="00F97170">
        <w:rPr>
          <w:rFonts w:ascii="Times New Roman" w:hAnsi="Times New Roman"/>
          <w:color w:val="000000" w:themeColor="text1"/>
          <w:sz w:val="28"/>
          <w:szCs w:val="28"/>
        </w:rPr>
        <w:t>u.lenobl.ru/ www.gosuslugi.ru.</w:t>
      </w:r>
    </w:p>
    <w:p w:rsidR="00D070E2" w:rsidRDefault="00D070E2" w:rsidP="00C41397">
      <w:pPr>
        <w:spacing w:after="0" w:line="240" w:lineRule="auto"/>
        <w:ind w:firstLine="709"/>
        <w:jc w:val="both"/>
        <w:rPr>
          <w:rFonts w:ascii="Times New Roman" w:hAnsi="Times New Roman"/>
          <w:color w:val="000000" w:themeColor="text1"/>
          <w:sz w:val="28"/>
          <w:szCs w:val="28"/>
        </w:rPr>
      </w:pPr>
    </w:p>
    <w:p w:rsidR="009A4A4A" w:rsidRPr="009A4A4A" w:rsidRDefault="009A4A4A" w:rsidP="009A4A4A">
      <w:pPr>
        <w:jc w:val="right"/>
        <w:rPr>
          <w:rFonts w:ascii="Times New Roman" w:hAnsi="Times New Roman"/>
          <w:sz w:val="24"/>
          <w:szCs w:val="28"/>
        </w:rPr>
      </w:pPr>
      <w:bookmarkStart w:id="1" w:name="sub_2000"/>
      <w:r w:rsidRPr="009A4A4A">
        <w:rPr>
          <w:rStyle w:val="af2"/>
          <w:rFonts w:ascii="Times New Roman" w:hAnsi="Times New Roman"/>
          <w:bCs/>
          <w:sz w:val="24"/>
          <w:szCs w:val="28"/>
        </w:rPr>
        <w:t>Приложение 1</w:t>
      </w:r>
    </w:p>
    <w:bookmarkEnd w:id="1"/>
    <w:p w:rsidR="009A4A4A" w:rsidRPr="009A4A4A" w:rsidRDefault="009A4A4A" w:rsidP="009A4A4A">
      <w:pPr>
        <w:pStyle w:val="1"/>
        <w:rPr>
          <w:rFonts w:ascii="Times New Roman" w:hAnsi="Times New Roman" w:cs="Times New Roman"/>
          <w:sz w:val="28"/>
          <w:szCs w:val="28"/>
        </w:rPr>
      </w:pPr>
      <w:r w:rsidRPr="009A4A4A">
        <w:rPr>
          <w:rFonts w:ascii="Times New Roman" w:hAnsi="Times New Roman" w:cs="Times New Roman"/>
          <w:sz w:val="28"/>
          <w:szCs w:val="28"/>
        </w:rPr>
        <w:t>Перечень документации и материалов, представляемых заявителем на государственную экспертизу условий труда</w:t>
      </w:r>
    </w:p>
    <w:p w:rsidR="009A4A4A" w:rsidRPr="009A4A4A" w:rsidRDefault="009A4A4A" w:rsidP="009A4A4A">
      <w:pPr>
        <w:jc w:val="both"/>
        <w:rPr>
          <w:rFonts w:ascii="Times New Roman" w:hAnsi="Times New Roman"/>
          <w:sz w:val="28"/>
          <w:szCs w:val="28"/>
        </w:rPr>
      </w:pPr>
    </w:p>
    <w:p w:rsidR="009A4A4A" w:rsidRPr="009A4A4A" w:rsidRDefault="009A4A4A" w:rsidP="009A4A4A">
      <w:pPr>
        <w:pStyle w:val="1"/>
        <w:rPr>
          <w:rFonts w:ascii="Times New Roman" w:hAnsi="Times New Roman" w:cs="Times New Roman"/>
          <w:sz w:val="28"/>
          <w:szCs w:val="28"/>
        </w:rPr>
      </w:pPr>
      <w:bookmarkStart w:id="2" w:name="sub_2001"/>
      <w:r w:rsidRPr="009A4A4A">
        <w:rPr>
          <w:rFonts w:ascii="Times New Roman" w:hAnsi="Times New Roman" w:cs="Times New Roman"/>
          <w:sz w:val="28"/>
          <w:szCs w:val="28"/>
        </w:rPr>
        <w:t>I. Государственная экспертиза условий труда, проводимая в целях оценки качества проведения специальной оценки условий труда</w:t>
      </w:r>
    </w:p>
    <w:p w:rsidR="009A4A4A" w:rsidRPr="009A4A4A" w:rsidRDefault="009A4A4A" w:rsidP="009A4A4A">
      <w:pPr>
        <w:spacing w:after="0"/>
        <w:jc w:val="both"/>
        <w:rPr>
          <w:rFonts w:ascii="Times New Roman" w:hAnsi="Times New Roman"/>
          <w:sz w:val="28"/>
          <w:szCs w:val="28"/>
        </w:rPr>
      </w:pPr>
      <w:bookmarkStart w:id="3" w:name="sub_2004"/>
      <w:bookmarkEnd w:id="2"/>
      <w:r>
        <w:rPr>
          <w:rFonts w:ascii="Times New Roman" w:hAnsi="Times New Roman"/>
          <w:sz w:val="28"/>
          <w:szCs w:val="28"/>
        </w:rPr>
        <w:tab/>
      </w:r>
      <w:r w:rsidRPr="009A4A4A">
        <w:rPr>
          <w:rFonts w:ascii="Times New Roman" w:hAnsi="Times New Roman"/>
          <w:sz w:val="28"/>
          <w:szCs w:val="28"/>
        </w:rPr>
        <w:t>1. Отчет о проведении специальной оценки условий труда.</w:t>
      </w:r>
    </w:p>
    <w:p w:rsidR="009A4A4A" w:rsidRPr="009A4A4A" w:rsidRDefault="009A4A4A" w:rsidP="009A4A4A">
      <w:pPr>
        <w:spacing w:after="0"/>
        <w:jc w:val="both"/>
        <w:rPr>
          <w:rFonts w:ascii="Times New Roman" w:hAnsi="Times New Roman"/>
          <w:sz w:val="28"/>
          <w:szCs w:val="28"/>
        </w:rPr>
      </w:pPr>
      <w:bookmarkStart w:id="4" w:name="sub_2005"/>
      <w:bookmarkEnd w:id="3"/>
      <w:r>
        <w:rPr>
          <w:rFonts w:ascii="Times New Roman" w:hAnsi="Times New Roman"/>
          <w:sz w:val="28"/>
          <w:szCs w:val="28"/>
        </w:rPr>
        <w:tab/>
      </w:r>
      <w:r w:rsidRPr="009A4A4A">
        <w:rPr>
          <w:rFonts w:ascii="Times New Roman" w:hAnsi="Times New Roman"/>
          <w:sz w:val="28"/>
          <w:szCs w:val="28"/>
        </w:rPr>
        <w:t xml:space="preserve">2. Предписания должностных лиц государственных инспекций труда об устранении выявленных нарушений в ходе проведения мероприятий по государственному контролю (надзору) за соблюдением требований </w:t>
      </w:r>
      <w:hyperlink r:id="rId12" w:history="1">
        <w:r w:rsidRPr="009A4A4A">
          <w:rPr>
            <w:rStyle w:val="af3"/>
            <w:rFonts w:ascii="Times New Roman" w:hAnsi="Times New Roman"/>
            <w:sz w:val="28"/>
            <w:szCs w:val="28"/>
          </w:rPr>
          <w:t>Федерального закона</w:t>
        </w:r>
      </w:hyperlink>
      <w:r w:rsidRPr="009A4A4A">
        <w:rPr>
          <w:rFonts w:ascii="Times New Roman" w:hAnsi="Times New Roman"/>
          <w:sz w:val="28"/>
          <w:szCs w:val="28"/>
        </w:rPr>
        <w:t xml:space="preserve"> от 28 декабря 2013 г</w:t>
      </w:r>
      <w:r>
        <w:rPr>
          <w:rFonts w:ascii="Times New Roman" w:hAnsi="Times New Roman"/>
          <w:sz w:val="28"/>
          <w:szCs w:val="28"/>
        </w:rPr>
        <w:t>ода</w:t>
      </w:r>
      <w:r w:rsidRPr="009A4A4A">
        <w:rPr>
          <w:rFonts w:ascii="Times New Roman" w:hAnsi="Times New Roman"/>
          <w:sz w:val="28"/>
          <w:szCs w:val="28"/>
        </w:rPr>
        <w:t xml:space="preserve"> </w:t>
      </w:r>
      <w:r>
        <w:rPr>
          <w:rFonts w:ascii="Times New Roman" w:hAnsi="Times New Roman"/>
          <w:sz w:val="28"/>
          <w:szCs w:val="28"/>
        </w:rPr>
        <w:t>№</w:t>
      </w:r>
      <w:r w:rsidRPr="009A4A4A">
        <w:rPr>
          <w:rFonts w:ascii="Times New Roman" w:hAnsi="Times New Roman"/>
          <w:sz w:val="28"/>
          <w:szCs w:val="28"/>
        </w:rPr>
        <w:t xml:space="preserve"> 426-ФЗ </w:t>
      </w:r>
      <w:r>
        <w:rPr>
          <w:rFonts w:ascii="Times New Roman" w:hAnsi="Times New Roman"/>
          <w:sz w:val="28"/>
          <w:szCs w:val="28"/>
        </w:rPr>
        <w:t>«</w:t>
      </w:r>
      <w:r w:rsidRPr="009A4A4A">
        <w:rPr>
          <w:rFonts w:ascii="Times New Roman" w:hAnsi="Times New Roman"/>
          <w:sz w:val="28"/>
          <w:szCs w:val="28"/>
        </w:rPr>
        <w:t>О специальной оценке условий труда</w:t>
      </w:r>
      <w:r>
        <w:rPr>
          <w:rFonts w:ascii="Times New Roman" w:hAnsi="Times New Roman"/>
          <w:sz w:val="28"/>
          <w:szCs w:val="28"/>
        </w:rPr>
        <w:t>»</w:t>
      </w:r>
      <w:r w:rsidRPr="009A4A4A">
        <w:rPr>
          <w:rFonts w:ascii="Times New Roman" w:hAnsi="Times New Roman"/>
          <w:sz w:val="28"/>
          <w:szCs w:val="28"/>
        </w:rPr>
        <w:t xml:space="preserve"> (при наличии).</w:t>
      </w:r>
    </w:p>
    <w:p w:rsidR="009A4A4A" w:rsidRPr="009A4A4A" w:rsidRDefault="009A4A4A" w:rsidP="009A4A4A">
      <w:pPr>
        <w:pStyle w:val="1"/>
        <w:rPr>
          <w:rFonts w:ascii="Times New Roman" w:hAnsi="Times New Roman" w:cs="Times New Roman"/>
          <w:sz w:val="28"/>
          <w:szCs w:val="28"/>
        </w:rPr>
      </w:pPr>
      <w:bookmarkStart w:id="5" w:name="sub_2002"/>
      <w:bookmarkEnd w:id="4"/>
      <w:r w:rsidRPr="009A4A4A">
        <w:rPr>
          <w:rFonts w:ascii="Times New Roman" w:hAnsi="Times New Roman" w:cs="Times New Roman"/>
          <w:sz w:val="28"/>
          <w:szCs w:val="28"/>
        </w:rPr>
        <w:t>II. Государственная экспертиза условий труда, проводимая в целях оценки правильности предоставления работникам гарантий и компенсаций за работу с вредными и (или) опасными и условиями труда</w:t>
      </w:r>
    </w:p>
    <w:p w:rsidR="009A4A4A" w:rsidRPr="009A4A4A" w:rsidRDefault="009A4A4A" w:rsidP="009A4A4A">
      <w:pPr>
        <w:spacing w:after="0"/>
        <w:jc w:val="both"/>
        <w:rPr>
          <w:rFonts w:ascii="Times New Roman" w:hAnsi="Times New Roman"/>
          <w:sz w:val="28"/>
          <w:szCs w:val="28"/>
        </w:rPr>
      </w:pPr>
      <w:bookmarkStart w:id="6" w:name="sub_2006"/>
      <w:bookmarkEnd w:id="5"/>
      <w:r>
        <w:rPr>
          <w:rFonts w:ascii="Times New Roman" w:hAnsi="Times New Roman"/>
          <w:sz w:val="28"/>
          <w:szCs w:val="28"/>
        </w:rPr>
        <w:tab/>
      </w:r>
      <w:r w:rsidRPr="009A4A4A">
        <w:rPr>
          <w:rFonts w:ascii="Times New Roman" w:hAnsi="Times New Roman"/>
          <w:sz w:val="28"/>
          <w:szCs w:val="28"/>
        </w:rPr>
        <w:t>1. Отчет.</w:t>
      </w:r>
    </w:p>
    <w:p w:rsidR="009A4A4A" w:rsidRPr="009A4A4A" w:rsidRDefault="009A4A4A" w:rsidP="009A4A4A">
      <w:pPr>
        <w:spacing w:after="0"/>
        <w:jc w:val="both"/>
        <w:rPr>
          <w:rFonts w:ascii="Times New Roman" w:hAnsi="Times New Roman"/>
          <w:sz w:val="28"/>
          <w:szCs w:val="28"/>
        </w:rPr>
      </w:pPr>
      <w:bookmarkStart w:id="7" w:name="sub_2007"/>
      <w:bookmarkEnd w:id="6"/>
      <w:r>
        <w:rPr>
          <w:rFonts w:ascii="Times New Roman" w:hAnsi="Times New Roman"/>
          <w:sz w:val="28"/>
          <w:szCs w:val="28"/>
        </w:rPr>
        <w:tab/>
      </w:r>
      <w:r w:rsidRPr="009A4A4A">
        <w:rPr>
          <w:rFonts w:ascii="Times New Roman" w:hAnsi="Times New Roman"/>
          <w:sz w:val="28"/>
          <w:szCs w:val="28"/>
        </w:rPr>
        <w:t>2. 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9A4A4A" w:rsidRPr="009A4A4A" w:rsidRDefault="009A4A4A" w:rsidP="009A4A4A">
      <w:pPr>
        <w:spacing w:after="0"/>
        <w:jc w:val="both"/>
        <w:rPr>
          <w:rFonts w:ascii="Times New Roman" w:hAnsi="Times New Roman"/>
          <w:sz w:val="28"/>
          <w:szCs w:val="28"/>
        </w:rPr>
      </w:pPr>
      <w:bookmarkStart w:id="8" w:name="sub_2008"/>
      <w:bookmarkEnd w:id="7"/>
      <w:r>
        <w:rPr>
          <w:rFonts w:ascii="Times New Roman" w:hAnsi="Times New Roman"/>
          <w:sz w:val="28"/>
          <w:szCs w:val="28"/>
        </w:rPr>
        <w:tab/>
      </w:r>
      <w:r w:rsidRPr="009A4A4A">
        <w:rPr>
          <w:rFonts w:ascii="Times New Roman" w:hAnsi="Times New Roman"/>
          <w:sz w:val="28"/>
          <w:szCs w:val="28"/>
        </w:rPr>
        <w:t>3. 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9A4A4A" w:rsidRPr="009A4A4A" w:rsidRDefault="009A4A4A" w:rsidP="009A4A4A">
      <w:pPr>
        <w:spacing w:after="0"/>
        <w:jc w:val="both"/>
        <w:rPr>
          <w:rFonts w:ascii="Times New Roman" w:hAnsi="Times New Roman"/>
          <w:sz w:val="28"/>
          <w:szCs w:val="28"/>
        </w:rPr>
      </w:pPr>
      <w:bookmarkStart w:id="9" w:name="sub_2009"/>
      <w:bookmarkEnd w:id="8"/>
      <w:r>
        <w:rPr>
          <w:rFonts w:ascii="Times New Roman" w:hAnsi="Times New Roman"/>
          <w:sz w:val="28"/>
          <w:szCs w:val="28"/>
        </w:rPr>
        <w:tab/>
      </w:r>
      <w:r w:rsidRPr="009A4A4A">
        <w:rPr>
          <w:rFonts w:ascii="Times New Roman" w:hAnsi="Times New Roman"/>
          <w:sz w:val="28"/>
          <w:szCs w:val="28"/>
        </w:rPr>
        <w:t>4. Положение о системе оплаты труда работников (при наличии).</w:t>
      </w:r>
    </w:p>
    <w:p w:rsidR="009A4A4A" w:rsidRPr="009A4A4A" w:rsidRDefault="009A4A4A" w:rsidP="009A4A4A">
      <w:pPr>
        <w:spacing w:after="0"/>
        <w:jc w:val="both"/>
        <w:rPr>
          <w:rFonts w:ascii="Times New Roman" w:hAnsi="Times New Roman"/>
          <w:sz w:val="28"/>
          <w:szCs w:val="28"/>
        </w:rPr>
      </w:pPr>
      <w:bookmarkStart w:id="10" w:name="sub_2010"/>
      <w:bookmarkEnd w:id="9"/>
      <w:r>
        <w:rPr>
          <w:rFonts w:ascii="Times New Roman" w:hAnsi="Times New Roman"/>
          <w:sz w:val="28"/>
          <w:szCs w:val="28"/>
        </w:rPr>
        <w:tab/>
      </w:r>
      <w:r w:rsidRPr="009A4A4A">
        <w:rPr>
          <w:rFonts w:ascii="Times New Roman" w:hAnsi="Times New Roman"/>
          <w:sz w:val="28"/>
          <w:szCs w:val="28"/>
        </w:rPr>
        <w:t>5. 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9A4A4A" w:rsidRPr="009A4A4A" w:rsidRDefault="009A4A4A" w:rsidP="009A4A4A">
      <w:pPr>
        <w:spacing w:after="0"/>
        <w:jc w:val="both"/>
        <w:rPr>
          <w:rFonts w:ascii="Times New Roman" w:hAnsi="Times New Roman"/>
          <w:sz w:val="28"/>
          <w:szCs w:val="28"/>
        </w:rPr>
      </w:pPr>
      <w:bookmarkStart w:id="11" w:name="sub_2011"/>
      <w:bookmarkEnd w:id="10"/>
      <w:r>
        <w:rPr>
          <w:rFonts w:ascii="Times New Roman" w:hAnsi="Times New Roman"/>
          <w:sz w:val="28"/>
          <w:szCs w:val="28"/>
        </w:rPr>
        <w:tab/>
      </w:r>
      <w:r w:rsidRPr="009A4A4A">
        <w:rPr>
          <w:rFonts w:ascii="Times New Roman" w:hAnsi="Times New Roman"/>
          <w:sz w:val="28"/>
          <w:szCs w:val="28"/>
        </w:rPr>
        <w:t>6. Список работников, подлежащих периодическим и (или) предварительным медицинским осмотрам.</w:t>
      </w:r>
    </w:p>
    <w:p w:rsidR="009A4A4A" w:rsidRPr="009A4A4A" w:rsidRDefault="009A4A4A" w:rsidP="009A4A4A">
      <w:pPr>
        <w:spacing w:after="0"/>
        <w:jc w:val="both"/>
        <w:rPr>
          <w:rFonts w:ascii="Times New Roman" w:hAnsi="Times New Roman"/>
          <w:sz w:val="28"/>
          <w:szCs w:val="28"/>
        </w:rPr>
      </w:pPr>
      <w:bookmarkStart w:id="12" w:name="sub_2012"/>
      <w:bookmarkEnd w:id="11"/>
      <w:r>
        <w:rPr>
          <w:rFonts w:ascii="Times New Roman" w:hAnsi="Times New Roman"/>
          <w:sz w:val="28"/>
          <w:szCs w:val="28"/>
        </w:rPr>
        <w:tab/>
      </w:r>
      <w:r w:rsidRPr="009A4A4A">
        <w:rPr>
          <w:rFonts w:ascii="Times New Roman" w:hAnsi="Times New Roman"/>
          <w:sz w:val="28"/>
          <w:szCs w:val="28"/>
        </w:rPr>
        <w:t>7. Копия заключительного акта о результатах проведенных периодических медицинских осмотров работников за последний год.</w:t>
      </w:r>
    </w:p>
    <w:p w:rsidR="009A4A4A" w:rsidRPr="009A4A4A" w:rsidRDefault="009A4A4A" w:rsidP="009A4A4A">
      <w:pPr>
        <w:pStyle w:val="1"/>
        <w:rPr>
          <w:rFonts w:ascii="Times New Roman" w:hAnsi="Times New Roman" w:cs="Times New Roman"/>
          <w:sz w:val="28"/>
          <w:szCs w:val="28"/>
        </w:rPr>
      </w:pPr>
      <w:bookmarkStart w:id="13" w:name="sub_2003"/>
      <w:bookmarkEnd w:id="12"/>
      <w:r w:rsidRPr="009A4A4A">
        <w:rPr>
          <w:rFonts w:ascii="Times New Roman" w:hAnsi="Times New Roman" w:cs="Times New Roman"/>
          <w:sz w:val="28"/>
          <w:szCs w:val="28"/>
        </w:rPr>
        <w:t>III. Государственная экспертиза условий труда, проводимая в целях оценки фактических условий труда</w:t>
      </w:r>
    </w:p>
    <w:p w:rsidR="009A4A4A" w:rsidRPr="009A4A4A" w:rsidRDefault="009A4A4A" w:rsidP="009A4A4A">
      <w:pPr>
        <w:spacing w:after="0"/>
        <w:jc w:val="both"/>
        <w:rPr>
          <w:rFonts w:ascii="Times New Roman" w:hAnsi="Times New Roman"/>
          <w:sz w:val="28"/>
          <w:szCs w:val="28"/>
        </w:rPr>
      </w:pPr>
      <w:bookmarkStart w:id="14" w:name="sub_2013"/>
      <w:bookmarkEnd w:id="13"/>
      <w:r>
        <w:rPr>
          <w:rFonts w:ascii="Times New Roman" w:hAnsi="Times New Roman"/>
          <w:sz w:val="28"/>
          <w:szCs w:val="28"/>
        </w:rPr>
        <w:tab/>
      </w:r>
      <w:r w:rsidRPr="009A4A4A">
        <w:rPr>
          <w:rFonts w:ascii="Times New Roman" w:hAnsi="Times New Roman"/>
          <w:sz w:val="28"/>
          <w:szCs w:val="28"/>
        </w:rPr>
        <w:t>1. Отчет.</w:t>
      </w:r>
    </w:p>
    <w:p w:rsidR="009A4A4A" w:rsidRPr="009A4A4A" w:rsidRDefault="009A4A4A" w:rsidP="009A4A4A">
      <w:pPr>
        <w:spacing w:after="0"/>
        <w:jc w:val="both"/>
        <w:rPr>
          <w:rFonts w:ascii="Times New Roman" w:hAnsi="Times New Roman"/>
          <w:sz w:val="28"/>
          <w:szCs w:val="28"/>
        </w:rPr>
      </w:pPr>
      <w:bookmarkStart w:id="15" w:name="sub_2014"/>
      <w:bookmarkEnd w:id="14"/>
      <w:r>
        <w:rPr>
          <w:rFonts w:ascii="Times New Roman" w:hAnsi="Times New Roman"/>
          <w:sz w:val="28"/>
          <w:szCs w:val="28"/>
        </w:rPr>
        <w:lastRenderedPageBreak/>
        <w:tab/>
      </w:r>
      <w:r w:rsidRPr="009A4A4A">
        <w:rPr>
          <w:rFonts w:ascii="Times New Roman" w:hAnsi="Times New Roman"/>
          <w:sz w:val="28"/>
          <w:szCs w:val="28"/>
        </w:rPr>
        <w:t>2. 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9A4A4A" w:rsidRPr="009A4A4A" w:rsidRDefault="009A4A4A" w:rsidP="009A4A4A">
      <w:pPr>
        <w:spacing w:after="0"/>
        <w:jc w:val="both"/>
        <w:rPr>
          <w:rFonts w:ascii="Times New Roman" w:hAnsi="Times New Roman"/>
          <w:sz w:val="28"/>
          <w:szCs w:val="28"/>
        </w:rPr>
      </w:pPr>
      <w:bookmarkStart w:id="16" w:name="sub_2015"/>
      <w:bookmarkEnd w:id="15"/>
      <w:r>
        <w:rPr>
          <w:rFonts w:ascii="Times New Roman" w:hAnsi="Times New Roman"/>
          <w:sz w:val="28"/>
          <w:szCs w:val="28"/>
        </w:rPr>
        <w:tab/>
      </w:r>
      <w:r w:rsidRPr="009A4A4A">
        <w:rPr>
          <w:rFonts w:ascii="Times New Roman" w:hAnsi="Times New Roman"/>
          <w:sz w:val="28"/>
          <w:szCs w:val="28"/>
        </w:rPr>
        <w:t>3. 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9A4A4A" w:rsidRPr="009A4A4A" w:rsidRDefault="009A4A4A" w:rsidP="009A4A4A">
      <w:pPr>
        <w:spacing w:after="0"/>
        <w:jc w:val="both"/>
        <w:rPr>
          <w:rFonts w:ascii="Times New Roman" w:hAnsi="Times New Roman"/>
          <w:sz w:val="28"/>
          <w:szCs w:val="28"/>
        </w:rPr>
      </w:pPr>
      <w:bookmarkStart w:id="17" w:name="sub_2016"/>
      <w:bookmarkEnd w:id="16"/>
      <w:r>
        <w:rPr>
          <w:rFonts w:ascii="Times New Roman" w:hAnsi="Times New Roman"/>
          <w:sz w:val="28"/>
          <w:szCs w:val="28"/>
        </w:rPr>
        <w:tab/>
      </w:r>
      <w:r w:rsidRPr="009A4A4A">
        <w:rPr>
          <w:rFonts w:ascii="Times New Roman" w:hAnsi="Times New Roman"/>
          <w:sz w:val="28"/>
          <w:szCs w:val="28"/>
        </w:rPr>
        <w:t>4. 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bookmarkEnd w:id="17"/>
    <w:p w:rsidR="009A4A4A" w:rsidRPr="009A4A4A" w:rsidRDefault="009A4A4A" w:rsidP="009A4A4A">
      <w:pPr>
        <w:jc w:val="both"/>
        <w:rPr>
          <w:rFonts w:ascii="Times New Roman" w:hAnsi="Times New Roman"/>
          <w:sz w:val="28"/>
          <w:szCs w:val="28"/>
        </w:rPr>
      </w:pPr>
    </w:p>
    <w:p w:rsidR="009A4A4A" w:rsidRDefault="009A4A4A" w:rsidP="009A4A4A">
      <w:pPr>
        <w:spacing w:after="0"/>
        <w:jc w:val="right"/>
        <w:rPr>
          <w:rStyle w:val="af2"/>
          <w:rFonts w:ascii="Times New Roman" w:hAnsi="Times New Roman"/>
          <w:bCs/>
          <w:sz w:val="24"/>
        </w:rPr>
      </w:pPr>
      <w:bookmarkStart w:id="18" w:name="sub_3000"/>
      <w:r w:rsidRPr="009A4A4A">
        <w:rPr>
          <w:rStyle w:val="af2"/>
          <w:rFonts w:ascii="Times New Roman" w:hAnsi="Times New Roman"/>
          <w:bCs/>
          <w:sz w:val="24"/>
        </w:rPr>
        <w:t xml:space="preserve">Приложение 2 </w:t>
      </w:r>
    </w:p>
    <w:p w:rsidR="009A4A4A" w:rsidRDefault="009A4A4A" w:rsidP="009A4A4A">
      <w:pPr>
        <w:spacing w:after="0"/>
        <w:jc w:val="right"/>
      </w:pPr>
      <w:r w:rsidRPr="009A4A4A">
        <w:rPr>
          <w:rStyle w:val="af2"/>
          <w:rFonts w:ascii="Times New Roman" w:hAnsi="Times New Roman"/>
          <w:bCs/>
          <w:sz w:val="24"/>
        </w:rPr>
        <w:t>(рекомендуемое)</w:t>
      </w:r>
      <w:bookmarkEnd w:id="18"/>
    </w:p>
    <w:tbl>
      <w:tblPr>
        <w:tblW w:w="10220" w:type="dxa"/>
        <w:tblInd w:w="108" w:type="dxa"/>
        <w:tblLayout w:type="fixed"/>
        <w:tblLook w:val="0000" w:firstRow="0" w:lastRow="0" w:firstColumn="0" w:lastColumn="0" w:noHBand="0" w:noVBand="0"/>
      </w:tblPr>
      <w:tblGrid>
        <w:gridCol w:w="420"/>
        <w:gridCol w:w="140"/>
        <w:gridCol w:w="3220"/>
        <w:gridCol w:w="280"/>
        <w:gridCol w:w="1120"/>
        <w:gridCol w:w="519"/>
        <w:gridCol w:w="41"/>
        <w:gridCol w:w="280"/>
        <w:gridCol w:w="4200"/>
      </w:tblGrid>
      <w:tr w:rsidR="009A4A4A" w:rsidTr="009A4A4A">
        <w:tc>
          <w:tcPr>
            <w:tcW w:w="5180" w:type="dxa"/>
            <w:gridSpan w:val="5"/>
          </w:tcPr>
          <w:p w:rsidR="009A4A4A" w:rsidRDefault="009A4A4A" w:rsidP="00BB0149">
            <w:pPr>
              <w:pStyle w:val="af4"/>
            </w:pPr>
          </w:p>
        </w:tc>
        <w:tc>
          <w:tcPr>
            <w:tcW w:w="5040" w:type="dxa"/>
            <w:gridSpan w:val="4"/>
          </w:tcPr>
          <w:p w:rsidR="009A4A4A" w:rsidRPr="00CF2D99" w:rsidRDefault="009A4A4A" w:rsidP="00BB0149">
            <w:pPr>
              <w:pStyle w:val="af4"/>
              <w:rPr>
                <w:rFonts w:ascii="Times New Roman" w:hAnsi="Times New Roman" w:cs="Times New Roman"/>
              </w:rPr>
            </w:pPr>
            <w:r w:rsidRPr="00CF2D99">
              <w:rPr>
                <w:rFonts w:ascii="Times New Roman" w:hAnsi="Times New Roman" w:cs="Times New Roman"/>
              </w:rPr>
              <w:t>В комитет по труду и занятости населения Ленинградской области</w:t>
            </w:r>
          </w:p>
        </w:tc>
      </w:tr>
      <w:tr w:rsidR="009A4A4A" w:rsidTr="009A4A4A">
        <w:tc>
          <w:tcPr>
            <w:tcW w:w="5180" w:type="dxa"/>
            <w:gridSpan w:val="5"/>
          </w:tcPr>
          <w:p w:rsidR="009A4A4A" w:rsidRDefault="009A4A4A" w:rsidP="00BB0149">
            <w:pPr>
              <w:pStyle w:val="af4"/>
            </w:pPr>
          </w:p>
        </w:tc>
        <w:tc>
          <w:tcPr>
            <w:tcW w:w="519" w:type="dxa"/>
          </w:tcPr>
          <w:p w:rsidR="009A4A4A" w:rsidRDefault="009A4A4A" w:rsidP="00BB0149">
            <w:pPr>
              <w:pStyle w:val="af4"/>
            </w:pPr>
            <w:r>
              <w:t>от</w:t>
            </w:r>
          </w:p>
        </w:tc>
        <w:tc>
          <w:tcPr>
            <w:tcW w:w="4521" w:type="dxa"/>
            <w:gridSpan w:val="3"/>
          </w:tcPr>
          <w:p w:rsidR="009A4A4A" w:rsidRPr="00CF2D99" w:rsidRDefault="009A4A4A" w:rsidP="00BB0149">
            <w:pPr>
              <w:pStyle w:val="af4"/>
              <w:rPr>
                <w:rFonts w:ascii="Times New Roman" w:hAnsi="Times New Roman" w:cs="Times New Roman"/>
              </w:rPr>
            </w:pPr>
          </w:p>
        </w:tc>
      </w:tr>
      <w:tr w:rsidR="009A4A4A" w:rsidTr="009A4A4A">
        <w:tc>
          <w:tcPr>
            <w:tcW w:w="5180" w:type="dxa"/>
            <w:gridSpan w:val="5"/>
          </w:tcPr>
          <w:p w:rsidR="009A4A4A" w:rsidRDefault="009A4A4A" w:rsidP="00BB0149">
            <w:pPr>
              <w:pStyle w:val="af4"/>
            </w:pPr>
          </w:p>
        </w:tc>
        <w:tc>
          <w:tcPr>
            <w:tcW w:w="5040" w:type="dxa"/>
            <w:gridSpan w:val="4"/>
          </w:tcPr>
          <w:p w:rsidR="009A4A4A" w:rsidRPr="00CF2D99" w:rsidRDefault="009A4A4A" w:rsidP="00BB0149">
            <w:pPr>
              <w:pStyle w:val="af4"/>
              <w:rPr>
                <w:rFonts w:ascii="Times New Roman" w:hAnsi="Times New Roman" w:cs="Times New Roman"/>
              </w:rPr>
            </w:pPr>
            <w:r w:rsidRPr="00CF2D99">
              <w:rPr>
                <w:rFonts w:ascii="Times New Roman" w:hAnsi="Times New Roman" w:cs="Times New Roman"/>
              </w:rPr>
              <w:t>(адрес, телефон, адрес электронной почты заявителя) (</w:t>
            </w:r>
            <w:hyperlink w:anchor="sub_111" w:history="1">
              <w:r w:rsidRPr="00CF2D99">
                <w:rPr>
                  <w:rStyle w:val="af3"/>
                  <w:rFonts w:ascii="Times New Roman" w:hAnsi="Times New Roman"/>
                </w:rPr>
                <w:t>*</w:t>
              </w:r>
            </w:hyperlink>
            <w:r w:rsidRPr="00CF2D99">
              <w:rPr>
                <w:rFonts w:ascii="Times New Roman" w:hAnsi="Times New Roman" w:cs="Times New Roman"/>
              </w:rPr>
              <w:t>)</w:t>
            </w:r>
          </w:p>
        </w:tc>
      </w:tr>
      <w:tr w:rsidR="009A4A4A" w:rsidTr="009A4A4A">
        <w:tc>
          <w:tcPr>
            <w:tcW w:w="10220" w:type="dxa"/>
            <w:gridSpan w:val="9"/>
          </w:tcPr>
          <w:p w:rsidR="009A4A4A" w:rsidRDefault="009A4A4A" w:rsidP="00BB0149">
            <w:pPr>
              <w:pStyle w:val="af4"/>
            </w:pPr>
          </w:p>
        </w:tc>
      </w:tr>
      <w:tr w:rsidR="009A4A4A" w:rsidTr="009A4A4A">
        <w:tc>
          <w:tcPr>
            <w:tcW w:w="10220" w:type="dxa"/>
            <w:gridSpan w:val="9"/>
          </w:tcPr>
          <w:p w:rsidR="009A4A4A" w:rsidRPr="009A4A4A" w:rsidRDefault="009A4A4A" w:rsidP="00BB0149">
            <w:pPr>
              <w:pStyle w:val="1"/>
              <w:rPr>
                <w:rFonts w:ascii="Times New Roman" w:hAnsi="Times New Roman" w:cs="Times New Roman"/>
              </w:rPr>
            </w:pPr>
            <w:r w:rsidRPr="009A4A4A">
              <w:rPr>
                <w:rFonts w:ascii="Times New Roman" w:hAnsi="Times New Roman" w:cs="Times New Roman"/>
              </w:rPr>
              <w:t>Заявление</w:t>
            </w:r>
          </w:p>
        </w:tc>
      </w:tr>
      <w:tr w:rsidR="009A4A4A" w:rsidTr="009A4A4A">
        <w:tc>
          <w:tcPr>
            <w:tcW w:w="10220" w:type="dxa"/>
            <w:gridSpan w:val="9"/>
          </w:tcPr>
          <w:p w:rsidR="009A4A4A" w:rsidRPr="009A4A4A" w:rsidRDefault="009A4A4A" w:rsidP="00BB0149">
            <w:pPr>
              <w:pStyle w:val="af4"/>
              <w:rPr>
                <w:rFonts w:ascii="Times New Roman" w:hAnsi="Times New Roman" w:cs="Times New Roman"/>
              </w:rPr>
            </w:pPr>
          </w:p>
        </w:tc>
      </w:tr>
      <w:tr w:rsidR="009A4A4A" w:rsidTr="009A4A4A">
        <w:tc>
          <w:tcPr>
            <w:tcW w:w="10220" w:type="dxa"/>
            <w:gridSpan w:val="9"/>
          </w:tcPr>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t>Прошу провести государственную экспертизу условий труда в целях оценки (указывается объект государственной экспертизы):</w:t>
            </w:r>
          </w:p>
        </w:tc>
      </w:tr>
      <w:tr w:rsidR="009A4A4A" w:rsidTr="009A4A4A">
        <w:tc>
          <w:tcPr>
            <w:tcW w:w="10220" w:type="dxa"/>
            <w:gridSpan w:val="9"/>
          </w:tcPr>
          <w:p w:rsidR="009A4A4A" w:rsidRPr="009A4A4A" w:rsidRDefault="009A4A4A" w:rsidP="00BB0149">
            <w:pPr>
              <w:pStyle w:val="af4"/>
              <w:rPr>
                <w:rFonts w:ascii="Times New Roman" w:hAnsi="Times New Roman" w:cs="Times New Roman"/>
              </w:rPr>
            </w:pPr>
          </w:p>
        </w:tc>
      </w:tr>
      <w:tr w:rsidR="009A4A4A" w:rsidTr="009A4A4A">
        <w:tc>
          <w:tcPr>
            <w:tcW w:w="420" w:type="dxa"/>
            <w:tcBorders>
              <w:top w:val="single" w:sz="4" w:space="0" w:color="auto"/>
              <w:left w:val="single" w:sz="4" w:space="0" w:color="auto"/>
              <w:bottom w:val="single" w:sz="4" w:space="0" w:color="auto"/>
              <w:right w:val="single" w:sz="4" w:space="0" w:color="auto"/>
            </w:tcBorders>
          </w:tcPr>
          <w:p w:rsidR="009A4A4A" w:rsidRPr="009A4A4A" w:rsidRDefault="009A4A4A" w:rsidP="00BB0149">
            <w:pPr>
              <w:pStyle w:val="af4"/>
              <w:rPr>
                <w:rFonts w:ascii="Times New Roman" w:hAnsi="Times New Roman" w:cs="Times New Roman"/>
              </w:rPr>
            </w:pPr>
          </w:p>
        </w:tc>
        <w:tc>
          <w:tcPr>
            <w:tcW w:w="9800" w:type="dxa"/>
            <w:gridSpan w:val="8"/>
            <w:tcBorders>
              <w:left w:val="single" w:sz="4" w:space="0" w:color="auto"/>
            </w:tcBorders>
          </w:tcPr>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t>качества проведения специальной оценки условий труда;</w:t>
            </w:r>
          </w:p>
        </w:tc>
      </w:tr>
      <w:tr w:rsidR="009A4A4A" w:rsidTr="009A4A4A">
        <w:tc>
          <w:tcPr>
            <w:tcW w:w="10220" w:type="dxa"/>
            <w:gridSpan w:val="9"/>
          </w:tcPr>
          <w:p w:rsidR="009A4A4A" w:rsidRPr="009A4A4A" w:rsidRDefault="009A4A4A" w:rsidP="00BB0149">
            <w:pPr>
              <w:pStyle w:val="af4"/>
              <w:rPr>
                <w:rFonts w:ascii="Times New Roman" w:hAnsi="Times New Roman" w:cs="Times New Roman"/>
              </w:rPr>
            </w:pPr>
          </w:p>
        </w:tc>
      </w:tr>
      <w:tr w:rsidR="009A4A4A" w:rsidTr="009A4A4A">
        <w:tc>
          <w:tcPr>
            <w:tcW w:w="420" w:type="dxa"/>
            <w:tcBorders>
              <w:top w:val="single" w:sz="4" w:space="0" w:color="auto"/>
              <w:left w:val="single" w:sz="4" w:space="0" w:color="auto"/>
              <w:bottom w:val="single" w:sz="4" w:space="0" w:color="auto"/>
              <w:right w:val="single" w:sz="4" w:space="0" w:color="auto"/>
            </w:tcBorders>
          </w:tcPr>
          <w:p w:rsidR="009A4A4A" w:rsidRPr="009A4A4A" w:rsidRDefault="009A4A4A" w:rsidP="00BB0149">
            <w:pPr>
              <w:pStyle w:val="af4"/>
              <w:rPr>
                <w:rFonts w:ascii="Times New Roman" w:hAnsi="Times New Roman" w:cs="Times New Roman"/>
              </w:rPr>
            </w:pPr>
          </w:p>
        </w:tc>
        <w:tc>
          <w:tcPr>
            <w:tcW w:w="9800" w:type="dxa"/>
            <w:gridSpan w:val="8"/>
            <w:tcBorders>
              <w:left w:val="single" w:sz="4" w:space="0" w:color="auto"/>
            </w:tcBorders>
          </w:tcPr>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t>правильности предоставления работникам гарантий и компенсаций за работу с</w:t>
            </w:r>
          </w:p>
        </w:tc>
      </w:tr>
      <w:tr w:rsidR="009A4A4A" w:rsidTr="009A4A4A">
        <w:tc>
          <w:tcPr>
            <w:tcW w:w="10220" w:type="dxa"/>
            <w:gridSpan w:val="9"/>
          </w:tcPr>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t>вредными и (или) опасными условиями труда;</w:t>
            </w:r>
          </w:p>
        </w:tc>
      </w:tr>
      <w:tr w:rsidR="009A4A4A" w:rsidTr="00CF2D99">
        <w:tc>
          <w:tcPr>
            <w:tcW w:w="420" w:type="dxa"/>
            <w:tcBorders>
              <w:top w:val="single" w:sz="4" w:space="0" w:color="auto"/>
              <w:left w:val="single" w:sz="4" w:space="0" w:color="auto"/>
              <w:bottom w:val="single" w:sz="4" w:space="0" w:color="auto"/>
              <w:right w:val="single" w:sz="4" w:space="0" w:color="auto"/>
            </w:tcBorders>
          </w:tcPr>
          <w:p w:rsidR="009A4A4A" w:rsidRPr="009A4A4A" w:rsidRDefault="009A4A4A" w:rsidP="00BB0149">
            <w:pPr>
              <w:pStyle w:val="af4"/>
              <w:rPr>
                <w:rFonts w:ascii="Times New Roman" w:hAnsi="Times New Roman" w:cs="Times New Roman"/>
              </w:rPr>
            </w:pPr>
          </w:p>
        </w:tc>
        <w:tc>
          <w:tcPr>
            <w:tcW w:w="9800" w:type="dxa"/>
            <w:gridSpan w:val="8"/>
            <w:tcBorders>
              <w:left w:val="single" w:sz="4" w:space="0" w:color="auto"/>
            </w:tcBorders>
          </w:tcPr>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t>фактических условий труда работников.</w:t>
            </w:r>
          </w:p>
        </w:tc>
      </w:tr>
      <w:tr w:rsidR="009A4A4A" w:rsidTr="009A4A4A">
        <w:tc>
          <w:tcPr>
            <w:tcW w:w="10220" w:type="dxa"/>
            <w:gridSpan w:val="9"/>
          </w:tcPr>
          <w:p w:rsidR="009A4A4A" w:rsidRPr="009A4A4A" w:rsidRDefault="009A4A4A" w:rsidP="00BB0149">
            <w:pPr>
              <w:pStyle w:val="af4"/>
              <w:rPr>
                <w:rFonts w:ascii="Times New Roman" w:hAnsi="Times New Roman" w:cs="Times New Roman"/>
              </w:rPr>
            </w:pPr>
          </w:p>
        </w:tc>
      </w:tr>
      <w:tr w:rsidR="009A4A4A" w:rsidTr="00CF2D99">
        <w:tc>
          <w:tcPr>
            <w:tcW w:w="10220" w:type="dxa"/>
            <w:gridSpan w:val="9"/>
          </w:tcPr>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t>Необходимые документы и материалы прилагаются(</w:t>
            </w:r>
            <w:hyperlink w:anchor="sub_222" w:history="1">
              <w:r w:rsidRPr="009A4A4A">
                <w:rPr>
                  <w:rStyle w:val="af3"/>
                  <w:rFonts w:ascii="Times New Roman" w:hAnsi="Times New Roman"/>
                </w:rPr>
                <w:t>**</w:t>
              </w:r>
            </w:hyperlink>
            <w:r w:rsidRPr="009A4A4A">
              <w:rPr>
                <w:rFonts w:ascii="Times New Roman" w:hAnsi="Times New Roman" w:cs="Times New Roman"/>
              </w:rPr>
              <w:t>):</w:t>
            </w:r>
          </w:p>
        </w:tc>
      </w:tr>
      <w:tr w:rsidR="009A4A4A" w:rsidTr="00CF2D99">
        <w:tc>
          <w:tcPr>
            <w:tcW w:w="420" w:type="dxa"/>
            <w:tcBorders>
              <w:bottom w:val="single" w:sz="4" w:space="0" w:color="auto"/>
            </w:tcBorders>
          </w:tcPr>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t>1)</w:t>
            </w:r>
          </w:p>
        </w:tc>
        <w:tc>
          <w:tcPr>
            <w:tcW w:w="9800" w:type="dxa"/>
            <w:gridSpan w:val="8"/>
            <w:tcBorders>
              <w:bottom w:val="single" w:sz="4" w:space="0" w:color="auto"/>
            </w:tcBorders>
          </w:tcPr>
          <w:p w:rsidR="009A4A4A" w:rsidRPr="009A4A4A" w:rsidRDefault="009A4A4A" w:rsidP="00BB0149">
            <w:pPr>
              <w:pStyle w:val="af4"/>
              <w:rPr>
                <w:rFonts w:ascii="Times New Roman" w:hAnsi="Times New Roman" w:cs="Times New Roman"/>
              </w:rPr>
            </w:pPr>
          </w:p>
        </w:tc>
      </w:tr>
      <w:tr w:rsidR="009A4A4A" w:rsidTr="00CF2D99">
        <w:tc>
          <w:tcPr>
            <w:tcW w:w="10220" w:type="dxa"/>
            <w:gridSpan w:val="9"/>
            <w:tcBorders>
              <w:top w:val="single" w:sz="4" w:space="0" w:color="auto"/>
            </w:tcBorders>
          </w:tcPr>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t>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в отношении условий труда которого должна проводиться государственная экспертиза условий труда</w:t>
            </w:r>
          </w:p>
        </w:tc>
      </w:tr>
      <w:tr w:rsidR="009A4A4A" w:rsidTr="00CF2D99">
        <w:tc>
          <w:tcPr>
            <w:tcW w:w="420" w:type="dxa"/>
          </w:tcPr>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t>2)</w:t>
            </w:r>
          </w:p>
        </w:tc>
        <w:tc>
          <w:tcPr>
            <w:tcW w:w="9800" w:type="dxa"/>
            <w:gridSpan w:val="8"/>
            <w:tcBorders>
              <w:bottom w:val="single" w:sz="4" w:space="0" w:color="auto"/>
            </w:tcBorders>
          </w:tcPr>
          <w:p w:rsidR="009A4A4A" w:rsidRPr="009A4A4A" w:rsidRDefault="009A4A4A" w:rsidP="00BB0149">
            <w:pPr>
              <w:pStyle w:val="af4"/>
              <w:rPr>
                <w:rFonts w:ascii="Times New Roman" w:hAnsi="Times New Roman" w:cs="Times New Roman"/>
              </w:rPr>
            </w:pPr>
          </w:p>
        </w:tc>
      </w:tr>
      <w:tr w:rsidR="009A4A4A" w:rsidTr="00CF2D99">
        <w:tc>
          <w:tcPr>
            <w:tcW w:w="10220" w:type="dxa"/>
            <w:gridSpan w:val="9"/>
          </w:tcPr>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t>сведения о ранее проведенных государственных экспертизах условий труда (при наличии)</w:t>
            </w:r>
          </w:p>
        </w:tc>
      </w:tr>
      <w:tr w:rsidR="009A4A4A" w:rsidTr="00CF2D99">
        <w:tc>
          <w:tcPr>
            <w:tcW w:w="420" w:type="dxa"/>
          </w:tcPr>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t>3)</w:t>
            </w:r>
          </w:p>
        </w:tc>
        <w:tc>
          <w:tcPr>
            <w:tcW w:w="9800" w:type="dxa"/>
            <w:gridSpan w:val="8"/>
            <w:tcBorders>
              <w:bottom w:val="single" w:sz="4" w:space="0" w:color="auto"/>
            </w:tcBorders>
          </w:tcPr>
          <w:p w:rsidR="009A4A4A" w:rsidRPr="009A4A4A" w:rsidRDefault="009A4A4A" w:rsidP="00BB0149">
            <w:pPr>
              <w:pStyle w:val="af4"/>
              <w:rPr>
                <w:rFonts w:ascii="Times New Roman" w:hAnsi="Times New Roman" w:cs="Times New Roman"/>
              </w:rPr>
            </w:pPr>
          </w:p>
        </w:tc>
      </w:tr>
      <w:tr w:rsidR="009A4A4A" w:rsidTr="00CF2D99">
        <w:tc>
          <w:tcPr>
            <w:tcW w:w="10220" w:type="dxa"/>
            <w:gridSpan w:val="9"/>
          </w:tcPr>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t>сведения об оплате государственной экспертизы условий труда в случае ее проведения в целях оценки качества проведения специальной оценки условий</w:t>
            </w:r>
          </w:p>
        </w:tc>
      </w:tr>
      <w:tr w:rsidR="009A4A4A" w:rsidTr="00CF2D99">
        <w:tc>
          <w:tcPr>
            <w:tcW w:w="420" w:type="dxa"/>
          </w:tcPr>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t>4)</w:t>
            </w:r>
          </w:p>
        </w:tc>
        <w:tc>
          <w:tcPr>
            <w:tcW w:w="9800" w:type="dxa"/>
            <w:gridSpan w:val="8"/>
            <w:tcBorders>
              <w:bottom w:val="single" w:sz="4" w:space="0" w:color="auto"/>
            </w:tcBorders>
          </w:tcPr>
          <w:p w:rsidR="009A4A4A" w:rsidRPr="009A4A4A" w:rsidRDefault="009A4A4A" w:rsidP="00BB0149">
            <w:pPr>
              <w:pStyle w:val="af4"/>
              <w:rPr>
                <w:rFonts w:ascii="Times New Roman" w:hAnsi="Times New Roman" w:cs="Times New Roman"/>
              </w:rPr>
            </w:pPr>
          </w:p>
        </w:tc>
      </w:tr>
      <w:tr w:rsidR="009A4A4A" w:rsidTr="00CF2D99">
        <w:tc>
          <w:tcPr>
            <w:tcW w:w="10220" w:type="dxa"/>
            <w:gridSpan w:val="9"/>
          </w:tcPr>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t>сведения об организации (организациях), проводившей специальную оценку условий труда (указывается в случае, если объектом государственной экспертизы условий труда является оценка качества проведения специальной оценки условий труда)</w:t>
            </w:r>
          </w:p>
        </w:tc>
      </w:tr>
      <w:tr w:rsidR="009A4A4A" w:rsidTr="00CF2D99">
        <w:tc>
          <w:tcPr>
            <w:tcW w:w="560" w:type="dxa"/>
            <w:gridSpan w:val="2"/>
          </w:tcPr>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lastRenderedPageBreak/>
              <w:t>5)</w:t>
            </w:r>
          </w:p>
        </w:tc>
        <w:tc>
          <w:tcPr>
            <w:tcW w:w="9660" w:type="dxa"/>
            <w:gridSpan w:val="7"/>
            <w:tcBorders>
              <w:bottom w:val="single" w:sz="4" w:space="0" w:color="auto"/>
            </w:tcBorders>
          </w:tcPr>
          <w:p w:rsidR="009A4A4A" w:rsidRPr="009A4A4A" w:rsidRDefault="009A4A4A" w:rsidP="00BB0149">
            <w:pPr>
              <w:pStyle w:val="af4"/>
              <w:rPr>
                <w:rFonts w:ascii="Times New Roman" w:hAnsi="Times New Roman" w:cs="Times New Roman"/>
              </w:rPr>
            </w:pPr>
          </w:p>
        </w:tc>
      </w:tr>
      <w:tr w:rsidR="009A4A4A" w:rsidTr="00CF2D99">
        <w:tc>
          <w:tcPr>
            <w:tcW w:w="10220" w:type="dxa"/>
            <w:gridSpan w:val="9"/>
          </w:tcPr>
          <w:p w:rsidR="009A4A4A" w:rsidRPr="009A4A4A" w:rsidRDefault="009A4A4A" w:rsidP="00CF2D99">
            <w:pPr>
              <w:pStyle w:val="af4"/>
              <w:jc w:val="center"/>
              <w:rPr>
                <w:rFonts w:ascii="Times New Roman" w:hAnsi="Times New Roman" w:cs="Times New Roman"/>
              </w:rPr>
            </w:pPr>
            <w:r w:rsidRPr="009A4A4A">
              <w:rPr>
                <w:rFonts w:ascii="Times New Roman" w:hAnsi="Times New Roman" w:cs="Times New Roman"/>
              </w:rPr>
              <w:t>(перечисляются иные документы и материалы, которые прилагаются к заявлению)</w:t>
            </w:r>
          </w:p>
        </w:tc>
      </w:tr>
      <w:tr w:rsidR="009A4A4A" w:rsidTr="00CF2D99">
        <w:tc>
          <w:tcPr>
            <w:tcW w:w="3780" w:type="dxa"/>
            <w:gridSpan w:val="3"/>
          </w:tcPr>
          <w:p w:rsidR="009A4A4A" w:rsidRPr="009A4A4A" w:rsidRDefault="009A4A4A" w:rsidP="00BB0149">
            <w:pPr>
              <w:pStyle w:val="af4"/>
              <w:rPr>
                <w:rFonts w:ascii="Times New Roman" w:hAnsi="Times New Roman" w:cs="Times New Roman"/>
              </w:rPr>
            </w:pPr>
          </w:p>
        </w:tc>
        <w:tc>
          <w:tcPr>
            <w:tcW w:w="280" w:type="dxa"/>
          </w:tcPr>
          <w:p w:rsidR="009A4A4A" w:rsidRPr="009A4A4A" w:rsidRDefault="009A4A4A" w:rsidP="00BB0149">
            <w:pPr>
              <w:pStyle w:val="af4"/>
              <w:rPr>
                <w:rFonts w:ascii="Times New Roman" w:hAnsi="Times New Roman" w:cs="Times New Roman"/>
              </w:rPr>
            </w:pPr>
          </w:p>
        </w:tc>
        <w:tc>
          <w:tcPr>
            <w:tcW w:w="1680" w:type="dxa"/>
            <w:gridSpan w:val="3"/>
          </w:tcPr>
          <w:p w:rsidR="009A4A4A" w:rsidRPr="009A4A4A" w:rsidRDefault="009A4A4A" w:rsidP="00BB0149">
            <w:pPr>
              <w:pStyle w:val="af4"/>
              <w:rPr>
                <w:rFonts w:ascii="Times New Roman" w:hAnsi="Times New Roman" w:cs="Times New Roman"/>
              </w:rPr>
            </w:pPr>
          </w:p>
        </w:tc>
        <w:tc>
          <w:tcPr>
            <w:tcW w:w="280" w:type="dxa"/>
          </w:tcPr>
          <w:p w:rsidR="009A4A4A" w:rsidRPr="009A4A4A" w:rsidRDefault="009A4A4A" w:rsidP="00BB0149">
            <w:pPr>
              <w:pStyle w:val="af4"/>
              <w:rPr>
                <w:rFonts w:ascii="Times New Roman" w:hAnsi="Times New Roman" w:cs="Times New Roman"/>
              </w:rPr>
            </w:pPr>
          </w:p>
        </w:tc>
        <w:tc>
          <w:tcPr>
            <w:tcW w:w="4200" w:type="dxa"/>
          </w:tcPr>
          <w:p w:rsidR="009A4A4A" w:rsidRPr="009A4A4A" w:rsidRDefault="009A4A4A" w:rsidP="00BB0149">
            <w:pPr>
              <w:pStyle w:val="af4"/>
              <w:rPr>
                <w:rFonts w:ascii="Times New Roman" w:hAnsi="Times New Roman" w:cs="Times New Roman"/>
              </w:rPr>
            </w:pPr>
          </w:p>
        </w:tc>
      </w:tr>
      <w:tr w:rsidR="009A4A4A" w:rsidTr="00CF2D99">
        <w:tc>
          <w:tcPr>
            <w:tcW w:w="3780" w:type="dxa"/>
            <w:gridSpan w:val="3"/>
          </w:tcPr>
          <w:p w:rsidR="009A4A4A" w:rsidRPr="009A4A4A" w:rsidRDefault="009A4A4A" w:rsidP="00BB0149">
            <w:pPr>
              <w:pStyle w:val="af4"/>
              <w:jc w:val="center"/>
              <w:rPr>
                <w:rFonts w:ascii="Times New Roman" w:hAnsi="Times New Roman" w:cs="Times New Roman"/>
              </w:rPr>
            </w:pPr>
            <w:r w:rsidRPr="009A4A4A">
              <w:rPr>
                <w:rFonts w:ascii="Times New Roman" w:hAnsi="Times New Roman" w:cs="Times New Roman"/>
              </w:rPr>
              <w:t>должность (</w:t>
            </w:r>
            <w:hyperlink w:anchor="sub_333" w:history="1">
              <w:r w:rsidRPr="009A4A4A">
                <w:rPr>
                  <w:rStyle w:val="af3"/>
                  <w:rFonts w:ascii="Times New Roman" w:hAnsi="Times New Roman"/>
                </w:rPr>
                <w:t>***</w:t>
              </w:r>
            </w:hyperlink>
            <w:r w:rsidRPr="009A4A4A">
              <w:rPr>
                <w:rFonts w:ascii="Times New Roman" w:hAnsi="Times New Roman" w:cs="Times New Roman"/>
              </w:rPr>
              <w:t>)</w:t>
            </w:r>
          </w:p>
        </w:tc>
        <w:tc>
          <w:tcPr>
            <w:tcW w:w="280" w:type="dxa"/>
          </w:tcPr>
          <w:p w:rsidR="009A4A4A" w:rsidRPr="009A4A4A" w:rsidRDefault="009A4A4A" w:rsidP="00BB0149">
            <w:pPr>
              <w:pStyle w:val="af4"/>
              <w:rPr>
                <w:rFonts w:ascii="Times New Roman" w:hAnsi="Times New Roman" w:cs="Times New Roman"/>
              </w:rPr>
            </w:pPr>
          </w:p>
        </w:tc>
        <w:tc>
          <w:tcPr>
            <w:tcW w:w="1680" w:type="dxa"/>
            <w:gridSpan w:val="3"/>
          </w:tcPr>
          <w:p w:rsidR="009A4A4A" w:rsidRPr="009A4A4A" w:rsidRDefault="009A4A4A" w:rsidP="00BB0149">
            <w:pPr>
              <w:pStyle w:val="af4"/>
              <w:jc w:val="center"/>
              <w:rPr>
                <w:rFonts w:ascii="Times New Roman" w:hAnsi="Times New Roman" w:cs="Times New Roman"/>
              </w:rPr>
            </w:pPr>
            <w:r w:rsidRPr="009A4A4A">
              <w:rPr>
                <w:rFonts w:ascii="Times New Roman" w:hAnsi="Times New Roman" w:cs="Times New Roman"/>
              </w:rPr>
              <w:t>подпись</w:t>
            </w:r>
          </w:p>
        </w:tc>
        <w:tc>
          <w:tcPr>
            <w:tcW w:w="280" w:type="dxa"/>
          </w:tcPr>
          <w:p w:rsidR="009A4A4A" w:rsidRPr="009A4A4A" w:rsidRDefault="009A4A4A" w:rsidP="00BB0149">
            <w:pPr>
              <w:pStyle w:val="af4"/>
              <w:rPr>
                <w:rFonts w:ascii="Times New Roman" w:hAnsi="Times New Roman" w:cs="Times New Roman"/>
              </w:rPr>
            </w:pPr>
          </w:p>
        </w:tc>
        <w:tc>
          <w:tcPr>
            <w:tcW w:w="4200" w:type="dxa"/>
          </w:tcPr>
          <w:p w:rsidR="009A4A4A" w:rsidRPr="009A4A4A" w:rsidRDefault="009A4A4A" w:rsidP="00BB0149">
            <w:pPr>
              <w:pStyle w:val="af4"/>
              <w:jc w:val="center"/>
              <w:rPr>
                <w:rFonts w:ascii="Times New Roman" w:hAnsi="Times New Roman" w:cs="Times New Roman"/>
              </w:rPr>
            </w:pPr>
            <w:r w:rsidRPr="009A4A4A">
              <w:rPr>
                <w:rFonts w:ascii="Times New Roman" w:hAnsi="Times New Roman" w:cs="Times New Roman"/>
              </w:rPr>
              <w:t>расшифровка подписи</w:t>
            </w:r>
          </w:p>
        </w:tc>
      </w:tr>
      <w:tr w:rsidR="009A4A4A" w:rsidTr="00CF2D99">
        <w:tc>
          <w:tcPr>
            <w:tcW w:w="10220" w:type="dxa"/>
            <w:gridSpan w:val="9"/>
          </w:tcPr>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t>--------------------------------------</w:t>
            </w:r>
          </w:p>
        </w:tc>
      </w:tr>
      <w:tr w:rsidR="009A4A4A" w:rsidTr="00CF2D99">
        <w:tc>
          <w:tcPr>
            <w:tcW w:w="10220" w:type="dxa"/>
            <w:gridSpan w:val="9"/>
          </w:tcPr>
          <w:p w:rsidR="009A4A4A" w:rsidRPr="009A4A4A" w:rsidRDefault="009A4A4A" w:rsidP="00BB0149">
            <w:pPr>
              <w:pStyle w:val="af4"/>
              <w:rPr>
                <w:rFonts w:ascii="Times New Roman" w:hAnsi="Times New Roman" w:cs="Times New Roman"/>
              </w:rPr>
            </w:pPr>
            <w:bookmarkStart w:id="19" w:name="sub_111"/>
            <w:r w:rsidRPr="009A4A4A">
              <w:rPr>
                <w:rFonts w:ascii="Times New Roman" w:hAnsi="Times New Roman" w:cs="Times New Roman"/>
              </w:rPr>
              <w:t>(*) - наименование, организационно-правовая форма, место нахождения. ИНН юридического лица - для юридического лица; фамилия, имя и отчество, место жительства, ИНН заявителя - для индивидуального предпринимателя (может не указываться, если эти данные содержатся в реквизитах на официальном бланке юридического лица, индивидуальным предпринимателем);</w:t>
            </w:r>
            <w:bookmarkEnd w:id="19"/>
          </w:p>
          <w:p w:rsidR="009A4A4A" w:rsidRPr="009A4A4A" w:rsidRDefault="009A4A4A" w:rsidP="00BB0149">
            <w:pPr>
              <w:pStyle w:val="af4"/>
              <w:rPr>
                <w:rFonts w:ascii="Times New Roman" w:hAnsi="Times New Roman" w:cs="Times New Roman"/>
              </w:rPr>
            </w:pPr>
            <w:r w:rsidRPr="009A4A4A">
              <w:rPr>
                <w:rFonts w:ascii="Times New Roman" w:hAnsi="Times New Roman" w:cs="Times New Roman"/>
              </w:rPr>
              <w:t>- фамилия, имя, отчество (при наличии) заявителя, данные документа, удостоверяющие личность (вид, номер, дата выдачи, орган выдавший документ) - для работника.</w:t>
            </w:r>
          </w:p>
          <w:p w:rsidR="009A4A4A" w:rsidRPr="009A4A4A" w:rsidRDefault="009A4A4A" w:rsidP="00BB0149">
            <w:pPr>
              <w:pStyle w:val="af4"/>
              <w:rPr>
                <w:rFonts w:ascii="Times New Roman" w:hAnsi="Times New Roman" w:cs="Times New Roman"/>
              </w:rPr>
            </w:pPr>
            <w:bookmarkStart w:id="20" w:name="sub_222"/>
            <w:r w:rsidRPr="009A4A4A">
              <w:rPr>
                <w:rFonts w:ascii="Times New Roman" w:hAnsi="Times New Roman" w:cs="Times New Roman"/>
              </w:rPr>
              <w:t>(**) В случае отсутствия сведений, либо необходимости их указания в соответствующих подразделах заявления указывается "отсутствуют".</w:t>
            </w:r>
            <w:bookmarkEnd w:id="20"/>
          </w:p>
          <w:p w:rsidR="009A4A4A" w:rsidRPr="009A4A4A" w:rsidRDefault="009A4A4A" w:rsidP="00BB0149">
            <w:pPr>
              <w:pStyle w:val="af4"/>
              <w:rPr>
                <w:rFonts w:ascii="Times New Roman" w:hAnsi="Times New Roman" w:cs="Times New Roman"/>
              </w:rPr>
            </w:pPr>
            <w:bookmarkStart w:id="21" w:name="sub_333"/>
            <w:r w:rsidRPr="009A4A4A">
              <w:rPr>
                <w:rFonts w:ascii="Times New Roman" w:hAnsi="Times New Roman" w:cs="Times New Roman"/>
              </w:rPr>
              <w:t>(***) физическими лицами не указывается</w:t>
            </w:r>
            <w:bookmarkEnd w:id="21"/>
          </w:p>
        </w:tc>
      </w:tr>
    </w:tbl>
    <w:p w:rsidR="00D070E2" w:rsidRDefault="00D070E2" w:rsidP="009A4A4A">
      <w:pPr>
        <w:spacing w:after="0" w:line="240" w:lineRule="auto"/>
        <w:jc w:val="both"/>
        <w:rPr>
          <w:rFonts w:ascii="Times New Roman" w:hAnsi="Times New Roman"/>
          <w:color w:val="000000" w:themeColor="text1"/>
          <w:sz w:val="28"/>
          <w:szCs w:val="28"/>
        </w:rPr>
      </w:pPr>
    </w:p>
    <w:p w:rsidR="00370ECE" w:rsidRDefault="00370ECE" w:rsidP="009A4A4A">
      <w:pPr>
        <w:spacing w:after="0" w:line="240" w:lineRule="auto"/>
        <w:jc w:val="both"/>
        <w:rPr>
          <w:rFonts w:ascii="Times New Roman" w:hAnsi="Times New Roman"/>
          <w:color w:val="000000" w:themeColor="text1"/>
          <w:sz w:val="28"/>
          <w:szCs w:val="28"/>
        </w:rPr>
      </w:pPr>
    </w:p>
    <w:p w:rsidR="00370ECE" w:rsidRDefault="00370ECE" w:rsidP="00370ECE">
      <w:pPr>
        <w:spacing w:after="0" w:line="240" w:lineRule="auto"/>
        <w:jc w:val="right"/>
        <w:rPr>
          <w:rFonts w:ascii="Times New Roman" w:hAnsi="Times New Roman"/>
          <w:color w:val="000000" w:themeColor="text1"/>
          <w:sz w:val="28"/>
          <w:szCs w:val="28"/>
        </w:rPr>
      </w:pPr>
      <w:r w:rsidRPr="009A4A4A">
        <w:rPr>
          <w:rStyle w:val="af2"/>
          <w:rFonts w:ascii="Times New Roman" w:hAnsi="Times New Roman"/>
          <w:bCs/>
          <w:sz w:val="24"/>
        </w:rPr>
        <w:t xml:space="preserve">Приложение </w:t>
      </w:r>
      <w:r>
        <w:rPr>
          <w:rStyle w:val="af2"/>
          <w:rFonts w:ascii="Times New Roman" w:hAnsi="Times New Roman"/>
          <w:bCs/>
          <w:sz w:val="24"/>
        </w:rPr>
        <w:t>3</w:t>
      </w:r>
    </w:p>
    <w:p w:rsidR="00370ECE" w:rsidRDefault="00370ECE" w:rsidP="009A4A4A">
      <w:pPr>
        <w:spacing w:after="0" w:line="240" w:lineRule="auto"/>
        <w:jc w:val="both"/>
        <w:rPr>
          <w:rFonts w:ascii="Times New Roman" w:hAnsi="Times New Roman"/>
          <w:color w:val="000000" w:themeColor="text1"/>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40"/>
        <w:gridCol w:w="700"/>
        <w:gridCol w:w="280"/>
        <w:gridCol w:w="2240"/>
        <w:gridCol w:w="140"/>
        <w:gridCol w:w="560"/>
        <w:gridCol w:w="88"/>
        <w:gridCol w:w="472"/>
        <w:gridCol w:w="280"/>
        <w:gridCol w:w="140"/>
        <w:gridCol w:w="280"/>
        <w:gridCol w:w="420"/>
        <w:gridCol w:w="1960"/>
        <w:gridCol w:w="560"/>
        <w:gridCol w:w="560"/>
        <w:gridCol w:w="1120"/>
      </w:tblGrid>
      <w:tr w:rsidR="00370ECE" w:rsidTr="00370ECE">
        <w:tc>
          <w:tcPr>
            <w:tcW w:w="10220" w:type="dxa"/>
            <w:gridSpan w:val="17"/>
            <w:tcBorders>
              <w:top w:val="nil"/>
              <w:left w:val="nil"/>
              <w:bottom w:val="nil"/>
              <w:right w:val="nil"/>
            </w:tcBorders>
          </w:tcPr>
          <w:p w:rsidR="00370ECE" w:rsidRPr="00370ECE" w:rsidRDefault="00370ECE" w:rsidP="00370ECE">
            <w:pPr>
              <w:pStyle w:val="1"/>
              <w:rPr>
                <w:rFonts w:ascii="Times New Roman" w:hAnsi="Times New Roman" w:cs="Times New Roman"/>
                <w:sz w:val="28"/>
              </w:rPr>
            </w:pPr>
            <w:r w:rsidRPr="00370ECE">
              <w:rPr>
                <w:rFonts w:ascii="Times New Roman" w:hAnsi="Times New Roman" w:cs="Times New Roman"/>
                <w:sz w:val="28"/>
              </w:rPr>
              <w:t xml:space="preserve">Комитет по труду и занятости населения Ленинградской области </w:t>
            </w:r>
            <w:r w:rsidRPr="00370ECE">
              <w:rPr>
                <w:rFonts w:ascii="Times New Roman" w:hAnsi="Times New Roman" w:cs="Times New Roman"/>
                <w:sz w:val="28"/>
              </w:rPr>
              <w:br/>
              <w:t>Государственная экспертиза условий труда</w:t>
            </w:r>
          </w:p>
        </w:tc>
      </w:tr>
      <w:tr w:rsidR="00370ECE" w:rsidTr="00370ECE">
        <w:tc>
          <w:tcPr>
            <w:tcW w:w="10220" w:type="dxa"/>
            <w:gridSpan w:val="17"/>
            <w:tcBorders>
              <w:top w:val="nil"/>
              <w:left w:val="nil"/>
              <w:bottom w:val="nil"/>
              <w:right w:val="nil"/>
            </w:tcBorders>
          </w:tcPr>
          <w:p w:rsidR="00370ECE" w:rsidRPr="00370ECE" w:rsidRDefault="00370ECE" w:rsidP="00370ECE">
            <w:pPr>
              <w:pStyle w:val="af4"/>
              <w:jc w:val="center"/>
              <w:rPr>
                <w:rFonts w:ascii="Times New Roman" w:hAnsi="Times New Roman" w:cs="Times New Roman"/>
                <w:sz w:val="28"/>
              </w:rPr>
            </w:pPr>
            <w:r w:rsidRPr="00370ECE">
              <w:rPr>
                <w:rFonts w:ascii="Times New Roman" w:hAnsi="Times New Roman" w:cs="Times New Roman"/>
                <w:sz w:val="28"/>
              </w:rPr>
              <w:t xml:space="preserve">198207, г. Санкт-Петербург, Трамвайный пр., д. 12, корпус 2. </w:t>
            </w:r>
          </w:p>
          <w:p w:rsidR="00370ECE" w:rsidRPr="00370ECE" w:rsidRDefault="00370ECE" w:rsidP="00370ECE">
            <w:pPr>
              <w:pStyle w:val="af4"/>
              <w:jc w:val="center"/>
              <w:rPr>
                <w:rFonts w:ascii="Times New Roman" w:hAnsi="Times New Roman" w:cs="Times New Roman"/>
                <w:sz w:val="28"/>
              </w:rPr>
            </w:pPr>
          </w:p>
        </w:tc>
      </w:tr>
      <w:tr w:rsidR="00370ECE" w:rsidTr="00370ECE">
        <w:tc>
          <w:tcPr>
            <w:tcW w:w="10220" w:type="dxa"/>
            <w:gridSpan w:val="17"/>
            <w:tcBorders>
              <w:top w:val="nil"/>
              <w:left w:val="nil"/>
              <w:bottom w:val="nil"/>
              <w:right w:val="nil"/>
            </w:tcBorders>
          </w:tcPr>
          <w:p w:rsidR="00D32927" w:rsidRPr="00D32927" w:rsidRDefault="00D32927" w:rsidP="00D32927">
            <w:pPr>
              <w:pStyle w:val="1"/>
              <w:jc w:val="right"/>
              <w:rPr>
                <w:rFonts w:ascii="Times New Roman" w:hAnsi="Times New Roman" w:cs="Times New Roman"/>
              </w:rPr>
            </w:pPr>
            <w:r w:rsidRPr="00D32927">
              <w:rPr>
                <w:rFonts w:ascii="Times New Roman" w:hAnsi="Times New Roman" w:cs="Times New Roman"/>
              </w:rPr>
              <w:t>УТВЕРЖДАЮ</w:t>
            </w:r>
          </w:p>
          <w:p w:rsidR="00D32927" w:rsidRPr="00D32927" w:rsidRDefault="00D32927" w:rsidP="00D32927">
            <w:pPr>
              <w:pStyle w:val="1"/>
              <w:spacing w:before="0" w:after="0"/>
              <w:jc w:val="right"/>
              <w:rPr>
                <w:rFonts w:ascii="Times New Roman" w:hAnsi="Times New Roman" w:cs="Times New Roman"/>
                <w:b w:val="0"/>
              </w:rPr>
            </w:pPr>
            <w:r w:rsidRPr="00D32927">
              <w:rPr>
                <w:rFonts w:ascii="Times New Roman" w:hAnsi="Times New Roman" w:cs="Times New Roman"/>
              </w:rPr>
              <w:t xml:space="preserve">                                            </w:t>
            </w:r>
            <w:r w:rsidRPr="00D32927">
              <w:rPr>
                <w:rFonts w:ascii="Times New Roman" w:hAnsi="Times New Roman" w:cs="Times New Roman"/>
                <w:b w:val="0"/>
              </w:rPr>
              <w:t>Руководитель государственной</w:t>
            </w:r>
          </w:p>
          <w:p w:rsidR="00D32927" w:rsidRPr="00D32927" w:rsidRDefault="00D32927" w:rsidP="00D32927">
            <w:pPr>
              <w:pStyle w:val="1"/>
              <w:spacing w:before="0" w:after="0"/>
              <w:jc w:val="right"/>
              <w:rPr>
                <w:rFonts w:ascii="Times New Roman" w:hAnsi="Times New Roman" w:cs="Times New Roman"/>
                <w:b w:val="0"/>
              </w:rPr>
            </w:pPr>
            <w:r w:rsidRPr="00D32927">
              <w:rPr>
                <w:rFonts w:ascii="Times New Roman" w:hAnsi="Times New Roman" w:cs="Times New Roman"/>
                <w:b w:val="0"/>
              </w:rPr>
              <w:t xml:space="preserve">  экспертизы - </w:t>
            </w:r>
            <w:r>
              <w:rPr>
                <w:rFonts w:ascii="Times New Roman" w:hAnsi="Times New Roman" w:cs="Times New Roman"/>
                <w:b w:val="0"/>
              </w:rPr>
              <w:t xml:space="preserve"> </w:t>
            </w:r>
            <w:r w:rsidRPr="00D32927">
              <w:rPr>
                <w:rFonts w:ascii="Times New Roman" w:hAnsi="Times New Roman" w:cs="Times New Roman"/>
                <w:b w:val="0"/>
              </w:rPr>
              <w:t>начальник отдела охраны труда</w:t>
            </w:r>
          </w:p>
          <w:p w:rsidR="00D32927" w:rsidRPr="00D32927" w:rsidRDefault="00D32927" w:rsidP="00D32927">
            <w:pPr>
              <w:pStyle w:val="1"/>
              <w:spacing w:before="0" w:after="0"/>
              <w:jc w:val="right"/>
              <w:rPr>
                <w:rFonts w:ascii="Times New Roman" w:hAnsi="Times New Roman" w:cs="Times New Roman"/>
                <w:b w:val="0"/>
              </w:rPr>
            </w:pPr>
            <w:r w:rsidRPr="00D32927">
              <w:rPr>
                <w:rFonts w:ascii="Times New Roman" w:hAnsi="Times New Roman" w:cs="Times New Roman"/>
                <w:b w:val="0"/>
              </w:rPr>
              <w:t xml:space="preserve">                                            и социального партнерства</w:t>
            </w:r>
          </w:p>
          <w:p w:rsidR="00D32927" w:rsidRPr="00D32927" w:rsidRDefault="00D32927" w:rsidP="00D32927">
            <w:pPr>
              <w:pStyle w:val="1"/>
              <w:spacing w:before="0" w:after="0"/>
              <w:jc w:val="right"/>
              <w:rPr>
                <w:rFonts w:ascii="Times New Roman" w:hAnsi="Times New Roman" w:cs="Times New Roman"/>
                <w:b w:val="0"/>
              </w:rPr>
            </w:pPr>
            <w:r w:rsidRPr="00D32927">
              <w:rPr>
                <w:rFonts w:ascii="Times New Roman" w:hAnsi="Times New Roman" w:cs="Times New Roman"/>
                <w:b w:val="0"/>
              </w:rPr>
              <w:t xml:space="preserve">                                            _______________________________</w:t>
            </w:r>
          </w:p>
          <w:p w:rsidR="00D32927" w:rsidRDefault="00D32927" w:rsidP="00D32927">
            <w:pPr>
              <w:pStyle w:val="1"/>
              <w:spacing w:before="0" w:after="0"/>
              <w:jc w:val="right"/>
              <w:rPr>
                <w:rFonts w:ascii="Times New Roman" w:hAnsi="Times New Roman" w:cs="Times New Roman"/>
              </w:rPr>
            </w:pPr>
            <w:r w:rsidRPr="00D32927">
              <w:rPr>
                <w:rFonts w:ascii="Times New Roman" w:hAnsi="Times New Roman" w:cs="Times New Roman"/>
                <w:b w:val="0"/>
              </w:rPr>
              <w:t xml:space="preserve">                                            "___" __________ 20___ года</w:t>
            </w:r>
          </w:p>
          <w:p w:rsidR="00370ECE" w:rsidRPr="00370ECE" w:rsidRDefault="00370ECE" w:rsidP="00370ECE">
            <w:pPr>
              <w:pStyle w:val="1"/>
              <w:rPr>
                <w:rFonts w:ascii="Times New Roman" w:hAnsi="Times New Roman" w:cs="Times New Roman"/>
              </w:rPr>
            </w:pPr>
            <w:r w:rsidRPr="00370ECE">
              <w:rPr>
                <w:rFonts w:ascii="Times New Roman" w:hAnsi="Times New Roman" w:cs="Times New Roman"/>
              </w:rPr>
              <w:t>Уведомление</w:t>
            </w:r>
            <w:r w:rsidRPr="00370ECE">
              <w:rPr>
                <w:rFonts w:ascii="Times New Roman" w:hAnsi="Times New Roman" w:cs="Times New Roman"/>
              </w:rPr>
              <w:br/>
              <w:t xml:space="preserve">об отказе в предоставлении государственной услуги по проведению государственной экспертизы условий труда </w:t>
            </w:r>
          </w:p>
        </w:tc>
      </w:tr>
      <w:tr w:rsidR="00370ECE" w:rsidTr="00370ECE">
        <w:tc>
          <w:tcPr>
            <w:tcW w:w="10220" w:type="dxa"/>
            <w:gridSpan w:val="17"/>
            <w:tcBorders>
              <w:top w:val="nil"/>
              <w:left w:val="nil"/>
              <w:bottom w:val="nil"/>
              <w:right w:val="nil"/>
            </w:tcBorders>
          </w:tcPr>
          <w:p w:rsidR="00370ECE" w:rsidRPr="00370ECE" w:rsidRDefault="00370ECE" w:rsidP="00BB0149">
            <w:pPr>
              <w:pStyle w:val="af4"/>
              <w:jc w:val="center"/>
              <w:rPr>
                <w:rFonts w:ascii="Times New Roman" w:hAnsi="Times New Roman" w:cs="Times New Roman"/>
              </w:rPr>
            </w:pPr>
            <w:r w:rsidRPr="00370ECE">
              <w:rPr>
                <w:rFonts w:ascii="Times New Roman" w:hAnsi="Times New Roman" w:cs="Times New Roman"/>
              </w:rPr>
              <w:t>Уважаемый (-ая)</w:t>
            </w:r>
          </w:p>
          <w:p w:rsidR="00370ECE" w:rsidRPr="00370ECE" w:rsidRDefault="00370ECE" w:rsidP="00BB0149">
            <w:pPr>
              <w:pStyle w:val="af4"/>
              <w:rPr>
                <w:rFonts w:ascii="Times New Roman" w:hAnsi="Times New Roman" w:cs="Times New Roman"/>
              </w:rPr>
            </w:pPr>
          </w:p>
          <w:p w:rsidR="00370ECE" w:rsidRPr="00370ECE" w:rsidRDefault="00370ECE" w:rsidP="00BB0149">
            <w:pPr>
              <w:pStyle w:val="af4"/>
              <w:rPr>
                <w:rFonts w:ascii="Times New Roman" w:hAnsi="Times New Roman" w:cs="Times New Roman"/>
              </w:rPr>
            </w:pPr>
            <w:r w:rsidRPr="00370ECE">
              <w:rPr>
                <w:rFonts w:ascii="Times New Roman" w:hAnsi="Times New Roman" w:cs="Times New Roman"/>
              </w:rPr>
              <w:t>Государственная услуга по проведению государственной экспертизы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не может быть Вам предоставлена на основании:</w:t>
            </w:r>
          </w:p>
        </w:tc>
      </w:tr>
      <w:tr w:rsidR="00370ECE" w:rsidTr="00370ECE">
        <w:tc>
          <w:tcPr>
            <w:tcW w:w="10220" w:type="dxa"/>
            <w:gridSpan w:val="17"/>
            <w:tcBorders>
              <w:top w:val="nil"/>
              <w:left w:val="nil"/>
              <w:bottom w:val="nil"/>
              <w:right w:val="nil"/>
            </w:tcBorders>
          </w:tcPr>
          <w:p w:rsidR="00370ECE" w:rsidRDefault="00370ECE" w:rsidP="00BB0149">
            <w:pPr>
              <w:pStyle w:val="af4"/>
            </w:pPr>
          </w:p>
        </w:tc>
      </w:tr>
      <w:tr w:rsidR="00370ECE" w:rsidTr="00370ECE">
        <w:tc>
          <w:tcPr>
            <w:tcW w:w="420" w:type="dxa"/>
            <w:gridSpan w:val="2"/>
            <w:tcBorders>
              <w:top w:val="single" w:sz="4" w:space="0" w:color="auto"/>
              <w:bottom w:val="single" w:sz="4" w:space="0" w:color="auto"/>
              <w:right w:val="single" w:sz="4" w:space="0" w:color="auto"/>
            </w:tcBorders>
          </w:tcPr>
          <w:p w:rsidR="00370ECE" w:rsidRDefault="00370ECE" w:rsidP="00BB0149">
            <w:pPr>
              <w:pStyle w:val="af4"/>
            </w:pPr>
          </w:p>
        </w:tc>
        <w:tc>
          <w:tcPr>
            <w:tcW w:w="9800" w:type="dxa"/>
            <w:gridSpan w:val="15"/>
            <w:tcBorders>
              <w:top w:val="nil"/>
              <w:left w:val="single" w:sz="4" w:space="0" w:color="auto"/>
              <w:bottom w:val="nil"/>
              <w:right w:val="nil"/>
            </w:tcBorders>
          </w:tcPr>
          <w:p w:rsidR="00370ECE" w:rsidRPr="00370ECE" w:rsidRDefault="00370ECE" w:rsidP="00370ECE">
            <w:pPr>
              <w:pStyle w:val="af4"/>
              <w:rPr>
                <w:rFonts w:ascii="Times New Roman" w:hAnsi="Times New Roman" w:cs="Times New Roman"/>
              </w:rPr>
            </w:pPr>
            <w:r w:rsidRPr="00370ECE">
              <w:rPr>
                <w:rFonts w:ascii="Times New Roman" w:hAnsi="Times New Roman" w:cs="Times New Roman"/>
              </w:rPr>
              <w:t xml:space="preserve">отсутствия в заявлении сведений, предусмотренных пп. </w:t>
            </w:r>
            <w:r>
              <w:rPr>
                <w:rFonts w:ascii="Times New Roman" w:hAnsi="Times New Roman" w:cs="Times New Roman"/>
              </w:rPr>
              <w:t>«</w:t>
            </w:r>
            <w:r w:rsidRPr="00370ECE">
              <w:rPr>
                <w:rFonts w:ascii="Times New Roman" w:hAnsi="Times New Roman" w:cs="Times New Roman"/>
              </w:rPr>
              <w:t>а</w:t>
            </w:r>
            <w:r>
              <w:rPr>
                <w:rFonts w:ascii="Times New Roman" w:hAnsi="Times New Roman" w:cs="Times New Roman"/>
              </w:rPr>
              <w:t>»</w:t>
            </w:r>
            <w:r w:rsidRPr="00370ECE">
              <w:rPr>
                <w:rFonts w:ascii="Times New Roman" w:hAnsi="Times New Roman" w:cs="Times New Roman"/>
              </w:rPr>
              <w:t xml:space="preserve"> - </w:t>
            </w:r>
            <w:r>
              <w:rPr>
                <w:rFonts w:ascii="Times New Roman" w:hAnsi="Times New Roman" w:cs="Times New Roman"/>
              </w:rPr>
              <w:t>«</w:t>
            </w:r>
            <w:r w:rsidRPr="00370ECE">
              <w:rPr>
                <w:rFonts w:ascii="Times New Roman" w:hAnsi="Times New Roman" w:cs="Times New Roman"/>
              </w:rPr>
              <w:t>ё</w:t>
            </w:r>
            <w:r>
              <w:rPr>
                <w:rFonts w:ascii="Times New Roman" w:hAnsi="Times New Roman" w:cs="Times New Roman"/>
              </w:rPr>
              <w:t>»</w:t>
            </w:r>
            <w:r w:rsidRPr="00370ECE">
              <w:rPr>
                <w:rFonts w:ascii="Times New Roman" w:hAnsi="Times New Roman" w:cs="Times New Roman"/>
              </w:rPr>
              <w:t xml:space="preserve"> подпункта 1 пункта</w:t>
            </w:r>
            <w:r>
              <w:rPr>
                <w:rFonts w:ascii="Times New Roman" w:hAnsi="Times New Roman" w:cs="Times New Roman"/>
              </w:rPr>
              <w:t xml:space="preserve"> </w:t>
            </w:r>
          </w:p>
        </w:tc>
      </w:tr>
      <w:tr w:rsidR="00370ECE" w:rsidTr="00370ECE">
        <w:tc>
          <w:tcPr>
            <w:tcW w:w="10220" w:type="dxa"/>
            <w:gridSpan w:val="17"/>
            <w:tcBorders>
              <w:top w:val="nil"/>
              <w:left w:val="nil"/>
              <w:bottom w:val="nil"/>
              <w:right w:val="nil"/>
            </w:tcBorders>
          </w:tcPr>
          <w:p w:rsidR="00370ECE" w:rsidRPr="00370ECE" w:rsidRDefault="00370ECE" w:rsidP="00370ECE">
            <w:pPr>
              <w:pStyle w:val="af4"/>
              <w:rPr>
                <w:rFonts w:ascii="Times New Roman" w:hAnsi="Times New Roman" w:cs="Times New Roman"/>
              </w:rPr>
            </w:pPr>
            <w:r>
              <w:rPr>
                <w:rFonts w:ascii="Times New Roman" w:hAnsi="Times New Roman" w:cs="Times New Roman"/>
              </w:rPr>
              <w:t>13</w:t>
            </w:r>
            <w:r w:rsidRPr="00370ECE">
              <w:rPr>
                <w:rFonts w:ascii="Times New Roman" w:hAnsi="Times New Roman" w:cs="Times New Roman"/>
              </w:rPr>
              <w:t xml:space="preserve"> Административного регламента;</w:t>
            </w:r>
          </w:p>
        </w:tc>
      </w:tr>
      <w:tr w:rsidR="00370ECE" w:rsidTr="00370ECE">
        <w:tc>
          <w:tcPr>
            <w:tcW w:w="420" w:type="dxa"/>
            <w:gridSpan w:val="2"/>
            <w:tcBorders>
              <w:top w:val="single" w:sz="4" w:space="0" w:color="auto"/>
              <w:bottom w:val="single" w:sz="4" w:space="0" w:color="auto"/>
              <w:right w:val="single" w:sz="4" w:space="0" w:color="auto"/>
            </w:tcBorders>
          </w:tcPr>
          <w:p w:rsidR="00370ECE" w:rsidRDefault="00370ECE" w:rsidP="00BB0149">
            <w:pPr>
              <w:pStyle w:val="af4"/>
            </w:pPr>
          </w:p>
        </w:tc>
        <w:tc>
          <w:tcPr>
            <w:tcW w:w="9800" w:type="dxa"/>
            <w:gridSpan w:val="15"/>
            <w:tcBorders>
              <w:top w:val="nil"/>
              <w:left w:val="single" w:sz="4" w:space="0" w:color="auto"/>
              <w:bottom w:val="nil"/>
              <w:right w:val="nil"/>
            </w:tcBorders>
          </w:tcPr>
          <w:p w:rsidR="00370ECE" w:rsidRPr="00370ECE" w:rsidRDefault="00370ECE" w:rsidP="00BB0149">
            <w:pPr>
              <w:pStyle w:val="af4"/>
              <w:rPr>
                <w:rFonts w:ascii="Times New Roman" w:hAnsi="Times New Roman" w:cs="Times New Roman"/>
              </w:rPr>
            </w:pPr>
            <w:r w:rsidRPr="00370ECE">
              <w:rPr>
                <w:rFonts w:ascii="Times New Roman" w:hAnsi="Times New Roman" w:cs="Times New Roman"/>
              </w:rPr>
              <w:t>непредставления заявителем в случае, если заявителем является работодатель, документов</w:t>
            </w:r>
          </w:p>
        </w:tc>
      </w:tr>
      <w:tr w:rsidR="00370ECE" w:rsidTr="00370ECE">
        <w:tc>
          <w:tcPr>
            <w:tcW w:w="10220" w:type="dxa"/>
            <w:gridSpan w:val="17"/>
            <w:tcBorders>
              <w:top w:val="nil"/>
              <w:left w:val="nil"/>
              <w:bottom w:val="nil"/>
              <w:right w:val="nil"/>
            </w:tcBorders>
          </w:tcPr>
          <w:p w:rsidR="00370ECE" w:rsidRPr="00370ECE" w:rsidRDefault="00370ECE" w:rsidP="00370ECE">
            <w:pPr>
              <w:pStyle w:val="af4"/>
              <w:rPr>
                <w:rFonts w:ascii="Times New Roman" w:hAnsi="Times New Roman" w:cs="Times New Roman"/>
              </w:rPr>
            </w:pPr>
            <w:r w:rsidRPr="00370ECE">
              <w:rPr>
                <w:rFonts w:ascii="Times New Roman" w:hAnsi="Times New Roman" w:cs="Times New Roman"/>
              </w:rPr>
              <w:t xml:space="preserve">прилагаемых к заявлению, предусмотренных подпунктом 2 пункта </w:t>
            </w:r>
            <w:r>
              <w:rPr>
                <w:rFonts w:ascii="Times New Roman" w:hAnsi="Times New Roman" w:cs="Times New Roman"/>
              </w:rPr>
              <w:t>13</w:t>
            </w:r>
            <w:r w:rsidRPr="00370ECE">
              <w:rPr>
                <w:rFonts w:ascii="Times New Roman" w:hAnsi="Times New Roman" w:cs="Times New Roman"/>
              </w:rPr>
              <w:t xml:space="preserve"> Административного регламента;</w:t>
            </w:r>
          </w:p>
        </w:tc>
      </w:tr>
      <w:tr w:rsidR="00370ECE" w:rsidTr="006F3917">
        <w:trPr>
          <w:trHeight w:val="415"/>
        </w:trPr>
        <w:tc>
          <w:tcPr>
            <w:tcW w:w="420" w:type="dxa"/>
            <w:gridSpan w:val="2"/>
            <w:tcBorders>
              <w:top w:val="single" w:sz="4" w:space="0" w:color="auto"/>
              <w:bottom w:val="single" w:sz="4" w:space="0" w:color="auto"/>
              <w:right w:val="single" w:sz="4" w:space="0" w:color="auto"/>
            </w:tcBorders>
          </w:tcPr>
          <w:p w:rsidR="00370ECE" w:rsidRDefault="00370ECE" w:rsidP="00BB0149">
            <w:pPr>
              <w:pStyle w:val="af4"/>
            </w:pPr>
          </w:p>
        </w:tc>
        <w:tc>
          <w:tcPr>
            <w:tcW w:w="9800" w:type="dxa"/>
            <w:gridSpan w:val="15"/>
            <w:tcBorders>
              <w:top w:val="nil"/>
              <w:left w:val="single" w:sz="4" w:space="0" w:color="auto"/>
              <w:bottom w:val="nil"/>
              <w:right w:val="nil"/>
            </w:tcBorders>
          </w:tcPr>
          <w:p w:rsidR="00370ECE" w:rsidRPr="00370ECE" w:rsidRDefault="00370ECE" w:rsidP="00BB0149">
            <w:pPr>
              <w:pStyle w:val="af4"/>
              <w:rPr>
                <w:rFonts w:ascii="Times New Roman" w:hAnsi="Times New Roman" w:cs="Times New Roman"/>
              </w:rPr>
            </w:pPr>
            <w:r w:rsidRPr="00370ECE">
              <w:rPr>
                <w:rFonts w:ascii="Times New Roman" w:hAnsi="Times New Roman" w:cs="Times New Roman"/>
              </w:rPr>
              <w:t>представлении подложных документов или заведомо ложных сведений.</w:t>
            </w:r>
          </w:p>
        </w:tc>
      </w:tr>
      <w:tr w:rsidR="00370ECE" w:rsidTr="00370ECE">
        <w:tc>
          <w:tcPr>
            <w:tcW w:w="10220" w:type="dxa"/>
            <w:gridSpan w:val="17"/>
            <w:tcBorders>
              <w:top w:val="nil"/>
              <w:left w:val="nil"/>
              <w:bottom w:val="nil"/>
              <w:right w:val="nil"/>
            </w:tcBorders>
          </w:tcPr>
          <w:p w:rsidR="00370ECE" w:rsidRPr="00370ECE" w:rsidRDefault="00D32927" w:rsidP="00D32927">
            <w:pPr>
              <w:pStyle w:val="af4"/>
              <w:rPr>
                <w:rFonts w:ascii="Times New Roman" w:hAnsi="Times New Roman" w:cs="Times New Roman"/>
              </w:rPr>
            </w:pPr>
            <w:r>
              <w:rPr>
                <w:rFonts w:ascii="Times New Roman" w:hAnsi="Times New Roman" w:cs="Times New Roman"/>
              </w:rPr>
              <w:t>Г</w:t>
            </w:r>
            <w:r w:rsidR="00370ECE" w:rsidRPr="00370ECE">
              <w:rPr>
                <w:rFonts w:ascii="Times New Roman" w:hAnsi="Times New Roman" w:cs="Times New Roman"/>
              </w:rPr>
              <w:t>осударственн</w:t>
            </w:r>
            <w:r>
              <w:rPr>
                <w:rFonts w:ascii="Times New Roman" w:hAnsi="Times New Roman" w:cs="Times New Roman"/>
              </w:rPr>
              <w:t xml:space="preserve">ый </w:t>
            </w:r>
            <w:r w:rsidR="00370ECE" w:rsidRPr="00370ECE">
              <w:rPr>
                <w:rFonts w:ascii="Times New Roman" w:hAnsi="Times New Roman" w:cs="Times New Roman"/>
              </w:rPr>
              <w:t>эксперт</w:t>
            </w:r>
            <w:r>
              <w:rPr>
                <w:rFonts w:ascii="Times New Roman" w:hAnsi="Times New Roman" w:cs="Times New Roman"/>
              </w:rPr>
              <w:t>:</w:t>
            </w:r>
          </w:p>
        </w:tc>
      </w:tr>
      <w:tr w:rsidR="00370ECE" w:rsidTr="00370ECE">
        <w:tc>
          <w:tcPr>
            <w:tcW w:w="10220" w:type="dxa"/>
            <w:gridSpan w:val="17"/>
            <w:tcBorders>
              <w:top w:val="nil"/>
              <w:left w:val="nil"/>
              <w:bottom w:val="single" w:sz="4" w:space="0" w:color="auto"/>
              <w:right w:val="nil"/>
            </w:tcBorders>
          </w:tcPr>
          <w:p w:rsidR="00370ECE" w:rsidRDefault="00370ECE" w:rsidP="00BB0149">
            <w:pPr>
              <w:pStyle w:val="af4"/>
            </w:pPr>
          </w:p>
        </w:tc>
      </w:tr>
      <w:tr w:rsidR="00370ECE" w:rsidTr="006F3917">
        <w:tc>
          <w:tcPr>
            <w:tcW w:w="10220" w:type="dxa"/>
            <w:gridSpan w:val="17"/>
            <w:tcBorders>
              <w:top w:val="single" w:sz="4" w:space="0" w:color="auto"/>
              <w:left w:val="nil"/>
              <w:bottom w:val="nil"/>
              <w:right w:val="nil"/>
            </w:tcBorders>
          </w:tcPr>
          <w:p w:rsidR="00370ECE" w:rsidRPr="00370ECE" w:rsidRDefault="00370ECE" w:rsidP="00370ECE">
            <w:pPr>
              <w:pStyle w:val="af4"/>
              <w:tabs>
                <w:tab w:val="center" w:pos="5002"/>
                <w:tab w:val="left" w:pos="6899"/>
              </w:tabs>
              <w:jc w:val="left"/>
              <w:rPr>
                <w:rFonts w:ascii="Times New Roman" w:hAnsi="Times New Roman" w:cs="Times New Roman"/>
              </w:rPr>
            </w:pPr>
            <w:r w:rsidRPr="00370ECE">
              <w:rPr>
                <w:rFonts w:ascii="Times New Roman" w:hAnsi="Times New Roman" w:cs="Times New Roman"/>
                <w:sz w:val="20"/>
              </w:rPr>
              <w:tab/>
              <w:t xml:space="preserve">(фамилия, имя, отчество), </w:t>
            </w:r>
            <w:r w:rsidRPr="00370ECE">
              <w:rPr>
                <w:rFonts w:ascii="Times New Roman" w:hAnsi="Times New Roman" w:cs="Times New Roman"/>
                <w:sz w:val="20"/>
              </w:rPr>
              <w:tab/>
            </w:r>
          </w:p>
        </w:tc>
      </w:tr>
      <w:tr w:rsidR="00370ECE" w:rsidTr="006F3917">
        <w:tc>
          <w:tcPr>
            <w:tcW w:w="280" w:type="dxa"/>
            <w:tcBorders>
              <w:top w:val="nil"/>
              <w:left w:val="nil"/>
              <w:bottom w:val="nil"/>
              <w:right w:val="nil"/>
            </w:tcBorders>
          </w:tcPr>
          <w:p w:rsidR="00370ECE" w:rsidRDefault="00370ECE" w:rsidP="00BB0149">
            <w:pPr>
              <w:pStyle w:val="af4"/>
            </w:pPr>
          </w:p>
        </w:tc>
        <w:tc>
          <w:tcPr>
            <w:tcW w:w="840" w:type="dxa"/>
            <w:gridSpan w:val="2"/>
            <w:tcBorders>
              <w:top w:val="nil"/>
              <w:left w:val="nil"/>
              <w:bottom w:val="single" w:sz="4" w:space="0" w:color="auto"/>
              <w:right w:val="nil"/>
            </w:tcBorders>
          </w:tcPr>
          <w:p w:rsidR="00370ECE" w:rsidRDefault="006F3917" w:rsidP="00BB0149">
            <w:pPr>
              <w:pStyle w:val="af4"/>
            </w:pPr>
            <w:r>
              <w:t>«       »</w:t>
            </w:r>
          </w:p>
        </w:tc>
        <w:tc>
          <w:tcPr>
            <w:tcW w:w="280" w:type="dxa"/>
            <w:tcBorders>
              <w:top w:val="nil"/>
              <w:left w:val="nil"/>
              <w:bottom w:val="nil"/>
              <w:right w:val="nil"/>
            </w:tcBorders>
          </w:tcPr>
          <w:p w:rsidR="00370ECE" w:rsidRDefault="00370ECE" w:rsidP="00BB0149">
            <w:pPr>
              <w:pStyle w:val="af4"/>
            </w:pPr>
          </w:p>
        </w:tc>
        <w:tc>
          <w:tcPr>
            <w:tcW w:w="2380" w:type="dxa"/>
            <w:gridSpan w:val="2"/>
            <w:tcBorders>
              <w:top w:val="nil"/>
              <w:left w:val="nil"/>
              <w:bottom w:val="single" w:sz="4" w:space="0" w:color="auto"/>
              <w:right w:val="nil"/>
            </w:tcBorders>
          </w:tcPr>
          <w:p w:rsidR="00370ECE" w:rsidRDefault="00370ECE" w:rsidP="00BB0149">
            <w:pPr>
              <w:pStyle w:val="af4"/>
            </w:pPr>
          </w:p>
        </w:tc>
        <w:tc>
          <w:tcPr>
            <w:tcW w:w="560" w:type="dxa"/>
            <w:tcBorders>
              <w:top w:val="nil"/>
              <w:left w:val="nil"/>
              <w:bottom w:val="nil"/>
              <w:right w:val="nil"/>
            </w:tcBorders>
          </w:tcPr>
          <w:p w:rsidR="00370ECE" w:rsidRPr="006F3917" w:rsidRDefault="00370ECE" w:rsidP="00BB0149">
            <w:pPr>
              <w:pStyle w:val="af4"/>
              <w:rPr>
                <w:rFonts w:ascii="Times New Roman" w:hAnsi="Times New Roman" w:cs="Times New Roman"/>
              </w:rPr>
            </w:pPr>
            <w:r w:rsidRPr="006F3917">
              <w:rPr>
                <w:rFonts w:ascii="Times New Roman" w:hAnsi="Times New Roman" w:cs="Times New Roman"/>
              </w:rPr>
              <w:t>20</w:t>
            </w:r>
          </w:p>
        </w:tc>
        <w:tc>
          <w:tcPr>
            <w:tcW w:w="560" w:type="dxa"/>
            <w:gridSpan w:val="2"/>
            <w:tcBorders>
              <w:top w:val="nil"/>
              <w:left w:val="nil"/>
              <w:bottom w:val="single" w:sz="4" w:space="0" w:color="auto"/>
              <w:right w:val="nil"/>
            </w:tcBorders>
          </w:tcPr>
          <w:p w:rsidR="00370ECE" w:rsidRPr="006F3917" w:rsidRDefault="00370ECE" w:rsidP="00BB0149">
            <w:pPr>
              <w:pStyle w:val="af4"/>
              <w:rPr>
                <w:rFonts w:ascii="Times New Roman" w:hAnsi="Times New Roman" w:cs="Times New Roman"/>
              </w:rPr>
            </w:pPr>
          </w:p>
        </w:tc>
        <w:tc>
          <w:tcPr>
            <w:tcW w:w="420" w:type="dxa"/>
            <w:gridSpan w:val="2"/>
            <w:tcBorders>
              <w:top w:val="nil"/>
              <w:left w:val="nil"/>
              <w:bottom w:val="nil"/>
              <w:right w:val="nil"/>
            </w:tcBorders>
          </w:tcPr>
          <w:p w:rsidR="00370ECE" w:rsidRPr="006F3917" w:rsidRDefault="00370ECE" w:rsidP="00BB0149">
            <w:pPr>
              <w:pStyle w:val="af4"/>
              <w:rPr>
                <w:rFonts w:ascii="Times New Roman" w:hAnsi="Times New Roman" w:cs="Times New Roman"/>
              </w:rPr>
            </w:pPr>
            <w:r w:rsidRPr="006F3917">
              <w:rPr>
                <w:rFonts w:ascii="Times New Roman" w:hAnsi="Times New Roman" w:cs="Times New Roman"/>
              </w:rPr>
              <w:t>г.</w:t>
            </w:r>
          </w:p>
        </w:tc>
        <w:tc>
          <w:tcPr>
            <w:tcW w:w="700" w:type="dxa"/>
            <w:gridSpan w:val="2"/>
            <w:tcBorders>
              <w:top w:val="nil"/>
              <w:left w:val="nil"/>
              <w:bottom w:val="nil"/>
              <w:right w:val="nil"/>
            </w:tcBorders>
          </w:tcPr>
          <w:p w:rsidR="00370ECE" w:rsidRPr="006F3917" w:rsidRDefault="00370ECE" w:rsidP="00BB0149">
            <w:pPr>
              <w:pStyle w:val="af4"/>
              <w:rPr>
                <w:rFonts w:ascii="Times New Roman" w:hAnsi="Times New Roman" w:cs="Times New Roman"/>
              </w:rPr>
            </w:pPr>
          </w:p>
        </w:tc>
        <w:tc>
          <w:tcPr>
            <w:tcW w:w="4200" w:type="dxa"/>
            <w:gridSpan w:val="4"/>
            <w:tcBorders>
              <w:top w:val="nil"/>
              <w:left w:val="nil"/>
              <w:bottom w:val="single" w:sz="4" w:space="0" w:color="auto"/>
              <w:right w:val="nil"/>
            </w:tcBorders>
          </w:tcPr>
          <w:p w:rsidR="00370ECE" w:rsidRPr="006F3917" w:rsidRDefault="00370ECE" w:rsidP="00BB0149">
            <w:pPr>
              <w:pStyle w:val="af4"/>
              <w:rPr>
                <w:rFonts w:ascii="Times New Roman" w:hAnsi="Times New Roman" w:cs="Times New Roman"/>
              </w:rPr>
            </w:pPr>
          </w:p>
        </w:tc>
      </w:tr>
      <w:tr w:rsidR="00370ECE" w:rsidTr="006F3917">
        <w:tc>
          <w:tcPr>
            <w:tcW w:w="6020" w:type="dxa"/>
            <w:gridSpan w:val="13"/>
            <w:tcBorders>
              <w:top w:val="nil"/>
              <w:left w:val="nil"/>
              <w:bottom w:val="nil"/>
              <w:right w:val="nil"/>
            </w:tcBorders>
          </w:tcPr>
          <w:p w:rsidR="00370ECE" w:rsidRPr="006F3917" w:rsidRDefault="00370ECE" w:rsidP="00BB0149">
            <w:pPr>
              <w:pStyle w:val="af4"/>
              <w:rPr>
                <w:rFonts w:ascii="Times New Roman" w:hAnsi="Times New Roman" w:cs="Times New Roman"/>
              </w:rPr>
            </w:pPr>
          </w:p>
        </w:tc>
        <w:tc>
          <w:tcPr>
            <w:tcW w:w="4200" w:type="dxa"/>
            <w:gridSpan w:val="4"/>
            <w:tcBorders>
              <w:top w:val="nil"/>
              <w:left w:val="nil"/>
              <w:bottom w:val="nil"/>
              <w:right w:val="nil"/>
            </w:tcBorders>
          </w:tcPr>
          <w:p w:rsidR="00370ECE" w:rsidRPr="006F3917" w:rsidRDefault="00370ECE" w:rsidP="00BB0149">
            <w:pPr>
              <w:pStyle w:val="af4"/>
              <w:jc w:val="center"/>
              <w:rPr>
                <w:rFonts w:ascii="Times New Roman" w:hAnsi="Times New Roman" w:cs="Times New Roman"/>
              </w:rPr>
            </w:pPr>
            <w:r w:rsidRPr="006F3917">
              <w:rPr>
                <w:rFonts w:ascii="Times New Roman" w:hAnsi="Times New Roman" w:cs="Times New Roman"/>
                <w:sz w:val="20"/>
              </w:rPr>
              <w:t>(подпись)</w:t>
            </w:r>
          </w:p>
        </w:tc>
      </w:tr>
      <w:tr w:rsidR="00370ECE" w:rsidRPr="006F3917" w:rsidTr="006F3917">
        <w:tc>
          <w:tcPr>
            <w:tcW w:w="3640" w:type="dxa"/>
            <w:gridSpan w:val="5"/>
            <w:tcBorders>
              <w:top w:val="nil"/>
              <w:left w:val="nil"/>
              <w:bottom w:val="nil"/>
              <w:right w:val="nil"/>
            </w:tcBorders>
          </w:tcPr>
          <w:p w:rsidR="00370ECE" w:rsidRPr="006F3917" w:rsidRDefault="00370ECE" w:rsidP="00BB0149">
            <w:pPr>
              <w:pStyle w:val="af4"/>
              <w:rPr>
                <w:rFonts w:ascii="Times New Roman" w:hAnsi="Times New Roman" w:cs="Times New Roman"/>
              </w:rPr>
            </w:pPr>
            <w:r w:rsidRPr="006F3917">
              <w:rPr>
                <w:rFonts w:ascii="Times New Roman" w:hAnsi="Times New Roman" w:cs="Times New Roman"/>
              </w:rPr>
              <w:t>С уведомлением ознакомлен:</w:t>
            </w:r>
          </w:p>
        </w:tc>
        <w:tc>
          <w:tcPr>
            <w:tcW w:w="1260" w:type="dxa"/>
            <w:gridSpan w:val="4"/>
            <w:tcBorders>
              <w:top w:val="nil"/>
              <w:left w:val="nil"/>
              <w:bottom w:val="single" w:sz="4" w:space="0" w:color="auto"/>
              <w:right w:val="nil"/>
            </w:tcBorders>
          </w:tcPr>
          <w:p w:rsidR="00370ECE" w:rsidRPr="006F3917" w:rsidRDefault="00370ECE" w:rsidP="00BB0149">
            <w:pPr>
              <w:pStyle w:val="af4"/>
              <w:rPr>
                <w:rFonts w:ascii="Times New Roman" w:hAnsi="Times New Roman" w:cs="Times New Roman"/>
              </w:rPr>
            </w:pPr>
          </w:p>
        </w:tc>
        <w:tc>
          <w:tcPr>
            <w:tcW w:w="280" w:type="dxa"/>
            <w:tcBorders>
              <w:top w:val="nil"/>
              <w:left w:val="nil"/>
              <w:bottom w:val="nil"/>
              <w:right w:val="nil"/>
            </w:tcBorders>
          </w:tcPr>
          <w:p w:rsidR="00370ECE" w:rsidRPr="006F3917" w:rsidRDefault="00370ECE" w:rsidP="00BB0149">
            <w:pPr>
              <w:pStyle w:val="af4"/>
              <w:rPr>
                <w:rFonts w:ascii="Times New Roman" w:hAnsi="Times New Roman" w:cs="Times New Roman"/>
              </w:rPr>
            </w:pPr>
          </w:p>
        </w:tc>
        <w:tc>
          <w:tcPr>
            <w:tcW w:w="5040" w:type="dxa"/>
            <w:gridSpan w:val="7"/>
            <w:tcBorders>
              <w:top w:val="nil"/>
              <w:left w:val="nil"/>
              <w:bottom w:val="single" w:sz="4" w:space="0" w:color="auto"/>
              <w:right w:val="nil"/>
            </w:tcBorders>
          </w:tcPr>
          <w:p w:rsidR="00370ECE" w:rsidRPr="006F3917" w:rsidRDefault="00370ECE" w:rsidP="00BB0149">
            <w:pPr>
              <w:pStyle w:val="af4"/>
              <w:rPr>
                <w:rFonts w:ascii="Times New Roman" w:hAnsi="Times New Roman" w:cs="Times New Roman"/>
              </w:rPr>
            </w:pPr>
          </w:p>
        </w:tc>
      </w:tr>
      <w:tr w:rsidR="00370ECE" w:rsidRPr="006F3917" w:rsidTr="006F3917">
        <w:tc>
          <w:tcPr>
            <w:tcW w:w="3640" w:type="dxa"/>
            <w:gridSpan w:val="5"/>
            <w:tcBorders>
              <w:top w:val="nil"/>
              <w:left w:val="nil"/>
              <w:bottom w:val="nil"/>
              <w:right w:val="nil"/>
            </w:tcBorders>
          </w:tcPr>
          <w:p w:rsidR="00370ECE" w:rsidRPr="006F3917" w:rsidRDefault="00370ECE" w:rsidP="00BB0149">
            <w:pPr>
              <w:pStyle w:val="af4"/>
              <w:rPr>
                <w:rFonts w:ascii="Times New Roman" w:hAnsi="Times New Roman" w:cs="Times New Roman"/>
              </w:rPr>
            </w:pPr>
          </w:p>
        </w:tc>
        <w:tc>
          <w:tcPr>
            <w:tcW w:w="1260" w:type="dxa"/>
            <w:gridSpan w:val="4"/>
            <w:tcBorders>
              <w:top w:val="nil"/>
              <w:left w:val="nil"/>
              <w:bottom w:val="nil"/>
              <w:right w:val="nil"/>
            </w:tcBorders>
          </w:tcPr>
          <w:p w:rsidR="00370ECE" w:rsidRPr="006F3917" w:rsidRDefault="00370ECE" w:rsidP="00370ECE">
            <w:pPr>
              <w:pStyle w:val="af4"/>
              <w:jc w:val="center"/>
              <w:rPr>
                <w:rFonts w:ascii="Times New Roman" w:hAnsi="Times New Roman" w:cs="Times New Roman"/>
                <w:sz w:val="20"/>
              </w:rPr>
            </w:pPr>
            <w:r w:rsidRPr="006F3917">
              <w:rPr>
                <w:rFonts w:ascii="Times New Roman" w:hAnsi="Times New Roman" w:cs="Times New Roman"/>
                <w:sz w:val="20"/>
              </w:rPr>
              <w:t>(подпись</w:t>
            </w:r>
            <w:r w:rsidR="006F3917" w:rsidRPr="006F3917">
              <w:rPr>
                <w:rFonts w:ascii="Times New Roman" w:hAnsi="Times New Roman" w:cs="Times New Roman"/>
                <w:sz w:val="20"/>
              </w:rPr>
              <w:t>)</w:t>
            </w:r>
          </w:p>
        </w:tc>
        <w:tc>
          <w:tcPr>
            <w:tcW w:w="280" w:type="dxa"/>
            <w:tcBorders>
              <w:top w:val="nil"/>
              <w:left w:val="nil"/>
              <w:bottom w:val="nil"/>
              <w:right w:val="nil"/>
            </w:tcBorders>
          </w:tcPr>
          <w:p w:rsidR="00370ECE" w:rsidRPr="006F3917" w:rsidRDefault="00370ECE" w:rsidP="00BB0149">
            <w:pPr>
              <w:pStyle w:val="af4"/>
              <w:rPr>
                <w:rFonts w:ascii="Times New Roman" w:hAnsi="Times New Roman" w:cs="Times New Roman"/>
                <w:sz w:val="20"/>
              </w:rPr>
            </w:pPr>
          </w:p>
        </w:tc>
        <w:tc>
          <w:tcPr>
            <w:tcW w:w="5040" w:type="dxa"/>
            <w:gridSpan w:val="7"/>
            <w:tcBorders>
              <w:top w:val="nil"/>
              <w:left w:val="nil"/>
              <w:bottom w:val="nil"/>
              <w:right w:val="nil"/>
            </w:tcBorders>
          </w:tcPr>
          <w:p w:rsidR="00370ECE" w:rsidRPr="006F3917" w:rsidRDefault="00370ECE" w:rsidP="00BB0149">
            <w:pPr>
              <w:pStyle w:val="af4"/>
              <w:jc w:val="center"/>
              <w:rPr>
                <w:rFonts w:ascii="Times New Roman" w:hAnsi="Times New Roman" w:cs="Times New Roman"/>
                <w:sz w:val="20"/>
              </w:rPr>
            </w:pPr>
            <w:r w:rsidRPr="006F3917">
              <w:rPr>
                <w:rFonts w:ascii="Times New Roman" w:hAnsi="Times New Roman" w:cs="Times New Roman"/>
                <w:sz w:val="20"/>
              </w:rPr>
              <w:t>(фамилия, имя, отчество заявителя)</w:t>
            </w:r>
          </w:p>
        </w:tc>
      </w:tr>
      <w:tr w:rsidR="00370ECE" w:rsidRPr="006F3917" w:rsidTr="006F3917">
        <w:tc>
          <w:tcPr>
            <w:tcW w:w="280" w:type="dxa"/>
            <w:tcBorders>
              <w:top w:val="nil"/>
              <w:left w:val="nil"/>
              <w:bottom w:val="nil"/>
              <w:right w:val="nil"/>
            </w:tcBorders>
          </w:tcPr>
          <w:p w:rsidR="00370ECE" w:rsidRPr="006F3917" w:rsidRDefault="00370ECE" w:rsidP="00BB0149">
            <w:pPr>
              <w:pStyle w:val="af4"/>
              <w:rPr>
                <w:rFonts w:ascii="Times New Roman" w:hAnsi="Times New Roman" w:cs="Times New Roman"/>
              </w:rPr>
            </w:pPr>
          </w:p>
        </w:tc>
        <w:tc>
          <w:tcPr>
            <w:tcW w:w="840" w:type="dxa"/>
            <w:gridSpan w:val="2"/>
            <w:tcBorders>
              <w:top w:val="nil"/>
              <w:left w:val="nil"/>
              <w:bottom w:val="single" w:sz="4" w:space="0" w:color="auto"/>
              <w:right w:val="nil"/>
            </w:tcBorders>
          </w:tcPr>
          <w:p w:rsidR="00370ECE" w:rsidRPr="006F3917" w:rsidRDefault="006F3917" w:rsidP="00BB0149">
            <w:pPr>
              <w:pStyle w:val="af4"/>
              <w:rPr>
                <w:rFonts w:ascii="Times New Roman" w:hAnsi="Times New Roman" w:cs="Times New Roman"/>
              </w:rPr>
            </w:pPr>
            <w:r>
              <w:rPr>
                <w:rFonts w:ascii="Times New Roman" w:hAnsi="Times New Roman" w:cs="Times New Roman"/>
              </w:rPr>
              <w:t>«        »</w:t>
            </w:r>
          </w:p>
        </w:tc>
        <w:tc>
          <w:tcPr>
            <w:tcW w:w="280" w:type="dxa"/>
            <w:tcBorders>
              <w:top w:val="nil"/>
              <w:left w:val="nil"/>
              <w:bottom w:val="nil"/>
              <w:right w:val="nil"/>
            </w:tcBorders>
          </w:tcPr>
          <w:p w:rsidR="00370ECE" w:rsidRPr="006F3917" w:rsidRDefault="00370ECE" w:rsidP="00BB0149">
            <w:pPr>
              <w:pStyle w:val="af4"/>
              <w:rPr>
                <w:rFonts w:ascii="Times New Roman" w:hAnsi="Times New Roman" w:cs="Times New Roman"/>
              </w:rPr>
            </w:pPr>
          </w:p>
        </w:tc>
        <w:tc>
          <w:tcPr>
            <w:tcW w:w="2380" w:type="dxa"/>
            <w:gridSpan w:val="2"/>
            <w:tcBorders>
              <w:top w:val="nil"/>
              <w:left w:val="nil"/>
              <w:bottom w:val="single" w:sz="4" w:space="0" w:color="auto"/>
              <w:right w:val="nil"/>
            </w:tcBorders>
          </w:tcPr>
          <w:p w:rsidR="00370ECE" w:rsidRPr="006F3917" w:rsidRDefault="00370ECE" w:rsidP="00BB0149">
            <w:pPr>
              <w:pStyle w:val="af4"/>
              <w:rPr>
                <w:rFonts w:ascii="Times New Roman" w:hAnsi="Times New Roman" w:cs="Times New Roman"/>
              </w:rPr>
            </w:pPr>
          </w:p>
        </w:tc>
        <w:tc>
          <w:tcPr>
            <w:tcW w:w="560" w:type="dxa"/>
            <w:tcBorders>
              <w:top w:val="nil"/>
              <w:left w:val="nil"/>
              <w:bottom w:val="nil"/>
              <w:right w:val="nil"/>
            </w:tcBorders>
          </w:tcPr>
          <w:p w:rsidR="00370ECE" w:rsidRPr="006F3917" w:rsidRDefault="00370ECE" w:rsidP="00BB0149">
            <w:pPr>
              <w:pStyle w:val="af4"/>
              <w:rPr>
                <w:rFonts w:ascii="Times New Roman" w:hAnsi="Times New Roman" w:cs="Times New Roman"/>
              </w:rPr>
            </w:pPr>
            <w:r w:rsidRPr="006F3917">
              <w:rPr>
                <w:rFonts w:ascii="Times New Roman" w:hAnsi="Times New Roman" w:cs="Times New Roman"/>
              </w:rPr>
              <w:t>20</w:t>
            </w:r>
          </w:p>
        </w:tc>
        <w:tc>
          <w:tcPr>
            <w:tcW w:w="560" w:type="dxa"/>
            <w:gridSpan w:val="2"/>
            <w:tcBorders>
              <w:top w:val="nil"/>
              <w:left w:val="nil"/>
              <w:bottom w:val="single" w:sz="4" w:space="0" w:color="auto"/>
              <w:right w:val="nil"/>
            </w:tcBorders>
          </w:tcPr>
          <w:p w:rsidR="00370ECE" w:rsidRPr="006F3917" w:rsidRDefault="00370ECE" w:rsidP="00BB0149">
            <w:pPr>
              <w:pStyle w:val="af4"/>
              <w:rPr>
                <w:rFonts w:ascii="Times New Roman" w:hAnsi="Times New Roman" w:cs="Times New Roman"/>
              </w:rPr>
            </w:pPr>
          </w:p>
        </w:tc>
        <w:tc>
          <w:tcPr>
            <w:tcW w:w="420" w:type="dxa"/>
            <w:gridSpan w:val="2"/>
            <w:tcBorders>
              <w:top w:val="nil"/>
              <w:left w:val="nil"/>
              <w:bottom w:val="nil"/>
              <w:right w:val="nil"/>
            </w:tcBorders>
          </w:tcPr>
          <w:p w:rsidR="00370ECE" w:rsidRPr="006F3917" w:rsidRDefault="00370ECE" w:rsidP="00BB0149">
            <w:pPr>
              <w:pStyle w:val="af4"/>
              <w:rPr>
                <w:rFonts w:ascii="Times New Roman" w:hAnsi="Times New Roman" w:cs="Times New Roman"/>
              </w:rPr>
            </w:pPr>
            <w:r w:rsidRPr="006F3917">
              <w:rPr>
                <w:rFonts w:ascii="Times New Roman" w:hAnsi="Times New Roman" w:cs="Times New Roman"/>
              </w:rPr>
              <w:t>г.</w:t>
            </w:r>
          </w:p>
        </w:tc>
        <w:tc>
          <w:tcPr>
            <w:tcW w:w="4900" w:type="dxa"/>
            <w:gridSpan w:val="6"/>
            <w:tcBorders>
              <w:top w:val="nil"/>
              <w:left w:val="nil"/>
              <w:bottom w:val="nil"/>
              <w:right w:val="nil"/>
            </w:tcBorders>
          </w:tcPr>
          <w:p w:rsidR="00370ECE" w:rsidRPr="006F3917" w:rsidRDefault="00370ECE" w:rsidP="00BB0149">
            <w:pPr>
              <w:pStyle w:val="af4"/>
              <w:rPr>
                <w:rFonts w:ascii="Times New Roman" w:hAnsi="Times New Roman" w:cs="Times New Roman"/>
              </w:rPr>
            </w:pPr>
          </w:p>
        </w:tc>
      </w:tr>
      <w:tr w:rsidR="00370ECE" w:rsidRPr="006F3917" w:rsidTr="006F3917">
        <w:tc>
          <w:tcPr>
            <w:tcW w:w="4428" w:type="dxa"/>
            <w:gridSpan w:val="8"/>
            <w:tcBorders>
              <w:top w:val="nil"/>
              <w:left w:val="nil"/>
              <w:bottom w:val="nil"/>
              <w:right w:val="nil"/>
            </w:tcBorders>
          </w:tcPr>
          <w:p w:rsidR="00370ECE" w:rsidRPr="006F3917" w:rsidRDefault="00370ECE" w:rsidP="00370ECE">
            <w:pPr>
              <w:pStyle w:val="af4"/>
              <w:rPr>
                <w:rFonts w:ascii="Times New Roman" w:hAnsi="Times New Roman" w:cs="Times New Roman"/>
              </w:rPr>
            </w:pPr>
            <w:r w:rsidRPr="006F3917">
              <w:rPr>
                <w:rFonts w:ascii="Times New Roman" w:hAnsi="Times New Roman" w:cs="Times New Roman"/>
              </w:rPr>
              <w:t xml:space="preserve">Направлено письменное уведомление </w:t>
            </w:r>
          </w:p>
        </w:tc>
        <w:tc>
          <w:tcPr>
            <w:tcW w:w="892" w:type="dxa"/>
            <w:gridSpan w:val="3"/>
            <w:tcBorders>
              <w:top w:val="nil"/>
              <w:left w:val="nil"/>
              <w:bottom w:val="single" w:sz="4" w:space="0" w:color="auto"/>
              <w:right w:val="nil"/>
            </w:tcBorders>
          </w:tcPr>
          <w:p w:rsidR="00370ECE" w:rsidRPr="006F3917" w:rsidRDefault="006F3917" w:rsidP="00BB0149">
            <w:pPr>
              <w:pStyle w:val="af4"/>
              <w:rPr>
                <w:rFonts w:ascii="Times New Roman" w:hAnsi="Times New Roman" w:cs="Times New Roman"/>
              </w:rPr>
            </w:pPr>
            <w:r>
              <w:rPr>
                <w:rFonts w:ascii="Times New Roman" w:hAnsi="Times New Roman" w:cs="Times New Roman"/>
              </w:rPr>
              <w:t>«        »</w:t>
            </w:r>
          </w:p>
        </w:tc>
        <w:tc>
          <w:tcPr>
            <w:tcW w:w="280" w:type="dxa"/>
            <w:tcBorders>
              <w:top w:val="nil"/>
              <w:left w:val="nil"/>
              <w:bottom w:val="nil"/>
              <w:right w:val="nil"/>
            </w:tcBorders>
          </w:tcPr>
          <w:p w:rsidR="00370ECE" w:rsidRPr="006F3917" w:rsidRDefault="00370ECE" w:rsidP="00BB0149">
            <w:pPr>
              <w:pStyle w:val="af4"/>
              <w:rPr>
                <w:rFonts w:ascii="Times New Roman" w:hAnsi="Times New Roman" w:cs="Times New Roman"/>
              </w:rPr>
            </w:pPr>
          </w:p>
        </w:tc>
        <w:tc>
          <w:tcPr>
            <w:tcW w:w="2380" w:type="dxa"/>
            <w:gridSpan w:val="2"/>
            <w:tcBorders>
              <w:top w:val="nil"/>
              <w:left w:val="nil"/>
              <w:bottom w:val="single" w:sz="4" w:space="0" w:color="auto"/>
              <w:right w:val="nil"/>
            </w:tcBorders>
          </w:tcPr>
          <w:p w:rsidR="00370ECE" w:rsidRPr="006F3917" w:rsidRDefault="00370ECE" w:rsidP="00BB0149">
            <w:pPr>
              <w:pStyle w:val="af4"/>
              <w:rPr>
                <w:rFonts w:ascii="Times New Roman" w:hAnsi="Times New Roman" w:cs="Times New Roman"/>
              </w:rPr>
            </w:pPr>
          </w:p>
        </w:tc>
        <w:tc>
          <w:tcPr>
            <w:tcW w:w="560" w:type="dxa"/>
            <w:tcBorders>
              <w:top w:val="nil"/>
              <w:left w:val="nil"/>
              <w:bottom w:val="nil"/>
              <w:right w:val="nil"/>
            </w:tcBorders>
          </w:tcPr>
          <w:p w:rsidR="00370ECE" w:rsidRPr="006F3917" w:rsidRDefault="00370ECE" w:rsidP="00BB0149">
            <w:pPr>
              <w:pStyle w:val="af4"/>
              <w:rPr>
                <w:rFonts w:ascii="Times New Roman" w:hAnsi="Times New Roman" w:cs="Times New Roman"/>
              </w:rPr>
            </w:pPr>
            <w:r w:rsidRPr="006F3917">
              <w:rPr>
                <w:rFonts w:ascii="Times New Roman" w:hAnsi="Times New Roman" w:cs="Times New Roman"/>
              </w:rPr>
              <w:t>20</w:t>
            </w:r>
          </w:p>
        </w:tc>
        <w:tc>
          <w:tcPr>
            <w:tcW w:w="560" w:type="dxa"/>
            <w:tcBorders>
              <w:top w:val="nil"/>
              <w:left w:val="nil"/>
              <w:bottom w:val="single" w:sz="4" w:space="0" w:color="auto"/>
              <w:right w:val="nil"/>
            </w:tcBorders>
          </w:tcPr>
          <w:p w:rsidR="00370ECE" w:rsidRPr="006F3917" w:rsidRDefault="00370ECE" w:rsidP="00BB0149">
            <w:pPr>
              <w:pStyle w:val="af4"/>
              <w:rPr>
                <w:rFonts w:ascii="Times New Roman" w:hAnsi="Times New Roman" w:cs="Times New Roman"/>
              </w:rPr>
            </w:pPr>
          </w:p>
        </w:tc>
        <w:tc>
          <w:tcPr>
            <w:tcW w:w="1120" w:type="dxa"/>
            <w:tcBorders>
              <w:top w:val="nil"/>
              <w:left w:val="nil"/>
              <w:bottom w:val="nil"/>
              <w:right w:val="nil"/>
            </w:tcBorders>
          </w:tcPr>
          <w:p w:rsidR="00370ECE" w:rsidRPr="006F3917" w:rsidRDefault="00370ECE" w:rsidP="00BB0149">
            <w:pPr>
              <w:pStyle w:val="af4"/>
              <w:rPr>
                <w:rFonts w:ascii="Times New Roman" w:hAnsi="Times New Roman" w:cs="Times New Roman"/>
              </w:rPr>
            </w:pPr>
            <w:r w:rsidRPr="006F3917">
              <w:rPr>
                <w:rFonts w:ascii="Times New Roman" w:hAnsi="Times New Roman" w:cs="Times New Roman"/>
              </w:rPr>
              <w:t>г.</w:t>
            </w:r>
          </w:p>
        </w:tc>
      </w:tr>
    </w:tbl>
    <w:p w:rsidR="009A2960" w:rsidRDefault="009A2960" w:rsidP="009A4A4A">
      <w:pPr>
        <w:spacing w:after="0" w:line="240" w:lineRule="auto"/>
        <w:jc w:val="both"/>
        <w:rPr>
          <w:rFonts w:ascii="Times New Roman" w:hAnsi="Times New Roman"/>
          <w:color w:val="000000" w:themeColor="text1"/>
          <w:sz w:val="28"/>
          <w:szCs w:val="28"/>
        </w:rPr>
      </w:pPr>
    </w:p>
    <w:p w:rsidR="009A2960" w:rsidRPr="009A2960" w:rsidRDefault="009A2960" w:rsidP="009A2960">
      <w:pPr>
        <w:rPr>
          <w:rFonts w:ascii="Times New Roman" w:hAnsi="Times New Roman"/>
          <w:sz w:val="28"/>
          <w:szCs w:val="28"/>
        </w:rPr>
      </w:pPr>
    </w:p>
    <w:p w:rsidR="009A2960" w:rsidRDefault="009A2960" w:rsidP="00477420">
      <w:pPr>
        <w:spacing w:after="0" w:line="240" w:lineRule="auto"/>
        <w:jc w:val="right"/>
        <w:rPr>
          <w:rFonts w:ascii="Times New Roman" w:hAnsi="Times New Roman"/>
          <w:color w:val="000000" w:themeColor="text1"/>
          <w:sz w:val="28"/>
          <w:szCs w:val="28"/>
        </w:rPr>
      </w:pPr>
      <w:r>
        <w:rPr>
          <w:rFonts w:ascii="Times New Roman" w:hAnsi="Times New Roman"/>
          <w:sz w:val="28"/>
          <w:szCs w:val="28"/>
        </w:rPr>
        <w:tab/>
      </w:r>
    </w:p>
    <w:p w:rsidR="00370ECE" w:rsidRPr="009A2960" w:rsidRDefault="00370ECE" w:rsidP="009A2960">
      <w:pPr>
        <w:tabs>
          <w:tab w:val="left" w:pos="2805"/>
        </w:tabs>
        <w:rPr>
          <w:rFonts w:ascii="Times New Roman" w:hAnsi="Times New Roman"/>
          <w:sz w:val="28"/>
          <w:szCs w:val="28"/>
        </w:rPr>
      </w:pPr>
    </w:p>
    <w:sectPr w:rsidR="00370ECE" w:rsidRPr="009A2960" w:rsidSect="005E5511">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54" w:rsidRDefault="00FB0F54" w:rsidP="00D05E46">
      <w:pPr>
        <w:spacing w:after="0" w:line="240" w:lineRule="auto"/>
      </w:pPr>
      <w:r>
        <w:separator/>
      </w:r>
    </w:p>
  </w:endnote>
  <w:endnote w:type="continuationSeparator" w:id="0">
    <w:p w:rsidR="00FB0F54" w:rsidRDefault="00FB0F54" w:rsidP="00D0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54" w:rsidRDefault="00FB0F54" w:rsidP="00D05E46">
      <w:pPr>
        <w:spacing w:after="0" w:line="240" w:lineRule="auto"/>
      </w:pPr>
      <w:r>
        <w:separator/>
      </w:r>
    </w:p>
  </w:footnote>
  <w:footnote w:type="continuationSeparator" w:id="0">
    <w:p w:rsidR="00FB0F54" w:rsidRDefault="00FB0F54" w:rsidP="00D05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5AAF"/>
    <w:multiLevelType w:val="hybridMultilevel"/>
    <w:tmpl w:val="89EEFC70"/>
    <w:lvl w:ilvl="0" w:tplc="99C6D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61B24AC"/>
    <w:multiLevelType w:val="hybridMultilevel"/>
    <w:tmpl w:val="36EE9BE0"/>
    <w:lvl w:ilvl="0" w:tplc="1004DFA2">
      <w:start w:val="6"/>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9BB240B"/>
    <w:multiLevelType w:val="hybridMultilevel"/>
    <w:tmpl w:val="F4AAA8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F183C67"/>
    <w:multiLevelType w:val="hybridMultilevel"/>
    <w:tmpl w:val="DE30594A"/>
    <w:lvl w:ilvl="0" w:tplc="BB484762">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7C0473B2"/>
    <w:multiLevelType w:val="hybridMultilevel"/>
    <w:tmpl w:val="04548566"/>
    <w:lvl w:ilvl="0" w:tplc="458CA232">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51"/>
    <w:rsid w:val="00001640"/>
    <w:rsid w:val="00006716"/>
    <w:rsid w:val="00010D59"/>
    <w:rsid w:val="000146F5"/>
    <w:rsid w:val="000226F7"/>
    <w:rsid w:val="00026653"/>
    <w:rsid w:val="00026CE3"/>
    <w:rsid w:val="00026EE6"/>
    <w:rsid w:val="00031F81"/>
    <w:rsid w:val="00033FE5"/>
    <w:rsid w:val="00040E95"/>
    <w:rsid w:val="00043691"/>
    <w:rsid w:val="000441D4"/>
    <w:rsid w:val="00055787"/>
    <w:rsid w:val="00057B30"/>
    <w:rsid w:val="00063676"/>
    <w:rsid w:val="0006697C"/>
    <w:rsid w:val="00066C8B"/>
    <w:rsid w:val="00072F38"/>
    <w:rsid w:val="00073C61"/>
    <w:rsid w:val="00073E36"/>
    <w:rsid w:val="00080807"/>
    <w:rsid w:val="00084E0A"/>
    <w:rsid w:val="000935AF"/>
    <w:rsid w:val="00094D66"/>
    <w:rsid w:val="00097EB7"/>
    <w:rsid w:val="000A0BB2"/>
    <w:rsid w:val="000A2F56"/>
    <w:rsid w:val="000A474D"/>
    <w:rsid w:val="000A5E52"/>
    <w:rsid w:val="000B7C68"/>
    <w:rsid w:val="000C39F5"/>
    <w:rsid w:val="000C7D6C"/>
    <w:rsid w:val="000D1CEA"/>
    <w:rsid w:val="000E42F4"/>
    <w:rsid w:val="000E52E7"/>
    <w:rsid w:val="000E5F74"/>
    <w:rsid w:val="000F4586"/>
    <w:rsid w:val="00101210"/>
    <w:rsid w:val="00106CD8"/>
    <w:rsid w:val="00112C23"/>
    <w:rsid w:val="001245E5"/>
    <w:rsid w:val="00127567"/>
    <w:rsid w:val="00133B6C"/>
    <w:rsid w:val="0013517C"/>
    <w:rsid w:val="00142004"/>
    <w:rsid w:val="0015396B"/>
    <w:rsid w:val="0015552C"/>
    <w:rsid w:val="00161196"/>
    <w:rsid w:val="00165788"/>
    <w:rsid w:val="00165DFC"/>
    <w:rsid w:val="00166905"/>
    <w:rsid w:val="00171654"/>
    <w:rsid w:val="001719BE"/>
    <w:rsid w:val="001822E7"/>
    <w:rsid w:val="00182F04"/>
    <w:rsid w:val="00185F40"/>
    <w:rsid w:val="001931E3"/>
    <w:rsid w:val="00195A6A"/>
    <w:rsid w:val="001963CA"/>
    <w:rsid w:val="001A00A0"/>
    <w:rsid w:val="001A04F9"/>
    <w:rsid w:val="001A0C92"/>
    <w:rsid w:val="001A1AAB"/>
    <w:rsid w:val="001A7F3E"/>
    <w:rsid w:val="001B208B"/>
    <w:rsid w:val="001D32EF"/>
    <w:rsid w:val="001D3FA3"/>
    <w:rsid w:val="001D67BD"/>
    <w:rsid w:val="001D70C5"/>
    <w:rsid w:val="001D744C"/>
    <w:rsid w:val="001E320B"/>
    <w:rsid w:val="0020345E"/>
    <w:rsid w:val="00207BC1"/>
    <w:rsid w:val="0021232D"/>
    <w:rsid w:val="00221F3C"/>
    <w:rsid w:val="00230D5F"/>
    <w:rsid w:val="00234F66"/>
    <w:rsid w:val="00236A30"/>
    <w:rsid w:val="00240AA4"/>
    <w:rsid w:val="002467ED"/>
    <w:rsid w:val="00250C71"/>
    <w:rsid w:val="00255BD7"/>
    <w:rsid w:val="002566DB"/>
    <w:rsid w:val="00263320"/>
    <w:rsid w:val="00264834"/>
    <w:rsid w:val="00267FA6"/>
    <w:rsid w:val="002744D8"/>
    <w:rsid w:val="00285A3E"/>
    <w:rsid w:val="002863CD"/>
    <w:rsid w:val="00287689"/>
    <w:rsid w:val="00287732"/>
    <w:rsid w:val="00287CB7"/>
    <w:rsid w:val="0029355C"/>
    <w:rsid w:val="00293A6A"/>
    <w:rsid w:val="002945E8"/>
    <w:rsid w:val="00294B8C"/>
    <w:rsid w:val="0029692C"/>
    <w:rsid w:val="002A019C"/>
    <w:rsid w:val="002A3063"/>
    <w:rsid w:val="002A6CDD"/>
    <w:rsid w:val="002B0A56"/>
    <w:rsid w:val="002C2A64"/>
    <w:rsid w:val="002C3969"/>
    <w:rsid w:val="002C426B"/>
    <w:rsid w:val="002C6447"/>
    <w:rsid w:val="002D059A"/>
    <w:rsid w:val="002D6105"/>
    <w:rsid w:val="002E0A30"/>
    <w:rsid w:val="002E3FBE"/>
    <w:rsid w:val="002E494D"/>
    <w:rsid w:val="002E4B5C"/>
    <w:rsid w:val="002E6048"/>
    <w:rsid w:val="002E7A24"/>
    <w:rsid w:val="002F72E7"/>
    <w:rsid w:val="003002CC"/>
    <w:rsid w:val="00306B1F"/>
    <w:rsid w:val="00310C09"/>
    <w:rsid w:val="003131C7"/>
    <w:rsid w:val="00314240"/>
    <w:rsid w:val="003259C2"/>
    <w:rsid w:val="00333F2B"/>
    <w:rsid w:val="00336A6F"/>
    <w:rsid w:val="00336E26"/>
    <w:rsid w:val="003451BB"/>
    <w:rsid w:val="00345849"/>
    <w:rsid w:val="00350393"/>
    <w:rsid w:val="0035389C"/>
    <w:rsid w:val="00355259"/>
    <w:rsid w:val="0035583B"/>
    <w:rsid w:val="00357022"/>
    <w:rsid w:val="0036404A"/>
    <w:rsid w:val="003653C5"/>
    <w:rsid w:val="00367516"/>
    <w:rsid w:val="003678B7"/>
    <w:rsid w:val="00370ECE"/>
    <w:rsid w:val="00372122"/>
    <w:rsid w:val="00376048"/>
    <w:rsid w:val="00387007"/>
    <w:rsid w:val="003902C8"/>
    <w:rsid w:val="00396352"/>
    <w:rsid w:val="003A4423"/>
    <w:rsid w:val="003A4A88"/>
    <w:rsid w:val="003B689D"/>
    <w:rsid w:val="003C03F4"/>
    <w:rsid w:val="003C237F"/>
    <w:rsid w:val="003C428C"/>
    <w:rsid w:val="003C5A6E"/>
    <w:rsid w:val="003D7E64"/>
    <w:rsid w:val="003E4402"/>
    <w:rsid w:val="003E5451"/>
    <w:rsid w:val="003E69C0"/>
    <w:rsid w:val="003F0235"/>
    <w:rsid w:val="0040375D"/>
    <w:rsid w:val="0040412F"/>
    <w:rsid w:val="00404606"/>
    <w:rsid w:val="004046C4"/>
    <w:rsid w:val="00407318"/>
    <w:rsid w:val="0041430E"/>
    <w:rsid w:val="00415E5F"/>
    <w:rsid w:val="0042090E"/>
    <w:rsid w:val="004261B5"/>
    <w:rsid w:val="00435935"/>
    <w:rsid w:val="0043776D"/>
    <w:rsid w:val="0044205E"/>
    <w:rsid w:val="004420A7"/>
    <w:rsid w:val="00442747"/>
    <w:rsid w:val="00442DA3"/>
    <w:rsid w:val="00444011"/>
    <w:rsid w:val="00445DDE"/>
    <w:rsid w:val="00446856"/>
    <w:rsid w:val="004523A4"/>
    <w:rsid w:val="0045306C"/>
    <w:rsid w:val="00457D76"/>
    <w:rsid w:val="00463925"/>
    <w:rsid w:val="0046522B"/>
    <w:rsid w:val="00466509"/>
    <w:rsid w:val="004674F5"/>
    <w:rsid w:val="00474C24"/>
    <w:rsid w:val="00475785"/>
    <w:rsid w:val="00477420"/>
    <w:rsid w:val="00483B9E"/>
    <w:rsid w:val="00485DE6"/>
    <w:rsid w:val="004863CE"/>
    <w:rsid w:val="004876CB"/>
    <w:rsid w:val="004A4BDF"/>
    <w:rsid w:val="004A685E"/>
    <w:rsid w:val="004A7238"/>
    <w:rsid w:val="004B2380"/>
    <w:rsid w:val="004B3BF9"/>
    <w:rsid w:val="004B4A16"/>
    <w:rsid w:val="004B59FE"/>
    <w:rsid w:val="004C1773"/>
    <w:rsid w:val="004C18B6"/>
    <w:rsid w:val="004C19F8"/>
    <w:rsid w:val="004C2264"/>
    <w:rsid w:val="004C2537"/>
    <w:rsid w:val="004C67EB"/>
    <w:rsid w:val="004C6BF3"/>
    <w:rsid w:val="004C6EB2"/>
    <w:rsid w:val="004D5F32"/>
    <w:rsid w:val="004E72CC"/>
    <w:rsid w:val="004F0D79"/>
    <w:rsid w:val="004F1BAD"/>
    <w:rsid w:val="004F577B"/>
    <w:rsid w:val="00500F03"/>
    <w:rsid w:val="0050355F"/>
    <w:rsid w:val="00505A6F"/>
    <w:rsid w:val="00506025"/>
    <w:rsid w:val="00511F51"/>
    <w:rsid w:val="00512009"/>
    <w:rsid w:val="005152E8"/>
    <w:rsid w:val="00515393"/>
    <w:rsid w:val="00520D38"/>
    <w:rsid w:val="00527FC1"/>
    <w:rsid w:val="005347EE"/>
    <w:rsid w:val="00535978"/>
    <w:rsid w:val="00536FFD"/>
    <w:rsid w:val="00541A4F"/>
    <w:rsid w:val="00542042"/>
    <w:rsid w:val="00555FC5"/>
    <w:rsid w:val="00557D33"/>
    <w:rsid w:val="0056500E"/>
    <w:rsid w:val="00572E03"/>
    <w:rsid w:val="0058525E"/>
    <w:rsid w:val="0058681A"/>
    <w:rsid w:val="005A1779"/>
    <w:rsid w:val="005A47AB"/>
    <w:rsid w:val="005A7E5B"/>
    <w:rsid w:val="005B13FD"/>
    <w:rsid w:val="005B3290"/>
    <w:rsid w:val="005B537A"/>
    <w:rsid w:val="005C0656"/>
    <w:rsid w:val="005C3DE2"/>
    <w:rsid w:val="005C7A1E"/>
    <w:rsid w:val="005D5331"/>
    <w:rsid w:val="005D5629"/>
    <w:rsid w:val="005D60ED"/>
    <w:rsid w:val="005D697B"/>
    <w:rsid w:val="005E3184"/>
    <w:rsid w:val="005E46A9"/>
    <w:rsid w:val="005E5511"/>
    <w:rsid w:val="005E70D4"/>
    <w:rsid w:val="005E7B2A"/>
    <w:rsid w:val="005F11EC"/>
    <w:rsid w:val="005F1808"/>
    <w:rsid w:val="005F1D5A"/>
    <w:rsid w:val="005F56A7"/>
    <w:rsid w:val="00600C91"/>
    <w:rsid w:val="0060391B"/>
    <w:rsid w:val="00604358"/>
    <w:rsid w:val="00607211"/>
    <w:rsid w:val="0061550D"/>
    <w:rsid w:val="00616FB3"/>
    <w:rsid w:val="00622DA6"/>
    <w:rsid w:val="0062358C"/>
    <w:rsid w:val="00624ACC"/>
    <w:rsid w:val="00626D3D"/>
    <w:rsid w:val="00634114"/>
    <w:rsid w:val="006356E8"/>
    <w:rsid w:val="00644A4D"/>
    <w:rsid w:val="00645970"/>
    <w:rsid w:val="00646488"/>
    <w:rsid w:val="00651532"/>
    <w:rsid w:val="006549B5"/>
    <w:rsid w:val="0065786D"/>
    <w:rsid w:val="00661580"/>
    <w:rsid w:val="0066170C"/>
    <w:rsid w:val="006677A3"/>
    <w:rsid w:val="00671BD0"/>
    <w:rsid w:val="006915D2"/>
    <w:rsid w:val="0069386A"/>
    <w:rsid w:val="006A0A88"/>
    <w:rsid w:val="006A4C72"/>
    <w:rsid w:val="006A613E"/>
    <w:rsid w:val="006A7631"/>
    <w:rsid w:val="006C388F"/>
    <w:rsid w:val="006C63E1"/>
    <w:rsid w:val="006D5673"/>
    <w:rsid w:val="006E404B"/>
    <w:rsid w:val="006E5D3D"/>
    <w:rsid w:val="006F27F1"/>
    <w:rsid w:val="006F3917"/>
    <w:rsid w:val="006F6375"/>
    <w:rsid w:val="00701591"/>
    <w:rsid w:val="007020D5"/>
    <w:rsid w:val="00703C7B"/>
    <w:rsid w:val="00704318"/>
    <w:rsid w:val="00707B9C"/>
    <w:rsid w:val="00711A5E"/>
    <w:rsid w:val="007151C8"/>
    <w:rsid w:val="00715FBB"/>
    <w:rsid w:val="007235E8"/>
    <w:rsid w:val="00730E61"/>
    <w:rsid w:val="00731776"/>
    <w:rsid w:val="00731C49"/>
    <w:rsid w:val="007330A5"/>
    <w:rsid w:val="007354C3"/>
    <w:rsid w:val="00742E44"/>
    <w:rsid w:val="0074390F"/>
    <w:rsid w:val="00750F7F"/>
    <w:rsid w:val="00751169"/>
    <w:rsid w:val="0076191B"/>
    <w:rsid w:val="00761D9D"/>
    <w:rsid w:val="007659D3"/>
    <w:rsid w:val="00766E36"/>
    <w:rsid w:val="00770734"/>
    <w:rsid w:val="00775755"/>
    <w:rsid w:val="00780D4F"/>
    <w:rsid w:val="00784074"/>
    <w:rsid w:val="00790582"/>
    <w:rsid w:val="007914F2"/>
    <w:rsid w:val="007A396A"/>
    <w:rsid w:val="007A4A5A"/>
    <w:rsid w:val="007A4DF8"/>
    <w:rsid w:val="007A54BA"/>
    <w:rsid w:val="007A6B69"/>
    <w:rsid w:val="007B3AEF"/>
    <w:rsid w:val="007B7083"/>
    <w:rsid w:val="007C06A5"/>
    <w:rsid w:val="007C146C"/>
    <w:rsid w:val="007C491D"/>
    <w:rsid w:val="007C6702"/>
    <w:rsid w:val="007C6E67"/>
    <w:rsid w:val="007D0259"/>
    <w:rsid w:val="007D6A8C"/>
    <w:rsid w:val="007D7A0B"/>
    <w:rsid w:val="007E1E5F"/>
    <w:rsid w:val="007E2EF4"/>
    <w:rsid w:val="007E4085"/>
    <w:rsid w:val="007F0E31"/>
    <w:rsid w:val="007F2CC6"/>
    <w:rsid w:val="007F3BAF"/>
    <w:rsid w:val="007F7372"/>
    <w:rsid w:val="0080278F"/>
    <w:rsid w:val="00803E4E"/>
    <w:rsid w:val="00804F9F"/>
    <w:rsid w:val="00805E98"/>
    <w:rsid w:val="00813DE3"/>
    <w:rsid w:val="0081409B"/>
    <w:rsid w:val="008162F8"/>
    <w:rsid w:val="00816CF9"/>
    <w:rsid w:val="008210A4"/>
    <w:rsid w:val="00821629"/>
    <w:rsid w:val="00822F47"/>
    <w:rsid w:val="0082368B"/>
    <w:rsid w:val="00826F0C"/>
    <w:rsid w:val="00830962"/>
    <w:rsid w:val="00830DA1"/>
    <w:rsid w:val="0083171B"/>
    <w:rsid w:val="008378C5"/>
    <w:rsid w:val="00841C15"/>
    <w:rsid w:val="0084280F"/>
    <w:rsid w:val="00846E5A"/>
    <w:rsid w:val="00850D0B"/>
    <w:rsid w:val="00855AAE"/>
    <w:rsid w:val="00856710"/>
    <w:rsid w:val="0086702D"/>
    <w:rsid w:val="00871049"/>
    <w:rsid w:val="008712CE"/>
    <w:rsid w:val="008731EC"/>
    <w:rsid w:val="008747FE"/>
    <w:rsid w:val="008769A0"/>
    <w:rsid w:val="00877E70"/>
    <w:rsid w:val="00883038"/>
    <w:rsid w:val="008833DE"/>
    <w:rsid w:val="00884BA9"/>
    <w:rsid w:val="00890FB6"/>
    <w:rsid w:val="00894E03"/>
    <w:rsid w:val="00894F44"/>
    <w:rsid w:val="00896460"/>
    <w:rsid w:val="008975A5"/>
    <w:rsid w:val="008A2684"/>
    <w:rsid w:val="008A2949"/>
    <w:rsid w:val="008A6990"/>
    <w:rsid w:val="008A7EEE"/>
    <w:rsid w:val="008C5AB5"/>
    <w:rsid w:val="008D18DC"/>
    <w:rsid w:val="008D2D01"/>
    <w:rsid w:val="008D4BA5"/>
    <w:rsid w:val="008D7BCE"/>
    <w:rsid w:val="008E1DE6"/>
    <w:rsid w:val="008E4076"/>
    <w:rsid w:val="008E6DFB"/>
    <w:rsid w:val="008F0F4B"/>
    <w:rsid w:val="008F33BE"/>
    <w:rsid w:val="008F3FDA"/>
    <w:rsid w:val="008F5C42"/>
    <w:rsid w:val="009065C7"/>
    <w:rsid w:val="00907A46"/>
    <w:rsid w:val="009143F5"/>
    <w:rsid w:val="00914BD1"/>
    <w:rsid w:val="009152C3"/>
    <w:rsid w:val="00916E71"/>
    <w:rsid w:val="0092124A"/>
    <w:rsid w:val="00931D42"/>
    <w:rsid w:val="00934238"/>
    <w:rsid w:val="00943F8A"/>
    <w:rsid w:val="00951A3E"/>
    <w:rsid w:val="00954FAF"/>
    <w:rsid w:val="00955178"/>
    <w:rsid w:val="009737E1"/>
    <w:rsid w:val="00984C91"/>
    <w:rsid w:val="00986C78"/>
    <w:rsid w:val="00990768"/>
    <w:rsid w:val="00992898"/>
    <w:rsid w:val="009951FD"/>
    <w:rsid w:val="0099784A"/>
    <w:rsid w:val="009A1F8D"/>
    <w:rsid w:val="009A2960"/>
    <w:rsid w:val="009A3ABD"/>
    <w:rsid w:val="009A4A4A"/>
    <w:rsid w:val="009B0634"/>
    <w:rsid w:val="009B08AC"/>
    <w:rsid w:val="009B1141"/>
    <w:rsid w:val="009B12B4"/>
    <w:rsid w:val="009B4EC2"/>
    <w:rsid w:val="009C3557"/>
    <w:rsid w:val="009C51C9"/>
    <w:rsid w:val="009D1D37"/>
    <w:rsid w:val="009D392C"/>
    <w:rsid w:val="009D4983"/>
    <w:rsid w:val="009D74E6"/>
    <w:rsid w:val="009E1E58"/>
    <w:rsid w:val="009F39BA"/>
    <w:rsid w:val="009F449C"/>
    <w:rsid w:val="009F46B4"/>
    <w:rsid w:val="009F557D"/>
    <w:rsid w:val="009F5BB8"/>
    <w:rsid w:val="00A006BC"/>
    <w:rsid w:val="00A03650"/>
    <w:rsid w:val="00A066F5"/>
    <w:rsid w:val="00A07320"/>
    <w:rsid w:val="00A073B9"/>
    <w:rsid w:val="00A10667"/>
    <w:rsid w:val="00A12B0C"/>
    <w:rsid w:val="00A17F1A"/>
    <w:rsid w:val="00A20C8E"/>
    <w:rsid w:val="00A21152"/>
    <w:rsid w:val="00A21AD3"/>
    <w:rsid w:val="00A23C7F"/>
    <w:rsid w:val="00A23E26"/>
    <w:rsid w:val="00A27C89"/>
    <w:rsid w:val="00A3296D"/>
    <w:rsid w:val="00A32AAA"/>
    <w:rsid w:val="00A33BD0"/>
    <w:rsid w:val="00A35648"/>
    <w:rsid w:val="00A3690F"/>
    <w:rsid w:val="00A4132C"/>
    <w:rsid w:val="00A44D0A"/>
    <w:rsid w:val="00A44F5A"/>
    <w:rsid w:val="00A50E4A"/>
    <w:rsid w:val="00A544B1"/>
    <w:rsid w:val="00A55513"/>
    <w:rsid w:val="00A57B16"/>
    <w:rsid w:val="00A636A7"/>
    <w:rsid w:val="00A64A7B"/>
    <w:rsid w:val="00A662F4"/>
    <w:rsid w:val="00A70299"/>
    <w:rsid w:val="00A713B7"/>
    <w:rsid w:val="00A74B67"/>
    <w:rsid w:val="00A7624C"/>
    <w:rsid w:val="00A7664A"/>
    <w:rsid w:val="00A7710C"/>
    <w:rsid w:val="00A77ADE"/>
    <w:rsid w:val="00A83BA9"/>
    <w:rsid w:val="00A85AC3"/>
    <w:rsid w:val="00A860D1"/>
    <w:rsid w:val="00A94B6D"/>
    <w:rsid w:val="00AA0769"/>
    <w:rsid w:val="00AA441B"/>
    <w:rsid w:val="00AA6080"/>
    <w:rsid w:val="00AA64F7"/>
    <w:rsid w:val="00AB54ED"/>
    <w:rsid w:val="00AB7CCF"/>
    <w:rsid w:val="00AC09B9"/>
    <w:rsid w:val="00AC239D"/>
    <w:rsid w:val="00AD600F"/>
    <w:rsid w:val="00AD70A8"/>
    <w:rsid w:val="00AE1DE5"/>
    <w:rsid w:val="00AE3238"/>
    <w:rsid w:val="00AE43DD"/>
    <w:rsid w:val="00AE4E57"/>
    <w:rsid w:val="00AE61CE"/>
    <w:rsid w:val="00AF0D7F"/>
    <w:rsid w:val="00AF393B"/>
    <w:rsid w:val="00AF3ADF"/>
    <w:rsid w:val="00AF5AC4"/>
    <w:rsid w:val="00AF7563"/>
    <w:rsid w:val="00B000E2"/>
    <w:rsid w:val="00B02F5C"/>
    <w:rsid w:val="00B03270"/>
    <w:rsid w:val="00B04F64"/>
    <w:rsid w:val="00B101B2"/>
    <w:rsid w:val="00B10BE7"/>
    <w:rsid w:val="00B11DB7"/>
    <w:rsid w:val="00B125D5"/>
    <w:rsid w:val="00B150BA"/>
    <w:rsid w:val="00B15E1F"/>
    <w:rsid w:val="00B15F32"/>
    <w:rsid w:val="00B161FF"/>
    <w:rsid w:val="00B16A31"/>
    <w:rsid w:val="00B17896"/>
    <w:rsid w:val="00B23B23"/>
    <w:rsid w:val="00B2653F"/>
    <w:rsid w:val="00B2746F"/>
    <w:rsid w:val="00B33972"/>
    <w:rsid w:val="00B36BA9"/>
    <w:rsid w:val="00B36DAE"/>
    <w:rsid w:val="00B37E6F"/>
    <w:rsid w:val="00B4548B"/>
    <w:rsid w:val="00B4700C"/>
    <w:rsid w:val="00B51379"/>
    <w:rsid w:val="00B53617"/>
    <w:rsid w:val="00B54770"/>
    <w:rsid w:val="00B56179"/>
    <w:rsid w:val="00B604DD"/>
    <w:rsid w:val="00B6196D"/>
    <w:rsid w:val="00B64A90"/>
    <w:rsid w:val="00B664CE"/>
    <w:rsid w:val="00B67C46"/>
    <w:rsid w:val="00B70323"/>
    <w:rsid w:val="00B712EB"/>
    <w:rsid w:val="00B72EAC"/>
    <w:rsid w:val="00B73845"/>
    <w:rsid w:val="00B83592"/>
    <w:rsid w:val="00B92744"/>
    <w:rsid w:val="00B92D67"/>
    <w:rsid w:val="00B934B9"/>
    <w:rsid w:val="00B941A0"/>
    <w:rsid w:val="00B9669C"/>
    <w:rsid w:val="00B97EA5"/>
    <w:rsid w:val="00BA17F6"/>
    <w:rsid w:val="00BA37C2"/>
    <w:rsid w:val="00BA43D2"/>
    <w:rsid w:val="00BA7B69"/>
    <w:rsid w:val="00BB11DE"/>
    <w:rsid w:val="00BB24C0"/>
    <w:rsid w:val="00BB5E82"/>
    <w:rsid w:val="00BB786C"/>
    <w:rsid w:val="00BC0260"/>
    <w:rsid w:val="00BC0743"/>
    <w:rsid w:val="00BC446D"/>
    <w:rsid w:val="00BC6C4F"/>
    <w:rsid w:val="00BD0642"/>
    <w:rsid w:val="00BD0D55"/>
    <w:rsid w:val="00BD5154"/>
    <w:rsid w:val="00BE24F2"/>
    <w:rsid w:val="00BF0293"/>
    <w:rsid w:val="00BF1DCF"/>
    <w:rsid w:val="00BF3F58"/>
    <w:rsid w:val="00BF7E8F"/>
    <w:rsid w:val="00C0078A"/>
    <w:rsid w:val="00C0360A"/>
    <w:rsid w:val="00C0480B"/>
    <w:rsid w:val="00C04E76"/>
    <w:rsid w:val="00C07C99"/>
    <w:rsid w:val="00C10FBC"/>
    <w:rsid w:val="00C137B0"/>
    <w:rsid w:val="00C229EB"/>
    <w:rsid w:val="00C263CB"/>
    <w:rsid w:val="00C34E00"/>
    <w:rsid w:val="00C34F28"/>
    <w:rsid w:val="00C3749B"/>
    <w:rsid w:val="00C40E53"/>
    <w:rsid w:val="00C41397"/>
    <w:rsid w:val="00C42D5D"/>
    <w:rsid w:val="00C4540F"/>
    <w:rsid w:val="00C60C8A"/>
    <w:rsid w:val="00C61E65"/>
    <w:rsid w:val="00C665BB"/>
    <w:rsid w:val="00C70FE9"/>
    <w:rsid w:val="00C7595C"/>
    <w:rsid w:val="00C80413"/>
    <w:rsid w:val="00C811D9"/>
    <w:rsid w:val="00C8172F"/>
    <w:rsid w:val="00C86736"/>
    <w:rsid w:val="00C86873"/>
    <w:rsid w:val="00C9109F"/>
    <w:rsid w:val="00C91BAE"/>
    <w:rsid w:val="00C91FF3"/>
    <w:rsid w:val="00C939A0"/>
    <w:rsid w:val="00CA047E"/>
    <w:rsid w:val="00CA22B5"/>
    <w:rsid w:val="00CA35AF"/>
    <w:rsid w:val="00CA3D3E"/>
    <w:rsid w:val="00CA4100"/>
    <w:rsid w:val="00CB31A5"/>
    <w:rsid w:val="00CC2A41"/>
    <w:rsid w:val="00CC5FB3"/>
    <w:rsid w:val="00CC6AD5"/>
    <w:rsid w:val="00CC6D14"/>
    <w:rsid w:val="00CD26AB"/>
    <w:rsid w:val="00CD4508"/>
    <w:rsid w:val="00CD6B72"/>
    <w:rsid w:val="00CD6F8B"/>
    <w:rsid w:val="00CE18B0"/>
    <w:rsid w:val="00CE3388"/>
    <w:rsid w:val="00CE42B6"/>
    <w:rsid w:val="00CE7336"/>
    <w:rsid w:val="00CF2D99"/>
    <w:rsid w:val="00CF498E"/>
    <w:rsid w:val="00D00980"/>
    <w:rsid w:val="00D04F71"/>
    <w:rsid w:val="00D05E46"/>
    <w:rsid w:val="00D070E2"/>
    <w:rsid w:val="00D07FF8"/>
    <w:rsid w:val="00D1213D"/>
    <w:rsid w:val="00D1503A"/>
    <w:rsid w:val="00D15568"/>
    <w:rsid w:val="00D17066"/>
    <w:rsid w:val="00D22975"/>
    <w:rsid w:val="00D2301A"/>
    <w:rsid w:val="00D24CE2"/>
    <w:rsid w:val="00D32927"/>
    <w:rsid w:val="00D3337F"/>
    <w:rsid w:val="00D377C7"/>
    <w:rsid w:val="00D408F5"/>
    <w:rsid w:val="00D4115A"/>
    <w:rsid w:val="00D457D7"/>
    <w:rsid w:val="00D50C4A"/>
    <w:rsid w:val="00D515D4"/>
    <w:rsid w:val="00D54848"/>
    <w:rsid w:val="00D615F5"/>
    <w:rsid w:val="00D6283C"/>
    <w:rsid w:val="00D66A98"/>
    <w:rsid w:val="00D66D54"/>
    <w:rsid w:val="00D7150E"/>
    <w:rsid w:val="00D72DC6"/>
    <w:rsid w:val="00D7387E"/>
    <w:rsid w:val="00D771AD"/>
    <w:rsid w:val="00D77AF6"/>
    <w:rsid w:val="00D77B26"/>
    <w:rsid w:val="00D818DC"/>
    <w:rsid w:val="00D82838"/>
    <w:rsid w:val="00D834A7"/>
    <w:rsid w:val="00D84464"/>
    <w:rsid w:val="00D85E0F"/>
    <w:rsid w:val="00D93288"/>
    <w:rsid w:val="00D939D3"/>
    <w:rsid w:val="00D94D5F"/>
    <w:rsid w:val="00DA0A6D"/>
    <w:rsid w:val="00DA1A05"/>
    <w:rsid w:val="00DA228A"/>
    <w:rsid w:val="00DA263F"/>
    <w:rsid w:val="00DB1C69"/>
    <w:rsid w:val="00DB47F2"/>
    <w:rsid w:val="00DB7826"/>
    <w:rsid w:val="00DC42D7"/>
    <w:rsid w:val="00DC476E"/>
    <w:rsid w:val="00DC6875"/>
    <w:rsid w:val="00DD67A0"/>
    <w:rsid w:val="00DE1E3D"/>
    <w:rsid w:val="00DE1FF6"/>
    <w:rsid w:val="00DE2554"/>
    <w:rsid w:val="00DE37B1"/>
    <w:rsid w:val="00DE4E0D"/>
    <w:rsid w:val="00DE508F"/>
    <w:rsid w:val="00DF4AB7"/>
    <w:rsid w:val="00DF68CE"/>
    <w:rsid w:val="00E002D3"/>
    <w:rsid w:val="00E020C6"/>
    <w:rsid w:val="00E05B2A"/>
    <w:rsid w:val="00E06202"/>
    <w:rsid w:val="00E073BD"/>
    <w:rsid w:val="00E11706"/>
    <w:rsid w:val="00E2328B"/>
    <w:rsid w:val="00E2547C"/>
    <w:rsid w:val="00E3209D"/>
    <w:rsid w:val="00E338FD"/>
    <w:rsid w:val="00E40E7D"/>
    <w:rsid w:val="00E41B9A"/>
    <w:rsid w:val="00E41C72"/>
    <w:rsid w:val="00E47EB4"/>
    <w:rsid w:val="00E501C4"/>
    <w:rsid w:val="00E5425B"/>
    <w:rsid w:val="00E6278D"/>
    <w:rsid w:val="00E67E31"/>
    <w:rsid w:val="00E70076"/>
    <w:rsid w:val="00E70390"/>
    <w:rsid w:val="00E71952"/>
    <w:rsid w:val="00E71F34"/>
    <w:rsid w:val="00E76FD7"/>
    <w:rsid w:val="00E82BF0"/>
    <w:rsid w:val="00E9021C"/>
    <w:rsid w:val="00E92987"/>
    <w:rsid w:val="00E932F1"/>
    <w:rsid w:val="00E93A42"/>
    <w:rsid w:val="00E950F7"/>
    <w:rsid w:val="00EA3C09"/>
    <w:rsid w:val="00EA5B02"/>
    <w:rsid w:val="00EA6E60"/>
    <w:rsid w:val="00EA7D3A"/>
    <w:rsid w:val="00EB5C97"/>
    <w:rsid w:val="00EB7965"/>
    <w:rsid w:val="00EC5C96"/>
    <w:rsid w:val="00EE2528"/>
    <w:rsid w:val="00EF7713"/>
    <w:rsid w:val="00F00886"/>
    <w:rsid w:val="00F010FE"/>
    <w:rsid w:val="00F03177"/>
    <w:rsid w:val="00F03AB2"/>
    <w:rsid w:val="00F11102"/>
    <w:rsid w:val="00F15CB9"/>
    <w:rsid w:val="00F15D4A"/>
    <w:rsid w:val="00F16D3E"/>
    <w:rsid w:val="00F22FA9"/>
    <w:rsid w:val="00F232D7"/>
    <w:rsid w:val="00F23CA2"/>
    <w:rsid w:val="00F33171"/>
    <w:rsid w:val="00F346E5"/>
    <w:rsid w:val="00F37E09"/>
    <w:rsid w:val="00F4165C"/>
    <w:rsid w:val="00F416FA"/>
    <w:rsid w:val="00F43526"/>
    <w:rsid w:val="00F51F58"/>
    <w:rsid w:val="00F52251"/>
    <w:rsid w:val="00F54D5A"/>
    <w:rsid w:val="00F621EB"/>
    <w:rsid w:val="00F66FB2"/>
    <w:rsid w:val="00F67D5B"/>
    <w:rsid w:val="00F7192F"/>
    <w:rsid w:val="00F722B9"/>
    <w:rsid w:val="00F73DF9"/>
    <w:rsid w:val="00F7490B"/>
    <w:rsid w:val="00F834AA"/>
    <w:rsid w:val="00F84702"/>
    <w:rsid w:val="00F91E86"/>
    <w:rsid w:val="00F92B89"/>
    <w:rsid w:val="00F97170"/>
    <w:rsid w:val="00FB0061"/>
    <w:rsid w:val="00FB0F54"/>
    <w:rsid w:val="00FB10DB"/>
    <w:rsid w:val="00FB5CF3"/>
    <w:rsid w:val="00FC1DC1"/>
    <w:rsid w:val="00FC1DEA"/>
    <w:rsid w:val="00FC310E"/>
    <w:rsid w:val="00FC3B0C"/>
    <w:rsid w:val="00FC3B32"/>
    <w:rsid w:val="00FC3E23"/>
    <w:rsid w:val="00FC3E63"/>
    <w:rsid w:val="00FD03C9"/>
    <w:rsid w:val="00FD69D0"/>
    <w:rsid w:val="00FE0A5B"/>
    <w:rsid w:val="00FE3449"/>
    <w:rsid w:val="00FF400D"/>
    <w:rsid w:val="00FF4D3C"/>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E7120D-2655-4A4C-A959-67EFA916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2EF"/>
    <w:pPr>
      <w:spacing w:after="200" w:line="276" w:lineRule="auto"/>
    </w:pPr>
    <w:rPr>
      <w:rFonts w:ascii="Calibri" w:hAnsi="Calibri"/>
      <w:sz w:val="22"/>
      <w:szCs w:val="22"/>
    </w:rPr>
  </w:style>
  <w:style w:type="paragraph" w:styleId="1">
    <w:name w:val="heading 1"/>
    <w:basedOn w:val="a"/>
    <w:next w:val="a"/>
    <w:link w:val="10"/>
    <w:uiPriority w:val="99"/>
    <w:qFormat/>
    <w:rsid w:val="009A4A4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E5451"/>
    <w:pPr>
      <w:ind w:left="720"/>
      <w:contextualSpacing/>
    </w:pPr>
    <w:rPr>
      <w:lang w:eastAsia="en-US"/>
    </w:rPr>
  </w:style>
  <w:style w:type="paragraph" w:customStyle="1" w:styleId="ConsPlusNonformat">
    <w:name w:val="ConsPlusNonformat"/>
    <w:rsid w:val="003E5451"/>
    <w:pPr>
      <w:autoSpaceDE w:val="0"/>
      <w:autoSpaceDN w:val="0"/>
      <w:adjustRightInd w:val="0"/>
    </w:pPr>
    <w:rPr>
      <w:rFonts w:ascii="Courier New" w:hAnsi="Courier New" w:cs="Courier New"/>
      <w:lang w:eastAsia="en-US"/>
    </w:rPr>
  </w:style>
  <w:style w:type="paragraph" w:customStyle="1" w:styleId="ConsPlusCell">
    <w:name w:val="ConsPlusCell"/>
    <w:rsid w:val="003E5451"/>
    <w:pPr>
      <w:autoSpaceDE w:val="0"/>
      <w:autoSpaceDN w:val="0"/>
      <w:adjustRightInd w:val="0"/>
    </w:pPr>
    <w:rPr>
      <w:sz w:val="28"/>
      <w:szCs w:val="28"/>
      <w:lang w:eastAsia="en-US"/>
    </w:rPr>
  </w:style>
  <w:style w:type="character" w:styleId="a3">
    <w:name w:val="Hyperlink"/>
    <w:rsid w:val="003E5451"/>
    <w:rPr>
      <w:rFonts w:cs="Times New Roman"/>
      <w:color w:val="0000FF"/>
      <w:u w:val="single"/>
    </w:rPr>
  </w:style>
  <w:style w:type="paragraph" w:styleId="a4">
    <w:name w:val="Balloon Text"/>
    <w:basedOn w:val="a"/>
    <w:link w:val="a5"/>
    <w:rsid w:val="005152E8"/>
    <w:pPr>
      <w:spacing w:after="0" w:line="240" w:lineRule="auto"/>
    </w:pPr>
    <w:rPr>
      <w:rFonts w:ascii="Tahoma" w:hAnsi="Tahoma" w:cs="Tahoma"/>
      <w:sz w:val="16"/>
      <w:szCs w:val="16"/>
    </w:rPr>
  </w:style>
  <w:style w:type="character" w:customStyle="1" w:styleId="a5">
    <w:name w:val="Текст выноски Знак"/>
    <w:link w:val="a4"/>
    <w:rsid w:val="005152E8"/>
    <w:rPr>
      <w:rFonts w:ascii="Tahoma" w:hAnsi="Tahoma" w:cs="Tahoma"/>
      <w:sz w:val="16"/>
      <w:szCs w:val="16"/>
    </w:rPr>
  </w:style>
  <w:style w:type="paragraph" w:styleId="a6">
    <w:name w:val="footnote text"/>
    <w:basedOn w:val="a"/>
    <w:link w:val="a7"/>
    <w:uiPriority w:val="99"/>
    <w:rsid w:val="00D05E46"/>
    <w:rPr>
      <w:sz w:val="20"/>
      <w:szCs w:val="20"/>
    </w:rPr>
  </w:style>
  <w:style w:type="character" w:customStyle="1" w:styleId="a7">
    <w:name w:val="Текст сноски Знак"/>
    <w:link w:val="a6"/>
    <w:uiPriority w:val="99"/>
    <w:rsid w:val="00D05E46"/>
    <w:rPr>
      <w:rFonts w:ascii="Calibri" w:hAnsi="Calibri"/>
    </w:rPr>
  </w:style>
  <w:style w:type="character" w:styleId="a8">
    <w:name w:val="footnote reference"/>
    <w:uiPriority w:val="99"/>
    <w:unhideWhenUsed/>
    <w:rsid w:val="00D05E46"/>
    <w:rPr>
      <w:vertAlign w:val="superscript"/>
    </w:rPr>
  </w:style>
  <w:style w:type="paragraph" w:styleId="a9">
    <w:name w:val="header"/>
    <w:basedOn w:val="a"/>
    <w:link w:val="aa"/>
    <w:rsid w:val="00B56179"/>
    <w:pPr>
      <w:tabs>
        <w:tab w:val="center" w:pos="4677"/>
        <w:tab w:val="right" w:pos="9355"/>
      </w:tabs>
    </w:pPr>
  </w:style>
  <w:style w:type="character" w:customStyle="1" w:styleId="aa">
    <w:name w:val="Верхний колонтитул Знак"/>
    <w:link w:val="a9"/>
    <w:rsid w:val="00B56179"/>
    <w:rPr>
      <w:rFonts w:ascii="Calibri" w:hAnsi="Calibri"/>
      <w:sz w:val="22"/>
      <w:szCs w:val="22"/>
    </w:rPr>
  </w:style>
  <w:style w:type="paragraph" w:styleId="ab">
    <w:name w:val="footer"/>
    <w:basedOn w:val="a"/>
    <w:link w:val="ac"/>
    <w:uiPriority w:val="99"/>
    <w:rsid w:val="00B56179"/>
    <w:pPr>
      <w:tabs>
        <w:tab w:val="center" w:pos="4677"/>
        <w:tab w:val="right" w:pos="9355"/>
      </w:tabs>
    </w:pPr>
  </w:style>
  <w:style w:type="character" w:customStyle="1" w:styleId="ac">
    <w:name w:val="Нижний колонтитул Знак"/>
    <w:link w:val="ab"/>
    <w:uiPriority w:val="99"/>
    <w:rsid w:val="00B56179"/>
    <w:rPr>
      <w:rFonts w:ascii="Calibri" w:hAnsi="Calibri"/>
      <w:sz w:val="22"/>
      <w:szCs w:val="22"/>
    </w:rPr>
  </w:style>
  <w:style w:type="paragraph" w:styleId="ad">
    <w:name w:val="endnote text"/>
    <w:basedOn w:val="a"/>
    <w:link w:val="ae"/>
    <w:rsid w:val="00B56179"/>
    <w:rPr>
      <w:sz w:val="20"/>
      <w:szCs w:val="20"/>
    </w:rPr>
  </w:style>
  <w:style w:type="character" w:customStyle="1" w:styleId="ae">
    <w:name w:val="Текст концевой сноски Знак"/>
    <w:link w:val="ad"/>
    <w:rsid w:val="00B56179"/>
    <w:rPr>
      <w:rFonts w:ascii="Calibri" w:hAnsi="Calibri"/>
    </w:rPr>
  </w:style>
  <w:style w:type="character" w:styleId="af">
    <w:name w:val="endnote reference"/>
    <w:rsid w:val="00B56179"/>
    <w:rPr>
      <w:vertAlign w:val="superscript"/>
    </w:rPr>
  </w:style>
  <w:style w:type="table" w:styleId="af0">
    <w:name w:val="Table Grid"/>
    <w:basedOn w:val="a1"/>
    <w:rsid w:val="003C42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7192F"/>
    <w:pPr>
      <w:widowControl w:val="0"/>
      <w:autoSpaceDE w:val="0"/>
      <w:autoSpaceDN w:val="0"/>
      <w:adjustRightInd w:val="0"/>
    </w:pPr>
    <w:rPr>
      <w:rFonts w:ascii="Arial" w:hAnsi="Arial" w:cs="Arial"/>
    </w:rPr>
  </w:style>
  <w:style w:type="paragraph" w:styleId="af1">
    <w:name w:val="List Paragraph"/>
    <w:basedOn w:val="a"/>
    <w:uiPriority w:val="34"/>
    <w:qFormat/>
    <w:rsid w:val="00704318"/>
    <w:pPr>
      <w:ind w:left="720"/>
      <w:contextualSpacing/>
    </w:pPr>
  </w:style>
  <w:style w:type="character" w:customStyle="1" w:styleId="10">
    <w:name w:val="Заголовок 1 Знак"/>
    <w:basedOn w:val="a0"/>
    <w:link w:val="1"/>
    <w:uiPriority w:val="9"/>
    <w:rsid w:val="009A4A4A"/>
    <w:rPr>
      <w:rFonts w:ascii="Arial" w:eastAsiaTheme="minorEastAsia" w:hAnsi="Arial" w:cs="Arial"/>
      <w:b/>
      <w:bCs/>
      <w:color w:val="26282F"/>
      <w:sz w:val="24"/>
      <w:szCs w:val="24"/>
    </w:rPr>
  </w:style>
  <w:style w:type="character" w:customStyle="1" w:styleId="af2">
    <w:name w:val="Цветовое выделение"/>
    <w:uiPriority w:val="99"/>
    <w:rsid w:val="009A4A4A"/>
    <w:rPr>
      <w:b/>
      <w:color w:val="26282F"/>
    </w:rPr>
  </w:style>
  <w:style w:type="character" w:customStyle="1" w:styleId="af3">
    <w:name w:val="Гипертекстовая ссылка"/>
    <w:basedOn w:val="af2"/>
    <w:uiPriority w:val="99"/>
    <w:rsid w:val="009A4A4A"/>
    <w:rPr>
      <w:rFonts w:cs="Times New Roman"/>
      <w:b w:val="0"/>
      <w:color w:val="106BBE"/>
    </w:rPr>
  </w:style>
  <w:style w:type="paragraph" w:customStyle="1" w:styleId="af4">
    <w:name w:val="Нормальный (таблица)"/>
    <w:basedOn w:val="a"/>
    <w:next w:val="a"/>
    <w:uiPriority w:val="99"/>
    <w:rsid w:val="009A4A4A"/>
    <w:pPr>
      <w:widowControl w:val="0"/>
      <w:autoSpaceDE w:val="0"/>
      <w:autoSpaceDN w:val="0"/>
      <w:adjustRightInd w:val="0"/>
      <w:spacing w:after="0" w:line="240" w:lineRule="auto"/>
      <w:jc w:val="both"/>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2393">
      <w:bodyDiv w:val="1"/>
      <w:marLeft w:val="0"/>
      <w:marRight w:val="0"/>
      <w:marTop w:val="0"/>
      <w:marBottom w:val="0"/>
      <w:divBdr>
        <w:top w:val="none" w:sz="0" w:space="0" w:color="auto"/>
        <w:left w:val="none" w:sz="0" w:space="0" w:color="auto"/>
        <w:bottom w:val="none" w:sz="0" w:space="0" w:color="auto"/>
        <w:right w:val="none" w:sz="0" w:space="0" w:color="auto"/>
      </w:divBdr>
    </w:div>
    <w:div w:id="366223224">
      <w:bodyDiv w:val="1"/>
      <w:marLeft w:val="0"/>
      <w:marRight w:val="0"/>
      <w:marTop w:val="0"/>
      <w:marBottom w:val="0"/>
      <w:divBdr>
        <w:top w:val="none" w:sz="0" w:space="0" w:color="auto"/>
        <w:left w:val="none" w:sz="0" w:space="0" w:color="auto"/>
        <w:bottom w:val="none" w:sz="0" w:space="0" w:color="auto"/>
        <w:right w:val="none" w:sz="0" w:space="0" w:color="auto"/>
      </w:divBdr>
      <w:divsChild>
        <w:div w:id="1761566323">
          <w:marLeft w:val="0"/>
          <w:marRight w:val="0"/>
          <w:marTop w:val="0"/>
          <w:marBottom w:val="0"/>
          <w:divBdr>
            <w:top w:val="none" w:sz="0" w:space="0" w:color="auto"/>
            <w:left w:val="none" w:sz="0" w:space="0" w:color="auto"/>
            <w:bottom w:val="none" w:sz="0" w:space="0" w:color="auto"/>
            <w:right w:val="none" w:sz="0" w:space="0" w:color="auto"/>
          </w:divBdr>
        </w:div>
      </w:divsChild>
    </w:div>
    <w:div w:id="369109729">
      <w:bodyDiv w:val="1"/>
      <w:marLeft w:val="0"/>
      <w:marRight w:val="0"/>
      <w:marTop w:val="0"/>
      <w:marBottom w:val="0"/>
      <w:divBdr>
        <w:top w:val="none" w:sz="0" w:space="0" w:color="auto"/>
        <w:left w:val="none" w:sz="0" w:space="0" w:color="auto"/>
        <w:bottom w:val="none" w:sz="0" w:space="0" w:color="auto"/>
        <w:right w:val="none" w:sz="0" w:space="0" w:color="auto"/>
      </w:divBdr>
    </w:div>
    <w:div w:id="630598355">
      <w:bodyDiv w:val="1"/>
      <w:marLeft w:val="0"/>
      <w:marRight w:val="0"/>
      <w:marTop w:val="0"/>
      <w:marBottom w:val="0"/>
      <w:divBdr>
        <w:top w:val="none" w:sz="0" w:space="0" w:color="auto"/>
        <w:left w:val="none" w:sz="0" w:space="0" w:color="auto"/>
        <w:bottom w:val="none" w:sz="0" w:space="0" w:color="auto"/>
        <w:right w:val="none" w:sz="0" w:space="0" w:color="auto"/>
      </w:divBdr>
    </w:div>
    <w:div w:id="688221920">
      <w:bodyDiv w:val="1"/>
      <w:marLeft w:val="0"/>
      <w:marRight w:val="0"/>
      <w:marTop w:val="0"/>
      <w:marBottom w:val="0"/>
      <w:divBdr>
        <w:top w:val="none" w:sz="0" w:space="0" w:color="auto"/>
        <w:left w:val="none" w:sz="0" w:space="0" w:color="auto"/>
        <w:bottom w:val="none" w:sz="0" w:space="0" w:color="auto"/>
        <w:right w:val="none" w:sz="0" w:space="0" w:color="auto"/>
      </w:divBdr>
    </w:div>
    <w:div w:id="710032501">
      <w:bodyDiv w:val="1"/>
      <w:marLeft w:val="0"/>
      <w:marRight w:val="0"/>
      <w:marTop w:val="0"/>
      <w:marBottom w:val="0"/>
      <w:divBdr>
        <w:top w:val="none" w:sz="0" w:space="0" w:color="auto"/>
        <w:left w:val="none" w:sz="0" w:space="0" w:color="auto"/>
        <w:bottom w:val="none" w:sz="0" w:space="0" w:color="auto"/>
        <w:right w:val="none" w:sz="0" w:space="0" w:color="auto"/>
      </w:divBdr>
    </w:div>
    <w:div w:id="985820070">
      <w:bodyDiv w:val="1"/>
      <w:marLeft w:val="0"/>
      <w:marRight w:val="0"/>
      <w:marTop w:val="0"/>
      <w:marBottom w:val="0"/>
      <w:divBdr>
        <w:top w:val="none" w:sz="0" w:space="0" w:color="auto"/>
        <w:left w:val="none" w:sz="0" w:space="0" w:color="auto"/>
        <w:bottom w:val="none" w:sz="0" w:space="0" w:color="auto"/>
        <w:right w:val="none" w:sz="0" w:space="0" w:color="auto"/>
      </w:divBdr>
    </w:div>
    <w:div w:id="1046295985">
      <w:bodyDiv w:val="1"/>
      <w:marLeft w:val="0"/>
      <w:marRight w:val="0"/>
      <w:marTop w:val="0"/>
      <w:marBottom w:val="0"/>
      <w:divBdr>
        <w:top w:val="none" w:sz="0" w:space="0" w:color="auto"/>
        <w:left w:val="none" w:sz="0" w:space="0" w:color="auto"/>
        <w:bottom w:val="none" w:sz="0" w:space="0" w:color="auto"/>
        <w:right w:val="none" w:sz="0" w:space="0" w:color="auto"/>
      </w:divBdr>
    </w:div>
    <w:div w:id="1169103554">
      <w:bodyDiv w:val="1"/>
      <w:marLeft w:val="0"/>
      <w:marRight w:val="0"/>
      <w:marTop w:val="0"/>
      <w:marBottom w:val="0"/>
      <w:divBdr>
        <w:top w:val="none" w:sz="0" w:space="0" w:color="auto"/>
        <w:left w:val="none" w:sz="0" w:space="0" w:color="auto"/>
        <w:bottom w:val="none" w:sz="0" w:space="0" w:color="auto"/>
        <w:right w:val="none" w:sz="0" w:space="0" w:color="auto"/>
      </w:divBdr>
      <w:divsChild>
        <w:div w:id="1937051583">
          <w:marLeft w:val="0"/>
          <w:marRight w:val="0"/>
          <w:marTop w:val="0"/>
          <w:marBottom w:val="0"/>
          <w:divBdr>
            <w:top w:val="none" w:sz="0" w:space="0" w:color="auto"/>
            <w:left w:val="none" w:sz="0" w:space="0" w:color="auto"/>
            <w:bottom w:val="none" w:sz="0" w:space="0" w:color="auto"/>
            <w:right w:val="none" w:sz="0" w:space="0" w:color="auto"/>
          </w:divBdr>
        </w:div>
        <w:div w:id="727188028">
          <w:marLeft w:val="0"/>
          <w:marRight w:val="0"/>
          <w:marTop w:val="0"/>
          <w:marBottom w:val="0"/>
          <w:divBdr>
            <w:top w:val="none" w:sz="0" w:space="0" w:color="auto"/>
            <w:left w:val="none" w:sz="0" w:space="0" w:color="auto"/>
            <w:bottom w:val="none" w:sz="0" w:space="0" w:color="auto"/>
            <w:right w:val="none" w:sz="0" w:space="0" w:color="auto"/>
          </w:divBdr>
        </w:div>
      </w:divsChild>
    </w:div>
    <w:div w:id="1217552247">
      <w:bodyDiv w:val="1"/>
      <w:marLeft w:val="0"/>
      <w:marRight w:val="0"/>
      <w:marTop w:val="0"/>
      <w:marBottom w:val="0"/>
      <w:divBdr>
        <w:top w:val="none" w:sz="0" w:space="0" w:color="auto"/>
        <w:left w:val="none" w:sz="0" w:space="0" w:color="auto"/>
        <w:bottom w:val="none" w:sz="0" w:space="0" w:color="auto"/>
        <w:right w:val="none" w:sz="0" w:space="0" w:color="auto"/>
      </w:divBdr>
    </w:div>
    <w:div w:id="1248418086">
      <w:bodyDiv w:val="1"/>
      <w:marLeft w:val="0"/>
      <w:marRight w:val="0"/>
      <w:marTop w:val="0"/>
      <w:marBottom w:val="0"/>
      <w:divBdr>
        <w:top w:val="none" w:sz="0" w:space="0" w:color="auto"/>
        <w:left w:val="none" w:sz="0" w:space="0" w:color="auto"/>
        <w:bottom w:val="none" w:sz="0" w:space="0" w:color="auto"/>
        <w:right w:val="none" w:sz="0" w:space="0" w:color="auto"/>
      </w:divBdr>
      <w:divsChild>
        <w:div w:id="1106078666">
          <w:marLeft w:val="0"/>
          <w:marRight w:val="0"/>
          <w:marTop w:val="0"/>
          <w:marBottom w:val="0"/>
          <w:divBdr>
            <w:top w:val="none" w:sz="0" w:space="0" w:color="auto"/>
            <w:left w:val="none" w:sz="0" w:space="0" w:color="auto"/>
            <w:bottom w:val="none" w:sz="0" w:space="0" w:color="auto"/>
            <w:right w:val="none" w:sz="0" w:space="0" w:color="auto"/>
          </w:divBdr>
        </w:div>
        <w:div w:id="1314874689">
          <w:marLeft w:val="0"/>
          <w:marRight w:val="0"/>
          <w:marTop w:val="0"/>
          <w:marBottom w:val="0"/>
          <w:divBdr>
            <w:top w:val="none" w:sz="0" w:space="0" w:color="auto"/>
            <w:left w:val="none" w:sz="0" w:space="0" w:color="auto"/>
            <w:bottom w:val="none" w:sz="0" w:space="0" w:color="auto"/>
            <w:right w:val="none" w:sz="0" w:space="0" w:color="auto"/>
          </w:divBdr>
        </w:div>
        <w:div w:id="508830421">
          <w:marLeft w:val="0"/>
          <w:marRight w:val="0"/>
          <w:marTop w:val="0"/>
          <w:marBottom w:val="0"/>
          <w:divBdr>
            <w:top w:val="none" w:sz="0" w:space="0" w:color="auto"/>
            <w:left w:val="none" w:sz="0" w:space="0" w:color="auto"/>
            <w:bottom w:val="none" w:sz="0" w:space="0" w:color="auto"/>
            <w:right w:val="none" w:sz="0" w:space="0" w:color="auto"/>
          </w:divBdr>
          <w:divsChild>
            <w:div w:id="339822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8614115">
      <w:bodyDiv w:val="1"/>
      <w:marLeft w:val="0"/>
      <w:marRight w:val="0"/>
      <w:marTop w:val="0"/>
      <w:marBottom w:val="0"/>
      <w:divBdr>
        <w:top w:val="none" w:sz="0" w:space="0" w:color="auto"/>
        <w:left w:val="none" w:sz="0" w:space="0" w:color="auto"/>
        <w:bottom w:val="none" w:sz="0" w:space="0" w:color="auto"/>
        <w:right w:val="none" w:sz="0" w:space="0" w:color="auto"/>
      </w:divBdr>
    </w:div>
    <w:div w:id="1339962293">
      <w:bodyDiv w:val="1"/>
      <w:marLeft w:val="0"/>
      <w:marRight w:val="0"/>
      <w:marTop w:val="0"/>
      <w:marBottom w:val="0"/>
      <w:divBdr>
        <w:top w:val="none" w:sz="0" w:space="0" w:color="auto"/>
        <w:left w:val="none" w:sz="0" w:space="0" w:color="auto"/>
        <w:bottom w:val="none" w:sz="0" w:space="0" w:color="auto"/>
        <w:right w:val="none" w:sz="0" w:space="0" w:color="auto"/>
      </w:divBdr>
    </w:div>
    <w:div w:id="1387532974">
      <w:bodyDiv w:val="1"/>
      <w:marLeft w:val="0"/>
      <w:marRight w:val="0"/>
      <w:marTop w:val="0"/>
      <w:marBottom w:val="0"/>
      <w:divBdr>
        <w:top w:val="none" w:sz="0" w:space="0" w:color="auto"/>
        <w:left w:val="none" w:sz="0" w:space="0" w:color="auto"/>
        <w:bottom w:val="none" w:sz="0" w:space="0" w:color="auto"/>
        <w:right w:val="none" w:sz="0" w:space="0" w:color="auto"/>
      </w:divBdr>
    </w:div>
    <w:div w:id="1547134927">
      <w:bodyDiv w:val="1"/>
      <w:marLeft w:val="0"/>
      <w:marRight w:val="0"/>
      <w:marTop w:val="0"/>
      <w:marBottom w:val="0"/>
      <w:divBdr>
        <w:top w:val="none" w:sz="0" w:space="0" w:color="auto"/>
        <w:left w:val="none" w:sz="0" w:space="0" w:color="auto"/>
        <w:bottom w:val="none" w:sz="0" w:space="0" w:color="auto"/>
        <w:right w:val="none" w:sz="0" w:space="0" w:color="auto"/>
      </w:divBdr>
    </w:div>
    <w:div w:id="1849129662">
      <w:bodyDiv w:val="1"/>
      <w:marLeft w:val="0"/>
      <w:marRight w:val="0"/>
      <w:marTop w:val="0"/>
      <w:marBottom w:val="0"/>
      <w:divBdr>
        <w:top w:val="none" w:sz="0" w:space="0" w:color="auto"/>
        <w:left w:val="none" w:sz="0" w:space="0" w:color="auto"/>
        <w:bottom w:val="none" w:sz="0" w:space="0" w:color="auto"/>
        <w:right w:val="none" w:sz="0" w:space="0" w:color="auto"/>
      </w:divBdr>
    </w:div>
    <w:div w:id="20144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45267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D369-D805-4913-A49A-54F22149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22</Pages>
  <Words>8237</Words>
  <Characters>46955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АДМИНИСТРАЦИЯ ЛЕНИНГРАДСКОЙ ОБЛАСТИ</vt:lpstr>
    </vt:vector>
  </TitlesOfParts>
  <Company>MoBIL GROUP</Company>
  <LinksUpToDate>false</LinksUpToDate>
  <CharactersWithSpaces>55082</CharactersWithSpaces>
  <SharedDoc>false</SharedDoc>
  <HLinks>
    <vt:vector size="12" baseType="variant">
      <vt:variant>
        <vt:i4>7536694</vt:i4>
      </vt:variant>
      <vt:variant>
        <vt:i4>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0</vt:i4>
      </vt:variant>
      <vt:variant>
        <vt:i4>0</vt:i4>
      </vt:variant>
      <vt:variant>
        <vt:i4>5</vt:i4>
      </vt:variant>
      <vt:variant>
        <vt:lpwstr>consultantplus://offline/ref=9E89AAB0FD1A9BBB11134009C3227FCE53C937EAAAAF9618AB29B9236EFDAC595A33BB2E8En8E7J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ЛЕНИНГРАДСКОЙ ОБЛАСТИ</dc:title>
  <dc:creator>Chekster</dc:creator>
  <cp:lastModifiedBy>Абалаков Кирилл Владиславович</cp:lastModifiedBy>
  <cp:revision>18</cp:revision>
  <cp:lastPrinted>2019-12-28T08:29:00Z</cp:lastPrinted>
  <dcterms:created xsi:type="dcterms:W3CDTF">2020-02-28T09:42:00Z</dcterms:created>
  <dcterms:modified xsi:type="dcterms:W3CDTF">2020-05-04T12:41:00Z</dcterms:modified>
</cp:coreProperties>
</file>