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3" w:rsidRPr="007E3DC4" w:rsidRDefault="00431A03" w:rsidP="00431A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31A03" w:rsidRPr="007E3DC4" w:rsidRDefault="00431A0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_________ 20</w:t>
      </w:r>
      <w:r w:rsidR="002D1CB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981B73" w:rsidRPr="007E3DC4" w:rsidRDefault="00981B73" w:rsidP="00641EDB">
      <w:pPr>
        <w:pStyle w:val="ConsPlusTitle"/>
      </w:pPr>
    </w:p>
    <w:p w:rsidR="00641EDB" w:rsidRPr="007E3DC4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981B73" w:rsidRPr="007E3DC4" w:rsidRDefault="00641EDB" w:rsidP="00E541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143D4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0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D47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C70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54100" w:rsidRPr="007E3D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01F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43D4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43D47" w:rsidRPr="00143D47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доступа к информации о деятельности Правительства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B73" w:rsidRPr="007E3DC4" w:rsidRDefault="00981B73" w:rsidP="0098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EF06D5" w:rsidP="00EF0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r w:rsidR="006F7375" w:rsidRPr="007E3DC4">
        <w:rPr>
          <w:rFonts w:ascii="Times New Roman" w:hAnsi="Times New Roman" w:cs="Times New Roman"/>
          <w:sz w:val="28"/>
          <w:szCs w:val="28"/>
        </w:rPr>
        <w:br/>
      </w:r>
      <w:r w:rsidRPr="007E3DC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т:</w:t>
      </w:r>
    </w:p>
    <w:p w:rsidR="00981B73" w:rsidRPr="007E3DC4" w:rsidRDefault="00981B73" w:rsidP="00EF06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6D5" w:rsidRPr="007E3DC4" w:rsidRDefault="00EF06D5" w:rsidP="00EF06D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 xml:space="preserve">1. Внести в постановление Правительства Ленинградской области </w:t>
      </w:r>
      <w:r w:rsidRPr="007E3DC4">
        <w:rPr>
          <w:spacing w:val="2"/>
          <w:sz w:val="28"/>
          <w:szCs w:val="28"/>
        </w:rPr>
        <w:br/>
        <w:t xml:space="preserve">от </w:t>
      </w:r>
      <w:r w:rsidR="00143D47" w:rsidRPr="00143D47">
        <w:rPr>
          <w:bCs/>
          <w:sz w:val="28"/>
          <w:szCs w:val="28"/>
        </w:rPr>
        <w:t>4 февраля 2013 года № 12</w:t>
      </w:r>
      <w:r w:rsidRPr="007E3DC4">
        <w:rPr>
          <w:spacing w:val="2"/>
          <w:sz w:val="28"/>
          <w:szCs w:val="28"/>
        </w:rPr>
        <w:t xml:space="preserve"> «</w:t>
      </w:r>
      <w:r w:rsidR="00143D47" w:rsidRPr="00143D47">
        <w:rPr>
          <w:bCs/>
          <w:sz w:val="28"/>
          <w:szCs w:val="28"/>
        </w:rPr>
        <w:t>О порядке организации доступа к информации о деятельности Правительства Ленинградской области</w:t>
      </w:r>
      <w:r w:rsidRPr="007E3DC4">
        <w:rPr>
          <w:spacing w:val="2"/>
          <w:sz w:val="28"/>
          <w:szCs w:val="28"/>
        </w:rPr>
        <w:t>» изменения согласно приложению к настоящему постановлению.</w:t>
      </w:r>
    </w:p>
    <w:p w:rsidR="00981B73" w:rsidRPr="007E3DC4" w:rsidRDefault="00EF06D5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81B73" w:rsidRPr="007E3D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1B73" w:rsidRPr="007E3DC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05F35" w:rsidRPr="007E3DC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81B73" w:rsidRPr="007E3DC4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Pr="007E3DC4">
        <w:rPr>
          <w:rFonts w:ascii="Times New Roman" w:hAnsi="Times New Roman" w:cs="Times New Roman"/>
          <w:sz w:val="28"/>
          <w:szCs w:val="28"/>
        </w:rPr>
        <w:br/>
      </w:r>
      <w:r w:rsidR="00981B73" w:rsidRPr="007E3DC4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4D36C9" w:rsidRPr="007E3DC4" w:rsidRDefault="004D36C9" w:rsidP="004D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4D36C9" w:rsidRPr="007E3DC4" w:rsidRDefault="004D36C9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0EB" w:rsidRPr="007E3DC4" w:rsidRDefault="00DA40EB" w:rsidP="00F102A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81B73" w:rsidRPr="007E3DC4" w:rsidRDefault="00981B73" w:rsidP="00DA40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>Губернатор</w:t>
      </w:r>
    </w:p>
    <w:p w:rsidR="00981B73" w:rsidRPr="007E3DC4" w:rsidRDefault="00981B73" w:rsidP="002279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>Ленинградской области</w:t>
      </w:r>
      <w:r w:rsidR="00227957" w:rsidRPr="007E3DC4">
        <w:rPr>
          <w:spacing w:val="2"/>
          <w:sz w:val="28"/>
          <w:szCs w:val="28"/>
        </w:rPr>
        <w:t xml:space="preserve">                                                                              </w:t>
      </w:r>
      <w:r w:rsidRPr="007E3DC4">
        <w:rPr>
          <w:spacing w:val="2"/>
          <w:sz w:val="28"/>
          <w:szCs w:val="28"/>
        </w:rPr>
        <w:t>А. Дрозденко</w:t>
      </w:r>
    </w:p>
    <w:p w:rsidR="00981B73" w:rsidRPr="007E3DC4" w:rsidRDefault="00981B73" w:rsidP="0098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73" w:rsidRPr="007E3DC4" w:rsidRDefault="00981B73" w:rsidP="00981B73">
      <w:pPr>
        <w:pStyle w:val="ConsPlusNormal"/>
        <w:jc w:val="both"/>
      </w:pPr>
    </w:p>
    <w:p w:rsidR="00505F35" w:rsidRPr="007E3DC4" w:rsidRDefault="00505F35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7E3DC4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7E3DC4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7E3DC4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A62C7A" w:rsidRPr="007E3DC4" w:rsidRDefault="00A62C7A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7E3DC4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7E3DC4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7E3DC4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6347CB" w:rsidRPr="007E3DC4" w:rsidRDefault="006347C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981B73" w:rsidRPr="007E3DC4" w:rsidRDefault="00981B73" w:rsidP="00505F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981B73" w:rsidRPr="007E3DC4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Правительства</w:t>
      </w:r>
    </w:p>
    <w:p w:rsidR="00981B73" w:rsidRPr="007E3DC4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Ленинградской области</w:t>
      </w:r>
    </w:p>
    <w:p w:rsidR="00981B73" w:rsidRPr="007E3DC4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204CD"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</w:t>
      </w: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E204CD"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»__</w:t>
      </w: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 20</w:t>
      </w:r>
      <w:r w:rsidR="00F13258"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E204CD"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E3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</w:t>
      </w:r>
    </w:p>
    <w:p w:rsidR="00981B73" w:rsidRPr="007E3DC4" w:rsidRDefault="00981B73" w:rsidP="00981B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F7375" w:rsidRPr="007E3DC4" w:rsidRDefault="006F7375" w:rsidP="00981B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6D5" w:rsidRPr="007E3DC4" w:rsidRDefault="00F102AC" w:rsidP="00F102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C4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ПОСТАНОВЛЕНИЕ ПРАВИТЕЛЬСТВА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DC4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ОТ </w:t>
      </w:r>
      <w:r w:rsidR="00143D47">
        <w:rPr>
          <w:rFonts w:ascii="Times New Roman" w:hAnsi="Times New Roman" w:cs="Times New Roman"/>
          <w:b/>
          <w:bCs/>
          <w:sz w:val="28"/>
          <w:szCs w:val="28"/>
        </w:rPr>
        <w:t xml:space="preserve">4 ФЕВРАЛЯ </w:t>
      </w:r>
      <w:r w:rsidR="00143D47" w:rsidRPr="007E3DC4"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143D4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43D47"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43D4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E3DC4">
        <w:rPr>
          <w:rFonts w:ascii="Times New Roman" w:hAnsi="Times New Roman" w:cs="Times New Roman"/>
          <w:b/>
          <w:spacing w:val="2"/>
          <w:sz w:val="28"/>
          <w:szCs w:val="28"/>
        </w:rPr>
        <w:t xml:space="preserve"> «</w:t>
      </w:r>
      <w:r w:rsidR="00143D47" w:rsidRPr="00143D47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ДОСТУПА К ИНФОРМАЦИИ О ДЕЯТЕЛЬНОСТИ ПРАВИТЕЛЬСТВА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06D5" w:rsidRPr="007E3DC4" w:rsidRDefault="00EF06D5" w:rsidP="00D80A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75575" w:rsidRDefault="00143D47" w:rsidP="00143D47">
      <w:pPr>
        <w:pStyle w:val="a6"/>
        <w:numPr>
          <w:ilvl w:val="0"/>
          <w:numId w:val="16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bookmarkStart w:id="0" w:name="_Ref30069423"/>
      <w:r w:rsidRPr="00143D47">
        <w:rPr>
          <w:spacing w:val="2"/>
          <w:sz w:val="28"/>
          <w:szCs w:val="28"/>
        </w:rPr>
        <w:t>В приложении 1 («Порядок организации доступа к информации о деятельности Правительства Ленинградской области»)</w:t>
      </w:r>
      <w:r w:rsidR="00E75575">
        <w:rPr>
          <w:spacing w:val="2"/>
          <w:sz w:val="28"/>
          <w:szCs w:val="28"/>
        </w:rPr>
        <w:t>:</w:t>
      </w:r>
      <w:r w:rsidRPr="00143D47">
        <w:rPr>
          <w:spacing w:val="2"/>
          <w:sz w:val="28"/>
          <w:szCs w:val="28"/>
        </w:rPr>
        <w:t xml:space="preserve"> </w:t>
      </w:r>
      <w:bookmarkEnd w:id="0"/>
    </w:p>
    <w:p w:rsidR="00143D47" w:rsidRPr="00E75575" w:rsidRDefault="00143D47" w:rsidP="00E75575">
      <w:pPr>
        <w:pStyle w:val="a6"/>
        <w:numPr>
          <w:ilvl w:val="1"/>
          <w:numId w:val="16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7439BF" w:rsidRPr="00143D47">
        <w:rPr>
          <w:spacing w:val="2"/>
          <w:sz w:val="28"/>
          <w:szCs w:val="28"/>
        </w:rPr>
        <w:t xml:space="preserve"> абзаце </w:t>
      </w:r>
      <w:r w:rsidRPr="00143D47">
        <w:rPr>
          <w:spacing w:val="2"/>
          <w:sz w:val="28"/>
          <w:szCs w:val="28"/>
        </w:rPr>
        <w:t>шестом</w:t>
      </w:r>
      <w:r w:rsidR="007439BF" w:rsidRPr="00143D47">
        <w:rPr>
          <w:spacing w:val="2"/>
          <w:sz w:val="28"/>
          <w:szCs w:val="28"/>
        </w:rPr>
        <w:t xml:space="preserve"> пункта </w:t>
      </w:r>
      <w:r w:rsidRPr="00143D47">
        <w:rPr>
          <w:spacing w:val="2"/>
          <w:sz w:val="28"/>
          <w:szCs w:val="28"/>
        </w:rPr>
        <w:t>2.2</w:t>
      </w:r>
      <w:r w:rsidR="00E75575">
        <w:rPr>
          <w:spacing w:val="2"/>
          <w:sz w:val="28"/>
          <w:szCs w:val="28"/>
        </w:rPr>
        <w:t>.</w:t>
      </w:r>
      <w:r w:rsidR="007439BF" w:rsidRPr="00143D47">
        <w:rPr>
          <w:spacing w:val="2"/>
          <w:sz w:val="28"/>
          <w:szCs w:val="28"/>
        </w:rPr>
        <w:t xml:space="preserve"> слова «</w:t>
      </w:r>
      <w:r w:rsidRPr="00143D47">
        <w:rPr>
          <w:sz w:val="28"/>
          <w:szCs w:val="28"/>
        </w:rPr>
        <w:t>долгосрочных целевых программ, утверждаемых Правительством Ленинградской области в целях развития информационного общества и формирования электронного правительства» заменить словами «государственных программ Ленинградской области».</w:t>
      </w:r>
    </w:p>
    <w:p w:rsidR="00E75575" w:rsidRPr="00143D47" w:rsidRDefault="00E75575" w:rsidP="00E75575">
      <w:pPr>
        <w:pStyle w:val="a6"/>
        <w:numPr>
          <w:ilvl w:val="1"/>
          <w:numId w:val="16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в абзаце втором пункта 2.5. слова «</w:t>
      </w:r>
      <w:r w:rsidRPr="00E75575">
        <w:rPr>
          <w:sz w:val="28"/>
          <w:szCs w:val="28"/>
        </w:rPr>
        <w:t xml:space="preserve">от 29 декабря 2005 года </w:t>
      </w:r>
      <w:r>
        <w:rPr>
          <w:sz w:val="28"/>
          <w:szCs w:val="28"/>
        </w:rPr>
        <w:t>№</w:t>
      </w:r>
      <w:r w:rsidRPr="00E75575">
        <w:rPr>
          <w:sz w:val="28"/>
          <w:szCs w:val="28"/>
        </w:rPr>
        <w:t xml:space="preserve"> 253-пг</w:t>
      </w:r>
      <w:r>
        <w:rPr>
          <w:sz w:val="28"/>
          <w:szCs w:val="28"/>
        </w:rPr>
        <w:t>» заменить словами «</w:t>
      </w:r>
      <w:r w:rsidRPr="00E75575">
        <w:rPr>
          <w:sz w:val="28"/>
          <w:szCs w:val="28"/>
        </w:rPr>
        <w:t>от 13</w:t>
      </w:r>
      <w:r>
        <w:rPr>
          <w:sz w:val="28"/>
          <w:szCs w:val="28"/>
        </w:rPr>
        <w:t xml:space="preserve"> февраля </w:t>
      </w:r>
      <w:r w:rsidRPr="00E7557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E7557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75575">
        <w:rPr>
          <w:sz w:val="28"/>
          <w:szCs w:val="28"/>
        </w:rPr>
        <w:t xml:space="preserve"> 4-пг</w:t>
      </w:r>
      <w:r>
        <w:rPr>
          <w:sz w:val="28"/>
          <w:szCs w:val="28"/>
        </w:rPr>
        <w:t xml:space="preserve">». </w:t>
      </w:r>
    </w:p>
    <w:p w:rsidR="004E3119" w:rsidRDefault="00680F57" w:rsidP="00EB7181">
      <w:pPr>
        <w:pStyle w:val="a6"/>
        <w:numPr>
          <w:ilvl w:val="0"/>
          <w:numId w:val="16"/>
        </w:numPr>
        <w:shd w:val="clear" w:color="auto" w:fill="FFFFFF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1E1135">
        <w:rPr>
          <w:spacing w:val="2"/>
          <w:sz w:val="28"/>
          <w:szCs w:val="28"/>
        </w:rPr>
        <w:t>П</w:t>
      </w:r>
      <w:r w:rsidR="00C14E77" w:rsidRPr="001E1135">
        <w:rPr>
          <w:spacing w:val="2"/>
          <w:sz w:val="28"/>
          <w:szCs w:val="28"/>
        </w:rPr>
        <w:t>риложени</w:t>
      </w:r>
      <w:r w:rsidRPr="001E1135">
        <w:rPr>
          <w:spacing w:val="2"/>
          <w:sz w:val="28"/>
          <w:szCs w:val="28"/>
        </w:rPr>
        <w:t>е</w:t>
      </w:r>
      <w:r w:rsidR="00C14E77" w:rsidRPr="001E1135">
        <w:rPr>
          <w:spacing w:val="2"/>
          <w:sz w:val="28"/>
          <w:szCs w:val="28"/>
        </w:rPr>
        <w:t xml:space="preserve"> </w:t>
      </w:r>
      <w:r w:rsidR="00143D47">
        <w:rPr>
          <w:spacing w:val="2"/>
          <w:sz w:val="28"/>
          <w:szCs w:val="28"/>
        </w:rPr>
        <w:t>2</w:t>
      </w:r>
      <w:r w:rsidR="004E3119" w:rsidRPr="001E1135">
        <w:rPr>
          <w:spacing w:val="2"/>
          <w:sz w:val="28"/>
          <w:szCs w:val="28"/>
        </w:rPr>
        <w:t xml:space="preserve"> </w:t>
      </w:r>
      <w:r w:rsidR="00C701FB">
        <w:rPr>
          <w:spacing w:val="2"/>
          <w:sz w:val="28"/>
          <w:szCs w:val="28"/>
        </w:rPr>
        <w:t>(</w:t>
      </w:r>
      <w:r w:rsidR="00CF536F" w:rsidRPr="001E1135">
        <w:rPr>
          <w:spacing w:val="2"/>
          <w:sz w:val="28"/>
          <w:szCs w:val="28"/>
        </w:rPr>
        <w:t>«</w:t>
      </w:r>
      <w:r w:rsidR="00EB7181" w:rsidRPr="00EB7181">
        <w:rPr>
          <w:spacing w:val="2"/>
          <w:sz w:val="28"/>
          <w:szCs w:val="28"/>
        </w:rPr>
        <w:t xml:space="preserve">Перечень и сроки актуализации информации о деятельности Правительства Ленинградской области, размещаемой на </w:t>
      </w:r>
      <w:proofErr w:type="gramStart"/>
      <w:r w:rsidR="00EB7181" w:rsidRPr="00EB7181">
        <w:rPr>
          <w:spacing w:val="2"/>
          <w:sz w:val="28"/>
          <w:szCs w:val="28"/>
        </w:rPr>
        <w:t>официальном</w:t>
      </w:r>
      <w:proofErr w:type="gramEnd"/>
      <w:r w:rsidR="00EB7181" w:rsidRPr="00EB7181">
        <w:rPr>
          <w:spacing w:val="2"/>
          <w:sz w:val="28"/>
          <w:szCs w:val="28"/>
        </w:rPr>
        <w:t xml:space="preserve"> интернет-портале Администрации Ленинградской области в сети Интернет</w:t>
      </w:r>
      <w:r w:rsidR="00CF536F" w:rsidRPr="001E1135">
        <w:rPr>
          <w:spacing w:val="2"/>
          <w:sz w:val="28"/>
          <w:szCs w:val="28"/>
        </w:rPr>
        <w:t>»</w:t>
      </w:r>
      <w:r w:rsidR="00EB7181">
        <w:rPr>
          <w:spacing w:val="2"/>
          <w:sz w:val="28"/>
          <w:szCs w:val="28"/>
        </w:rPr>
        <w:t>)</w:t>
      </w:r>
      <w:r w:rsidR="004E3119" w:rsidRPr="001E1135">
        <w:rPr>
          <w:spacing w:val="2"/>
          <w:sz w:val="28"/>
          <w:szCs w:val="28"/>
        </w:rPr>
        <w:t xml:space="preserve"> </w:t>
      </w:r>
      <w:r w:rsidR="001B6DDA" w:rsidRPr="001E1135">
        <w:rPr>
          <w:spacing w:val="2"/>
          <w:sz w:val="28"/>
          <w:szCs w:val="28"/>
        </w:rPr>
        <w:t xml:space="preserve">изложить в </w:t>
      </w:r>
      <w:r w:rsidR="00C701FB">
        <w:rPr>
          <w:spacing w:val="2"/>
          <w:sz w:val="28"/>
          <w:szCs w:val="28"/>
        </w:rPr>
        <w:t>следующей</w:t>
      </w:r>
      <w:r w:rsidR="001B6DDA" w:rsidRPr="001E1135">
        <w:rPr>
          <w:spacing w:val="2"/>
          <w:sz w:val="28"/>
          <w:szCs w:val="28"/>
        </w:rPr>
        <w:t xml:space="preserve"> редакции</w:t>
      </w:r>
      <w:r w:rsidR="004E3119" w:rsidRPr="001E1135">
        <w:rPr>
          <w:spacing w:val="2"/>
          <w:sz w:val="28"/>
          <w:szCs w:val="28"/>
        </w:rPr>
        <w:t>:</w:t>
      </w:r>
    </w:p>
    <w:p w:rsidR="00BD7705" w:rsidRDefault="005E25B6" w:rsidP="005E25B6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="00EB7181" w:rsidRPr="00EB7181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ПЕРЕЧЕНЬ И СРОКИ </w:t>
      </w:r>
      <w:r w:rsidR="00EB7181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="00EB7181" w:rsidRPr="00EB7181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АКТУАЛИЗАЦИИ ИНФОРМАЦИИ О ДЕЯТЕЛЬНОСТИ ПРАВИТЕЛЬСТВА ЛЕНИНГРАДСКОЙ ОБЛАСТИ, РАЗМЕЩАЕМОЙ НА </w:t>
      </w:r>
      <w:proofErr w:type="gramStart"/>
      <w:r w:rsidR="00EB7181" w:rsidRPr="00EB7181">
        <w:rPr>
          <w:rFonts w:ascii="Times New Roman" w:hAnsi="Times New Roman" w:cs="Times New Roman"/>
          <w:b/>
          <w:spacing w:val="2"/>
          <w:sz w:val="28"/>
          <w:szCs w:val="28"/>
        </w:rPr>
        <w:t>ОФИЦИАЛЬНОМ</w:t>
      </w:r>
      <w:proofErr w:type="gramEnd"/>
      <w:r w:rsidR="00EB7181" w:rsidRPr="00EB718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ИНТЕРНЕТ-ПОРТАЛЕ АДМИНИСТРАЦИИ ЛЕНИНГРАДСКОЙ ОБЛАСТИ В СЕТИ ИНТЕРНЕТ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3119"/>
        <w:gridCol w:w="3118"/>
      </w:tblGrid>
      <w:tr w:rsidR="00BD7705" w:rsidRPr="002C34AD" w:rsidTr="00D25C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 и актуализации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области, ответственного за размещение информации</w:t>
            </w:r>
          </w:p>
        </w:tc>
      </w:tr>
      <w:tr w:rsidR="00BD7705" w:rsidRPr="002C34AD" w:rsidTr="00D25C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705" w:rsidRPr="002C34AD" w:rsidTr="00D25CB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E46359" w:rsidP="00BD77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E40556" w:rsidRPr="002C34AD" w:rsidTr="004C1E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F5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353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местонахождение, почтовый адрес, адрес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ктронной почты, номер </w:t>
            </w:r>
            <w:r w:rsidRPr="00D3035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получения</w:t>
            </w:r>
            <w:r w:rsidRPr="00D30353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информации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BD" w:rsidRPr="00F50187" w:rsidRDefault="007E45BD" w:rsidP="0000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и Правительства Ленинградской области</w:t>
            </w:r>
          </w:p>
          <w:p w:rsidR="007E45BD" w:rsidRDefault="007E45BD" w:rsidP="0000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BD" w:rsidRDefault="00E40556" w:rsidP="0000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печати Ленинградской области</w:t>
            </w:r>
          </w:p>
          <w:p w:rsidR="00E40556" w:rsidRDefault="00E40556" w:rsidP="0000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56" w:rsidRPr="002C34AD" w:rsidRDefault="00E40556" w:rsidP="0000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56" w:rsidRPr="002C34AD" w:rsidTr="004C1E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Default="00E40556" w:rsidP="00C1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полномочия Правительства Ленинградской области, а также перечень правовых актов, 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пределяющих полномочия Правительства Ленинградской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Pr="00866A07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07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27.10.1994</w:t>
            </w:r>
            <w:r w:rsidRPr="00866A07">
              <w:rPr>
                <w:rFonts w:ascii="Times New Roman" w:hAnsi="Times New Roman" w:cs="Times New Roman"/>
                <w:sz w:val="24"/>
                <w:szCs w:val="24"/>
              </w:rPr>
              <w:t xml:space="preserve"> № 6-оз «Устав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866A0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29.12.2005 </w:t>
            </w:r>
            <w:r w:rsidRPr="00866A07">
              <w:rPr>
                <w:rFonts w:ascii="Times New Roman" w:hAnsi="Times New Roman" w:cs="Times New Roman"/>
                <w:sz w:val="24"/>
                <w:szCs w:val="24"/>
              </w:rPr>
              <w:t>№ 341 «О Регламенте Правительства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40556" w:rsidRPr="002C34AD" w:rsidRDefault="00E40556" w:rsidP="00C1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11F">
              <w:rPr>
                <w:rFonts w:ascii="Times New Roman" w:hAnsi="Times New Roman" w:cs="Times New Roman"/>
                <w:sz w:val="24"/>
                <w:szCs w:val="24"/>
              </w:rPr>
              <w:t>остановление Губернатора Ленинградской области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1311F">
              <w:rPr>
                <w:rFonts w:ascii="Times New Roman" w:hAnsi="Times New Roman" w:cs="Times New Roman"/>
                <w:sz w:val="24"/>
                <w:szCs w:val="24"/>
              </w:rPr>
              <w:t>2019 № 19-пг «О полномочиях вице-губернаторов Ленинградской области, правах и обязанностях членов Правительства Ленинградской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556" w:rsidRPr="002C34AD" w:rsidRDefault="00E40556" w:rsidP="0000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56" w:rsidRPr="002C34AD" w:rsidTr="00D25C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C1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7E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7E45BD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 о членах Правительства Ленинградской области</w:t>
            </w: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5BD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BD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>вице-губернаторах Ленинградской области (фамилия, имя, отчество, при согласии указанных лиц – иные сведения)</w:t>
            </w:r>
            <w:r w:rsidR="007E45BD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56" w:rsidRPr="002C34AD" w:rsidTr="00D25C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Правительству Ленинградской области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сведения об их задачах и функциях, а также местонахождение, почтовые адреса, номера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онов, адреса электронной почты, 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подведомственных организаций (фамилия, имя, отчество, при согласии указанных лиц – иные сведения)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E40556" w:rsidRPr="002C34AD" w:rsidRDefault="000B633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56" w:rsidRPr="002C34AD" w:rsidTr="00D25C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Default="00E40556" w:rsidP="00C1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2C34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иперссылка на </w:t>
            </w:r>
            <w:r w:rsidRPr="00C131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Единый реестр государственных информационных ресурсов и государственных информационных систем </w:t>
            </w:r>
            <w:r w:rsidRPr="00C131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Ленинградской области</w:t>
            </w:r>
          </w:p>
          <w:p w:rsidR="00E40556" w:rsidRPr="00A030DD" w:rsidRDefault="00E40556" w:rsidP="00C1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131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reestr-is.lenobl.ru</w:t>
            </w:r>
            <w:r w:rsidRPr="002C34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556" w:rsidRPr="002C34AD" w:rsidRDefault="00E4055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05" w:rsidRPr="002C34AD" w:rsidTr="00D25CB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003D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</w:t>
            </w:r>
            <w:r w:rsidR="00003D30">
              <w:rPr>
                <w:rFonts w:ascii="Times New Roman" w:hAnsi="Times New Roman" w:cs="Times New Roman"/>
                <w:sz w:val="24"/>
                <w:szCs w:val="24"/>
              </w:rPr>
              <w:t xml:space="preserve"> о нормотворческой деятельности</w:t>
            </w:r>
          </w:p>
        </w:tc>
      </w:tr>
      <w:tr w:rsidR="00BD7705" w:rsidRPr="002C34AD" w:rsidTr="00385B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0B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0B633E">
              <w:rPr>
                <w:rFonts w:ascii="Times New Roman" w:hAnsi="Times New Roman" w:cs="Times New Roman"/>
                <w:sz w:val="24"/>
                <w:szCs w:val="24"/>
              </w:rPr>
              <w:t>, принятые</w:t>
            </w:r>
            <w:r w:rsidR="00003D3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</w:t>
            </w:r>
            <w:r w:rsidR="000B633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включая сведения о внесении в них изменений, признании их утратившими силу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38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Официально публикуются</w:t>
            </w:r>
            <w:r w:rsidR="00385BA7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областным законом </w:t>
            </w:r>
            <w:r w:rsidR="00385BA7" w:rsidRPr="00385BA7">
              <w:rPr>
                <w:rFonts w:ascii="Times New Roman" w:hAnsi="Times New Roman" w:cs="Times New Roman"/>
                <w:sz w:val="24"/>
                <w:szCs w:val="24"/>
              </w:rPr>
              <w:t xml:space="preserve">от 11.12.2007 </w:t>
            </w:r>
            <w:r w:rsidR="00385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5BA7" w:rsidRPr="00385BA7">
              <w:rPr>
                <w:rFonts w:ascii="Times New Roman" w:hAnsi="Times New Roman" w:cs="Times New Roman"/>
                <w:sz w:val="24"/>
                <w:szCs w:val="24"/>
              </w:rPr>
              <w:t xml:space="preserve"> 174-оз</w:t>
            </w:r>
            <w:r w:rsidR="00385B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5BA7" w:rsidRPr="00385BA7">
              <w:rPr>
                <w:rFonts w:ascii="Times New Roman" w:hAnsi="Times New Roman" w:cs="Times New Roman"/>
                <w:sz w:val="24"/>
                <w:szCs w:val="24"/>
              </w:rPr>
              <w:t>О право</w:t>
            </w:r>
            <w:r w:rsidR="00385BA7">
              <w:rPr>
                <w:rFonts w:ascii="Times New Roman" w:hAnsi="Times New Roman" w:cs="Times New Roman"/>
                <w:sz w:val="24"/>
                <w:szCs w:val="24"/>
              </w:rPr>
              <w:t>вых актах Ленинградской области»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003D30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Губернатора и Правительства Ленинградской области </w:t>
            </w:r>
          </w:p>
        </w:tc>
      </w:tr>
      <w:tr w:rsidR="00D34A36" w:rsidRPr="002C34AD" w:rsidTr="00385B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6" w:rsidRPr="002C34AD" w:rsidRDefault="00D34A36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6" w:rsidRDefault="00D34A36" w:rsidP="009E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</w:t>
            </w:r>
            <w:r w:rsidR="009E0DA1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Ленинградской области </w:t>
            </w:r>
          </w:p>
          <w:p w:rsidR="007E45BD" w:rsidRPr="007E45BD" w:rsidRDefault="007E45BD" w:rsidP="009E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6" w:rsidRPr="002C34AD" w:rsidRDefault="009E0DA1" w:rsidP="009E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DA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рабочего дня, соответствующего дню направления проекта нормативного правового акта Ленинградской области на согласование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DA1">
              <w:rPr>
                <w:rFonts w:ascii="Times New Roman" w:hAnsi="Times New Roman" w:cs="Times New Roman"/>
                <w:sz w:val="24"/>
                <w:szCs w:val="24"/>
              </w:rPr>
              <w:t>омитет правового обеспечения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6" w:rsidRDefault="009E0DA1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Ленинградской области </w:t>
            </w:r>
          </w:p>
        </w:tc>
      </w:tr>
      <w:tr w:rsidR="00BD7705" w:rsidRPr="002C34AD" w:rsidTr="00385B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00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судом </w:t>
            </w:r>
            <w:proofErr w:type="gramStart"/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003D30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с размещением текстов соответствующих судебных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в срок не позднее пяти рабочих дней со дня вступления в силу соответствующего судебного решения с соблюдением Федерального </w:t>
            </w:r>
            <w:hyperlink r:id="rId8" w:history="1">
              <w:r w:rsidRPr="002C34AD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№ 152-ФЗ «О персональных данных»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003D30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Ленинградской области </w:t>
            </w:r>
          </w:p>
        </w:tc>
      </w:tr>
      <w:tr w:rsidR="00BD7705" w:rsidRPr="002C34AD" w:rsidTr="00385B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нормативных правовых актов</w:t>
            </w:r>
            <w:r w:rsidR="00003D3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установленных законодательством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  <w:r w:rsidR="00385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5BA7" w:rsidRPr="002C34AD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7" w:rsidRPr="002C34AD" w:rsidRDefault="00385BA7" w:rsidP="007E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и Прав</w:t>
            </w:r>
            <w:r w:rsidR="00F50187">
              <w:rPr>
                <w:rFonts w:ascii="Times New Roman" w:hAnsi="Times New Roman" w:cs="Times New Roman"/>
                <w:sz w:val="24"/>
                <w:szCs w:val="24"/>
              </w:rPr>
              <w:t>ительства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57E" w:rsidRPr="002C34AD" w:rsidTr="00437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Pr="002C34AD" w:rsidRDefault="00AE757E" w:rsidP="0038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раздел «</w:t>
            </w:r>
            <w:r w:rsidRPr="00AE757E">
              <w:rPr>
                <w:rFonts w:ascii="Times New Roman" w:hAnsi="Times New Roman" w:cs="Times New Roman"/>
                <w:sz w:val="24"/>
                <w:szCs w:val="24"/>
              </w:rPr>
              <w:t>Проекты законов, находящихся на рассмотрении в Законодательном собрании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официального сайта Законодательного собрания Ленинградской области  </w:t>
            </w:r>
            <w:r w:rsidRPr="00CF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7E" w:rsidRPr="002C34AD" w:rsidRDefault="00AE757E" w:rsidP="0038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AE757E" w:rsidRPr="002C34AD" w:rsidRDefault="00AE757E" w:rsidP="00AE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печати Ленинградской области </w:t>
            </w:r>
          </w:p>
          <w:p w:rsidR="00AE757E" w:rsidRPr="0021142C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757E" w:rsidRPr="002C34AD" w:rsidTr="00437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Pr="00721911" w:rsidRDefault="00AE757E" w:rsidP="00E4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иперссылка на Официальный сайт единой информационной системы в сфере закупок </w:t>
            </w:r>
            <w:proofErr w:type="spellStart"/>
            <w:r w:rsidRPr="002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о закупках органов исполнительной власти Ленинградской области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7E" w:rsidRPr="002C34AD" w:rsidTr="00437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иперссылка на Портал государственных 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(функций) Ленинградской области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Pr="002C34AD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05" w:rsidRPr="002C34AD" w:rsidTr="00385B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AE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орган</w:t>
            </w:r>
            <w:r w:rsidR="00AE757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Ленинградской области к рассмотрению в соответствии с законами и иными нормативными правовыми актами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состоянии, о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Default="00E46359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печати Ленинградской области</w:t>
            </w:r>
          </w:p>
          <w:p w:rsidR="00E46359" w:rsidRDefault="00E46359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59" w:rsidRDefault="00E46359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Ленинградской области </w:t>
            </w:r>
          </w:p>
          <w:p w:rsidR="0021142C" w:rsidRDefault="0021142C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2C" w:rsidRPr="0021142C" w:rsidRDefault="0021142C" w:rsidP="0021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7705" w:rsidRPr="002C34AD" w:rsidTr="00385B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E4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нормативных правовых актов и иных решений, действий (бездействия) </w:t>
            </w:r>
            <w:r w:rsidR="00E46359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должностных лиц, подведомственных организаций и их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E46359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Ленинградской области</w:t>
            </w:r>
          </w:p>
        </w:tc>
      </w:tr>
      <w:tr w:rsidR="00BD7705" w:rsidRPr="002C34AD" w:rsidTr="00D25CB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E46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3. Ин</w:t>
            </w:r>
            <w:r w:rsidR="00E46359">
              <w:rPr>
                <w:rFonts w:ascii="Times New Roman" w:hAnsi="Times New Roman" w:cs="Times New Roman"/>
                <w:sz w:val="24"/>
                <w:szCs w:val="24"/>
              </w:rPr>
              <w:t>формация о текущей деятельности</w:t>
            </w:r>
          </w:p>
        </w:tc>
      </w:tr>
      <w:tr w:rsidR="00BE036C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C" w:rsidRPr="002C34AD" w:rsidRDefault="00BE036C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C" w:rsidRDefault="00BE036C" w:rsidP="00BE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текущей деятельности Губернатора Ленинградской области,  Правительства Ленинградской области, органов исполнительной власти Ленинградской области, включая информацию об участии Правительства Ленинградской области в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36C">
              <w:rPr>
                <w:rFonts w:ascii="Times New Roman" w:hAnsi="Times New Roman" w:cs="Times New Roman"/>
                <w:sz w:val="24"/>
                <w:szCs w:val="24"/>
              </w:rPr>
              <w:t>официальных визитах и о рабочих поездках делегаци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Ленинградской области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C" w:rsidRPr="00E15077" w:rsidRDefault="00BE036C" w:rsidP="00BE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7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430BD9"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BE036C" w:rsidRPr="00E15077" w:rsidRDefault="00BE036C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6C" w:rsidRDefault="00BE036C" w:rsidP="00BE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пресс-службы Губернатора и Правительства Ленинградской области</w:t>
            </w:r>
          </w:p>
          <w:p w:rsidR="00BE036C" w:rsidRDefault="00BE036C" w:rsidP="00BE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57E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C" w:rsidRPr="00F50187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</w:t>
            </w:r>
            <w:r w:rsidRPr="00AE757E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комиссий и иных постоянно действующих или временных рабочих совещательных органов при Губернаторе Ленинградской </w:t>
            </w:r>
            <w:r w:rsidRPr="00AE7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Правительстве Ленинградской области</w:t>
            </w:r>
            <w:r w:rsidR="00430BD9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(положение, состав, протоколы заседаний)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9" w:rsidRPr="00E15077" w:rsidRDefault="00430BD9" w:rsidP="0043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AE757E" w:rsidRPr="00E15077" w:rsidRDefault="00AE757E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E" w:rsidRDefault="00430BD9" w:rsidP="0043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Ленинградской области, ответственные за деятельность </w:t>
            </w:r>
            <w:r w:rsidRPr="00AE757E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комиссий и иных постоянно действующих или </w:t>
            </w:r>
            <w:r w:rsidRPr="00AE7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временных рабочих совещательных органов при Губернаторе Ленинградской области, Правительстве Ленинградской области</w:t>
            </w:r>
          </w:p>
        </w:tc>
      </w:tr>
      <w:tr w:rsidR="00E77C30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30" w:rsidRDefault="00E77C30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30" w:rsidRPr="00E77C30" w:rsidRDefault="00E77C30" w:rsidP="00E77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30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тематический</w:t>
            </w:r>
            <w:r w:rsidRPr="00E77C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7C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Ленинградской области, а также п</w:t>
            </w:r>
            <w:r w:rsidRPr="00E77C30">
              <w:rPr>
                <w:rFonts w:ascii="Times New Roman" w:hAnsi="Times New Roman" w:cs="Times New Roman"/>
                <w:sz w:val="24"/>
                <w:szCs w:val="24"/>
              </w:rPr>
              <w:t>лан законопроектной деятельности Правительства Ленинградской области</w:t>
            </w:r>
          </w:p>
          <w:p w:rsidR="00E77C30" w:rsidRPr="00E77C30" w:rsidRDefault="00E77C30" w:rsidP="00E77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30" w:rsidRPr="00E15077" w:rsidRDefault="00E77C30" w:rsidP="00E77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бновляется в срок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 соответствующего плана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30" w:rsidRDefault="00E77C30" w:rsidP="0043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и Правительства Ленинградской области</w:t>
            </w:r>
          </w:p>
        </w:tc>
      </w:tr>
      <w:tr w:rsidR="00BD7705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E7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7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2C34AD" w:rsidRDefault="005C0666" w:rsidP="00BE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66"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международных, внешнеэкономических и межрегиональных связей Ленинградской области, включая тексты соответствующих соглашений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2C34AD" w:rsidRDefault="005C066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66">
              <w:rPr>
                <w:rFonts w:ascii="Times New Roman" w:hAnsi="Times New Roman" w:cs="Times New Roman"/>
                <w:sz w:val="24"/>
                <w:szCs w:val="24"/>
              </w:rPr>
              <w:t>Поддерживается в  актуальном состоянии. Обновляется в срок не позднее пяти рабочих дней со дня проведения соответствующего мероприятия, вступления соответствующего соглашения в силу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Комитет по внешним связям Ленинградской области</w:t>
            </w:r>
          </w:p>
          <w:p w:rsidR="00BD7705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05" w:rsidRPr="002C34AD" w:rsidRDefault="00BD7705" w:rsidP="00BE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05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E7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7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48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исполнительной власти Ленинградской области до сведения граждан и организаций в соответствии с федеральными законами, законами</w:t>
            </w:r>
            <w:r w:rsidR="00485BE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430BD9"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BD7705" w:rsidRPr="00E15077" w:rsidRDefault="00BD7705" w:rsidP="0048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8" w:rsidRDefault="00485BE8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пресс-службы Губернатора и Правительства Ленинградской области </w:t>
            </w:r>
          </w:p>
          <w:p w:rsidR="00485BE8" w:rsidRDefault="00485BE8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75" w:rsidRDefault="00E75575" w:rsidP="00E7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Ленинградской области </w:t>
            </w:r>
          </w:p>
          <w:p w:rsidR="00BD7705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05" w:rsidRPr="002C34AD" w:rsidRDefault="00BD7705" w:rsidP="0048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BE8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8" w:rsidRDefault="00485BE8" w:rsidP="00E7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7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8" w:rsidRPr="002C34AD" w:rsidRDefault="00485BE8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иперссылк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на сайт Главного управления Министерства чрезвычайных ситуаций Российской Федерации по 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47.mchs.gov.ru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8" w:rsidRDefault="00485BE8" w:rsidP="0048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430BD9"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485BE8" w:rsidRPr="002C34AD" w:rsidRDefault="00485BE8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8" w:rsidRPr="002C34AD" w:rsidRDefault="00485BE8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печати Ленинградской области </w:t>
            </w:r>
          </w:p>
        </w:tc>
      </w:tr>
      <w:tr w:rsidR="00BD7705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D23DE5" w:rsidP="00D3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7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D23DE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Губернатора Ленинградской области с </w:t>
            </w:r>
            <w:r w:rsidR="00D23DE5" w:rsidRPr="00D23DE5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D23DE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D23DE5" w:rsidRPr="00D23DE5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D23D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3DE5" w:rsidRPr="00D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E5" w:rsidRPr="00D2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результатах деятельности Правительства Ленинградской области, в том числе по вопросам, поставленным Законодательным собранием Ленинградской области</w:t>
            </w:r>
            <w:r w:rsidR="00D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бновляется в срок не 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506420">
              <w:rPr>
                <w:rFonts w:ascii="Times New Roman" w:hAnsi="Times New Roman" w:cs="Times New Roman"/>
                <w:sz w:val="24"/>
                <w:szCs w:val="24"/>
              </w:rPr>
              <w:t>твующего выступления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E5" w:rsidRDefault="00D23DE5" w:rsidP="00D2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печати Ленинградской области </w:t>
            </w:r>
          </w:p>
          <w:p w:rsidR="00D23DE5" w:rsidRDefault="00D23DE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05" w:rsidRPr="002C34AD" w:rsidRDefault="00D23DE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Губернатора и Правительства Ленинградской области </w:t>
            </w:r>
          </w:p>
        </w:tc>
      </w:tr>
      <w:tr w:rsidR="00BD7705" w:rsidRPr="002C34AD" w:rsidTr="00D25CB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332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Статистическая информация </w:t>
            </w:r>
          </w:p>
        </w:tc>
      </w:tr>
      <w:tr w:rsidR="00506420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0" w:rsidRPr="002C34AD" w:rsidRDefault="00506420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0" w:rsidRPr="00F50187" w:rsidRDefault="00506420" w:rsidP="0021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  <w:r w:rsidR="00FD0CA2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2C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официального сайта Правительства Ленинградской области </w:t>
            </w:r>
            <w:r w:rsidR="00FD0CA2" w:rsidRPr="00F50187">
              <w:rPr>
                <w:rFonts w:ascii="Times New Roman" w:hAnsi="Times New Roman" w:cs="Times New Roman"/>
                <w:sz w:val="24"/>
                <w:szCs w:val="24"/>
              </w:rPr>
              <w:t>«Статистика»</w:t>
            </w: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 на сайт </w:t>
            </w:r>
            <w:r w:rsidR="00FD0CA2" w:rsidRPr="00F501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экономического развития и инвестиционной деятельности Ленинградской области </w:t>
            </w:r>
            <w:r w:rsidRPr="00F5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</w:t>
            </w: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lenreg</w:t>
            </w:r>
            <w:proofErr w:type="spellEnd"/>
            <w:r w:rsidRPr="00F50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0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20" w:rsidRPr="00E15077" w:rsidRDefault="00506420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506420" w:rsidRPr="002C34AD" w:rsidRDefault="00506420" w:rsidP="0050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20" w:rsidRPr="002C34AD" w:rsidRDefault="00506420" w:rsidP="0050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печати Ленинградской области </w:t>
            </w:r>
          </w:p>
        </w:tc>
      </w:tr>
      <w:tr w:rsidR="00506420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0" w:rsidRPr="002C34AD" w:rsidRDefault="00506420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0" w:rsidRPr="00F50187" w:rsidRDefault="00506420" w:rsidP="0021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</w:t>
            </w:r>
            <w:r w:rsidR="0021142C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официального сайта Правительства Ленинградской области </w:t>
            </w:r>
            <w:r w:rsidR="00FD0CA2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бюджет» </w:t>
            </w: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на сайт </w:t>
            </w:r>
            <w:r w:rsidR="00FD0CA2" w:rsidRPr="00F501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187">
              <w:rPr>
                <w:rFonts w:ascii="Times New Roman" w:hAnsi="Times New Roman" w:cs="Times New Roman"/>
                <w:sz w:val="24"/>
                <w:szCs w:val="24"/>
              </w:rPr>
              <w:t>омитета финансов budget.lenobl.ru</w:t>
            </w:r>
            <w:r w:rsidR="00FD0CA2" w:rsidRPr="00F5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0" w:rsidRPr="002C34AD" w:rsidRDefault="00506420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20" w:rsidRPr="002C34AD" w:rsidRDefault="00506420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05" w:rsidRPr="002C34AD" w:rsidTr="00D25CB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332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кадровом обеспечении </w:t>
            </w:r>
          </w:p>
        </w:tc>
      </w:tr>
      <w:tr w:rsidR="00BD7705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506420" w:rsidP="00FD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«Вакансии» на раздел сайта Администрации Губернатора и Правительств</w:t>
            </w:r>
            <w:r w:rsidR="0021142C" w:rsidRPr="00D77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посвященного</w:t>
            </w:r>
            <w:r w:rsidR="00FD0CA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кадровому обеспечению Администрации Ленинградской области на главной странице официального сайта Правительства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05" w:rsidRDefault="00FD0CA2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печати Ленинградской области </w:t>
            </w:r>
          </w:p>
          <w:p w:rsidR="00BD7705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05" w:rsidRPr="002C34AD" w:rsidRDefault="00BD7705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05" w:rsidRPr="002C34AD" w:rsidTr="00D25CB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FD0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6. Информация</w:t>
            </w:r>
            <w:r w:rsidR="00FD0CA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обращениями граждан</w:t>
            </w:r>
          </w:p>
        </w:tc>
      </w:tr>
      <w:tr w:rsidR="00D33206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и юридических лиц, общественных объединений, государственных органов, органов местного самоуправления, порядок рассмотрения обращений с указанием актов, регулирующих эту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и Правительства Ленинградской области</w:t>
            </w:r>
          </w:p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06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C" w:rsidRPr="00F50187" w:rsidRDefault="00D33206" w:rsidP="0021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подразделения или иного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исполнительной власти Ленинградской области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, к полномочиям которых отнесены организация приема лиц, указанных в подпункте 6.1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в срок не </w:t>
            </w: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пяти рабочих дней со дня назначения указанных должностных лиц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06" w:rsidRPr="002C34AD" w:rsidTr="00AE75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>Обзоры обращений лиц, указанных в подпункте 6.1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ежеквартально не позднее 10-го числа месяца, следующего за отчетным кварталом, с соблюдением Федерального </w:t>
            </w:r>
            <w:hyperlink r:id="rId9" w:history="1">
              <w:r w:rsidRPr="002C34AD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№ 152-ФЗ «О персональных данных»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06" w:rsidRPr="002C34AD" w:rsidRDefault="00D33206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05" w:rsidRPr="002C34AD" w:rsidTr="00D25CB7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5" w:rsidRPr="002C34AD" w:rsidRDefault="00BD7705" w:rsidP="00D34A36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</w:pPr>
            <w:r w:rsidRPr="002C34AD">
              <w:t>И</w:t>
            </w:r>
            <w:r w:rsidR="00D34A36">
              <w:t>ная и</w:t>
            </w:r>
            <w:r w:rsidRPr="002C34AD">
              <w:t>нформация</w:t>
            </w:r>
          </w:p>
        </w:tc>
      </w:tr>
      <w:tr w:rsidR="001271AF" w:rsidRPr="002C34AD" w:rsidTr="006761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2C34AD" w:rsidRDefault="001271AF" w:rsidP="00D2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C" w:rsidRPr="00F50187" w:rsidRDefault="001271AF" w:rsidP="00FD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«Противодействие коррупции» на главной странице официального сайта Правительства Ленинградской области на соответствующий раздел сайта Администрации Губернатора и Правительства Ленинградской области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AF" w:rsidRPr="002C34AD" w:rsidRDefault="001271AF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</w:t>
            </w:r>
          </w:p>
          <w:p w:rsidR="001271AF" w:rsidRPr="002C34AD" w:rsidRDefault="001271AF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AF" w:rsidRPr="002C34AD" w:rsidRDefault="001271AF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печати Ленинградской области </w:t>
            </w:r>
          </w:p>
          <w:p w:rsidR="001271AF" w:rsidRDefault="001271AF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AF" w:rsidRPr="002C34AD" w:rsidRDefault="001271AF" w:rsidP="0012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AF" w:rsidRPr="002C34AD" w:rsidTr="006761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Default="001271AF" w:rsidP="009E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Default="001271AF" w:rsidP="00D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гиперссылок на размещенную информацию в соответствии со статьей 13 </w:t>
            </w:r>
            <w:r w:rsidRPr="00DD44F5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44F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44F5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44F5">
              <w:rPr>
                <w:rFonts w:ascii="Times New Roman" w:hAnsi="Times New Roman" w:cs="Times New Roman"/>
                <w:sz w:val="24"/>
                <w:szCs w:val="24"/>
              </w:rPr>
              <w:t xml:space="preserve">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44F5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AF" w:rsidRPr="002C34AD" w:rsidRDefault="001271AF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AF" w:rsidRDefault="001271AF" w:rsidP="009E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AF" w:rsidRPr="002C34AD" w:rsidTr="006761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Default="001271AF" w:rsidP="009E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Default="001271AF" w:rsidP="00D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официальные сайты органов исполнительной власти Ленинградской области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AF" w:rsidRPr="002C34AD" w:rsidRDefault="001271AF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AF" w:rsidRDefault="001271AF" w:rsidP="009E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AF" w:rsidRPr="002C34AD" w:rsidTr="006761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Default="001271AF" w:rsidP="009E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Default="001271AF" w:rsidP="00D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на официальные сайты администраций органов местного самоуправления Ленинградской области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Pr="002C34AD" w:rsidRDefault="001271AF" w:rsidP="00D2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F" w:rsidRDefault="001271AF" w:rsidP="009E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AF" w:rsidRDefault="001271AF" w:rsidP="001271AF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" w:name="P37"/>
      <w:bookmarkEnd w:id="2"/>
    </w:p>
    <w:p w:rsidR="00222A33" w:rsidRDefault="00222A33" w:rsidP="00127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A33" w:rsidRDefault="00222A33" w:rsidP="00127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A33" w:rsidRDefault="00222A33" w:rsidP="00E75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144" w:rsidRPr="001271AF" w:rsidRDefault="00367144" w:rsidP="00F5018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E3D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7181" w:rsidRPr="007E3DC4" w:rsidRDefault="00367144" w:rsidP="00EB71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F102AC"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Ленинградской области </w:t>
      </w:r>
      <w:r w:rsidR="00F102AC" w:rsidRPr="007E3D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B71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7181"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367144" w:rsidRPr="007E3DC4" w:rsidRDefault="00EB7181" w:rsidP="00EB71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февраля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43D47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доступа к информации о деятельности Правительства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5B9E" w:rsidRPr="007E3DC4" w:rsidRDefault="00367144" w:rsidP="00A62C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1F38" w:rsidRPr="007E3DC4" w:rsidRDefault="00842D4A" w:rsidP="00EB71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DC4">
        <w:rPr>
          <w:rFonts w:ascii="Times New Roman" w:hAnsi="Times New Roman"/>
          <w:sz w:val="28"/>
          <w:szCs w:val="28"/>
        </w:rPr>
        <w:t xml:space="preserve">Внесение изменений </w:t>
      </w:r>
      <w:r w:rsidRPr="007E3DC4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Ленинградской области </w:t>
      </w:r>
      <w:r w:rsidR="00EB7181">
        <w:rPr>
          <w:rFonts w:ascii="Times New Roman" w:hAnsi="Times New Roman" w:cs="Times New Roman"/>
          <w:bCs/>
          <w:sz w:val="28"/>
          <w:szCs w:val="28"/>
        </w:rPr>
        <w:t>«</w:t>
      </w:r>
      <w:r w:rsidR="00EB7181" w:rsidRPr="00EB718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от 4 февраля 2013 года № 12 «О порядке организации доступа к информации о деятельности Правительства Ленинградской области»</w:t>
      </w:r>
      <w:r w:rsidRPr="007E3DC4">
        <w:rPr>
          <w:rFonts w:ascii="Times New Roman" w:hAnsi="Times New Roman" w:cs="Times New Roman"/>
          <w:bCs/>
          <w:sz w:val="28"/>
          <w:szCs w:val="28"/>
        </w:rPr>
        <w:t xml:space="preserve"> обусловлено</w:t>
      </w:r>
      <w:r w:rsidR="00DE03D1" w:rsidRPr="007E3DC4">
        <w:rPr>
          <w:rFonts w:ascii="Times New Roman" w:hAnsi="Times New Roman" w:cs="Times New Roman"/>
          <w:bCs/>
          <w:sz w:val="28"/>
          <w:szCs w:val="28"/>
        </w:rPr>
        <w:t xml:space="preserve"> необходи</w:t>
      </w:r>
      <w:r w:rsidR="00EB7181">
        <w:rPr>
          <w:rFonts w:ascii="Times New Roman" w:hAnsi="Times New Roman" w:cs="Times New Roman"/>
          <w:bCs/>
          <w:sz w:val="28"/>
          <w:szCs w:val="28"/>
        </w:rPr>
        <w:t xml:space="preserve">мостью </w:t>
      </w:r>
      <w:r w:rsidR="00DE03D1" w:rsidRPr="007E3DC4">
        <w:rPr>
          <w:rFonts w:ascii="Times New Roman" w:hAnsi="Times New Roman" w:cs="Times New Roman"/>
          <w:bCs/>
          <w:sz w:val="28"/>
          <w:szCs w:val="28"/>
        </w:rPr>
        <w:t xml:space="preserve">актуализации </w:t>
      </w:r>
      <w:r w:rsidR="00F36AF8" w:rsidRPr="007E3DC4">
        <w:rPr>
          <w:rFonts w:ascii="Times New Roman" w:hAnsi="Times New Roman" w:cs="Times New Roman"/>
          <w:bCs/>
          <w:sz w:val="28"/>
          <w:szCs w:val="28"/>
        </w:rPr>
        <w:t>п</w:t>
      </w:r>
      <w:r w:rsidR="00B57DFC" w:rsidRPr="007E3DC4">
        <w:rPr>
          <w:rFonts w:ascii="Times New Roman" w:hAnsi="Times New Roman" w:cs="Times New Roman"/>
          <w:bCs/>
          <w:sz w:val="28"/>
          <w:szCs w:val="28"/>
        </w:rPr>
        <w:t xml:space="preserve">еречня информации о деятельности </w:t>
      </w:r>
      <w:r w:rsidR="00EB7181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B57DFC" w:rsidRPr="007E3DC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размещаемой в информационно-телекоммуникационной сети «Интернет» с учетом положений</w:t>
      </w:r>
      <w:r w:rsidR="00131F38" w:rsidRPr="007E3DC4">
        <w:rPr>
          <w:rFonts w:ascii="Times New Roman" w:hAnsi="Times New Roman" w:cs="Times New Roman"/>
          <w:bCs/>
          <w:sz w:val="28"/>
          <w:szCs w:val="28"/>
        </w:rPr>
        <w:t xml:space="preserve"> ст. 13</w:t>
      </w:r>
      <w:r w:rsidR="00B57DFC" w:rsidRPr="007E3DC4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131F38" w:rsidRPr="007E3DC4">
        <w:rPr>
          <w:rFonts w:ascii="Times New Roman" w:hAnsi="Times New Roman" w:cs="Times New Roman"/>
          <w:bCs/>
          <w:sz w:val="28"/>
          <w:szCs w:val="28"/>
        </w:rPr>
        <w:t>ого</w:t>
      </w:r>
      <w:r w:rsidR="00B57DFC" w:rsidRPr="007E3DC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31F38" w:rsidRPr="007E3DC4">
        <w:rPr>
          <w:rFonts w:ascii="Times New Roman" w:hAnsi="Times New Roman" w:cs="Times New Roman"/>
          <w:bCs/>
          <w:sz w:val="28"/>
          <w:szCs w:val="28"/>
        </w:rPr>
        <w:t>а</w:t>
      </w:r>
      <w:r w:rsidR="00B57DFC" w:rsidRPr="007E3DC4">
        <w:rPr>
          <w:rFonts w:ascii="Times New Roman" w:hAnsi="Times New Roman" w:cs="Times New Roman"/>
          <w:bCs/>
          <w:sz w:val="28"/>
          <w:szCs w:val="28"/>
        </w:rPr>
        <w:t xml:space="preserve"> от 09.02.2009 </w:t>
      </w:r>
      <w:r w:rsidR="00131F38" w:rsidRPr="007E3DC4">
        <w:rPr>
          <w:rFonts w:ascii="Times New Roman" w:hAnsi="Times New Roman" w:cs="Times New Roman"/>
          <w:bCs/>
          <w:sz w:val="28"/>
          <w:szCs w:val="28"/>
        </w:rPr>
        <w:t>№</w:t>
      </w:r>
      <w:r w:rsidR="00B57DFC" w:rsidRPr="007E3DC4">
        <w:rPr>
          <w:rFonts w:ascii="Times New Roman" w:hAnsi="Times New Roman" w:cs="Times New Roman"/>
          <w:bCs/>
          <w:sz w:val="28"/>
          <w:szCs w:val="28"/>
        </w:rPr>
        <w:t xml:space="preserve"> 8-ФЗ </w:t>
      </w:r>
      <w:r w:rsidR="00131F38" w:rsidRPr="007E3DC4">
        <w:rPr>
          <w:rFonts w:ascii="Times New Roman" w:hAnsi="Times New Roman" w:cs="Times New Roman"/>
          <w:bCs/>
          <w:sz w:val="28"/>
          <w:szCs w:val="28"/>
        </w:rPr>
        <w:t>«</w:t>
      </w:r>
      <w:r w:rsidR="00B57DFC" w:rsidRPr="007E3DC4">
        <w:rPr>
          <w:rFonts w:ascii="Times New Roman" w:hAnsi="Times New Roman" w:cs="Times New Roman"/>
          <w:bCs/>
          <w:sz w:val="28"/>
          <w:szCs w:val="28"/>
        </w:rPr>
        <w:t>Об обеспечении доступа</w:t>
      </w:r>
      <w:proofErr w:type="gramEnd"/>
      <w:r w:rsidR="00B57DFC" w:rsidRPr="007E3DC4">
        <w:rPr>
          <w:rFonts w:ascii="Times New Roman" w:hAnsi="Times New Roman" w:cs="Times New Roman"/>
          <w:bCs/>
          <w:sz w:val="28"/>
          <w:szCs w:val="28"/>
        </w:rPr>
        <w:t xml:space="preserve"> к информации о деятельности государственных органов и органов местного самоуправления</w:t>
      </w:r>
      <w:r w:rsidR="00131F38" w:rsidRPr="007E3DC4">
        <w:rPr>
          <w:rFonts w:ascii="Times New Roman" w:hAnsi="Times New Roman" w:cs="Times New Roman"/>
          <w:bCs/>
          <w:sz w:val="28"/>
          <w:szCs w:val="28"/>
        </w:rPr>
        <w:t>»</w:t>
      </w:r>
      <w:r w:rsidR="00EB7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21D" w:rsidRPr="007E3DC4" w:rsidRDefault="00131F38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DFC" w:rsidRPr="007E3D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42D4A" w:rsidRPr="007E3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FA3" w:rsidRPr="00077FA3">
        <w:rPr>
          <w:rFonts w:ascii="Times New Roman" w:hAnsi="Times New Roman" w:cs="Times New Roman"/>
          <w:bCs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DA40EB" w:rsidRDefault="00DA40EB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7181" w:rsidRPr="007E3DC4" w:rsidRDefault="00EB7181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04CD" w:rsidRPr="007E3DC4" w:rsidRDefault="00A62C7A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>П</w:t>
      </w:r>
      <w:r w:rsidR="00367144" w:rsidRPr="007E3DC4">
        <w:rPr>
          <w:rFonts w:ascii="Times New Roman" w:hAnsi="Times New Roman"/>
          <w:bCs/>
          <w:sz w:val="28"/>
          <w:szCs w:val="28"/>
        </w:rPr>
        <w:t>редседател</w:t>
      </w:r>
      <w:r w:rsidRPr="007E3DC4">
        <w:rPr>
          <w:rFonts w:ascii="Times New Roman" w:hAnsi="Times New Roman"/>
          <w:bCs/>
          <w:sz w:val="28"/>
          <w:szCs w:val="28"/>
        </w:rPr>
        <w:t>ь</w:t>
      </w:r>
      <w:r w:rsidR="00367144" w:rsidRPr="007E3DC4">
        <w:rPr>
          <w:rFonts w:ascii="Times New Roman" w:hAnsi="Times New Roman"/>
          <w:bCs/>
          <w:sz w:val="28"/>
          <w:szCs w:val="28"/>
        </w:rPr>
        <w:t xml:space="preserve"> Комитета</w:t>
      </w:r>
      <w:r w:rsidR="00E204CD" w:rsidRPr="007E3DC4">
        <w:rPr>
          <w:rFonts w:ascii="Times New Roman" w:hAnsi="Times New Roman"/>
          <w:bCs/>
          <w:sz w:val="28"/>
          <w:szCs w:val="28"/>
        </w:rPr>
        <w:t xml:space="preserve"> </w:t>
      </w:r>
      <w:r w:rsidR="00367144" w:rsidRPr="007E3DC4">
        <w:rPr>
          <w:rFonts w:ascii="Times New Roman" w:hAnsi="Times New Roman"/>
          <w:bCs/>
          <w:sz w:val="28"/>
          <w:szCs w:val="28"/>
        </w:rPr>
        <w:t xml:space="preserve">по печати </w:t>
      </w:r>
    </w:p>
    <w:p w:rsidR="00A62C7A" w:rsidRPr="007E3DC4" w:rsidRDefault="00367144" w:rsidP="000825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="00A62C7A" w:rsidRPr="007E3DC4"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7E3DC4">
        <w:rPr>
          <w:rFonts w:ascii="Times New Roman" w:hAnsi="Times New Roman"/>
          <w:bCs/>
          <w:sz w:val="28"/>
          <w:szCs w:val="28"/>
        </w:rPr>
        <w:t xml:space="preserve"> </w:t>
      </w:r>
    </w:p>
    <w:p w:rsidR="009B74AA" w:rsidRPr="007E3DC4" w:rsidRDefault="009B74AA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4AA" w:rsidRPr="007E3DC4" w:rsidRDefault="009B74AA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Pr="007E3DC4" w:rsidRDefault="008653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Pr="007E3DC4" w:rsidRDefault="008653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Pr="007E3DC4" w:rsidRDefault="00865336" w:rsidP="00077F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7CB" w:rsidRPr="007E3DC4" w:rsidRDefault="006347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7144" w:rsidRPr="007E3DC4" w:rsidRDefault="00367144" w:rsidP="008A5B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EB7181" w:rsidRPr="007E3DC4" w:rsidRDefault="0021142C" w:rsidP="00EB71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</w:t>
      </w:r>
      <w:r w:rsidR="00F102AC"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Правительства Ленинградской области </w:t>
      </w:r>
      <w:r w:rsidR="00F102AC" w:rsidRPr="007E3D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B71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7181"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391133" w:rsidRPr="007E3DC4" w:rsidRDefault="00EB7181" w:rsidP="00EB71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февраля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43D47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доступа к информации о деятельности Правительства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7144" w:rsidRPr="007E3DC4" w:rsidRDefault="00367144" w:rsidP="00367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7144" w:rsidRPr="007E3DC4" w:rsidRDefault="0087188A" w:rsidP="0093400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DC4">
        <w:rPr>
          <w:rFonts w:ascii="Times New Roman" w:hAnsi="Times New Roman"/>
          <w:sz w:val="28"/>
          <w:szCs w:val="28"/>
        </w:rPr>
        <w:t>В</w:t>
      </w:r>
      <w:r w:rsidR="00391133" w:rsidRPr="007E3DC4">
        <w:rPr>
          <w:rFonts w:ascii="Times New Roman" w:hAnsi="Times New Roman"/>
          <w:sz w:val="28"/>
          <w:szCs w:val="28"/>
        </w:rPr>
        <w:t>несени</w:t>
      </w:r>
      <w:r w:rsidRPr="007E3DC4">
        <w:rPr>
          <w:rFonts w:ascii="Times New Roman" w:hAnsi="Times New Roman"/>
          <w:sz w:val="28"/>
          <w:szCs w:val="28"/>
        </w:rPr>
        <w:t>е</w:t>
      </w:r>
      <w:r w:rsidR="00391133" w:rsidRPr="007E3DC4">
        <w:rPr>
          <w:rFonts w:ascii="Times New Roman" w:hAnsi="Times New Roman"/>
          <w:sz w:val="28"/>
          <w:szCs w:val="28"/>
        </w:rPr>
        <w:t xml:space="preserve"> изменений </w:t>
      </w:r>
      <w:r w:rsidR="0093400E" w:rsidRPr="007E3DC4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Ленинградской области </w:t>
      </w:r>
      <w:r w:rsidR="00EB7181">
        <w:rPr>
          <w:rFonts w:ascii="Times New Roman" w:hAnsi="Times New Roman" w:cs="Times New Roman"/>
          <w:bCs/>
          <w:sz w:val="28"/>
          <w:szCs w:val="28"/>
        </w:rPr>
        <w:t>«</w:t>
      </w:r>
      <w:r w:rsidR="00EB7181" w:rsidRPr="00EB718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от 4 февраля 2013 года № 12 «О порядке организации доступа к информации о деятельности Правительства Ленинградской области»</w:t>
      </w:r>
      <w:r w:rsidR="00391133" w:rsidRPr="007E3DC4">
        <w:rPr>
          <w:rFonts w:ascii="Times New Roman" w:hAnsi="Times New Roman"/>
          <w:sz w:val="28"/>
          <w:szCs w:val="28"/>
        </w:rPr>
        <w:t xml:space="preserve"> </w:t>
      </w:r>
      <w:r w:rsidR="00367144" w:rsidRPr="007E3DC4">
        <w:rPr>
          <w:rFonts w:ascii="Times New Roman" w:hAnsi="Times New Roman"/>
          <w:sz w:val="28"/>
          <w:szCs w:val="28"/>
        </w:rPr>
        <w:t>не потребует предоставления дополнительных средств из областного бюджета Ленинградской области.</w:t>
      </w:r>
    </w:p>
    <w:p w:rsidR="00367144" w:rsidRPr="007E3DC4" w:rsidRDefault="00367144" w:rsidP="0036714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44" w:rsidRPr="007E3DC4" w:rsidRDefault="00367144" w:rsidP="0036714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C7A" w:rsidRPr="007E3DC4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Председатель Комитета по печати </w:t>
      </w:r>
    </w:p>
    <w:p w:rsidR="00A62C7A" w:rsidRPr="007E3DC4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Pr="007E3DC4"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7E3DC4">
        <w:rPr>
          <w:rFonts w:ascii="Times New Roman" w:hAnsi="Times New Roman"/>
          <w:bCs/>
          <w:sz w:val="28"/>
          <w:szCs w:val="28"/>
        </w:rPr>
        <w:t xml:space="preserve"> </w:t>
      </w:r>
    </w:p>
    <w:p w:rsidR="00367144" w:rsidRPr="007E3DC4" w:rsidRDefault="00367144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367144" w:rsidRPr="007E3DC4" w:rsidRDefault="00367144" w:rsidP="00367144"/>
    <w:p w:rsidR="00367144" w:rsidRPr="007E3DC4" w:rsidRDefault="00367144" w:rsidP="00367144"/>
    <w:p w:rsidR="00367144" w:rsidRPr="007E3DC4" w:rsidRDefault="00367144" w:rsidP="00367144"/>
    <w:p w:rsidR="00367144" w:rsidRPr="007E3DC4" w:rsidRDefault="00367144" w:rsidP="00367144"/>
    <w:p w:rsidR="00367144" w:rsidRPr="007E3DC4" w:rsidRDefault="00367144" w:rsidP="00367144"/>
    <w:p w:rsidR="00367144" w:rsidRPr="007E3DC4" w:rsidRDefault="00367144" w:rsidP="00367144"/>
    <w:p w:rsidR="00367144" w:rsidRPr="007E3DC4" w:rsidRDefault="00367144"/>
    <w:sectPr w:rsidR="00367144" w:rsidRPr="007E3DC4" w:rsidSect="003E3A39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08" w:rsidRDefault="00D93508" w:rsidP="00EC6B2E">
      <w:pPr>
        <w:spacing w:after="0" w:line="240" w:lineRule="auto"/>
      </w:pPr>
      <w:r>
        <w:separator/>
      </w:r>
    </w:p>
  </w:endnote>
  <w:endnote w:type="continuationSeparator" w:id="0">
    <w:p w:rsidR="00D93508" w:rsidRDefault="00D93508" w:rsidP="00E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08" w:rsidRDefault="00D93508" w:rsidP="00EC6B2E">
      <w:pPr>
        <w:spacing w:after="0" w:line="240" w:lineRule="auto"/>
      </w:pPr>
      <w:r>
        <w:separator/>
      </w:r>
    </w:p>
  </w:footnote>
  <w:footnote w:type="continuationSeparator" w:id="0">
    <w:p w:rsidR="00D93508" w:rsidRDefault="00D93508" w:rsidP="00E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F82"/>
    <w:multiLevelType w:val="hybridMultilevel"/>
    <w:tmpl w:val="DB4CA742"/>
    <w:lvl w:ilvl="0" w:tplc="F6A6F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77AF4"/>
    <w:multiLevelType w:val="multilevel"/>
    <w:tmpl w:val="BF300420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955C25"/>
    <w:multiLevelType w:val="multilevel"/>
    <w:tmpl w:val="71868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2FED4E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697EB8"/>
    <w:multiLevelType w:val="hybridMultilevel"/>
    <w:tmpl w:val="12B4F3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CF7"/>
    <w:multiLevelType w:val="hybridMultilevel"/>
    <w:tmpl w:val="C96CC5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3571"/>
    <w:multiLevelType w:val="hybridMultilevel"/>
    <w:tmpl w:val="E4483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6F6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6A1C"/>
    <w:multiLevelType w:val="multilevel"/>
    <w:tmpl w:val="FC9218AA"/>
    <w:styleLink w:val="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>
    <w:nsid w:val="4D701A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186F4D"/>
    <w:multiLevelType w:val="multilevel"/>
    <w:tmpl w:val="71868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>
    <w:nsid w:val="52C05D9C"/>
    <w:multiLevelType w:val="hybridMultilevel"/>
    <w:tmpl w:val="BB008134"/>
    <w:lvl w:ilvl="0" w:tplc="F0E66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674B54"/>
    <w:multiLevelType w:val="hybridMultilevel"/>
    <w:tmpl w:val="37AC45F4"/>
    <w:lvl w:ilvl="0" w:tplc="E26E2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D6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A0A44"/>
    <w:multiLevelType w:val="hybridMultilevel"/>
    <w:tmpl w:val="635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22A95"/>
    <w:multiLevelType w:val="multilevel"/>
    <w:tmpl w:val="BF300420"/>
    <w:numStyleLink w:val="1"/>
  </w:abstractNum>
  <w:abstractNum w:abstractNumId="15">
    <w:nsid w:val="76C943BD"/>
    <w:multiLevelType w:val="multilevel"/>
    <w:tmpl w:val="FC9218AA"/>
    <w:numStyleLink w:val="2"/>
  </w:abstractNum>
  <w:abstractNum w:abstractNumId="16">
    <w:nsid w:val="789828C7"/>
    <w:multiLevelType w:val="multilevel"/>
    <w:tmpl w:val="71868226"/>
    <w:styleLink w:val="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3"/>
    <w:rsid w:val="00003D30"/>
    <w:rsid w:val="000104DA"/>
    <w:rsid w:val="0003121D"/>
    <w:rsid w:val="00045E16"/>
    <w:rsid w:val="00077FA3"/>
    <w:rsid w:val="000812C7"/>
    <w:rsid w:val="000825DA"/>
    <w:rsid w:val="000B633E"/>
    <w:rsid w:val="000C5340"/>
    <w:rsid w:val="000D1103"/>
    <w:rsid w:val="000D2832"/>
    <w:rsid w:val="001217FC"/>
    <w:rsid w:val="001271AF"/>
    <w:rsid w:val="00131F38"/>
    <w:rsid w:val="00132E94"/>
    <w:rsid w:val="00140896"/>
    <w:rsid w:val="00143D47"/>
    <w:rsid w:val="001929FB"/>
    <w:rsid w:val="001A38D1"/>
    <w:rsid w:val="001B1213"/>
    <w:rsid w:val="001B6DDA"/>
    <w:rsid w:val="001D0147"/>
    <w:rsid w:val="001E0F44"/>
    <w:rsid w:val="001E1135"/>
    <w:rsid w:val="001E7B90"/>
    <w:rsid w:val="001F1D88"/>
    <w:rsid w:val="0021142C"/>
    <w:rsid w:val="00222A33"/>
    <w:rsid w:val="00227957"/>
    <w:rsid w:val="00284358"/>
    <w:rsid w:val="002A2DE0"/>
    <w:rsid w:val="002B1004"/>
    <w:rsid w:val="002B4B98"/>
    <w:rsid w:val="002B74E0"/>
    <w:rsid w:val="002C34AD"/>
    <w:rsid w:val="002C3FA8"/>
    <w:rsid w:val="002C4BA6"/>
    <w:rsid w:val="002D1CB2"/>
    <w:rsid w:val="002D4D88"/>
    <w:rsid w:val="00342BF0"/>
    <w:rsid w:val="0034359B"/>
    <w:rsid w:val="00351E96"/>
    <w:rsid w:val="003529AE"/>
    <w:rsid w:val="003569CF"/>
    <w:rsid w:val="00367144"/>
    <w:rsid w:val="00385BA7"/>
    <w:rsid w:val="00391133"/>
    <w:rsid w:val="003A0CC0"/>
    <w:rsid w:val="003B2961"/>
    <w:rsid w:val="003D6E40"/>
    <w:rsid w:val="003E3A39"/>
    <w:rsid w:val="003F12FB"/>
    <w:rsid w:val="003F246C"/>
    <w:rsid w:val="0041647D"/>
    <w:rsid w:val="00430BD9"/>
    <w:rsid w:val="00431A03"/>
    <w:rsid w:val="004440A7"/>
    <w:rsid w:val="0044696D"/>
    <w:rsid w:val="00485BE8"/>
    <w:rsid w:val="004B0D27"/>
    <w:rsid w:val="004C36F8"/>
    <w:rsid w:val="004D36C9"/>
    <w:rsid w:val="004E2017"/>
    <w:rsid w:val="004E3119"/>
    <w:rsid w:val="004F506B"/>
    <w:rsid w:val="00505F35"/>
    <w:rsid w:val="00506420"/>
    <w:rsid w:val="00520988"/>
    <w:rsid w:val="005215FF"/>
    <w:rsid w:val="00545161"/>
    <w:rsid w:val="00563C44"/>
    <w:rsid w:val="00572608"/>
    <w:rsid w:val="005734A0"/>
    <w:rsid w:val="00577FD3"/>
    <w:rsid w:val="00595A00"/>
    <w:rsid w:val="005C0666"/>
    <w:rsid w:val="005E25B6"/>
    <w:rsid w:val="006018EE"/>
    <w:rsid w:val="0060228F"/>
    <w:rsid w:val="00625972"/>
    <w:rsid w:val="006347CB"/>
    <w:rsid w:val="00641EDB"/>
    <w:rsid w:val="00657D6C"/>
    <w:rsid w:val="00657D70"/>
    <w:rsid w:val="00680F57"/>
    <w:rsid w:val="00685CD1"/>
    <w:rsid w:val="00695081"/>
    <w:rsid w:val="006A4D24"/>
    <w:rsid w:val="006B2CD7"/>
    <w:rsid w:val="006D0531"/>
    <w:rsid w:val="006E4B90"/>
    <w:rsid w:val="006F7375"/>
    <w:rsid w:val="00705933"/>
    <w:rsid w:val="007106A0"/>
    <w:rsid w:val="00721911"/>
    <w:rsid w:val="007261BC"/>
    <w:rsid w:val="007439BF"/>
    <w:rsid w:val="007628B3"/>
    <w:rsid w:val="007947B7"/>
    <w:rsid w:val="007A3905"/>
    <w:rsid w:val="007A3EEC"/>
    <w:rsid w:val="007B7726"/>
    <w:rsid w:val="007D4035"/>
    <w:rsid w:val="007E3DC4"/>
    <w:rsid w:val="007E45BD"/>
    <w:rsid w:val="008071DB"/>
    <w:rsid w:val="00821ECA"/>
    <w:rsid w:val="00842D4A"/>
    <w:rsid w:val="00865336"/>
    <w:rsid w:val="00866A07"/>
    <w:rsid w:val="0087188A"/>
    <w:rsid w:val="0087508D"/>
    <w:rsid w:val="0088213E"/>
    <w:rsid w:val="00891EF5"/>
    <w:rsid w:val="00896132"/>
    <w:rsid w:val="008A5B9E"/>
    <w:rsid w:val="008B47FF"/>
    <w:rsid w:val="008D4614"/>
    <w:rsid w:val="008E6A46"/>
    <w:rsid w:val="008E7985"/>
    <w:rsid w:val="008F55A5"/>
    <w:rsid w:val="008F66B6"/>
    <w:rsid w:val="008F6DEA"/>
    <w:rsid w:val="00925A2B"/>
    <w:rsid w:val="00932D3C"/>
    <w:rsid w:val="0093400E"/>
    <w:rsid w:val="00945208"/>
    <w:rsid w:val="00965A75"/>
    <w:rsid w:val="00970BB9"/>
    <w:rsid w:val="00981B73"/>
    <w:rsid w:val="009B1B51"/>
    <w:rsid w:val="009B74AA"/>
    <w:rsid w:val="009D1926"/>
    <w:rsid w:val="009E0DA1"/>
    <w:rsid w:val="009E754A"/>
    <w:rsid w:val="009F5D80"/>
    <w:rsid w:val="00A030DD"/>
    <w:rsid w:val="00A3319D"/>
    <w:rsid w:val="00A62C7A"/>
    <w:rsid w:val="00A63279"/>
    <w:rsid w:val="00A6424A"/>
    <w:rsid w:val="00A71BD7"/>
    <w:rsid w:val="00A82C53"/>
    <w:rsid w:val="00AB077E"/>
    <w:rsid w:val="00AC02BB"/>
    <w:rsid w:val="00AC547F"/>
    <w:rsid w:val="00AE757E"/>
    <w:rsid w:val="00AF5549"/>
    <w:rsid w:val="00B065F1"/>
    <w:rsid w:val="00B26435"/>
    <w:rsid w:val="00B27093"/>
    <w:rsid w:val="00B30957"/>
    <w:rsid w:val="00B35C30"/>
    <w:rsid w:val="00B57DFC"/>
    <w:rsid w:val="00B8522F"/>
    <w:rsid w:val="00BB6B2C"/>
    <w:rsid w:val="00BD1512"/>
    <w:rsid w:val="00BD7705"/>
    <w:rsid w:val="00BE036C"/>
    <w:rsid w:val="00BE4C8E"/>
    <w:rsid w:val="00C13032"/>
    <w:rsid w:val="00C1311F"/>
    <w:rsid w:val="00C14E77"/>
    <w:rsid w:val="00C240FF"/>
    <w:rsid w:val="00C26420"/>
    <w:rsid w:val="00C40806"/>
    <w:rsid w:val="00C51B31"/>
    <w:rsid w:val="00C52473"/>
    <w:rsid w:val="00C701FB"/>
    <w:rsid w:val="00C80860"/>
    <w:rsid w:val="00CC693A"/>
    <w:rsid w:val="00CD0A8E"/>
    <w:rsid w:val="00CD6C7D"/>
    <w:rsid w:val="00CD706A"/>
    <w:rsid w:val="00CF536F"/>
    <w:rsid w:val="00CF7E52"/>
    <w:rsid w:val="00D23DE5"/>
    <w:rsid w:val="00D25CB7"/>
    <w:rsid w:val="00D30353"/>
    <w:rsid w:val="00D33206"/>
    <w:rsid w:val="00D346A6"/>
    <w:rsid w:val="00D34A36"/>
    <w:rsid w:val="00D66F96"/>
    <w:rsid w:val="00D774A1"/>
    <w:rsid w:val="00D80A0D"/>
    <w:rsid w:val="00D93508"/>
    <w:rsid w:val="00D97432"/>
    <w:rsid w:val="00DA40EB"/>
    <w:rsid w:val="00DB1DE8"/>
    <w:rsid w:val="00DD44F5"/>
    <w:rsid w:val="00DE03D1"/>
    <w:rsid w:val="00E00BD0"/>
    <w:rsid w:val="00E04493"/>
    <w:rsid w:val="00E15077"/>
    <w:rsid w:val="00E204CD"/>
    <w:rsid w:val="00E21CD0"/>
    <w:rsid w:val="00E40556"/>
    <w:rsid w:val="00E421FD"/>
    <w:rsid w:val="00E46359"/>
    <w:rsid w:val="00E53373"/>
    <w:rsid w:val="00E54100"/>
    <w:rsid w:val="00E7107D"/>
    <w:rsid w:val="00E75575"/>
    <w:rsid w:val="00E75888"/>
    <w:rsid w:val="00E77C30"/>
    <w:rsid w:val="00E808BF"/>
    <w:rsid w:val="00E817A4"/>
    <w:rsid w:val="00E9016C"/>
    <w:rsid w:val="00E92856"/>
    <w:rsid w:val="00E94BA0"/>
    <w:rsid w:val="00EA3944"/>
    <w:rsid w:val="00EB7181"/>
    <w:rsid w:val="00EC6B2E"/>
    <w:rsid w:val="00ED187B"/>
    <w:rsid w:val="00EF06D5"/>
    <w:rsid w:val="00F02FB5"/>
    <w:rsid w:val="00F102AC"/>
    <w:rsid w:val="00F13258"/>
    <w:rsid w:val="00F36AF8"/>
    <w:rsid w:val="00F41B1E"/>
    <w:rsid w:val="00F50187"/>
    <w:rsid w:val="00F63613"/>
    <w:rsid w:val="00F77BC4"/>
    <w:rsid w:val="00F804DB"/>
    <w:rsid w:val="00FA1B18"/>
    <w:rsid w:val="00FD0CA2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400E"/>
    <w:rPr>
      <w:color w:val="0000FF" w:themeColor="hyperlink"/>
      <w:u w:val="single"/>
    </w:rPr>
  </w:style>
  <w:style w:type="numbering" w:customStyle="1" w:styleId="1">
    <w:name w:val="Стиль1"/>
    <w:uiPriority w:val="99"/>
    <w:rsid w:val="004E3119"/>
    <w:pPr>
      <w:numPr>
        <w:numId w:val="6"/>
      </w:numPr>
    </w:pPr>
  </w:style>
  <w:style w:type="numbering" w:customStyle="1" w:styleId="2">
    <w:name w:val="Стиль2"/>
    <w:uiPriority w:val="99"/>
    <w:rsid w:val="004E3119"/>
    <w:pPr>
      <w:numPr>
        <w:numId w:val="8"/>
      </w:numPr>
    </w:pPr>
  </w:style>
  <w:style w:type="numbering" w:customStyle="1" w:styleId="3">
    <w:name w:val="Стиль3"/>
    <w:uiPriority w:val="99"/>
    <w:rsid w:val="00E7107D"/>
    <w:pPr>
      <w:numPr>
        <w:numId w:val="11"/>
      </w:numPr>
    </w:pPr>
  </w:style>
  <w:style w:type="character" w:styleId="a9">
    <w:name w:val="annotation reference"/>
    <w:basedOn w:val="a0"/>
    <w:uiPriority w:val="99"/>
    <w:semiHidden/>
    <w:unhideWhenUsed/>
    <w:rsid w:val="00E533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373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373"/>
    <w:rPr>
      <w:rFonts w:asciiTheme="minorHAnsi" w:hAnsiTheme="minorHAnsi" w:cstheme="minorBidi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C6B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6B2E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6B2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E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0556"/>
    <w:rPr>
      <w:rFonts w:ascii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055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400E"/>
    <w:rPr>
      <w:color w:val="0000FF" w:themeColor="hyperlink"/>
      <w:u w:val="single"/>
    </w:rPr>
  </w:style>
  <w:style w:type="numbering" w:customStyle="1" w:styleId="1">
    <w:name w:val="Стиль1"/>
    <w:uiPriority w:val="99"/>
    <w:rsid w:val="004E3119"/>
    <w:pPr>
      <w:numPr>
        <w:numId w:val="6"/>
      </w:numPr>
    </w:pPr>
  </w:style>
  <w:style w:type="numbering" w:customStyle="1" w:styleId="2">
    <w:name w:val="Стиль2"/>
    <w:uiPriority w:val="99"/>
    <w:rsid w:val="004E3119"/>
    <w:pPr>
      <w:numPr>
        <w:numId w:val="8"/>
      </w:numPr>
    </w:pPr>
  </w:style>
  <w:style w:type="numbering" w:customStyle="1" w:styleId="3">
    <w:name w:val="Стиль3"/>
    <w:uiPriority w:val="99"/>
    <w:rsid w:val="00E7107D"/>
    <w:pPr>
      <w:numPr>
        <w:numId w:val="11"/>
      </w:numPr>
    </w:pPr>
  </w:style>
  <w:style w:type="character" w:styleId="a9">
    <w:name w:val="annotation reference"/>
    <w:basedOn w:val="a0"/>
    <w:uiPriority w:val="99"/>
    <w:semiHidden/>
    <w:unhideWhenUsed/>
    <w:rsid w:val="00E533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373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373"/>
    <w:rPr>
      <w:rFonts w:asciiTheme="minorHAnsi" w:hAnsiTheme="minorHAnsi" w:cstheme="minorBidi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C6B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6B2E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6B2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E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0556"/>
    <w:rPr>
      <w:rFonts w:ascii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05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2168BA2DF3F3733E3153A50716DFB6E70721EAE37302BF2D50FB4FEF3D8B7EFD9AE6C294D13FA7B4868E8A2Q7U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2168BA2DF3F3733E3153A50716DFB6E70721EAE37302BF2D50FB4FEF3D8B7EFD9AE6C294D13FA7B4868E8A2Q7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Леонид Борисович СМОЛЕНСКИЙ</cp:lastModifiedBy>
  <cp:revision>2</cp:revision>
  <cp:lastPrinted>2020-04-22T12:15:00Z</cp:lastPrinted>
  <dcterms:created xsi:type="dcterms:W3CDTF">2020-05-12T13:45:00Z</dcterms:created>
  <dcterms:modified xsi:type="dcterms:W3CDTF">2020-05-12T13:45:00Z</dcterms:modified>
</cp:coreProperties>
</file>