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A" w:rsidRPr="005E5CDA" w:rsidRDefault="005E5CDA" w:rsidP="005E5C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5E5C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5E5CDA" w:rsidRPr="005E5CDA" w:rsidRDefault="005E5CDA" w:rsidP="005E5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E5CDA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</w:t>
      </w:r>
      <w:r w:rsidR="008E11B3">
        <w:rPr>
          <w:rFonts w:ascii="Times New Roman" w:hAnsi="Times New Roman" w:cs="Times New Roman"/>
          <w:b/>
          <w:sz w:val="27"/>
          <w:szCs w:val="27"/>
        </w:rPr>
        <w:t>Правительства</w:t>
      </w:r>
      <w:r w:rsidRPr="001656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E5CDA">
        <w:rPr>
          <w:rFonts w:ascii="Times New Roman" w:hAnsi="Times New Roman" w:cs="Times New Roman"/>
          <w:b/>
          <w:sz w:val="27"/>
          <w:szCs w:val="27"/>
        </w:rPr>
        <w:t xml:space="preserve">Ленинградской области </w:t>
      </w:r>
      <w:r w:rsidRPr="005E5CDA">
        <w:rPr>
          <w:rFonts w:ascii="Times New Roman" w:hAnsi="Times New Roman" w:cs="Times New Roman"/>
          <w:b/>
          <w:sz w:val="27"/>
          <w:szCs w:val="27"/>
        </w:rPr>
        <w:br/>
        <w:t>«</w:t>
      </w:r>
      <w:r w:rsidRPr="00165687">
        <w:rPr>
          <w:rFonts w:ascii="Times New Roman" w:hAnsi="Times New Roman" w:cs="Times New Roman"/>
          <w:b/>
          <w:bCs/>
          <w:sz w:val="27"/>
          <w:szCs w:val="27"/>
        </w:rPr>
        <w:t>О мерах при реализации постановления Правительства Российской Федерации от 02.04.2020 № 419</w:t>
      </w:r>
      <w:r w:rsidRPr="005E5CDA">
        <w:rPr>
          <w:rFonts w:ascii="Times New Roman" w:hAnsi="Times New Roman" w:cs="Times New Roman"/>
          <w:b/>
          <w:sz w:val="27"/>
          <w:szCs w:val="27"/>
        </w:rPr>
        <w:t>»</w:t>
      </w:r>
    </w:p>
    <w:p w:rsidR="006406DC" w:rsidRPr="00165687" w:rsidRDefault="006406DC" w:rsidP="005E5CDA">
      <w:pPr>
        <w:spacing w:after="0" w:line="240" w:lineRule="auto"/>
        <w:rPr>
          <w:sz w:val="27"/>
          <w:szCs w:val="27"/>
        </w:rPr>
      </w:pPr>
    </w:p>
    <w:p w:rsidR="005E5CDA" w:rsidRPr="00165687" w:rsidRDefault="005E5CDA" w:rsidP="00D710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65687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65687">
        <w:rPr>
          <w:rFonts w:ascii="Times New Roman" w:hAnsi="Times New Roman" w:cs="Times New Roman"/>
          <w:sz w:val="27"/>
          <w:szCs w:val="27"/>
        </w:rPr>
        <w:t>п</w:t>
      </w:r>
      <w:r w:rsidRPr="00165687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675A73">
        <w:rPr>
          <w:rFonts w:ascii="Times New Roman" w:hAnsi="Times New Roman" w:cs="Times New Roman"/>
          <w:sz w:val="27"/>
          <w:szCs w:val="27"/>
        </w:rPr>
        <w:t>Правительства</w:t>
      </w:r>
      <w:r w:rsidRPr="00165687">
        <w:rPr>
          <w:rFonts w:ascii="Times New Roman" w:hAnsi="Times New Roman" w:cs="Times New Roman"/>
          <w:sz w:val="27"/>
          <w:szCs w:val="27"/>
        </w:rPr>
        <w:t xml:space="preserve"> Ленинградской области подготовлен</w:t>
      </w:r>
      <w:r w:rsidR="005B7B80">
        <w:rPr>
          <w:rFonts w:ascii="Times New Roman" w:hAnsi="Times New Roman" w:cs="Times New Roman"/>
          <w:sz w:val="27"/>
          <w:szCs w:val="27"/>
        </w:rPr>
        <w:br/>
      </w:r>
      <w:r w:rsidRPr="00165687">
        <w:rPr>
          <w:rFonts w:ascii="Times New Roman" w:hAnsi="Times New Roman" w:cs="Times New Roman"/>
          <w:sz w:val="27"/>
          <w:szCs w:val="27"/>
        </w:rPr>
        <w:t xml:space="preserve">в связи с выходом постановления Правительства </w:t>
      </w:r>
      <w:r w:rsidRPr="00165687">
        <w:rPr>
          <w:rFonts w:ascii="Times New Roman" w:hAnsi="Times New Roman" w:cs="Times New Roman"/>
          <w:bCs/>
          <w:sz w:val="27"/>
          <w:szCs w:val="27"/>
        </w:rPr>
        <w:t>Российской Федерации от 02.04.2020 № 419 «О реализации решения Совета Евразийской экономической комиссии</w:t>
      </w:r>
      <w:r w:rsidR="005B7B80">
        <w:rPr>
          <w:rFonts w:ascii="Times New Roman" w:hAnsi="Times New Roman" w:cs="Times New Roman"/>
          <w:bCs/>
          <w:sz w:val="27"/>
          <w:szCs w:val="27"/>
        </w:rPr>
        <w:br/>
      </w:r>
      <w:r w:rsidRPr="00165687">
        <w:rPr>
          <w:rFonts w:ascii="Times New Roman" w:hAnsi="Times New Roman" w:cs="Times New Roman"/>
          <w:bCs/>
          <w:sz w:val="27"/>
          <w:szCs w:val="27"/>
        </w:rPr>
        <w:t>от 16 марта 2020 года № 21, внесении изменений в перечень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</w:t>
      </w:r>
      <w:proofErr w:type="gramEnd"/>
      <w:r w:rsidRPr="00165687">
        <w:rPr>
          <w:rFonts w:ascii="Times New Roman" w:hAnsi="Times New Roman" w:cs="Times New Roman"/>
          <w:bCs/>
          <w:sz w:val="27"/>
          <w:szCs w:val="27"/>
        </w:rPr>
        <w:t xml:space="preserve"> от обложения) налогом на добавленную стоимость,</w:t>
      </w:r>
      <w:r w:rsidR="00675A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65687">
        <w:rPr>
          <w:rFonts w:ascii="Times New Roman" w:hAnsi="Times New Roman" w:cs="Times New Roman"/>
          <w:bCs/>
          <w:sz w:val="27"/>
          <w:szCs w:val="27"/>
        </w:rPr>
        <w:t>и об освобождении от предоставления обеспечения исполнения обязанности по уплате таможенных пошлин, налогов» в</w:t>
      </w:r>
      <w:r w:rsidR="00D710BE">
        <w:rPr>
          <w:rFonts w:ascii="Times New Roman" w:hAnsi="Times New Roman" w:cs="Times New Roman"/>
          <w:bCs/>
          <w:sz w:val="27"/>
          <w:szCs w:val="27"/>
        </w:rPr>
        <w:t xml:space="preserve"> целях определения Комитета </w:t>
      </w:r>
      <w:r w:rsidR="00531446" w:rsidRPr="00531446">
        <w:rPr>
          <w:rFonts w:ascii="Times New Roman" w:hAnsi="Times New Roman" w:cs="Times New Roman"/>
          <w:bCs/>
          <w:sz w:val="27"/>
          <w:szCs w:val="27"/>
        </w:rPr>
        <w:t xml:space="preserve">экономического развития и инвестиционной деятельности Ленинградской области </w:t>
      </w:r>
      <w:r w:rsidR="00D710BE" w:rsidRPr="00D710BE">
        <w:rPr>
          <w:rFonts w:ascii="Times New Roman" w:hAnsi="Times New Roman" w:cs="Times New Roman"/>
          <w:bCs/>
          <w:sz w:val="27"/>
          <w:szCs w:val="27"/>
        </w:rPr>
        <w:t>уполномоченным органом исполнительной власти Ленинградской области</w:t>
      </w:r>
      <w:r w:rsidR="00D710BE">
        <w:rPr>
          <w:rFonts w:ascii="Times New Roman" w:hAnsi="Times New Roman" w:cs="Times New Roman"/>
          <w:bCs/>
          <w:sz w:val="27"/>
          <w:szCs w:val="27"/>
        </w:rPr>
        <w:t xml:space="preserve"> на выдачу</w:t>
      </w:r>
      <w:r w:rsidRPr="00165687">
        <w:rPr>
          <w:rFonts w:ascii="Times New Roman" w:hAnsi="Times New Roman" w:cs="Times New Roman"/>
          <w:bCs/>
          <w:sz w:val="27"/>
          <w:szCs w:val="27"/>
        </w:rPr>
        <w:t>:</w:t>
      </w:r>
    </w:p>
    <w:p w:rsidR="005E5CDA" w:rsidRPr="00165687" w:rsidRDefault="005E5CDA" w:rsidP="005E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>документа о 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16.03.2020 № 21</w:t>
      </w:r>
      <w:r w:rsidR="00E30F0F">
        <w:rPr>
          <w:rFonts w:ascii="Times New Roman" w:hAnsi="Times New Roman" w:cs="Times New Roman"/>
          <w:bCs/>
          <w:sz w:val="27"/>
          <w:szCs w:val="27"/>
        </w:rPr>
        <w:br/>
      </w:r>
      <w:r w:rsidRPr="00165687">
        <w:rPr>
          <w:rFonts w:ascii="Times New Roman" w:hAnsi="Times New Roman" w:cs="Times New Roman"/>
          <w:bCs/>
          <w:sz w:val="27"/>
          <w:szCs w:val="27"/>
        </w:rPr>
        <w:t xml:space="preserve">«О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государствами-членами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165687">
        <w:rPr>
          <w:rFonts w:ascii="Times New Roman" w:hAnsi="Times New Roman" w:cs="Times New Roman"/>
          <w:bCs/>
          <w:sz w:val="27"/>
          <w:szCs w:val="27"/>
        </w:rPr>
        <w:t>коронавирусной</w:t>
      </w:r>
      <w:proofErr w:type="spellEnd"/>
      <w:r w:rsidRPr="00165687">
        <w:rPr>
          <w:rFonts w:ascii="Times New Roman" w:hAnsi="Times New Roman" w:cs="Times New Roman"/>
          <w:bCs/>
          <w:sz w:val="27"/>
          <w:szCs w:val="27"/>
        </w:rPr>
        <w:t xml:space="preserve"> инфекции 2019-</w:t>
      </w:r>
      <w:proofErr w:type="spellStart"/>
      <w:r w:rsidRPr="00165687">
        <w:rPr>
          <w:rFonts w:ascii="Times New Roman" w:hAnsi="Times New Roman" w:cs="Times New Roman"/>
          <w:bCs/>
          <w:sz w:val="27"/>
          <w:szCs w:val="27"/>
          <w:lang w:val="en-US"/>
        </w:rPr>
        <w:t>nCoV</w:t>
      </w:r>
      <w:proofErr w:type="spellEnd"/>
      <w:r w:rsidRPr="00165687">
        <w:rPr>
          <w:rFonts w:ascii="Times New Roman" w:hAnsi="Times New Roman" w:cs="Times New Roman"/>
          <w:bCs/>
          <w:sz w:val="27"/>
          <w:szCs w:val="27"/>
        </w:rPr>
        <w:t>»;</w:t>
      </w:r>
    </w:p>
    <w:p w:rsidR="005E5CDA" w:rsidRDefault="005E5CDA" w:rsidP="005E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документа о подтверждении целевого назначения товаров, включенных в раздел </w:t>
      </w:r>
      <w:r w:rsidRPr="00165687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Pr="00165687">
        <w:rPr>
          <w:rFonts w:ascii="Times New Roman" w:hAnsi="Times New Roman" w:cs="Times New Roman"/>
          <w:bCs/>
          <w:sz w:val="27"/>
          <w:szCs w:val="27"/>
        </w:rPr>
        <w:t xml:space="preserve"> перечня медицинских товаров, реализация которых на территории Российской Федерации  и </w:t>
      </w:r>
      <w:proofErr w:type="gramStart"/>
      <w:r w:rsidRPr="00165687">
        <w:rPr>
          <w:rFonts w:ascii="Times New Roman" w:hAnsi="Times New Roman" w:cs="Times New Roman"/>
          <w:bCs/>
          <w:sz w:val="27"/>
          <w:szCs w:val="27"/>
        </w:rPr>
        <w:t>ввоз</w:t>
      </w:r>
      <w:proofErr w:type="gramEnd"/>
      <w:r w:rsidRPr="00165687">
        <w:rPr>
          <w:rFonts w:ascii="Times New Roman" w:hAnsi="Times New Roman" w:cs="Times New Roman"/>
          <w:bCs/>
          <w:sz w:val="27"/>
          <w:szCs w:val="27"/>
        </w:rPr>
        <w:t xml:space="preserve">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№1042 «Об утверждении перечня медицинских товаров, реализация которых на территорию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подтверждающего дальнейшую передачу товаров на безвозмездной основе некоммерческим организациям, осуществляющим свою деятельность</w:t>
      </w:r>
      <w:r w:rsidR="009938E4">
        <w:rPr>
          <w:rFonts w:ascii="Times New Roman" w:hAnsi="Times New Roman" w:cs="Times New Roman"/>
          <w:bCs/>
          <w:sz w:val="27"/>
          <w:szCs w:val="27"/>
        </w:rPr>
        <w:t xml:space="preserve"> в Ленинградской области</w:t>
      </w:r>
      <w:r w:rsidRPr="00165687">
        <w:rPr>
          <w:rFonts w:ascii="Times New Roman" w:hAnsi="Times New Roman" w:cs="Times New Roman"/>
          <w:bCs/>
          <w:sz w:val="27"/>
          <w:szCs w:val="27"/>
        </w:rPr>
        <w:t xml:space="preserve"> в сфере охраны здоровья, в том числе медицинским учреждениям здравоохранения</w:t>
      </w:r>
      <w:r w:rsidR="005B7B80">
        <w:rPr>
          <w:rFonts w:ascii="Times New Roman" w:hAnsi="Times New Roman" w:cs="Times New Roman"/>
          <w:bCs/>
          <w:sz w:val="27"/>
          <w:szCs w:val="27"/>
        </w:rPr>
        <w:t xml:space="preserve"> (далее – </w:t>
      </w:r>
      <w:r w:rsidR="000D3BF9">
        <w:rPr>
          <w:rFonts w:ascii="Times New Roman" w:hAnsi="Times New Roman" w:cs="Times New Roman"/>
          <w:bCs/>
          <w:sz w:val="27"/>
          <w:szCs w:val="27"/>
        </w:rPr>
        <w:t xml:space="preserve">документ </w:t>
      </w:r>
      <w:r w:rsidR="005B7B80" w:rsidRPr="005B7B80">
        <w:rPr>
          <w:rFonts w:ascii="Times New Roman" w:hAnsi="Times New Roman" w:cs="Times New Roman"/>
          <w:bCs/>
          <w:sz w:val="27"/>
          <w:szCs w:val="27"/>
        </w:rPr>
        <w:t>о подтверждении целевого назначения</w:t>
      </w:r>
      <w:r w:rsidR="000D3BF9">
        <w:rPr>
          <w:rFonts w:ascii="Times New Roman" w:hAnsi="Times New Roman" w:cs="Times New Roman"/>
          <w:bCs/>
          <w:sz w:val="27"/>
          <w:szCs w:val="27"/>
        </w:rPr>
        <w:t>)</w:t>
      </w:r>
      <w:r w:rsidRPr="00165687">
        <w:rPr>
          <w:rFonts w:ascii="Times New Roman" w:hAnsi="Times New Roman" w:cs="Times New Roman"/>
          <w:bCs/>
          <w:sz w:val="27"/>
          <w:szCs w:val="27"/>
        </w:rPr>
        <w:t>.</w:t>
      </w:r>
    </w:p>
    <w:p w:rsidR="004F7963" w:rsidRPr="004F7963" w:rsidRDefault="0040730B" w:rsidP="004F7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bidi="ru-RU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Проектом у</w:t>
      </w:r>
      <w:r w:rsidRPr="0040730B">
        <w:rPr>
          <w:rFonts w:ascii="Times New Roman" w:hAnsi="Times New Roman" w:cs="Times New Roman"/>
          <w:bCs/>
          <w:sz w:val="27"/>
          <w:szCs w:val="27"/>
        </w:rPr>
        <w:t>т</w:t>
      </w:r>
      <w:r>
        <w:rPr>
          <w:rFonts w:ascii="Times New Roman" w:hAnsi="Times New Roman" w:cs="Times New Roman"/>
          <w:bCs/>
          <w:sz w:val="27"/>
          <w:szCs w:val="27"/>
        </w:rPr>
        <w:t>вержд</w:t>
      </w:r>
      <w:r w:rsidR="00B41405">
        <w:rPr>
          <w:rFonts w:ascii="Times New Roman" w:hAnsi="Times New Roman" w:cs="Times New Roman"/>
          <w:bCs/>
          <w:sz w:val="27"/>
          <w:szCs w:val="27"/>
        </w:rPr>
        <w:t>ается</w:t>
      </w:r>
      <w:r w:rsidRPr="0040730B">
        <w:rPr>
          <w:rFonts w:ascii="Times New Roman" w:hAnsi="Times New Roman" w:cs="Times New Roman"/>
          <w:bCs/>
          <w:sz w:val="27"/>
          <w:szCs w:val="27"/>
        </w:rPr>
        <w:t xml:space="preserve"> порядок выдачи документов о по</w:t>
      </w:r>
      <w:r>
        <w:rPr>
          <w:rFonts w:ascii="Times New Roman" w:hAnsi="Times New Roman" w:cs="Times New Roman"/>
          <w:bCs/>
          <w:sz w:val="27"/>
          <w:szCs w:val="27"/>
        </w:rPr>
        <w:t xml:space="preserve">дтверждении целевого назначения, </w:t>
      </w:r>
      <w:r w:rsidRPr="0040730B">
        <w:rPr>
          <w:rFonts w:ascii="Times New Roman" w:hAnsi="Times New Roman" w:cs="Times New Roman"/>
          <w:bCs/>
          <w:sz w:val="27"/>
          <w:szCs w:val="27"/>
        </w:rPr>
        <w:t>форм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Pr="0040730B">
        <w:rPr>
          <w:rFonts w:ascii="Times New Roman" w:hAnsi="Times New Roman" w:cs="Times New Roman"/>
          <w:bCs/>
          <w:sz w:val="27"/>
          <w:szCs w:val="27"/>
        </w:rPr>
        <w:t xml:space="preserve"> документов о подтверждении целевого назначения</w:t>
      </w:r>
      <w:r w:rsidRPr="0040730B">
        <w:rPr>
          <w:rFonts w:ascii="Times New Roman" w:hAnsi="Times New Roman" w:cs="Times New Roman"/>
          <w:bCs/>
          <w:sz w:val="27"/>
          <w:szCs w:val="27"/>
        </w:rPr>
        <w:br/>
      </w:r>
      <w:r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перечень</w:t>
      </w:r>
      <w:r w:rsidRPr="0040730B">
        <w:rPr>
          <w:rFonts w:ascii="Times New Roman" w:hAnsi="Times New Roman" w:cs="Times New Roman"/>
          <w:b/>
          <w:bCs/>
          <w:sz w:val="27"/>
          <w:szCs w:val="27"/>
          <w:lang w:bidi="ru-RU"/>
        </w:rPr>
        <w:t xml:space="preserve">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должностных лиц Комитета, уполномоченных подписывать документ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br/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о подтверждении целевого назначения товаров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4F7963" w:rsidRPr="004F7963">
        <w:rPr>
          <w:rFonts w:ascii="Times New Roman" w:hAnsi="Times New Roman" w:cs="Times New Roman"/>
          <w:bCs/>
          <w:sz w:val="27"/>
          <w:szCs w:val="27"/>
          <w:lang w:bidi="ru-RU"/>
        </w:rPr>
        <w:t>для получения освобождения от уплаты ввозной таможенной пошлины, налога на добавленную стоимость.</w:t>
      </w:r>
    </w:p>
    <w:p w:rsidR="0040730B" w:rsidRPr="00D92ECD" w:rsidRDefault="0040730B" w:rsidP="004073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bidi="ru-RU"/>
        </w:rPr>
      </w:pP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Формы документов разработаны в соответствии с доведенными 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>письмом Северо-Западного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таможенн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>ого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управлени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>я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от 10.04.2020 №14-01-30  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примерными формами оформления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документ</w:t>
      </w:r>
      <w:r w:rsidR="00C118E6">
        <w:rPr>
          <w:rFonts w:ascii="Times New Roman" w:hAnsi="Times New Roman" w:cs="Times New Roman"/>
          <w:bCs/>
          <w:sz w:val="27"/>
          <w:szCs w:val="27"/>
          <w:lang w:bidi="ru-RU"/>
        </w:rPr>
        <w:t>ов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о подтверждении целевого назначения товаров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для получения 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lastRenderedPageBreak/>
        <w:t xml:space="preserve">освобождения от уплаты </w:t>
      </w: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ввозной таможенной пошлины, налога на добавленную стоимость.</w:t>
      </w:r>
    </w:p>
    <w:p w:rsidR="0040730B" w:rsidRPr="0040730B" w:rsidRDefault="0040730B" w:rsidP="00470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Также</w:t>
      </w:r>
      <w:r w:rsidR="006C06BA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,</w:t>
      </w: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4703C9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Проектом </w:t>
      </w:r>
      <w:r w:rsidR="000A40E8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оговариваются </w:t>
      </w: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обязательства по </w:t>
      </w:r>
      <w:r w:rsidR="004703C9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направлению Комитетом</w:t>
      </w:r>
      <w:r w:rsidR="004703C9" w:rsidRPr="00D92ECD">
        <w:rPr>
          <w:rFonts w:ascii="Times New Roman" w:hAnsi="Times New Roman" w:cs="Times New Roman"/>
          <w:bCs/>
          <w:sz w:val="27"/>
          <w:szCs w:val="27"/>
          <w:lang w:bidi="ru-RU"/>
        </w:rPr>
        <w:br/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>в установленные</w:t>
      </w:r>
      <w:r w:rsidRPr="00D92ECD">
        <w:rPr>
          <w:rFonts w:ascii="Times New Roman" w:hAnsi="Times New Roman" w:cs="Times New Roman"/>
          <w:bCs/>
          <w:sz w:val="27"/>
          <w:szCs w:val="27"/>
        </w:rPr>
        <w:t xml:space="preserve"> постановлением № 419</w:t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 xml:space="preserve"> сроки</w:t>
      </w:r>
      <w:r w:rsidR="006C06BA" w:rsidRPr="00D92ECD">
        <w:rPr>
          <w:rFonts w:ascii="Times New Roman" w:hAnsi="Times New Roman" w:cs="Times New Roman"/>
          <w:bCs/>
          <w:sz w:val="27"/>
          <w:szCs w:val="27"/>
        </w:rPr>
        <w:t>,</w:t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2ECD">
        <w:rPr>
          <w:rFonts w:ascii="Times New Roman" w:hAnsi="Times New Roman" w:cs="Times New Roman"/>
          <w:bCs/>
          <w:sz w:val="27"/>
          <w:szCs w:val="27"/>
        </w:rPr>
        <w:t>образцов подписей должностных лиц Комитета, уполномоченных подписывать документ о подтверждении целевого назначения, и оттиска печати Комитета в Федеральную таможенную службу;</w:t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2ECD">
        <w:rPr>
          <w:rFonts w:ascii="Times New Roman" w:hAnsi="Times New Roman" w:cs="Times New Roman"/>
          <w:bCs/>
          <w:sz w:val="27"/>
          <w:szCs w:val="27"/>
        </w:rPr>
        <w:t>документов о подтверждении целевого</w:t>
      </w:r>
      <w:r w:rsidRPr="0040730B">
        <w:rPr>
          <w:rFonts w:ascii="Times New Roman" w:hAnsi="Times New Roman" w:cs="Times New Roman"/>
          <w:bCs/>
          <w:sz w:val="27"/>
          <w:szCs w:val="27"/>
        </w:rPr>
        <w:t xml:space="preserve"> назначения в адрес заявителя</w:t>
      </w:r>
      <w:r w:rsidRPr="0040730B">
        <w:rPr>
          <w:rFonts w:ascii="Times New Roman" w:hAnsi="Times New Roman" w:cs="Times New Roman"/>
          <w:bCs/>
          <w:sz w:val="27"/>
          <w:szCs w:val="27"/>
        </w:rPr>
        <w:br/>
        <w:t>и Федеральную таможенную службу.</w:t>
      </w:r>
    </w:p>
    <w:p w:rsidR="00165687" w:rsidRPr="00165687" w:rsidRDefault="00165687" w:rsidP="00165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Проект не затрагивает вопросы осуществления предпринимательской </w:t>
      </w:r>
      <w:r w:rsidRPr="00165687">
        <w:rPr>
          <w:rFonts w:ascii="Times New Roman" w:hAnsi="Times New Roman" w:cs="Times New Roman"/>
          <w:bCs/>
          <w:sz w:val="27"/>
          <w:szCs w:val="27"/>
        </w:rPr>
        <w:br/>
        <w:t>и инвестиционной деятельности, в связи с чем, проведение процедуры оценки регулирующего воздействия не требуется.</w:t>
      </w:r>
    </w:p>
    <w:p w:rsidR="00165687" w:rsidRDefault="00165687" w:rsidP="005E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82024" w:rsidRDefault="00582024" w:rsidP="005E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65687" w:rsidRPr="00165687" w:rsidRDefault="00165687" w:rsidP="0016568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Заместитель Председателя Правительства </w:t>
      </w:r>
    </w:p>
    <w:p w:rsidR="00165687" w:rsidRPr="00165687" w:rsidRDefault="00165687" w:rsidP="0016568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 - председатель </w:t>
      </w:r>
    </w:p>
    <w:p w:rsidR="00165687" w:rsidRPr="00165687" w:rsidRDefault="00165687" w:rsidP="0016568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комитета экономического  развития и </w:t>
      </w:r>
    </w:p>
    <w:p w:rsidR="005E5CDA" w:rsidRDefault="00165687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инвестиционной деятельности                                                                                 </w:t>
      </w:r>
      <w:proofErr w:type="spellStart"/>
      <w:r w:rsidRPr="00165687">
        <w:rPr>
          <w:rFonts w:ascii="Times New Roman" w:hAnsi="Times New Roman" w:cs="Times New Roman"/>
          <w:bCs/>
          <w:sz w:val="27"/>
          <w:szCs w:val="27"/>
        </w:rPr>
        <w:t>Д.Ялов</w:t>
      </w:r>
      <w:proofErr w:type="spellEnd"/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Pr="00DD61FB" w:rsidRDefault="006C06BA" w:rsidP="006C06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61FB">
        <w:rPr>
          <w:rFonts w:ascii="Times New Roman" w:hAnsi="Times New Roman" w:cs="Times New Roman"/>
          <w:bCs/>
        </w:rPr>
        <w:t xml:space="preserve">Исп. </w:t>
      </w:r>
      <w:proofErr w:type="spellStart"/>
      <w:r w:rsidRPr="00DD61FB">
        <w:rPr>
          <w:rFonts w:ascii="Times New Roman" w:hAnsi="Times New Roman" w:cs="Times New Roman"/>
          <w:bCs/>
        </w:rPr>
        <w:t>А.С.Давыдова</w:t>
      </w:r>
      <w:proofErr w:type="spellEnd"/>
      <w:r w:rsidRPr="00DD61FB">
        <w:rPr>
          <w:rFonts w:ascii="Times New Roman" w:hAnsi="Times New Roman" w:cs="Times New Roman"/>
          <w:bCs/>
        </w:rPr>
        <w:t xml:space="preserve"> (539-43-70, </w:t>
      </w:r>
      <w:hyperlink r:id="rId6" w:history="1"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as</w:t>
        </w:r>
        <w:r w:rsidRPr="00DD61FB">
          <w:rPr>
            <w:rStyle w:val="a3"/>
            <w:rFonts w:ascii="Times New Roman" w:hAnsi="Times New Roman" w:cs="Times New Roman"/>
            <w:bCs/>
            <w:u w:val="none"/>
          </w:rPr>
          <w:t>_</w:t>
        </w:r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davydova</w:t>
        </w:r>
        <w:r w:rsidRPr="00DD61FB">
          <w:rPr>
            <w:rStyle w:val="a3"/>
            <w:rFonts w:ascii="Times New Roman" w:hAnsi="Times New Roman" w:cs="Times New Roman"/>
            <w:bCs/>
            <w:u w:val="none"/>
          </w:rPr>
          <w:t>@</w:t>
        </w:r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lenreg</w:t>
        </w:r>
        <w:r w:rsidRPr="00DD61FB">
          <w:rPr>
            <w:rStyle w:val="a3"/>
            <w:rFonts w:ascii="Times New Roman" w:hAnsi="Times New Roman" w:cs="Times New Roman"/>
            <w:bCs/>
            <w:u w:val="none"/>
          </w:rPr>
          <w:t>.</w:t>
        </w:r>
        <w:proofErr w:type="spellStart"/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ru</w:t>
        </w:r>
        <w:proofErr w:type="spellEnd"/>
      </w:hyperlink>
      <w:r w:rsidRPr="00DD61FB">
        <w:rPr>
          <w:rFonts w:ascii="Times New Roman" w:hAnsi="Times New Roman" w:cs="Times New Roman"/>
          <w:bCs/>
        </w:rPr>
        <w:t>)</w:t>
      </w:r>
    </w:p>
    <w:p w:rsidR="006C06BA" w:rsidRPr="00DD61FB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C06BA" w:rsidRPr="00DD61FB" w:rsidSect="008679DE">
      <w:pgSz w:w="11906" w:h="16838"/>
      <w:pgMar w:top="993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FA"/>
    <w:multiLevelType w:val="hybridMultilevel"/>
    <w:tmpl w:val="81C6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0A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>
    <w:nsid w:val="14C8699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CD"/>
    <w:rsid w:val="00025B46"/>
    <w:rsid w:val="00063D49"/>
    <w:rsid w:val="000A40E8"/>
    <w:rsid w:val="000B46E2"/>
    <w:rsid w:val="000B7C2F"/>
    <w:rsid w:val="000C760F"/>
    <w:rsid w:val="000D3BF9"/>
    <w:rsid w:val="00165687"/>
    <w:rsid w:val="00223A4F"/>
    <w:rsid w:val="00313E93"/>
    <w:rsid w:val="0040730B"/>
    <w:rsid w:val="004703C9"/>
    <w:rsid w:val="004830BD"/>
    <w:rsid w:val="004F7963"/>
    <w:rsid w:val="00531446"/>
    <w:rsid w:val="00582024"/>
    <w:rsid w:val="005A1772"/>
    <w:rsid w:val="005B7B80"/>
    <w:rsid w:val="005E5CDA"/>
    <w:rsid w:val="006406DC"/>
    <w:rsid w:val="00645A01"/>
    <w:rsid w:val="00664775"/>
    <w:rsid w:val="00675A73"/>
    <w:rsid w:val="006C06BA"/>
    <w:rsid w:val="006C5BE3"/>
    <w:rsid w:val="007122D2"/>
    <w:rsid w:val="007B2E37"/>
    <w:rsid w:val="0083485A"/>
    <w:rsid w:val="008679DE"/>
    <w:rsid w:val="008D3E90"/>
    <w:rsid w:val="008E11B3"/>
    <w:rsid w:val="008F6FFE"/>
    <w:rsid w:val="00945AA7"/>
    <w:rsid w:val="009938E4"/>
    <w:rsid w:val="00A06A1D"/>
    <w:rsid w:val="00B41405"/>
    <w:rsid w:val="00BD35CD"/>
    <w:rsid w:val="00C118E6"/>
    <w:rsid w:val="00D47765"/>
    <w:rsid w:val="00D710BE"/>
    <w:rsid w:val="00D92ECD"/>
    <w:rsid w:val="00DD61FB"/>
    <w:rsid w:val="00E27798"/>
    <w:rsid w:val="00E30F0F"/>
    <w:rsid w:val="00E53D0C"/>
    <w:rsid w:val="00EB7C11"/>
    <w:rsid w:val="00F9690D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C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C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_davydov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dcterms:created xsi:type="dcterms:W3CDTF">2020-05-20T12:32:00Z</dcterms:created>
  <dcterms:modified xsi:type="dcterms:W3CDTF">2020-05-20T12:32:00Z</dcterms:modified>
</cp:coreProperties>
</file>