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</w:t>
      </w:r>
      <w:r w:rsidR="00826976">
        <w:rPr>
          <w:sz w:val="28"/>
          <w:szCs w:val="28"/>
        </w:rPr>
        <w:t>20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AE1B17">
        <w:rPr>
          <w:noProof/>
          <w:sz w:val="28"/>
          <w:szCs w:val="28"/>
        </w:rPr>
        <w:t xml:space="preserve">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007D22" w:rsidRPr="00683A29" w:rsidRDefault="0093589E" w:rsidP="00683A29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iCs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DC154F">
        <w:rPr>
          <w:b/>
          <w:sz w:val="28"/>
          <w:szCs w:val="28"/>
        </w:rPr>
        <w:t>тверждении</w:t>
      </w:r>
      <w:r w:rsidR="00CA5847" w:rsidRPr="000679A2">
        <w:rPr>
          <w:b/>
          <w:sz w:val="28"/>
          <w:szCs w:val="28"/>
        </w:rPr>
        <w:t xml:space="preserve">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8D19EA" w:rsidRPr="00A069EA">
        <w:rPr>
          <w:b/>
          <w:sz w:val="28"/>
        </w:rPr>
        <w:t>«</w:t>
      </w:r>
      <w:r w:rsidR="00767173" w:rsidRPr="00767173">
        <w:rPr>
          <w:b/>
          <w:sz w:val="28"/>
          <w:szCs w:val="28"/>
        </w:rPr>
        <w:t>Здание цеха, где 14 мая 1932 г. был выпущен первый алюминий в промышленном масштабе</w:t>
      </w:r>
      <w:r w:rsidR="008C7A20">
        <w:rPr>
          <w:b/>
          <w:sz w:val="28"/>
        </w:rPr>
        <w:t>»</w:t>
      </w:r>
      <w:r w:rsidR="00AE1B17">
        <w:rPr>
          <w:b/>
          <w:sz w:val="28"/>
          <w:szCs w:val="28"/>
        </w:rPr>
        <w:t>, местонахождение</w:t>
      </w:r>
      <w:r w:rsidR="002B4D6B" w:rsidRPr="002B4D6B">
        <w:rPr>
          <w:b/>
          <w:sz w:val="28"/>
          <w:szCs w:val="28"/>
        </w:rPr>
        <w:t xml:space="preserve">: </w:t>
      </w:r>
      <w:r w:rsidR="00AE1B17" w:rsidRPr="00AE1B17">
        <w:rPr>
          <w:b/>
          <w:iCs/>
          <w:sz w:val="28"/>
          <w:szCs w:val="28"/>
        </w:rPr>
        <w:t xml:space="preserve">Ленинградская область, </w:t>
      </w:r>
      <w:proofErr w:type="spellStart"/>
      <w:r w:rsidR="00AE1B17" w:rsidRPr="00AE1B17">
        <w:rPr>
          <w:b/>
          <w:iCs/>
          <w:sz w:val="28"/>
          <w:szCs w:val="28"/>
        </w:rPr>
        <w:t>Волховский</w:t>
      </w:r>
      <w:proofErr w:type="spellEnd"/>
      <w:r w:rsidR="00AE1B17" w:rsidRPr="00AE1B17">
        <w:rPr>
          <w:b/>
          <w:iCs/>
          <w:sz w:val="28"/>
          <w:szCs w:val="28"/>
        </w:rPr>
        <w:t xml:space="preserve"> муниципальный район, г. Волхов, Кировский проспект, 20</w:t>
      </w:r>
      <w:r w:rsidR="00826976">
        <w:rPr>
          <w:b/>
          <w:iCs/>
          <w:sz w:val="28"/>
          <w:szCs w:val="28"/>
        </w:rPr>
        <w:t xml:space="preserve"> и признании </w:t>
      </w:r>
      <w:proofErr w:type="gramStart"/>
      <w:r w:rsidR="00826976">
        <w:rPr>
          <w:b/>
          <w:iCs/>
          <w:sz w:val="28"/>
          <w:szCs w:val="28"/>
        </w:rPr>
        <w:t>утратившим</w:t>
      </w:r>
      <w:proofErr w:type="gramEnd"/>
      <w:r w:rsidR="00826976">
        <w:rPr>
          <w:b/>
          <w:iCs/>
          <w:sz w:val="28"/>
          <w:szCs w:val="28"/>
        </w:rPr>
        <w:t xml:space="preserve"> силу</w:t>
      </w:r>
      <w:r w:rsidR="00683A29">
        <w:rPr>
          <w:b/>
          <w:iCs/>
          <w:sz w:val="28"/>
          <w:szCs w:val="28"/>
        </w:rPr>
        <w:t xml:space="preserve"> </w:t>
      </w:r>
      <w:r w:rsidR="00826976">
        <w:rPr>
          <w:b/>
          <w:iCs/>
          <w:sz w:val="28"/>
          <w:szCs w:val="28"/>
        </w:rPr>
        <w:t>приказа комитета по культуре Ленинградской области от 10</w:t>
      </w:r>
      <w:r w:rsidR="00871A40">
        <w:rPr>
          <w:b/>
          <w:iCs/>
          <w:sz w:val="28"/>
          <w:szCs w:val="28"/>
        </w:rPr>
        <w:t xml:space="preserve"> </w:t>
      </w:r>
      <w:r w:rsidR="00826976">
        <w:rPr>
          <w:b/>
          <w:iCs/>
          <w:sz w:val="28"/>
          <w:szCs w:val="28"/>
        </w:rPr>
        <w:t xml:space="preserve">декабря 2019 года № 01-03/19-507 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9D4AA4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</w:t>
      </w:r>
      <w:proofErr w:type="gramEnd"/>
      <w:r>
        <w:rPr>
          <w:sz w:val="28"/>
          <w:szCs w:val="28"/>
        </w:rPr>
        <w:t xml:space="preserve">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 области», п. 2.2.</w:t>
      </w:r>
      <w:r w:rsidR="009D4AA4">
        <w:rPr>
          <w:sz w:val="28"/>
          <w:szCs w:val="28"/>
        </w:rPr>
        <w:t>1</w:t>
      </w:r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767173">
      <w:pPr>
        <w:numPr>
          <w:ilvl w:val="0"/>
          <w:numId w:val="20"/>
        </w:numPr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У</w:t>
      </w:r>
      <w:r w:rsidR="00DC154F">
        <w:rPr>
          <w:sz w:val="28"/>
          <w:szCs w:val="28"/>
        </w:rPr>
        <w:t>твердить</w:t>
      </w:r>
      <w:r w:rsidRPr="000679A2">
        <w:rPr>
          <w:sz w:val="28"/>
          <w:szCs w:val="28"/>
        </w:rPr>
        <w:t xml:space="preserve">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«Здание цеха, где 14 мая 1932 г. был выпущен первый алюминий в промышленном масштаб</w:t>
      </w:r>
      <w:r w:rsidR="009D4AA4">
        <w:rPr>
          <w:sz w:val="28"/>
          <w:szCs w:val="28"/>
        </w:rPr>
        <w:t xml:space="preserve">е», расположенного </w:t>
      </w:r>
      <w:r w:rsidR="00767173" w:rsidRPr="00767173">
        <w:rPr>
          <w:sz w:val="28"/>
          <w:szCs w:val="28"/>
        </w:rPr>
        <w:t xml:space="preserve">по адресу: Ленинградская область, </w:t>
      </w:r>
      <w:r w:rsidR="009D4AA4">
        <w:rPr>
          <w:sz w:val="28"/>
          <w:szCs w:val="28"/>
        </w:rPr>
        <w:t xml:space="preserve">Волховский муниципальный район, </w:t>
      </w:r>
      <w:r w:rsidR="00767173" w:rsidRPr="00767173">
        <w:rPr>
          <w:sz w:val="28"/>
          <w:szCs w:val="28"/>
        </w:rPr>
        <w:t>г.</w:t>
      </w:r>
      <w:r w:rsidR="009D4AA4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Волхов, Кировский</w:t>
      </w:r>
      <w:r w:rsidR="009D4AA4">
        <w:rPr>
          <w:sz w:val="28"/>
          <w:szCs w:val="28"/>
        </w:rPr>
        <w:t xml:space="preserve"> проспект, </w:t>
      </w:r>
      <w:r w:rsidR="00767173" w:rsidRPr="00767173">
        <w:rPr>
          <w:sz w:val="28"/>
          <w:szCs w:val="28"/>
        </w:rPr>
        <w:t>20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8C7A20">
        <w:rPr>
          <w:sz w:val="28"/>
          <w:szCs w:val="28"/>
        </w:rPr>
        <w:t xml:space="preserve">Постановлением </w:t>
      </w:r>
      <w:r w:rsidR="00745222">
        <w:rPr>
          <w:sz w:val="28"/>
          <w:szCs w:val="28"/>
        </w:rPr>
        <w:t>С</w:t>
      </w:r>
      <w:r w:rsidR="00135F86">
        <w:rPr>
          <w:sz w:val="28"/>
          <w:szCs w:val="28"/>
        </w:rPr>
        <w:t xml:space="preserve">овета </w:t>
      </w:r>
      <w:r w:rsidR="008C7A20">
        <w:rPr>
          <w:sz w:val="28"/>
          <w:szCs w:val="28"/>
        </w:rPr>
        <w:t>министров РСФСР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135F86">
        <w:rPr>
          <w:sz w:val="28"/>
          <w:szCs w:val="28"/>
        </w:rPr>
        <w:t>4</w:t>
      </w:r>
      <w:r w:rsidR="00EC066D">
        <w:rPr>
          <w:sz w:val="28"/>
          <w:szCs w:val="28"/>
        </w:rPr>
        <w:t xml:space="preserve"> </w:t>
      </w:r>
      <w:r w:rsidR="00135F86">
        <w:rPr>
          <w:sz w:val="28"/>
          <w:szCs w:val="28"/>
        </w:rPr>
        <w:t>декабря</w:t>
      </w:r>
      <w:r w:rsidR="00EC066D">
        <w:rPr>
          <w:sz w:val="28"/>
          <w:szCs w:val="28"/>
        </w:rPr>
        <w:t xml:space="preserve"> 19</w:t>
      </w:r>
      <w:r w:rsidR="00135F86">
        <w:rPr>
          <w:sz w:val="28"/>
          <w:szCs w:val="28"/>
        </w:rPr>
        <w:t>74</w:t>
      </w:r>
      <w:r w:rsidR="00EC066D">
        <w:rPr>
          <w:sz w:val="28"/>
          <w:szCs w:val="28"/>
        </w:rPr>
        <w:t xml:space="preserve"> года № </w:t>
      </w:r>
      <w:r w:rsidR="00135F86">
        <w:rPr>
          <w:sz w:val="28"/>
          <w:szCs w:val="28"/>
        </w:rPr>
        <w:t>624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У</w:t>
      </w:r>
      <w:r w:rsidR="00871A40">
        <w:rPr>
          <w:sz w:val="28"/>
          <w:szCs w:val="28"/>
        </w:rPr>
        <w:t>твердить</w:t>
      </w:r>
      <w:r w:rsidRPr="000679A2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767173" w:rsidRPr="00767173">
        <w:rPr>
          <w:sz w:val="28"/>
          <w:szCs w:val="28"/>
        </w:rPr>
        <w:t xml:space="preserve">«Здание цеха, где 14 мая 1932 г. был выпущен первый алюминий в промышленном масштабе» по адресу: Ленинградская область, </w:t>
      </w:r>
      <w:r w:rsidR="009D4AA4" w:rsidRPr="009D4AA4">
        <w:rPr>
          <w:iCs/>
          <w:sz w:val="28"/>
          <w:szCs w:val="28"/>
        </w:rPr>
        <w:t>Волховский муниципальный район</w:t>
      </w:r>
      <w:r w:rsidR="009D4AA4">
        <w:rPr>
          <w:sz w:val="28"/>
          <w:szCs w:val="28"/>
        </w:rPr>
        <w:t>,</w:t>
      </w:r>
      <w:r w:rsidR="009D4AA4" w:rsidRPr="00767173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>г.</w:t>
      </w:r>
      <w:r w:rsidR="0080468B">
        <w:rPr>
          <w:sz w:val="28"/>
          <w:szCs w:val="28"/>
        </w:rPr>
        <w:t xml:space="preserve"> </w:t>
      </w:r>
      <w:r w:rsidR="00767173" w:rsidRPr="00767173">
        <w:rPr>
          <w:sz w:val="28"/>
          <w:szCs w:val="28"/>
        </w:rPr>
        <w:t xml:space="preserve">Волхов, </w:t>
      </w:r>
      <w:r w:rsidR="00081A8E">
        <w:rPr>
          <w:sz w:val="28"/>
          <w:szCs w:val="28"/>
        </w:rPr>
        <w:t xml:space="preserve"> </w:t>
      </w:r>
      <w:r w:rsidR="009D4AA4">
        <w:rPr>
          <w:sz w:val="28"/>
          <w:szCs w:val="28"/>
        </w:rPr>
        <w:t xml:space="preserve">Кировский проспект, </w:t>
      </w:r>
      <w:r w:rsidR="00767173" w:rsidRPr="00767173">
        <w:rPr>
          <w:sz w:val="28"/>
          <w:szCs w:val="28"/>
        </w:rPr>
        <w:t>20</w:t>
      </w:r>
      <w:r w:rsidR="001A0CEF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</w:t>
      </w:r>
      <w:r w:rsidR="00871A40">
        <w:rPr>
          <w:sz w:val="28"/>
          <w:szCs w:val="28"/>
        </w:rPr>
        <w:t xml:space="preserve"> председателя</w:t>
      </w:r>
      <w:r w:rsidR="00F01887">
        <w:rPr>
          <w:sz w:val="28"/>
          <w:szCs w:val="28"/>
        </w:rPr>
        <w:t xml:space="preserve"> </w:t>
      </w:r>
      <w:r w:rsidR="00871A40">
        <w:rPr>
          <w:sz w:val="28"/>
          <w:szCs w:val="28"/>
        </w:rPr>
        <w:t>-</w:t>
      </w:r>
      <w:r w:rsidR="00F01887">
        <w:rPr>
          <w:sz w:val="28"/>
          <w:szCs w:val="28"/>
        </w:rPr>
        <w:t xml:space="preserve"> </w:t>
      </w:r>
      <w:r w:rsidRPr="000679A2">
        <w:rPr>
          <w:sz w:val="28"/>
          <w:szCs w:val="28"/>
        </w:rPr>
        <w:t>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871A40" w:rsidRPr="00871A40" w:rsidRDefault="00871A40" w:rsidP="00871A40">
      <w:pPr>
        <w:numPr>
          <w:ilvl w:val="0"/>
          <w:numId w:val="20"/>
        </w:numPr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>
        <w:rPr>
          <w:sz w:val="28"/>
          <w:szCs w:val="28"/>
        </w:rPr>
        <w:t>Приказ комитета по культуре Ленинградской области «</w:t>
      </w:r>
      <w:r w:rsidRPr="00871A40">
        <w:rPr>
          <w:sz w:val="28"/>
          <w:szCs w:val="28"/>
        </w:rPr>
        <w:t xml:space="preserve">Об установлении границ территории и предмета охраны объекта культурного наследия федерального значения «Здание цеха, где 14 мая 1932 г. был выпущен первый алюминий в промышленном масштабе», местонахождение: Ленинградская область, </w:t>
      </w:r>
      <w:proofErr w:type="spellStart"/>
      <w:r w:rsidRPr="00871A40">
        <w:rPr>
          <w:sz w:val="28"/>
          <w:szCs w:val="28"/>
        </w:rPr>
        <w:t>Волховский</w:t>
      </w:r>
      <w:proofErr w:type="spellEnd"/>
      <w:r w:rsidRPr="00871A40">
        <w:rPr>
          <w:sz w:val="28"/>
          <w:szCs w:val="28"/>
        </w:rPr>
        <w:t xml:space="preserve"> муниципальный район, г. Волхов, Кировский проспект, 20</w:t>
      </w:r>
      <w:r>
        <w:rPr>
          <w:sz w:val="28"/>
          <w:szCs w:val="28"/>
        </w:rPr>
        <w:t xml:space="preserve">» </w:t>
      </w:r>
      <w:r w:rsidRPr="00871A40">
        <w:rPr>
          <w:sz w:val="28"/>
          <w:szCs w:val="28"/>
        </w:rPr>
        <w:t>от 10 декабря 2019 года № 01-03/19-507</w:t>
      </w:r>
      <w:r w:rsidR="009C75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63C75" w:rsidRPr="00F602A6">
        <w:rPr>
          <w:sz w:val="28"/>
          <w:szCs w:val="28"/>
        </w:rPr>
        <w:t>в</w:t>
      </w:r>
      <w:bookmarkStart w:id="0" w:name="_GoBack"/>
      <w:bookmarkEnd w:id="0"/>
      <w:r w:rsidR="00363C75" w:rsidRPr="00F602A6">
        <w:rPr>
          <w:sz w:val="28"/>
          <w:szCs w:val="28"/>
        </w:rPr>
        <w:t xml:space="preserve"> связи с допущенной технической</w:t>
      </w:r>
      <w:r w:rsidR="00363C75">
        <w:rPr>
          <w:sz w:val="28"/>
          <w:szCs w:val="28"/>
        </w:rPr>
        <w:t xml:space="preserve"> ошибкой координат поворотных  (</w:t>
      </w:r>
      <w:r w:rsidR="00363C75" w:rsidRPr="00F602A6">
        <w:rPr>
          <w:sz w:val="28"/>
          <w:szCs w:val="28"/>
        </w:rPr>
        <w:t>характерных)  точек границ территории объекта культурного наследия  признать утратившим силу.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</w:t>
      </w:r>
      <w:r w:rsidR="00E17BBF">
        <w:rPr>
          <w:sz w:val="28"/>
          <w:szCs w:val="28"/>
        </w:rPr>
        <w:t xml:space="preserve">       </w:t>
      </w:r>
      <w:r w:rsidR="003D6DC4">
        <w:rPr>
          <w:sz w:val="28"/>
          <w:szCs w:val="28"/>
        </w:rPr>
        <w:t xml:space="preserve"> </w:t>
      </w:r>
      <w:r w:rsidR="00B072B0">
        <w:rPr>
          <w:sz w:val="28"/>
          <w:szCs w:val="28"/>
        </w:rPr>
        <w:t xml:space="preserve"> В.О. Цой</w:t>
      </w:r>
    </w:p>
    <w:p w:rsidR="00F25970" w:rsidRPr="000679A2" w:rsidRDefault="00620398" w:rsidP="004458AC">
      <w:pPr>
        <w:autoSpaceDE w:val="0"/>
        <w:autoSpaceDN w:val="0"/>
        <w:adjustRightInd w:val="0"/>
        <w:ind w:left="5812" w:right="-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58AC" w:rsidRPr="006077D0" w:rsidRDefault="004458AC" w:rsidP="004458AC">
      <w:pPr>
        <w:autoSpaceDE w:val="0"/>
        <w:autoSpaceDN w:val="0"/>
        <w:adjustRightInd w:val="0"/>
        <w:ind w:right="-1"/>
        <w:jc w:val="right"/>
        <w:rPr>
          <w:sz w:val="28"/>
          <w:szCs w:val="28"/>
        </w:rPr>
      </w:pPr>
      <w:r w:rsidRPr="006077D0">
        <w:rPr>
          <w:sz w:val="28"/>
          <w:szCs w:val="28"/>
        </w:rPr>
        <w:lastRenderedPageBreak/>
        <w:t>Приложение № 1</w:t>
      </w:r>
    </w:p>
    <w:p w:rsidR="004458AC" w:rsidRPr="006077D0" w:rsidRDefault="004458AC" w:rsidP="004458AC">
      <w:pPr>
        <w:autoSpaceDE w:val="0"/>
        <w:autoSpaceDN w:val="0"/>
        <w:adjustRightInd w:val="0"/>
        <w:ind w:right="-1"/>
        <w:jc w:val="right"/>
        <w:rPr>
          <w:sz w:val="28"/>
          <w:szCs w:val="28"/>
        </w:rPr>
      </w:pPr>
      <w:r w:rsidRPr="006077D0">
        <w:rPr>
          <w:sz w:val="28"/>
          <w:szCs w:val="28"/>
        </w:rPr>
        <w:t>к приказу комитета по культуре</w:t>
      </w:r>
    </w:p>
    <w:p w:rsidR="004458AC" w:rsidRPr="006077D0" w:rsidRDefault="004458AC" w:rsidP="004458AC">
      <w:pPr>
        <w:autoSpaceDE w:val="0"/>
        <w:autoSpaceDN w:val="0"/>
        <w:adjustRightInd w:val="0"/>
        <w:ind w:right="-1"/>
        <w:jc w:val="right"/>
        <w:rPr>
          <w:sz w:val="28"/>
          <w:szCs w:val="28"/>
        </w:rPr>
      </w:pPr>
      <w:r w:rsidRPr="006077D0">
        <w:rPr>
          <w:sz w:val="28"/>
          <w:szCs w:val="28"/>
        </w:rPr>
        <w:t xml:space="preserve">Ленинградской области </w:t>
      </w:r>
    </w:p>
    <w:p w:rsidR="0083580E" w:rsidRPr="006077D0" w:rsidRDefault="006077D0" w:rsidP="006077D0">
      <w:pPr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  <w:r w:rsidR="004458AC" w:rsidRPr="006077D0">
        <w:rPr>
          <w:sz w:val="28"/>
          <w:szCs w:val="28"/>
        </w:rPr>
        <w:t>от «__» ________ 20</w:t>
      </w:r>
      <w:r w:rsidR="00BD2740" w:rsidRPr="006077D0">
        <w:rPr>
          <w:sz w:val="28"/>
          <w:szCs w:val="28"/>
        </w:rPr>
        <w:t>20</w:t>
      </w:r>
      <w:r w:rsidR="004458AC" w:rsidRPr="006077D0">
        <w:rPr>
          <w:sz w:val="28"/>
          <w:szCs w:val="28"/>
        </w:rPr>
        <w:t xml:space="preserve"> г. </w:t>
      </w:r>
    </w:p>
    <w:p w:rsidR="004458AC" w:rsidRPr="006077D0" w:rsidRDefault="0083580E" w:rsidP="0083580E">
      <w:pPr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  <w:r w:rsidRPr="006077D0">
        <w:rPr>
          <w:sz w:val="28"/>
          <w:szCs w:val="28"/>
        </w:rPr>
        <w:t xml:space="preserve">                                                                                          </w:t>
      </w:r>
      <w:r w:rsidR="004458AC" w:rsidRPr="006077D0">
        <w:rPr>
          <w:sz w:val="28"/>
          <w:szCs w:val="28"/>
        </w:rPr>
        <w:t>№ ______________</w:t>
      </w:r>
      <w:r w:rsidRPr="006077D0">
        <w:rPr>
          <w:sz w:val="28"/>
          <w:szCs w:val="28"/>
        </w:rPr>
        <w:t>____</w:t>
      </w:r>
    </w:p>
    <w:p w:rsidR="004458AC" w:rsidRDefault="004458AC" w:rsidP="004458AC">
      <w:pPr>
        <w:autoSpaceDE w:val="0"/>
        <w:autoSpaceDN w:val="0"/>
        <w:adjustRightInd w:val="0"/>
        <w:ind w:right="-1"/>
      </w:pPr>
    </w:p>
    <w:p w:rsidR="004458AC" w:rsidRDefault="004458AC" w:rsidP="004458AC">
      <w:pPr>
        <w:autoSpaceDE w:val="0"/>
        <w:autoSpaceDN w:val="0"/>
        <w:adjustRightInd w:val="0"/>
        <w:ind w:right="-1"/>
      </w:pPr>
    </w:p>
    <w:p w:rsidR="004458AC" w:rsidRDefault="004458AC" w:rsidP="004458AC">
      <w:pPr>
        <w:ind w:right="-1" w:firstLine="709"/>
        <w:contextualSpacing/>
        <w:jc w:val="center"/>
        <w:rPr>
          <w:b/>
          <w:bCs/>
          <w:sz w:val="28"/>
          <w:szCs w:val="28"/>
        </w:rPr>
      </w:pPr>
      <w:r w:rsidRPr="00BB46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9E7DB" wp14:editId="2C70A742">
                <wp:simplePos x="0" y="0"/>
                <wp:positionH relativeFrom="column">
                  <wp:posOffset>2894330</wp:posOffset>
                </wp:positionH>
                <wp:positionV relativeFrom="paragraph">
                  <wp:posOffset>2527300</wp:posOffset>
                </wp:positionV>
                <wp:extent cx="258445" cy="466090"/>
                <wp:effectExtent l="2540" t="3175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58AC" w:rsidRDefault="004458AC" w:rsidP="004458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227.9pt;margin-top:199pt;width:20.35pt;height: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" stroked="f">
                <v:textbox>
                  <w:txbxContent>
                    <w:p w:rsidR="004458AC" w:rsidRDefault="004458AC" w:rsidP="004458AC"/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Карта (схема) </w:t>
      </w:r>
      <w:r w:rsidRPr="00BB4621">
        <w:rPr>
          <w:b/>
          <w:sz w:val="28"/>
          <w:szCs w:val="28"/>
        </w:rPr>
        <w:t xml:space="preserve">границ территории объекта культурного наследия </w:t>
      </w:r>
      <w:r>
        <w:rPr>
          <w:b/>
          <w:sz w:val="28"/>
          <w:szCs w:val="28"/>
        </w:rPr>
        <w:t>федерального</w:t>
      </w:r>
      <w:r w:rsidRPr="00BB4621">
        <w:rPr>
          <w:b/>
          <w:sz w:val="28"/>
          <w:szCs w:val="28"/>
        </w:rPr>
        <w:t xml:space="preserve"> значения </w:t>
      </w:r>
      <w:r w:rsidRPr="00392433">
        <w:rPr>
          <w:b/>
          <w:bCs/>
          <w:sz w:val="28"/>
          <w:szCs w:val="28"/>
        </w:rPr>
        <w:t>«</w:t>
      </w:r>
      <w:r w:rsidRPr="001A74B9">
        <w:rPr>
          <w:b/>
          <w:bCs/>
          <w:sz w:val="28"/>
          <w:szCs w:val="28"/>
        </w:rPr>
        <w:t>Здание цеха, где 14 мая 1932 г. был выпущен первый советский алюминий в промышленном масштабе», расположенно</w:t>
      </w:r>
      <w:r w:rsidR="005E0B7C">
        <w:rPr>
          <w:b/>
          <w:bCs/>
          <w:sz w:val="28"/>
          <w:szCs w:val="28"/>
        </w:rPr>
        <w:t>го по адресу: Ленинградская область</w:t>
      </w:r>
      <w:r w:rsidRPr="001A74B9">
        <w:rPr>
          <w:b/>
          <w:bCs/>
          <w:sz w:val="28"/>
          <w:szCs w:val="28"/>
        </w:rPr>
        <w:t xml:space="preserve">, Волховский </w:t>
      </w:r>
      <w:r w:rsidR="005E0B7C">
        <w:rPr>
          <w:b/>
          <w:bCs/>
          <w:sz w:val="28"/>
          <w:szCs w:val="28"/>
        </w:rPr>
        <w:t xml:space="preserve">муниципальный </w:t>
      </w:r>
      <w:r w:rsidRPr="001A74B9">
        <w:rPr>
          <w:b/>
          <w:bCs/>
          <w:sz w:val="28"/>
          <w:szCs w:val="28"/>
        </w:rPr>
        <w:t>район, г. Волхов, Кировский</w:t>
      </w:r>
      <w:r>
        <w:rPr>
          <w:b/>
          <w:bCs/>
          <w:sz w:val="28"/>
          <w:szCs w:val="28"/>
        </w:rPr>
        <w:t xml:space="preserve"> проспект</w:t>
      </w:r>
      <w:r w:rsidRPr="001A74B9">
        <w:rPr>
          <w:b/>
          <w:bCs/>
          <w:sz w:val="28"/>
          <w:szCs w:val="28"/>
        </w:rPr>
        <w:t>, 20</w:t>
      </w:r>
    </w:p>
    <w:p w:rsidR="004458AC" w:rsidRDefault="004458AC" w:rsidP="004458AC">
      <w:pPr>
        <w:ind w:right="-1" w:firstLine="709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spacing w:line="360" w:lineRule="auto"/>
        <w:ind w:right="-1"/>
        <w:jc w:val="center"/>
        <w:rPr>
          <w:rFonts w:eastAsia="Calibri"/>
          <w:noProof/>
        </w:rPr>
      </w:pPr>
      <w:r w:rsidRPr="005342AB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04595D" wp14:editId="17E52BD0">
                <wp:simplePos x="0" y="0"/>
                <wp:positionH relativeFrom="column">
                  <wp:posOffset>1052830</wp:posOffset>
                </wp:positionH>
                <wp:positionV relativeFrom="paragraph">
                  <wp:posOffset>1363980</wp:posOffset>
                </wp:positionV>
                <wp:extent cx="2771226" cy="1694162"/>
                <wp:effectExtent l="19050" t="19050" r="10160" b="40005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226" cy="1694162"/>
                        </a:xfrm>
                        <a:custGeom>
                          <a:avLst/>
                          <a:gdLst>
                            <a:gd name="connsiteX0" fmla="*/ 2922714 w 2922714"/>
                            <a:gd name="connsiteY0" fmla="*/ 1424893 h 1716604"/>
                            <a:gd name="connsiteX1" fmla="*/ 2771249 w 2922714"/>
                            <a:gd name="connsiteY1" fmla="*/ 0 h 1716604"/>
                            <a:gd name="connsiteX2" fmla="*/ 0 w 2922714"/>
                            <a:gd name="connsiteY2" fmla="*/ 252442 h 1716604"/>
                            <a:gd name="connsiteX3" fmla="*/ 61708 w 2922714"/>
                            <a:gd name="connsiteY3" fmla="*/ 813423 h 1716604"/>
                            <a:gd name="connsiteX4" fmla="*/ 2457099 w 2922714"/>
                            <a:gd name="connsiteY4" fmla="*/ 594641 h 1716604"/>
                            <a:gd name="connsiteX5" fmla="*/ 2485148 w 2922714"/>
                            <a:gd name="connsiteY5" fmla="*/ 914400 h 1716604"/>
                            <a:gd name="connsiteX6" fmla="*/ 100976 w 2922714"/>
                            <a:gd name="connsiteY6" fmla="*/ 1217330 h 1716604"/>
                            <a:gd name="connsiteX7" fmla="*/ 151465 w 2922714"/>
                            <a:gd name="connsiteY7" fmla="*/ 1716604 h 1716604"/>
                            <a:gd name="connsiteX8" fmla="*/ 2922714 w 2922714"/>
                            <a:gd name="connsiteY8" fmla="*/ 1424893 h 1716604"/>
                            <a:gd name="connsiteX0" fmla="*/ 2861006 w 2861006"/>
                            <a:gd name="connsiteY0" fmla="*/ 1424893 h 1716604"/>
                            <a:gd name="connsiteX1" fmla="*/ 2709541 w 2861006"/>
                            <a:gd name="connsiteY1" fmla="*/ 0 h 1716604"/>
                            <a:gd name="connsiteX2" fmla="*/ 89780 w 2861006"/>
                            <a:gd name="connsiteY2" fmla="*/ 235610 h 1716604"/>
                            <a:gd name="connsiteX3" fmla="*/ 0 w 2861006"/>
                            <a:gd name="connsiteY3" fmla="*/ 813423 h 1716604"/>
                            <a:gd name="connsiteX4" fmla="*/ 2395391 w 2861006"/>
                            <a:gd name="connsiteY4" fmla="*/ 594641 h 1716604"/>
                            <a:gd name="connsiteX5" fmla="*/ 2423440 w 2861006"/>
                            <a:gd name="connsiteY5" fmla="*/ 914400 h 1716604"/>
                            <a:gd name="connsiteX6" fmla="*/ 39268 w 2861006"/>
                            <a:gd name="connsiteY6" fmla="*/ 1217330 h 1716604"/>
                            <a:gd name="connsiteX7" fmla="*/ 89757 w 2861006"/>
                            <a:gd name="connsiteY7" fmla="*/ 1716604 h 1716604"/>
                            <a:gd name="connsiteX8" fmla="*/ 2861006 w 2861006"/>
                            <a:gd name="connsiteY8" fmla="*/ 1424893 h 1716604"/>
                            <a:gd name="connsiteX0" fmla="*/ 2821738 w 2821738"/>
                            <a:gd name="connsiteY0" fmla="*/ 1424893 h 1716604"/>
                            <a:gd name="connsiteX1" fmla="*/ 2670273 w 2821738"/>
                            <a:gd name="connsiteY1" fmla="*/ 0 h 1716604"/>
                            <a:gd name="connsiteX2" fmla="*/ 50512 w 2821738"/>
                            <a:gd name="connsiteY2" fmla="*/ 235610 h 1716604"/>
                            <a:gd name="connsiteX3" fmla="*/ 106604 w 2821738"/>
                            <a:gd name="connsiteY3" fmla="*/ 796591 h 1716604"/>
                            <a:gd name="connsiteX4" fmla="*/ 2356123 w 2821738"/>
                            <a:gd name="connsiteY4" fmla="*/ 594641 h 1716604"/>
                            <a:gd name="connsiteX5" fmla="*/ 2384172 w 2821738"/>
                            <a:gd name="connsiteY5" fmla="*/ 914400 h 1716604"/>
                            <a:gd name="connsiteX6" fmla="*/ 0 w 2821738"/>
                            <a:gd name="connsiteY6" fmla="*/ 1217330 h 1716604"/>
                            <a:gd name="connsiteX7" fmla="*/ 50489 w 2821738"/>
                            <a:gd name="connsiteY7" fmla="*/ 1716604 h 1716604"/>
                            <a:gd name="connsiteX8" fmla="*/ 2821738 w 2821738"/>
                            <a:gd name="connsiteY8" fmla="*/ 1424893 h 1716604"/>
                            <a:gd name="connsiteX0" fmla="*/ 2771249 w 2771249"/>
                            <a:gd name="connsiteY0" fmla="*/ 1424893 h 1716604"/>
                            <a:gd name="connsiteX1" fmla="*/ 2619784 w 2771249"/>
                            <a:gd name="connsiteY1" fmla="*/ 0 h 1716604"/>
                            <a:gd name="connsiteX2" fmla="*/ 23 w 2771249"/>
                            <a:gd name="connsiteY2" fmla="*/ 235610 h 1716604"/>
                            <a:gd name="connsiteX3" fmla="*/ 56115 w 2771249"/>
                            <a:gd name="connsiteY3" fmla="*/ 796591 h 1716604"/>
                            <a:gd name="connsiteX4" fmla="*/ 2305634 w 2771249"/>
                            <a:gd name="connsiteY4" fmla="*/ 594641 h 1716604"/>
                            <a:gd name="connsiteX5" fmla="*/ 2333683 w 2771249"/>
                            <a:gd name="connsiteY5" fmla="*/ 914400 h 1716604"/>
                            <a:gd name="connsiteX6" fmla="*/ 84167 w 2771249"/>
                            <a:gd name="connsiteY6" fmla="*/ 1194889 h 1716604"/>
                            <a:gd name="connsiteX7" fmla="*/ 0 w 2771249"/>
                            <a:gd name="connsiteY7" fmla="*/ 1716604 h 1716604"/>
                            <a:gd name="connsiteX8" fmla="*/ 2771249 w 2771249"/>
                            <a:gd name="connsiteY8" fmla="*/ 1424893 h 1716604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84144 w 2771226"/>
                            <a:gd name="connsiteY6" fmla="*/ 1194889 h 1694162"/>
                            <a:gd name="connsiteX7" fmla="*/ 16827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84144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112193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  <a:gd name="connsiteX0" fmla="*/ 2771226 w 2771226"/>
                            <a:gd name="connsiteY0" fmla="*/ 1424893 h 1694162"/>
                            <a:gd name="connsiteX1" fmla="*/ 2619761 w 2771226"/>
                            <a:gd name="connsiteY1" fmla="*/ 0 h 1694162"/>
                            <a:gd name="connsiteX2" fmla="*/ 0 w 2771226"/>
                            <a:gd name="connsiteY2" fmla="*/ 235610 h 1694162"/>
                            <a:gd name="connsiteX3" fmla="*/ 56092 w 2771226"/>
                            <a:gd name="connsiteY3" fmla="*/ 796591 h 1694162"/>
                            <a:gd name="connsiteX4" fmla="*/ 2305611 w 2771226"/>
                            <a:gd name="connsiteY4" fmla="*/ 594641 h 1694162"/>
                            <a:gd name="connsiteX5" fmla="*/ 2333660 w 2771226"/>
                            <a:gd name="connsiteY5" fmla="*/ 914400 h 1694162"/>
                            <a:gd name="connsiteX6" fmla="*/ 95363 w 2771226"/>
                            <a:gd name="connsiteY6" fmla="*/ 1194889 h 1694162"/>
                            <a:gd name="connsiteX7" fmla="*/ 151448 w 2771226"/>
                            <a:gd name="connsiteY7" fmla="*/ 1694162 h 1694162"/>
                            <a:gd name="connsiteX8" fmla="*/ 2771226 w 2771226"/>
                            <a:gd name="connsiteY8" fmla="*/ 1424893 h 1694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771226" h="1694162">
                              <a:moveTo>
                                <a:pt x="2771226" y="1424893"/>
                              </a:moveTo>
                              <a:lnTo>
                                <a:pt x="2619761" y="0"/>
                              </a:lnTo>
                              <a:lnTo>
                                <a:pt x="0" y="235610"/>
                              </a:lnTo>
                              <a:lnTo>
                                <a:pt x="56092" y="796591"/>
                              </a:lnTo>
                              <a:lnTo>
                                <a:pt x="2305611" y="594641"/>
                              </a:lnTo>
                              <a:lnTo>
                                <a:pt x="2333660" y="914400"/>
                              </a:lnTo>
                              <a:lnTo>
                                <a:pt x="95363" y="1194889"/>
                              </a:lnTo>
                              <a:lnTo>
                                <a:pt x="151448" y="1694162"/>
                              </a:lnTo>
                              <a:lnTo>
                                <a:pt x="2771226" y="1424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82.9pt;margin-top:107.4pt;width:218.2pt;height:13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1226,169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" path="m2771226,1424893l2619761,,,235610,56092,796591,2305611,594641r28049,319759l95363,1194889r56085,499273l2771226,1424893xe" fillcolor="red" strokecolor="windowText" strokeweight="1pt">
                <v:stroke joinstyle="miter"/>
                <v:path arrowok="t" o:connecttype="custom" o:connectlocs="2771226,1424893;2619761,0;0,235610;56092,796591;2305611,594641;2333660,914400;95363,1194889;151448,1694162;2771226,1424893" o:connectangles="0,0,0,0,0,0,0,0,0"/>
              </v:shape>
            </w:pict>
          </mc:Fallback>
        </mc:AlternateContent>
      </w:r>
      <w:r w:rsidRPr="005342A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DCE9B09" wp14:editId="0A1E8542">
            <wp:extent cx="4106661" cy="5936219"/>
            <wp:effectExtent l="0" t="317" r="7937" b="7938"/>
            <wp:docPr id="65" name="Рисунок 65" descr="D:\1_Метахим\1_Здание электролиза алюминия\Границы\Границы Электролизного цех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Метахим\1_Здание электролиза алюминия\Границы\Границы Электролизного цех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8" t="15120" r="14102" b="16441"/>
                    <a:stretch/>
                  </pic:blipFill>
                  <pic:spPr bwMode="auto">
                    <a:xfrm rot="16200000">
                      <a:off x="0" y="0"/>
                      <a:ext cx="4114632" cy="59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33CA">
        <w:rPr>
          <w:rFonts w:eastAsia="Calibri"/>
          <w:noProof/>
        </w:rPr>
        <w:t xml:space="preserve"> </w:t>
      </w:r>
    </w:p>
    <w:p w:rsidR="004458AC" w:rsidRDefault="004458AC" w:rsidP="004458AC">
      <w:pPr>
        <w:ind w:right="-1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ind w:right="-1"/>
        <w:contextualSpacing/>
        <w:jc w:val="center"/>
        <w:rPr>
          <w:b/>
          <w:sz w:val="28"/>
          <w:szCs w:val="28"/>
        </w:rPr>
      </w:pPr>
    </w:p>
    <w:p w:rsidR="004458AC" w:rsidRDefault="004458AC" w:rsidP="004458AC">
      <w:pPr>
        <w:ind w:right="-1"/>
        <w:jc w:val="center"/>
      </w:pPr>
    </w:p>
    <w:p w:rsidR="004458AC" w:rsidRPr="005342AB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</w:rPr>
        <w:t xml:space="preserve">   </w:t>
      </w:r>
      <w:r w:rsidRPr="005342A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5F313" wp14:editId="0C7AE35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74955" cy="192405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1924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0;margin-top:-.05pt;width:21.65pt;height:15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" fillcolor="red" stroked="f" strokeweight="1.5pt">
                <w10:wrap anchorx="margin"/>
              </v:rect>
            </w:pict>
          </mc:Fallback>
        </mc:AlternateContent>
      </w:r>
      <w:r w:rsidRPr="005342AB">
        <w:rPr>
          <w:rFonts w:eastAsia="Calibri"/>
        </w:rPr>
        <w:t xml:space="preserve">     - объект культурного наследия федерального значения «Здание цеха, где 14 мая 1932 г. был выпущен первый советский алюминий в промышленном масштабе», расположенн</w:t>
      </w:r>
      <w:r w:rsidR="005E0B7C">
        <w:rPr>
          <w:rFonts w:eastAsia="Calibri"/>
        </w:rPr>
        <w:t>ый по адресу: Ленинградская область</w:t>
      </w:r>
      <w:r w:rsidRPr="005342AB">
        <w:rPr>
          <w:rFonts w:eastAsia="Calibri"/>
        </w:rPr>
        <w:t>, Волхо</w:t>
      </w:r>
      <w:r>
        <w:rPr>
          <w:rFonts w:eastAsia="Calibri"/>
        </w:rPr>
        <w:t>вски</w:t>
      </w:r>
      <w:r w:rsidRPr="005342AB">
        <w:rPr>
          <w:rFonts w:eastAsia="Calibri"/>
        </w:rPr>
        <w:t xml:space="preserve">й </w:t>
      </w:r>
      <w:r w:rsidR="005E0B7C">
        <w:rPr>
          <w:rFonts w:eastAsia="Calibri"/>
        </w:rPr>
        <w:t xml:space="preserve">муниципальный </w:t>
      </w:r>
      <w:r w:rsidRPr="005342AB">
        <w:rPr>
          <w:rFonts w:eastAsia="Calibri"/>
        </w:rPr>
        <w:t>район, г. Волхов, пр. Кировский, 20</w:t>
      </w:r>
    </w:p>
    <w:p w:rsidR="005E0B7C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C42A0" wp14:editId="1724EEB6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274955" cy="192405"/>
                <wp:effectExtent l="0" t="0" r="10795" b="1714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192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0;margin-top:2.05pt;width:21.65pt;height:15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" filled="f" fillcolor="red" strokecolor="#0d0d0d [3069]" strokeweight="1.5pt">
                <w10:wrap anchorx="margin"/>
              </v:rect>
            </w:pict>
          </mc:Fallback>
        </mc:AlternateContent>
      </w:r>
      <w:r w:rsidRPr="005342AB">
        <w:rPr>
          <w:rFonts w:eastAsia="Calibri"/>
        </w:rPr>
        <w:t xml:space="preserve">          - границы территории объекта культурного наследия федерального значения «Здание цеха, где 14 мая 1932 г. был выпущен первый советский алюминий </w:t>
      </w:r>
      <w:r>
        <w:rPr>
          <w:rFonts w:eastAsia="Calibri"/>
        </w:rPr>
        <w:t xml:space="preserve">   </w:t>
      </w:r>
      <w:r w:rsidRPr="005342AB">
        <w:rPr>
          <w:rFonts w:eastAsia="Calibri"/>
        </w:rPr>
        <w:t xml:space="preserve">в промышленном масштабе», расположенного по адресу: </w:t>
      </w:r>
      <w:proofErr w:type="gramStart"/>
      <w:r w:rsidRPr="005342AB">
        <w:rPr>
          <w:rFonts w:eastAsia="Calibri"/>
        </w:rPr>
        <w:t>Ленинградская</w:t>
      </w:r>
      <w:proofErr w:type="gramEnd"/>
      <w:r w:rsidRPr="005342AB">
        <w:rPr>
          <w:rFonts w:eastAsia="Calibri"/>
        </w:rPr>
        <w:t xml:space="preserve"> обл., </w:t>
      </w:r>
      <w:r>
        <w:rPr>
          <w:rFonts w:eastAsia="Calibri"/>
        </w:rPr>
        <w:t>Волховский</w:t>
      </w:r>
      <w:r w:rsidRPr="005342AB">
        <w:rPr>
          <w:rFonts w:eastAsia="Calibri"/>
        </w:rPr>
        <w:t xml:space="preserve"> </w:t>
      </w:r>
      <w:r w:rsidR="005E0B7C">
        <w:rPr>
          <w:rFonts w:eastAsia="Calibri"/>
        </w:rPr>
        <w:t xml:space="preserve">муниципальный </w:t>
      </w:r>
      <w:r w:rsidRPr="005342AB">
        <w:rPr>
          <w:rFonts w:eastAsia="Calibri"/>
        </w:rPr>
        <w:t xml:space="preserve">район, г. Волхов, </w:t>
      </w:r>
    </w:p>
    <w:p w:rsidR="004458AC" w:rsidRDefault="004458AC" w:rsidP="004458AC">
      <w:pPr>
        <w:ind w:right="-1"/>
        <w:jc w:val="both"/>
        <w:rPr>
          <w:rFonts w:eastAsia="Calibri"/>
        </w:rPr>
      </w:pPr>
      <w:r w:rsidRPr="005342AB">
        <w:rPr>
          <w:rFonts w:eastAsia="Calibri"/>
        </w:rPr>
        <w:t>пр. Кировский, д. 20</w:t>
      </w: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Default="005E0B7C" w:rsidP="004458AC">
      <w:pPr>
        <w:ind w:right="-1"/>
        <w:jc w:val="both"/>
        <w:rPr>
          <w:rFonts w:eastAsia="Calibri"/>
        </w:rPr>
      </w:pPr>
    </w:p>
    <w:p w:rsidR="005E0B7C" w:rsidRPr="004458AC" w:rsidRDefault="005E0B7C" w:rsidP="004458AC">
      <w:pPr>
        <w:ind w:right="-1"/>
        <w:jc w:val="both"/>
        <w:rPr>
          <w:rFonts w:eastAsia="Calibri"/>
        </w:rPr>
      </w:pPr>
    </w:p>
    <w:p w:rsidR="004458AC" w:rsidRPr="0060428B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60428B">
        <w:rPr>
          <w:b/>
          <w:sz w:val="28"/>
          <w:szCs w:val="28"/>
          <w:shd w:val="clear" w:color="auto" w:fill="FFFFFF"/>
        </w:rPr>
        <w:t xml:space="preserve">Схема характерных точек плана границы </w:t>
      </w: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60428B">
        <w:rPr>
          <w:b/>
          <w:sz w:val="28"/>
          <w:szCs w:val="28"/>
          <w:shd w:val="clear" w:color="auto" w:fill="FFFFFF"/>
        </w:rPr>
        <w:t>территории объекта культурного наследия:</w:t>
      </w:r>
    </w:p>
    <w:p w:rsidR="004458AC" w:rsidRPr="0060428B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4458AC" w:rsidRDefault="004458AC" w:rsidP="004458AC">
      <w:pPr>
        <w:jc w:val="center"/>
      </w:pPr>
      <w:r w:rsidRPr="005342AB">
        <w:rPr>
          <w:rFonts w:eastAsia="Calibri"/>
          <w:b/>
          <w:noProof/>
          <w:shd w:val="clear" w:color="auto" w:fill="FFFFFF"/>
        </w:rPr>
        <w:drawing>
          <wp:inline distT="0" distB="0" distL="0" distR="0" wp14:anchorId="52E51A0D" wp14:editId="3A25447B">
            <wp:extent cx="4323634" cy="6115165"/>
            <wp:effectExtent l="0" t="635" r="635" b="635"/>
            <wp:docPr id="66" name="Рисунок 66" descr="D:\1_Метахим\1_Здание электролиза алюминия\Границы\Границы ОКН электролизного це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Метахим\1_Здание электролиза алюминия\Границы\Границы ОКН электролизного цех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1114" cy="61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8AC" w:rsidRDefault="004458AC" w:rsidP="004458AC">
      <w:pPr>
        <w:jc w:val="center"/>
        <w:rPr>
          <w:noProof/>
        </w:rPr>
      </w:pPr>
    </w:p>
    <w:p w:rsidR="004458AC" w:rsidRPr="00AD1C14" w:rsidRDefault="004458AC" w:rsidP="004458AC">
      <w:pPr>
        <w:ind w:left="142"/>
        <w:jc w:val="both"/>
        <w:rPr>
          <w:rFonts w:eastAsia="Calibri"/>
          <w:b/>
          <w:noProof/>
        </w:rPr>
      </w:pPr>
      <w:r w:rsidRPr="00AD1C14">
        <w:rPr>
          <w:rFonts w:eastAsia="Calibri"/>
          <w:b/>
          <w:noProof/>
        </w:rPr>
        <w:t>Условные обозначения:</w:t>
      </w:r>
    </w:p>
    <w:p w:rsidR="004458AC" w:rsidRPr="005342AB" w:rsidRDefault="004458AC" w:rsidP="004458AC">
      <w:pPr>
        <w:spacing w:line="360" w:lineRule="auto"/>
        <w:jc w:val="both"/>
        <w:rPr>
          <w:noProof/>
        </w:rPr>
      </w:pPr>
      <w:r w:rsidRPr="005342AB">
        <w:rPr>
          <w:noProof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3A8AC86A" wp14:editId="79375163">
                <wp:simplePos x="0" y="0"/>
                <wp:positionH relativeFrom="column">
                  <wp:posOffset>57150</wp:posOffset>
                </wp:positionH>
                <wp:positionV relativeFrom="paragraph">
                  <wp:posOffset>78104</wp:posOffset>
                </wp:positionV>
                <wp:extent cx="568960" cy="0"/>
                <wp:effectExtent l="0" t="19050" r="21590" b="1905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4.5pt;margin-top:6.15pt;width:44.8pt;height:0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" strokecolor="red" strokeweight="2.25pt"/>
            </w:pict>
          </mc:Fallback>
        </mc:AlternateContent>
      </w:r>
      <w:r w:rsidRPr="005342AB">
        <w:rPr>
          <w:noProof/>
        </w:rPr>
        <w:t xml:space="preserve">                  - граница территории объекта культурного наследия федерального значения «Здание цеха, где 14 мая 1932 г. был вы</w:t>
      </w:r>
      <w:r>
        <w:rPr>
          <w:noProof/>
        </w:rPr>
        <w:t xml:space="preserve">пущен первый советский алюминий  </w:t>
      </w:r>
      <w:r w:rsidRPr="005342AB">
        <w:rPr>
          <w:noProof/>
        </w:rPr>
        <w:t>в промышленном масштабе», расположенного по адрес</w:t>
      </w:r>
      <w:r>
        <w:rPr>
          <w:noProof/>
        </w:rPr>
        <w:t>у: Ленинградская обл., Волховски</w:t>
      </w:r>
      <w:r w:rsidRPr="005342AB">
        <w:rPr>
          <w:noProof/>
        </w:rPr>
        <w:t>й район, г. Волхов, пр. Кировский, д. 20</w:t>
      </w:r>
    </w:p>
    <w:p w:rsidR="004458AC" w:rsidRPr="005342AB" w:rsidRDefault="004458AC" w:rsidP="004458AC">
      <w:pPr>
        <w:numPr>
          <w:ilvl w:val="0"/>
          <w:numId w:val="23"/>
        </w:numPr>
        <w:spacing w:line="360" w:lineRule="auto"/>
        <w:jc w:val="both"/>
        <w:rPr>
          <w:noProof/>
        </w:rPr>
      </w:pPr>
      <w:r w:rsidRPr="005342A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8657E" wp14:editId="199A55E9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75" name="Ова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5" o:spid="_x0000_s1026" style="position:absolute;margin-left:4.5pt;margin-top:.75pt;width:3.5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" fillcolor="#0070c0" strokecolor="#17375e"/>
            </w:pict>
          </mc:Fallback>
        </mc:AlternateContent>
      </w:r>
      <w:r w:rsidRPr="005342AB">
        <w:rPr>
          <w:noProof/>
        </w:rPr>
        <w:t>- номера характерных (поворотных) точек</w:t>
      </w: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Default="004458AC" w:rsidP="004458AC">
      <w:pPr>
        <w:spacing w:line="360" w:lineRule="auto"/>
        <w:jc w:val="both"/>
        <w:rPr>
          <w:noProof/>
        </w:rPr>
      </w:pPr>
    </w:p>
    <w:p w:rsidR="004458AC" w:rsidRPr="00487120" w:rsidRDefault="004458AC" w:rsidP="004458AC">
      <w:pPr>
        <w:spacing w:line="360" w:lineRule="auto"/>
        <w:jc w:val="both"/>
        <w:rPr>
          <w:noProof/>
        </w:rPr>
      </w:pPr>
    </w:p>
    <w:p w:rsidR="004458AC" w:rsidRPr="001032C2" w:rsidRDefault="004458AC" w:rsidP="004458AC">
      <w:pPr>
        <w:ind w:left="-426" w:firstLine="1134"/>
        <w:rPr>
          <w:b/>
          <w:sz w:val="28"/>
          <w:szCs w:val="28"/>
          <w:shd w:val="clear" w:color="auto" w:fill="FFFFFF"/>
        </w:rPr>
      </w:pPr>
      <w:r w:rsidRPr="001032C2">
        <w:rPr>
          <w:b/>
          <w:sz w:val="28"/>
          <w:szCs w:val="28"/>
          <w:shd w:val="clear" w:color="auto" w:fill="FFFFFF"/>
        </w:rPr>
        <w:t>Таблица координат характерных точек границы территории</w:t>
      </w:r>
    </w:p>
    <w:p w:rsidR="004458AC" w:rsidRDefault="004458AC" w:rsidP="004458AC">
      <w:pPr>
        <w:ind w:left="-426" w:firstLine="1134"/>
        <w:jc w:val="center"/>
        <w:rPr>
          <w:b/>
          <w:sz w:val="28"/>
          <w:szCs w:val="28"/>
          <w:shd w:val="clear" w:color="auto" w:fill="FFFFFF"/>
        </w:rPr>
      </w:pPr>
      <w:r w:rsidRPr="001032C2">
        <w:rPr>
          <w:b/>
          <w:sz w:val="28"/>
          <w:szCs w:val="28"/>
          <w:shd w:val="clear" w:color="auto" w:fill="FFFFFF"/>
        </w:rPr>
        <w:t xml:space="preserve"> объекта культурного наследия:</w:t>
      </w: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4458AC" w:rsidRDefault="004458AC" w:rsidP="004458AC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tbl>
      <w:tblPr>
        <w:tblW w:w="8794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7"/>
        <w:gridCol w:w="3618"/>
        <w:gridCol w:w="3369"/>
      </w:tblGrid>
      <w:tr w:rsidR="004458AC" w:rsidRPr="005342AB" w:rsidTr="00710491">
        <w:trPr>
          <w:jc w:val="center"/>
        </w:trPr>
        <w:tc>
          <w:tcPr>
            <w:tcW w:w="1807" w:type="dxa"/>
            <w:vMerge w:val="restart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bookmarkStart w:id="1" w:name="_Toc485644811"/>
            <w:r w:rsidRPr="00AE4209">
              <w:rPr>
                <w:sz w:val="28"/>
              </w:rPr>
              <w:t>Номер характерной (поворотной) точки</w:t>
            </w:r>
          </w:p>
        </w:tc>
        <w:tc>
          <w:tcPr>
            <w:tcW w:w="6987" w:type="dxa"/>
            <w:gridSpan w:val="2"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  <w:r w:rsidRPr="00AE4209">
              <w:rPr>
                <w:sz w:val="28"/>
              </w:rPr>
              <w:t xml:space="preserve">Координаты характерных точек в </w:t>
            </w:r>
            <w:proofErr w:type="gramStart"/>
            <w:r w:rsidRPr="00AE4209">
              <w:rPr>
                <w:sz w:val="28"/>
              </w:rPr>
              <w:t>МСК</w:t>
            </w:r>
            <w:proofErr w:type="gramEnd"/>
            <w:r w:rsidRPr="00AE4209">
              <w:rPr>
                <w:sz w:val="28"/>
              </w:rPr>
              <w:t xml:space="preserve"> – 47 (м)</w:t>
            </w:r>
          </w:p>
        </w:tc>
      </w:tr>
      <w:tr w:rsidR="004458AC" w:rsidRPr="005342AB" w:rsidTr="00710491">
        <w:trPr>
          <w:jc w:val="center"/>
        </w:trPr>
        <w:tc>
          <w:tcPr>
            <w:tcW w:w="1807" w:type="dxa"/>
            <w:vMerge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</w:p>
        </w:tc>
        <w:tc>
          <w:tcPr>
            <w:tcW w:w="3618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Х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4458AC" w:rsidRPr="00AE4209" w:rsidRDefault="004458AC" w:rsidP="003B5377">
            <w:pPr>
              <w:spacing w:beforeLines="40" w:before="96" w:afterLines="40" w:after="96"/>
              <w:jc w:val="center"/>
              <w:rPr>
                <w:sz w:val="28"/>
              </w:rPr>
            </w:pPr>
            <w:r w:rsidRPr="00AE4209">
              <w:rPr>
                <w:sz w:val="28"/>
                <w:lang w:val="en-US"/>
              </w:rPr>
              <w:t>Y</w:t>
            </w:r>
          </w:p>
        </w:tc>
      </w:tr>
      <w:tr w:rsidR="004458AC" w:rsidRPr="005342AB" w:rsidTr="00710491">
        <w:trPr>
          <w:tblHeader/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1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2</w:t>
            </w:r>
          </w:p>
        </w:tc>
        <w:tc>
          <w:tcPr>
            <w:tcW w:w="3369" w:type="dxa"/>
            <w:shd w:val="clear" w:color="auto" w:fill="auto"/>
            <w:vAlign w:val="center"/>
          </w:tcPr>
          <w:p w:rsidR="004458AC" w:rsidRPr="00AE4209" w:rsidRDefault="004458AC" w:rsidP="003B5377">
            <w:pPr>
              <w:jc w:val="center"/>
              <w:rPr>
                <w:sz w:val="28"/>
              </w:rPr>
            </w:pPr>
            <w:r w:rsidRPr="00AE4209">
              <w:rPr>
                <w:sz w:val="28"/>
              </w:rPr>
              <w:t>3</w:t>
            </w:r>
          </w:p>
        </w:tc>
      </w:tr>
      <w:tr w:rsidR="00F01887" w:rsidRPr="005342AB" w:rsidTr="00F01887">
        <w:trPr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F01887" w:rsidRPr="00AE4209" w:rsidRDefault="00F01887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1</w:t>
            </w:r>
          </w:p>
        </w:tc>
        <w:tc>
          <w:tcPr>
            <w:tcW w:w="3618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434079.55</w:t>
            </w:r>
          </w:p>
        </w:tc>
        <w:tc>
          <w:tcPr>
            <w:tcW w:w="3369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2328604.86</w:t>
            </w:r>
          </w:p>
        </w:tc>
      </w:tr>
      <w:tr w:rsidR="00F01887" w:rsidRPr="005342AB" w:rsidTr="00F01887">
        <w:trPr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F01887" w:rsidRPr="00AE4209" w:rsidRDefault="00F01887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2</w:t>
            </w:r>
          </w:p>
        </w:tc>
        <w:tc>
          <w:tcPr>
            <w:tcW w:w="3618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434094.47</w:t>
            </w:r>
          </w:p>
        </w:tc>
        <w:tc>
          <w:tcPr>
            <w:tcW w:w="3369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2328763.15</w:t>
            </w:r>
          </w:p>
        </w:tc>
      </w:tr>
      <w:tr w:rsidR="00F01887" w:rsidRPr="005342AB" w:rsidTr="00F01887">
        <w:trPr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F01887" w:rsidRPr="00AE4209" w:rsidRDefault="00F01887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3</w:t>
            </w:r>
          </w:p>
        </w:tc>
        <w:tc>
          <w:tcPr>
            <w:tcW w:w="3618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434180.11</w:t>
            </w:r>
          </w:p>
        </w:tc>
        <w:tc>
          <w:tcPr>
            <w:tcW w:w="3369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2328755.08</w:t>
            </w:r>
          </w:p>
        </w:tc>
      </w:tr>
      <w:tr w:rsidR="00F01887" w:rsidRPr="005342AB" w:rsidTr="00F01887">
        <w:trPr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F01887" w:rsidRPr="00AE4209" w:rsidRDefault="00F01887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4</w:t>
            </w:r>
          </w:p>
        </w:tc>
        <w:tc>
          <w:tcPr>
            <w:tcW w:w="3618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434165.35</w:t>
            </w:r>
          </w:p>
        </w:tc>
        <w:tc>
          <w:tcPr>
            <w:tcW w:w="3369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2328596.74</w:t>
            </w:r>
          </w:p>
        </w:tc>
      </w:tr>
      <w:tr w:rsidR="00F01887" w:rsidRPr="005342AB" w:rsidTr="00F01887">
        <w:trPr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F01887" w:rsidRPr="00AE4209" w:rsidRDefault="00F01887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5</w:t>
            </w:r>
          </w:p>
        </w:tc>
        <w:tc>
          <w:tcPr>
            <w:tcW w:w="3618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434132.89</w:t>
            </w:r>
          </w:p>
        </w:tc>
        <w:tc>
          <w:tcPr>
            <w:tcW w:w="3369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2328599.74</w:t>
            </w:r>
          </w:p>
        </w:tc>
      </w:tr>
      <w:tr w:rsidR="00F01887" w:rsidRPr="005342AB" w:rsidTr="00F01887">
        <w:trPr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F01887" w:rsidRPr="00AE4209" w:rsidRDefault="00F01887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6</w:t>
            </w:r>
          </w:p>
        </w:tc>
        <w:tc>
          <w:tcPr>
            <w:tcW w:w="3618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434144.88</w:t>
            </w:r>
          </w:p>
        </w:tc>
        <w:tc>
          <w:tcPr>
            <w:tcW w:w="3369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2328737.96</w:t>
            </w:r>
          </w:p>
        </w:tc>
      </w:tr>
      <w:tr w:rsidR="00F01887" w:rsidRPr="005342AB" w:rsidTr="00F01887">
        <w:trPr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F01887" w:rsidRPr="00AE4209" w:rsidRDefault="00F01887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7</w:t>
            </w:r>
          </w:p>
        </w:tc>
        <w:tc>
          <w:tcPr>
            <w:tcW w:w="3618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434126.22</w:t>
            </w:r>
          </w:p>
        </w:tc>
        <w:tc>
          <w:tcPr>
            <w:tcW w:w="3369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2328739.68</w:t>
            </w:r>
          </w:p>
        </w:tc>
      </w:tr>
      <w:tr w:rsidR="00F01887" w:rsidRPr="005342AB" w:rsidTr="00F01887">
        <w:trPr>
          <w:jc w:val="center"/>
        </w:trPr>
        <w:tc>
          <w:tcPr>
            <w:tcW w:w="1807" w:type="dxa"/>
            <w:shd w:val="clear" w:color="auto" w:fill="auto"/>
            <w:vAlign w:val="center"/>
          </w:tcPr>
          <w:p w:rsidR="00F01887" w:rsidRPr="00AE4209" w:rsidRDefault="00F01887" w:rsidP="003B5377">
            <w:pPr>
              <w:spacing w:line="360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AE4209">
              <w:rPr>
                <w:rFonts w:eastAsia="Calibri"/>
                <w:sz w:val="28"/>
                <w:lang w:eastAsia="en-US"/>
              </w:rPr>
              <w:t>8</w:t>
            </w:r>
          </w:p>
        </w:tc>
        <w:tc>
          <w:tcPr>
            <w:tcW w:w="3618" w:type="dxa"/>
            <w:vAlign w:val="center"/>
          </w:tcPr>
          <w:p w:rsidR="00F01887" w:rsidRPr="00A76E7D" w:rsidRDefault="00F01887" w:rsidP="00F01887">
            <w:pPr>
              <w:jc w:val="center"/>
            </w:pPr>
            <w:r w:rsidRPr="00A76E7D">
              <w:t>434112.62</w:t>
            </w:r>
          </w:p>
        </w:tc>
        <w:tc>
          <w:tcPr>
            <w:tcW w:w="3369" w:type="dxa"/>
            <w:vAlign w:val="center"/>
          </w:tcPr>
          <w:p w:rsidR="00F01887" w:rsidRDefault="00F01887" w:rsidP="00F01887">
            <w:pPr>
              <w:jc w:val="center"/>
            </w:pPr>
            <w:r w:rsidRPr="00A76E7D">
              <w:t>2328601.67</w:t>
            </w:r>
          </w:p>
        </w:tc>
      </w:tr>
    </w:tbl>
    <w:p w:rsidR="004458AC" w:rsidRDefault="004458AC" w:rsidP="004458AC">
      <w:pPr>
        <w:jc w:val="both"/>
        <w:rPr>
          <w:b/>
          <w:sz w:val="28"/>
          <w:szCs w:val="28"/>
        </w:rPr>
        <w:sectPr w:rsidR="004458AC" w:rsidSect="00695C8B">
          <w:pgSz w:w="11906" w:h="16838"/>
          <w:pgMar w:top="1134" w:right="566" w:bottom="567" w:left="1134" w:header="709" w:footer="709" w:gutter="0"/>
          <w:cols w:space="708"/>
          <w:docGrid w:linePitch="360"/>
        </w:sectPr>
      </w:pPr>
    </w:p>
    <w:bookmarkEnd w:id="1"/>
    <w:p w:rsidR="004458AC" w:rsidRDefault="005E0B7C" w:rsidP="008D4D68">
      <w:pPr>
        <w:pStyle w:val="af2"/>
        <w:ind w:left="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Режим использования территории </w:t>
      </w:r>
      <w:r w:rsidR="004458AC" w:rsidRPr="00E8444C">
        <w:rPr>
          <w:rFonts w:eastAsia="Calibri"/>
          <w:b/>
          <w:sz w:val="28"/>
          <w:szCs w:val="28"/>
        </w:rPr>
        <w:t xml:space="preserve"> объекта культурного наследия </w:t>
      </w:r>
      <w:r w:rsidR="004458AC">
        <w:rPr>
          <w:rFonts w:eastAsia="Calibri"/>
          <w:b/>
          <w:sz w:val="28"/>
          <w:szCs w:val="28"/>
        </w:rPr>
        <w:t>федерального</w:t>
      </w:r>
      <w:r w:rsidR="004458AC" w:rsidRPr="00E8444C">
        <w:rPr>
          <w:rFonts w:eastAsia="Calibri"/>
          <w:b/>
          <w:sz w:val="28"/>
          <w:szCs w:val="28"/>
        </w:rPr>
        <w:t xml:space="preserve"> значения </w:t>
      </w:r>
      <w:r w:rsidR="004458AC" w:rsidRPr="00392433">
        <w:rPr>
          <w:rFonts w:eastAsia="Calibri"/>
          <w:b/>
          <w:sz w:val="28"/>
          <w:szCs w:val="28"/>
        </w:rPr>
        <w:t>«</w:t>
      </w:r>
      <w:r w:rsidR="004458AC" w:rsidRPr="001A74B9">
        <w:rPr>
          <w:rFonts w:eastAsia="Calibri"/>
          <w:b/>
          <w:sz w:val="28"/>
          <w:szCs w:val="28"/>
        </w:rPr>
        <w:t>Здание цеха,</w:t>
      </w:r>
      <w:r w:rsidR="004458AC">
        <w:rPr>
          <w:rFonts w:eastAsia="Calibri"/>
          <w:b/>
          <w:sz w:val="28"/>
          <w:szCs w:val="28"/>
        </w:rPr>
        <w:t xml:space="preserve">  </w:t>
      </w:r>
      <w:r w:rsidR="004458AC" w:rsidRPr="001A74B9">
        <w:rPr>
          <w:rFonts w:eastAsia="Calibri"/>
          <w:b/>
          <w:sz w:val="28"/>
          <w:szCs w:val="28"/>
        </w:rPr>
        <w:t xml:space="preserve">где 14 мая 1932 г. был выпущен первый советский алюминий в промышленном масштабе», расположенного по адресу: </w:t>
      </w:r>
      <w:r w:rsidR="008D4D68">
        <w:rPr>
          <w:b/>
          <w:bCs/>
          <w:sz w:val="28"/>
          <w:szCs w:val="28"/>
        </w:rPr>
        <w:t>Ленинградская область</w:t>
      </w:r>
      <w:r w:rsidR="008D4D68" w:rsidRPr="001A74B9">
        <w:rPr>
          <w:b/>
          <w:bCs/>
          <w:sz w:val="28"/>
          <w:szCs w:val="28"/>
        </w:rPr>
        <w:t xml:space="preserve">, Волховский </w:t>
      </w:r>
      <w:r w:rsidR="008D4D68">
        <w:rPr>
          <w:b/>
          <w:bCs/>
          <w:sz w:val="28"/>
          <w:szCs w:val="28"/>
        </w:rPr>
        <w:t xml:space="preserve">муниципальный </w:t>
      </w:r>
      <w:r w:rsidR="008D4D68" w:rsidRPr="001A74B9">
        <w:rPr>
          <w:b/>
          <w:bCs/>
          <w:sz w:val="28"/>
          <w:szCs w:val="28"/>
        </w:rPr>
        <w:t>район, г. Волхов, Кировский</w:t>
      </w:r>
      <w:r w:rsidR="008D4D68">
        <w:rPr>
          <w:b/>
          <w:bCs/>
          <w:sz w:val="28"/>
          <w:szCs w:val="28"/>
        </w:rPr>
        <w:t xml:space="preserve"> проспект</w:t>
      </w:r>
      <w:r w:rsidR="008D4D68" w:rsidRPr="001A74B9">
        <w:rPr>
          <w:b/>
          <w:bCs/>
          <w:sz w:val="28"/>
          <w:szCs w:val="28"/>
        </w:rPr>
        <w:t>, 20</w:t>
      </w:r>
      <w:r w:rsidR="004458AC" w:rsidRPr="00E8444C">
        <w:rPr>
          <w:rFonts w:eastAsia="Calibri"/>
          <w:b/>
          <w:sz w:val="28"/>
          <w:szCs w:val="28"/>
        </w:rPr>
        <w:t xml:space="preserve"> </w:t>
      </w:r>
    </w:p>
    <w:p w:rsidR="0083580E" w:rsidRPr="005E0B7C" w:rsidRDefault="0083580E" w:rsidP="008D4D68">
      <w:pPr>
        <w:pStyle w:val="af2"/>
        <w:ind w:left="0"/>
        <w:jc w:val="center"/>
        <w:rPr>
          <w:b/>
          <w:sz w:val="28"/>
          <w:szCs w:val="28"/>
        </w:rPr>
      </w:pP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1. При содержании и использовании объекта культурного наследия в целях поддержания в надлежащем техническом состоянии без ухудшения физического состояния и (или) изменения предмета охраны данного объекта культурного наследия собственник или иной законный владелец объекта культурного наследия, обязаны: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1) осуществлять расходы на содержание объекта культурного наследия </w:t>
      </w:r>
      <w:r>
        <w:rPr>
          <w:rFonts w:eastAsia="Calibri"/>
          <w:sz w:val="28"/>
          <w:szCs w:val="28"/>
        </w:rPr>
        <w:t xml:space="preserve">                      </w:t>
      </w:r>
      <w:r w:rsidRPr="004D0C83">
        <w:rPr>
          <w:rFonts w:eastAsia="Calibri"/>
          <w:sz w:val="28"/>
          <w:szCs w:val="28"/>
        </w:rPr>
        <w:t>и поддержание его в надлежащем техническом, санитарном и противопожарном состоянии;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2) не проводить работы, изменяющие предмет охраны объекта культурного наследия либо ухудшающие условия, необходимые для сохранности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3) не проводить работы, изменяющие облик, объемно-планировочные </w:t>
      </w:r>
      <w:r>
        <w:rPr>
          <w:rFonts w:eastAsia="Calibri"/>
          <w:sz w:val="28"/>
          <w:szCs w:val="28"/>
        </w:rPr>
        <w:t xml:space="preserve">                       </w:t>
      </w:r>
      <w:r w:rsidRPr="004D0C83">
        <w:rPr>
          <w:rFonts w:eastAsia="Calibri"/>
          <w:sz w:val="28"/>
          <w:szCs w:val="28"/>
        </w:rPr>
        <w:t>и конструктивные решения и структуры, объекта культурного наследия, включенного в реестр, в случае, если предмет охраны объекта культурного наследия не определен;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4) обеспечивать сохранность и неизменность облика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5) соблюдать установленные </w:t>
      </w:r>
      <w:hyperlink w:anchor="Par120" w:history="1">
        <w:r w:rsidRPr="004D0C83">
          <w:rPr>
            <w:rFonts w:eastAsia="Calibri"/>
            <w:sz w:val="28"/>
            <w:szCs w:val="28"/>
          </w:rPr>
          <w:t>статьей 5.1</w:t>
        </w:r>
      </w:hyperlink>
      <w:r w:rsidRPr="004D0C83">
        <w:rPr>
          <w:rFonts w:eastAsia="Calibri"/>
          <w:sz w:val="28"/>
          <w:szCs w:val="28"/>
        </w:rPr>
        <w:t xml:space="preserve"> </w:t>
      </w:r>
      <w:r w:rsidR="00034CB2" w:rsidRPr="00034CB2">
        <w:rPr>
          <w:rFonts w:eastAsia="Calibri"/>
          <w:sz w:val="28"/>
          <w:szCs w:val="28"/>
        </w:rPr>
        <w:t>Федерального закона                                        от 25 июня 2002 года № 73-ФЗ «Об объектах культурного наследия (памятниках истории и культуры) народов Российской Федерации»</w:t>
      </w:r>
      <w:r w:rsidR="00034CB2">
        <w:rPr>
          <w:rFonts w:eastAsia="Calibri"/>
          <w:sz w:val="28"/>
          <w:szCs w:val="28"/>
        </w:rPr>
        <w:t xml:space="preserve"> </w:t>
      </w:r>
      <w:r w:rsidRPr="004D0C83">
        <w:rPr>
          <w:rFonts w:eastAsia="Calibri"/>
          <w:sz w:val="28"/>
          <w:szCs w:val="28"/>
        </w:rPr>
        <w:t>требования к осуществлению деятельности в границах территории объекта культурного наследия, включенного в реестр;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6) не использовать объект культурного наследия (за исключением оборудованных с учетом требований противопожарной безопасности объектов культурного наследия, предназначенных либо предназначавшихся для осуществления и (или) обеспечения указанных ниже видов хозяйственной деятельности, и помещений для хранения предметов религиозного назначения, включая свечи и лампадное масло):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 xml:space="preserve">7) незамедлительно извещать соответствующий орган охраны объектов культурного наследия обо всех известных ему повреждениях, авариях или об иных обстоятельствах, причинивших </w:t>
      </w:r>
      <w:proofErr w:type="gramStart"/>
      <w:r w:rsidRPr="004D0C83">
        <w:rPr>
          <w:rFonts w:eastAsia="Calibri"/>
          <w:sz w:val="28"/>
          <w:szCs w:val="28"/>
        </w:rPr>
        <w:t>вред</w:t>
      </w:r>
      <w:proofErr w:type="gramEnd"/>
      <w:r w:rsidRPr="004D0C83">
        <w:rPr>
          <w:rFonts w:eastAsia="Calibri"/>
          <w:sz w:val="28"/>
          <w:szCs w:val="28"/>
        </w:rPr>
        <w:t xml:space="preserve"> объекту культурного наследия, включая объект археологического наследия, земельному участку в границах территории объекта </w:t>
      </w:r>
      <w:r w:rsidRPr="004D0C83">
        <w:rPr>
          <w:rFonts w:eastAsia="Calibri"/>
          <w:sz w:val="28"/>
          <w:szCs w:val="28"/>
        </w:rPr>
        <w:lastRenderedPageBreak/>
        <w:t xml:space="preserve">культурного наследия либо земельному участку, в границах которого располагается объект археологического наследия, или угрожающих причинением такого вреда, </w:t>
      </w:r>
      <w:r>
        <w:rPr>
          <w:rFonts w:eastAsia="Calibri"/>
          <w:sz w:val="28"/>
          <w:szCs w:val="28"/>
        </w:rPr>
        <w:t xml:space="preserve">               </w:t>
      </w:r>
      <w:r w:rsidRPr="004D0C83">
        <w:rPr>
          <w:rFonts w:eastAsia="Calibri"/>
          <w:sz w:val="28"/>
          <w:szCs w:val="28"/>
        </w:rPr>
        <w:t xml:space="preserve">и безотлагательно принимать меры по предотвращению дальнейшего разрушения, </w:t>
      </w:r>
      <w:r>
        <w:rPr>
          <w:rFonts w:eastAsia="Calibri"/>
          <w:sz w:val="28"/>
          <w:szCs w:val="28"/>
        </w:rPr>
        <w:t xml:space="preserve">                </w:t>
      </w:r>
      <w:r w:rsidRPr="004D0C83">
        <w:rPr>
          <w:rFonts w:eastAsia="Calibri"/>
          <w:sz w:val="28"/>
          <w:szCs w:val="28"/>
        </w:rPr>
        <w:t xml:space="preserve">в том числе проводить противоаварийные работы в порядке, установленном </w:t>
      </w:r>
      <w:r>
        <w:rPr>
          <w:rFonts w:eastAsia="Calibri"/>
          <w:sz w:val="28"/>
          <w:szCs w:val="28"/>
        </w:rPr>
        <w:t xml:space="preserve">                      </w:t>
      </w:r>
      <w:r w:rsidRPr="004D0C83">
        <w:rPr>
          <w:rFonts w:eastAsia="Calibri"/>
          <w:sz w:val="28"/>
          <w:szCs w:val="28"/>
        </w:rPr>
        <w:t>для проведения работ по сохранению объекта культурного наследия;</w:t>
      </w:r>
    </w:p>
    <w:p w:rsidR="004458AC" w:rsidRPr="004D0C83" w:rsidRDefault="004458AC" w:rsidP="004458A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Calibri"/>
          <w:sz w:val="28"/>
          <w:szCs w:val="28"/>
        </w:rPr>
      </w:pPr>
      <w:r w:rsidRPr="004D0C83">
        <w:rPr>
          <w:rFonts w:eastAsia="Calibri"/>
          <w:sz w:val="28"/>
          <w:szCs w:val="28"/>
        </w:rPr>
        <w:t>8) не допускать ухудшения состояния территории объекта культурного наследия, включенного в реестр, поддерживать территорию объекта культурного наследия в благоустроенном состоянии.</w:t>
      </w: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</w:t>
      </w:r>
      <w:r w:rsidR="001B56F5">
        <w:rPr>
          <w:sz w:val="28"/>
          <w:szCs w:val="26"/>
        </w:rPr>
        <w:t>20</w:t>
      </w:r>
      <w:r w:rsidRPr="00ED0ECD">
        <w:rPr>
          <w:sz w:val="28"/>
          <w:szCs w:val="26"/>
        </w:rPr>
        <w:t xml:space="preserve"> г. </w:t>
      </w:r>
    </w:p>
    <w:p w:rsidR="005E0B7C" w:rsidRPr="00ED0ECD" w:rsidRDefault="005E0B7C" w:rsidP="005E0B7C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5E0B7C" w:rsidRDefault="005E0B7C" w:rsidP="005E0B7C">
      <w:pPr>
        <w:snapToGrid w:val="0"/>
        <w:ind w:right="-1"/>
        <w:contextualSpacing/>
        <w:jc w:val="center"/>
        <w:rPr>
          <w:b/>
          <w:sz w:val="28"/>
        </w:rPr>
      </w:pPr>
    </w:p>
    <w:p w:rsidR="005E0B7C" w:rsidRPr="008F3462" w:rsidRDefault="005E0B7C" w:rsidP="005E0B7C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5E0B7C" w:rsidRDefault="005E0B7C" w:rsidP="005E0B7C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>
        <w:rPr>
          <w:b/>
          <w:sz w:val="28"/>
        </w:rPr>
        <w:t xml:space="preserve">                                     </w:t>
      </w:r>
      <w:r w:rsidRPr="00767173">
        <w:rPr>
          <w:b/>
          <w:sz w:val="28"/>
        </w:rPr>
        <w:t xml:space="preserve">«Здание цеха, где 14 мая 1932 г. был выпущен первый алюминий в промышленном масштабе» (памятник) по адресу: </w:t>
      </w:r>
      <w:r w:rsidR="008D4D68">
        <w:rPr>
          <w:b/>
          <w:bCs/>
          <w:sz w:val="28"/>
          <w:szCs w:val="28"/>
        </w:rPr>
        <w:t>Ленинградская область</w:t>
      </w:r>
      <w:r w:rsidR="008D4D68" w:rsidRPr="001A74B9">
        <w:rPr>
          <w:b/>
          <w:bCs/>
          <w:sz w:val="28"/>
          <w:szCs w:val="28"/>
        </w:rPr>
        <w:t xml:space="preserve">, Волховский </w:t>
      </w:r>
      <w:r w:rsidR="008D4D68">
        <w:rPr>
          <w:b/>
          <w:bCs/>
          <w:sz w:val="28"/>
          <w:szCs w:val="28"/>
        </w:rPr>
        <w:t xml:space="preserve">муниципальный </w:t>
      </w:r>
      <w:r w:rsidR="008D4D68" w:rsidRPr="001A74B9">
        <w:rPr>
          <w:b/>
          <w:bCs/>
          <w:sz w:val="28"/>
          <w:szCs w:val="28"/>
        </w:rPr>
        <w:t>район, г. Волхов, Кировский</w:t>
      </w:r>
      <w:r w:rsidR="008D4D68">
        <w:rPr>
          <w:b/>
          <w:bCs/>
          <w:sz w:val="28"/>
          <w:szCs w:val="28"/>
        </w:rPr>
        <w:t xml:space="preserve"> проспект</w:t>
      </w:r>
      <w:r w:rsidR="008D4D68" w:rsidRPr="001A74B9">
        <w:rPr>
          <w:b/>
          <w:bCs/>
          <w:sz w:val="28"/>
          <w:szCs w:val="28"/>
        </w:rPr>
        <w:t>, 20</w:t>
      </w:r>
    </w:p>
    <w:p w:rsidR="005E0B7C" w:rsidRPr="00243DC6" w:rsidRDefault="005E0B7C" w:rsidP="005E0B7C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pStyle w:val="TableParagraph"/>
              <w:widowControl/>
              <w:suppressAutoHyphens/>
              <w:ind w:left="0"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№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proofErr w:type="gramStart"/>
            <w:r w:rsidRPr="00CA3CA6">
              <w:rPr>
                <w:sz w:val="27"/>
                <w:szCs w:val="27"/>
              </w:rPr>
              <w:t>п</w:t>
            </w:r>
            <w:proofErr w:type="gramEnd"/>
            <w:r w:rsidRPr="00CA3CA6">
              <w:rPr>
                <w:sz w:val="27"/>
                <w:szCs w:val="27"/>
              </w:rPr>
              <w:t>/п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pStyle w:val="TableParagraph"/>
              <w:widowControl/>
              <w:suppressAutoHyphens/>
              <w:ind w:left="0"/>
              <w:contextualSpacing/>
              <w:jc w:val="center"/>
              <w:rPr>
                <w:sz w:val="27"/>
                <w:szCs w:val="27"/>
              </w:rPr>
            </w:pPr>
            <w:proofErr w:type="spellStart"/>
            <w:r w:rsidRPr="00CA3CA6">
              <w:rPr>
                <w:sz w:val="27"/>
                <w:szCs w:val="27"/>
              </w:rPr>
              <w:t>Виды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proofErr w:type="spellStart"/>
            <w:r w:rsidRPr="00CA3CA6">
              <w:rPr>
                <w:sz w:val="27"/>
                <w:szCs w:val="27"/>
              </w:rPr>
              <w:t>предмета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proofErr w:type="spellStart"/>
            <w:r w:rsidRPr="00CA3CA6">
              <w:rPr>
                <w:sz w:val="27"/>
                <w:szCs w:val="27"/>
              </w:rPr>
              <w:t>охраны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Предмет охраны</w:t>
            </w: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proofErr w:type="spellStart"/>
            <w:r w:rsidRPr="00CA3CA6">
              <w:rPr>
                <w:sz w:val="27"/>
                <w:szCs w:val="27"/>
              </w:rPr>
              <w:t>Фотофиксация</w:t>
            </w:r>
            <w:proofErr w:type="spellEnd"/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1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2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3</w:t>
            </w: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4</w:t>
            </w: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1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Объемно-пространственное решение территории:</w:t>
            </w:r>
          </w:p>
        </w:tc>
        <w:tc>
          <w:tcPr>
            <w:tcW w:w="2035" w:type="pct"/>
          </w:tcPr>
          <w:p w:rsidR="00A22898" w:rsidRDefault="005E0B7C" w:rsidP="00A22898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местоположение </w:t>
            </w:r>
            <w:r>
              <w:rPr>
                <w:sz w:val="27"/>
                <w:szCs w:val="27"/>
              </w:rPr>
              <w:t>объекта культурного наследия (</w:t>
            </w:r>
            <w:r w:rsidRPr="00CA3CA6">
              <w:rPr>
                <w:color w:val="auto"/>
                <w:sz w:val="27"/>
                <w:szCs w:val="27"/>
              </w:rPr>
              <w:t xml:space="preserve">Ленинградская область, </w:t>
            </w:r>
            <w:proofErr w:type="spellStart"/>
            <w:r w:rsidR="00A22898">
              <w:rPr>
                <w:color w:val="auto"/>
                <w:sz w:val="27"/>
                <w:szCs w:val="27"/>
              </w:rPr>
              <w:t>Волховский</w:t>
            </w:r>
            <w:proofErr w:type="spellEnd"/>
            <w:r w:rsidR="00A22898">
              <w:rPr>
                <w:color w:val="auto"/>
                <w:sz w:val="27"/>
                <w:szCs w:val="27"/>
              </w:rPr>
              <w:t xml:space="preserve"> муниципальный </w:t>
            </w:r>
            <w:proofErr w:type="spellStart"/>
            <w:r w:rsidR="00A22898">
              <w:rPr>
                <w:color w:val="auto"/>
                <w:sz w:val="27"/>
                <w:szCs w:val="27"/>
              </w:rPr>
              <w:t>район</w:t>
            </w:r>
            <w:proofErr w:type="gramStart"/>
            <w:r w:rsidR="00A22898">
              <w:rPr>
                <w:color w:val="auto"/>
                <w:sz w:val="27"/>
                <w:szCs w:val="27"/>
              </w:rPr>
              <w:t>,</w:t>
            </w:r>
            <w:r w:rsidRPr="00CA3CA6">
              <w:rPr>
                <w:color w:val="auto"/>
                <w:sz w:val="27"/>
                <w:szCs w:val="27"/>
              </w:rPr>
              <w:t>г</w:t>
            </w:r>
            <w:proofErr w:type="spellEnd"/>
            <w:proofErr w:type="gramEnd"/>
            <w:r w:rsidRPr="00CA3CA6">
              <w:rPr>
                <w:color w:val="auto"/>
                <w:sz w:val="27"/>
                <w:szCs w:val="27"/>
              </w:rPr>
              <w:t>.</w:t>
            </w:r>
            <w:r w:rsidR="00A22898">
              <w:rPr>
                <w:color w:val="auto"/>
                <w:sz w:val="27"/>
                <w:szCs w:val="27"/>
              </w:rPr>
              <w:t xml:space="preserve"> </w:t>
            </w:r>
            <w:r w:rsidRPr="00CA3CA6">
              <w:rPr>
                <w:color w:val="auto"/>
                <w:sz w:val="27"/>
                <w:szCs w:val="27"/>
              </w:rPr>
              <w:t>Волхов</w:t>
            </w:r>
            <w:r w:rsidR="00A22898">
              <w:rPr>
                <w:color w:val="auto"/>
                <w:sz w:val="27"/>
                <w:szCs w:val="27"/>
              </w:rPr>
              <w:t>,</w:t>
            </w:r>
          </w:p>
          <w:p w:rsidR="005E0B7C" w:rsidRPr="00A22898" w:rsidRDefault="00A22898" w:rsidP="00A22898">
            <w:pPr>
              <w:pStyle w:val="Default"/>
              <w:jc w:val="center"/>
              <w:rPr>
                <w:color w:val="auto"/>
                <w:sz w:val="27"/>
                <w:szCs w:val="27"/>
              </w:rPr>
            </w:pPr>
            <w:r>
              <w:t xml:space="preserve"> </w:t>
            </w:r>
            <w:r w:rsidRPr="00A22898">
              <w:rPr>
                <w:color w:val="auto"/>
                <w:sz w:val="27"/>
                <w:szCs w:val="27"/>
              </w:rPr>
              <w:t>пр.</w:t>
            </w:r>
            <w:r w:rsidR="00D959F2">
              <w:rPr>
                <w:color w:val="auto"/>
                <w:sz w:val="27"/>
                <w:szCs w:val="27"/>
              </w:rPr>
              <w:t xml:space="preserve"> </w:t>
            </w:r>
            <w:r w:rsidRPr="00A22898">
              <w:rPr>
                <w:color w:val="auto"/>
                <w:sz w:val="27"/>
                <w:szCs w:val="27"/>
              </w:rPr>
              <w:t>Кировский, д.20</w:t>
            </w:r>
            <w:r w:rsidR="005E0B7C">
              <w:rPr>
                <w:color w:val="auto"/>
                <w:sz w:val="27"/>
                <w:szCs w:val="27"/>
              </w:rPr>
              <w:t>)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730335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bCs/>
                <w:noProof/>
                <w:sz w:val="27"/>
                <w:szCs w:val="27"/>
              </w:rPr>
              <w:drawing>
                <wp:inline distT="0" distB="0" distL="0" distR="0" wp14:anchorId="200EF7DD" wp14:editId="79479CF1">
                  <wp:extent cx="2291937" cy="1121700"/>
                  <wp:effectExtent l="0" t="0" r="0" b="2540"/>
                  <wp:docPr id="5" name="Рисунок 1" descr="Z:\pub\ОБЪЕКТЫ\экспертизы\Дирекция ЛО инвентаризация\ОБЪЕКТЫ\Волховский\Гео_Волховский\ИНВ. 8-2019_Здание цеха_г.Волхов, пр.Кировский, д.20\Гра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pub\ОБЪЕКТЫ\экспертизы\Дирекция ЛО инвентаризация\ОБЪЕКТЫ\Волховский\Гео_Волховский\ИНВ. 8-2019_Здание цеха_г.Волхов, пр.Кировский, д.20\Гра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64" cy="112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7C" w:rsidRPr="00CA3CA6" w:rsidTr="00CD1D7A">
        <w:trPr>
          <w:trHeight w:val="1289"/>
        </w:trPr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2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габариты и конфигурация трехэтажного П-образного в плане здания;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A22898" w:rsidRPr="00CA3CA6" w:rsidRDefault="00A22898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габариты, конфигурация и высотные отметки крыши;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both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0EE13E60" wp14:editId="7222B526">
                  <wp:extent cx="1760552" cy="1141933"/>
                  <wp:effectExtent l="19050" t="0" r="0" b="0"/>
                  <wp:docPr id="742" name="Рисунок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937" t="42857" r="6007" b="16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54" cy="114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388C6F90" wp14:editId="7EA0AB6B">
                  <wp:extent cx="1735981" cy="1665027"/>
                  <wp:effectExtent l="19050" t="0" r="0" b="0"/>
                  <wp:docPr id="743" name="Рисунок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685" t="41304" r="31539" b="1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719" cy="167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7"/>
                <w:szCs w:val="27"/>
              </w:rPr>
            </w:pP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3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Конструктивная система: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исторические фундаменты;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наружные и внутренние исторические капитальные стены (железобетон);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контрфорсы (железобетон) на юго-восточном фасаде;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опорные колонны и фермы электролизных цехов</w:t>
            </w:r>
            <w:r>
              <w:rPr>
                <w:sz w:val="27"/>
                <w:szCs w:val="27"/>
              </w:rPr>
              <w:t xml:space="preserve"> – материал (железобетон), конфигурация, высотные отметки</w:t>
            </w:r>
            <w:r w:rsidRPr="00CA3CA6">
              <w:rPr>
                <w:sz w:val="27"/>
                <w:szCs w:val="27"/>
              </w:rPr>
              <w:t>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74DD2C57" wp14:editId="63FB0B33">
                  <wp:extent cx="1618364" cy="1072728"/>
                  <wp:effectExtent l="19050" t="0" r="886" b="0"/>
                  <wp:docPr id="145" name="Рисунок 145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77" cy="10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30E99EA3" wp14:editId="0D779767">
                  <wp:extent cx="1565201" cy="1037489"/>
                  <wp:effectExtent l="19050" t="0" r="0" b="0"/>
                  <wp:docPr id="3" name="Рисунок 144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59" cy="1036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3FF80922" wp14:editId="29833877">
                  <wp:extent cx="1575834" cy="1044536"/>
                  <wp:effectExtent l="19050" t="0" r="5316" b="0"/>
                  <wp:docPr id="143" name="Рисунок 143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82" cy="104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0B7C" w:rsidRPr="00CA3CA6" w:rsidTr="00CD1D7A"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lastRenderedPageBreak/>
              <w:t>4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Объемно-планировочное решение: </w:t>
            </w: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объемно-планировочное решение в габаритах наружных и внутренних капитальных стен;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5E0B7C" w:rsidRPr="00CA3CA6" w:rsidTr="00CD1D7A">
        <w:trPr>
          <w:trHeight w:val="72"/>
        </w:trPr>
        <w:tc>
          <w:tcPr>
            <w:tcW w:w="300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5</w:t>
            </w:r>
          </w:p>
        </w:tc>
        <w:tc>
          <w:tcPr>
            <w:tcW w:w="1133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Архитектурно-художественное решение: 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2035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материал и тип наружной облицовки – гладкая окрашенная штукатурка;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местоположение, габариты и конфигурация оконных и дверных проемов;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дверной проем на южном фасаде – прямоугольный воротный проезд с металлическим двустворчатым заполнением;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оконные заполнения</w:t>
            </w:r>
            <w:r>
              <w:rPr>
                <w:sz w:val="27"/>
                <w:szCs w:val="27"/>
              </w:rPr>
              <w:t xml:space="preserve"> на южном и северном фасаде</w:t>
            </w:r>
            <w:r w:rsidRPr="00CA3CA6">
              <w:rPr>
                <w:sz w:val="27"/>
                <w:szCs w:val="27"/>
              </w:rPr>
              <w:t xml:space="preserve">: разномасштабные, прямоугольное (по форме оконных проемов), </w:t>
            </w:r>
            <w:proofErr w:type="spellStart"/>
            <w:r w:rsidRPr="00CA3CA6">
              <w:rPr>
                <w:sz w:val="27"/>
                <w:szCs w:val="27"/>
              </w:rPr>
              <w:t>восьмистекольное</w:t>
            </w:r>
            <w:proofErr w:type="spellEnd"/>
            <w:r>
              <w:rPr>
                <w:sz w:val="27"/>
                <w:szCs w:val="27"/>
              </w:rPr>
              <w:t xml:space="preserve"> заполнение</w:t>
            </w:r>
            <w:r w:rsidRPr="00CA3CA6">
              <w:rPr>
                <w:sz w:val="27"/>
                <w:szCs w:val="27"/>
              </w:rPr>
              <w:t>.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оконные заполнения</w:t>
            </w:r>
            <w:r>
              <w:rPr>
                <w:sz w:val="27"/>
                <w:szCs w:val="27"/>
              </w:rPr>
              <w:t xml:space="preserve"> на южном и восточном фасаде</w:t>
            </w:r>
            <w:r w:rsidRPr="00CA3CA6">
              <w:rPr>
                <w:sz w:val="27"/>
                <w:szCs w:val="27"/>
              </w:rPr>
              <w:t xml:space="preserve">: </w:t>
            </w:r>
            <w:proofErr w:type="gramStart"/>
            <w:r w:rsidRPr="00CA3CA6">
              <w:rPr>
                <w:sz w:val="27"/>
                <w:szCs w:val="27"/>
              </w:rPr>
              <w:t>прямоугольное</w:t>
            </w:r>
            <w:proofErr w:type="gramEnd"/>
            <w:r w:rsidRPr="00CA3CA6">
              <w:rPr>
                <w:sz w:val="27"/>
                <w:szCs w:val="27"/>
              </w:rPr>
              <w:t xml:space="preserve"> (по форме оконных проемов), </w:t>
            </w:r>
            <w:r>
              <w:rPr>
                <w:sz w:val="27"/>
                <w:szCs w:val="27"/>
              </w:rPr>
              <w:t xml:space="preserve">с трехчастным, </w:t>
            </w:r>
            <w:proofErr w:type="spellStart"/>
            <w:r>
              <w:rPr>
                <w:sz w:val="27"/>
                <w:szCs w:val="27"/>
              </w:rPr>
              <w:t>трехстекольным</w:t>
            </w:r>
            <w:proofErr w:type="spellEnd"/>
            <w:r>
              <w:rPr>
                <w:sz w:val="27"/>
                <w:szCs w:val="27"/>
              </w:rPr>
              <w:t xml:space="preserve"> заполнением</w:t>
            </w:r>
            <w:r w:rsidRPr="00CA3CA6">
              <w:rPr>
                <w:sz w:val="27"/>
                <w:szCs w:val="27"/>
              </w:rPr>
              <w:t>.</w:t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lastRenderedPageBreak/>
              <w:t>мемориальная табличка: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>местоположение, габариты и конфигурация, высотная отметка, материал (белый мрамор);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sz w:val="27"/>
                <w:szCs w:val="27"/>
              </w:rPr>
              <w:t xml:space="preserve">текст: «Здесь, на </w:t>
            </w:r>
            <w:proofErr w:type="spellStart"/>
            <w:r w:rsidRPr="00CA3CA6">
              <w:rPr>
                <w:sz w:val="27"/>
                <w:szCs w:val="27"/>
              </w:rPr>
              <w:t>Волховском</w:t>
            </w:r>
            <w:proofErr w:type="spellEnd"/>
            <w:r w:rsidRPr="00CA3CA6">
              <w:rPr>
                <w:sz w:val="27"/>
                <w:szCs w:val="27"/>
              </w:rPr>
              <w:t xml:space="preserve"> </w:t>
            </w:r>
            <w:r w:rsidR="00C47DCB">
              <w:rPr>
                <w:sz w:val="27"/>
                <w:szCs w:val="27"/>
              </w:rPr>
              <w:t>а</w:t>
            </w:r>
            <w:r w:rsidRPr="00CA3CA6">
              <w:rPr>
                <w:sz w:val="27"/>
                <w:szCs w:val="27"/>
              </w:rPr>
              <w:t xml:space="preserve">люминиевом заводе им. </w:t>
            </w:r>
            <w:proofErr w:type="spellStart"/>
            <w:r w:rsidRPr="00CA3CA6">
              <w:rPr>
                <w:sz w:val="27"/>
                <w:szCs w:val="27"/>
              </w:rPr>
              <w:t>С.М.Кирова</w:t>
            </w:r>
            <w:proofErr w:type="spellEnd"/>
            <w:r w:rsidRPr="00CA3CA6">
              <w:rPr>
                <w:sz w:val="27"/>
                <w:szCs w:val="27"/>
              </w:rPr>
              <w:t xml:space="preserve"> 14 мая 1932 года был получен первый советский промышленный алюминий»</w:t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rPr>
                <w:sz w:val="27"/>
                <w:szCs w:val="27"/>
              </w:rPr>
            </w:pPr>
          </w:p>
        </w:tc>
        <w:tc>
          <w:tcPr>
            <w:tcW w:w="1532" w:type="pct"/>
          </w:tcPr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A1A0247" wp14:editId="42D6177D">
                  <wp:extent cx="1828800" cy="1212215"/>
                  <wp:effectExtent l="19050" t="0" r="0" b="0"/>
                  <wp:docPr id="146" name="Рисунок 146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drawing>
                <wp:inline distT="0" distB="0" distL="0" distR="0" wp14:anchorId="2A4FEB01" wp14:editId="56F761F9">
                  <wp:extent cx="1788482" cy="1282890"/>
                  <wp:effectExtent l="19050" t="0" r="2218" b="0"/>
                  <wp:docPr id="4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91" t="56454" r="24849" b="14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82" cy="12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6B767AC6" wp14:editId="3B50FEA8">
                  <wp:extent cx="1828800" cy="1212215"/>
                  <wp:effectExtent l="19050" t="0" r="0" b="0"/>
                  <wp:docPr id="148" name="Рисунок 148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drawing>
                <wp:inline distT="0" distB="0" distL="0" distR="0" wp14:anchorId="2D464F45" wp14:editId="7D5BD48B">
                  <wp:extent cx="1755025" cy="1148316"/>
                  <wp:effectExtent l="19050" t="0" r="0" b="0"/>
                  <wp:docPr id="147" name="Рисунок 147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:\pub\ОБЪЕКТЫ\экспертизы\Дирекция ЛО инвентаризация\ОБЪЕКТЫ\Волховский\ИНВ. 16-2019_Никольская церковь Медведского монастыря_г.Новая Ладога\ФФ\Новая папка\Новая папка\DSC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2007" t="27982" r="5121" b="19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642" cy="1155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7C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</w:p>
          <w:p w:rsidR="005E0B7C" w:rsidRPr="00CA3CA6" w:rsidRDefault="005E0B7C" w:rsidP="00CD1D7A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7"/>
                <w:szCs w:val="27"/>
              </w:rPr>
            </w:pPr>
            <w:r w:rsidRPr="00CA3CA6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46F5C777" wp14:editId="5DF1FA84">
                  <wp:extent cx="1671367" cy="2374710"/>
                  <wp:effectExtent l="19050" t="0" r="5033" b="0"/>
                  <wp:docPr id="67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28" t="34934" r="24935" b="2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109" cy="239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B7C" w:rsidRPr="00195F38" w:rsidRDefault="005E0B7C" w:rsidP="005E0B7C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6"/>
          <w:lang w:eastAsia="en-US"/>
        </w:rPr>
      </w:pPr>
    </w:p>
    <w:p w:rsidR="005E0B7C" w:rsidRPr="00243DC6" w:rsidRDefault="005E0B7C" w:rsidP="005E0B7C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p w:rsidR="005E0B7C" w:rsidRDefault="005E0B7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4458AC" w:rsidRDefault="004458AC" w:rsidP="004458A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CD2BE0" w:rsidRPr="00243DC6" w:rsidRDefault="00CD2BE0" w:rsidP="004458A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rFonts w:eastAsia="Calibri"/>
          <w:spacing w:val="-1"/>
          <w:sz w:val="28"/>
          <w:szCs w:val="26"/>
          <w:lang w:eastAsia="en-US"/>
        </w:rPr>
      </w:pPr>
    </w:p>
    <w:sectPr w:rsidR="00CD2BE0" w:rsidRPr="00243DC6" w:rsidSect="004458AC">
      <w:pgSz w:w="11906" w:h="16838"/>
      <w:pgMar w:top="993" w:right="566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C42" w:rsidRDefault="00B33C42" w:rsidP="005B370B">
      <w:r>
        <w:separator/>
      </w:r>
    </w:p>
  </w:endnote>
  <w:endnote w:type="continuationSeparator" w:id="0">
    <w:p w:rsidR="00B33C42" w:rsidRDefault="00B33C42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C42" w:rsidRDefault="00B33C42" w:rsidP="005B370B">
      <w:r>
        <w:separator/>
      </w:r>
    </w:p>
  </w:footnote>
  <w:footnote w:type="continuationSeparator" w:id="0">
    <w:p w:rsidR="00B33C42" w:rsidRDefault="00B33C42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557FF6"/>
    <w:multiLevelType w:val="multilevel"/>
    <w:tmpl w:val="794E21F0"/>
    <w:lvl w:ilvl="0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1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94" w:hanging="1800"/>
      </w:pPr>
      <w:rPr>
        <w:rFonts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5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0"/>
  </w:num>
  <w:num w:numId="5">
    <w:abstractNumId w:val="0"/>
  </w:num>
  <w:num w:numId="6">
    <w:abstractNumId w:val="5"/>
  </w:num>
  <w:num w:numId="7">
    <w:abstractNumId w:val="2"/>
  </w:num>
  <w:num w:numId="8">
    <w:abstractNumId w:val="22"/>
  </w:num>
  <w:num w:numId="9">
    <w:abstractNumId w:val="10"/>
  </w:num>
  <w:num w:numId="10">
    <w:abstractNumId w:val="17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21"/>
  </w:num>
  <w:num w:numId="16">
    <w:abstractNumId w:val="13"/>
  </w:num>
  <w:num w:numId="17">
    <w:abstractNumId w:val="12"/>
  </w:num>
  <w:num w:numId="18">
    <w:abstractNumId w:val="14"/>
  </w:num>
  <w:num w:numId="19">
    <w:abstractNumId w:val="15"/>
  </w:num>
  <w:num w:numId="20">
    <w:abstractNumId w:val="11"/>
  </w:num>
  <w:num w:numId="21">
    <w:abstractNumId w:val="8"/>
  </w:num>
  <w:num w:numId="22">
    <w:abstractNumId w:val="3"/>
  </w:num>
  <w:num w:numId="23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2D4E"/>
    <w:rsid w:val="0001331C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4CB2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A8E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4C51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6F5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094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67E4A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4F6C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1B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3C75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9DF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8AC"/>
    <w:rsid w:val="00445CCB"/>
    <w:rsid w:val="00445FAD"/>
    <w:rsid w:val="00450ADA"/>
    <w:rsid w:val="00450BCB"/>
    <w:rsid w:val="004516E5"/>
    <w:rsid w:val="00452F3E"/>
    <w:rsid w:val="0045475E"/>
    <w:rsid w:val="00455853"/>
    <w:rsid w:val="00455859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0B7C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7D0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2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491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335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47C7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173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468B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6976"/>
    <w:rsid w:val="00827869"/>
    <w:rsid w:val="00830511"/>
    <w:rsid w:val="008305D8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80E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4A7D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A40"/>
    <w:rsid w:val="00871B15"/>
    <w:rsid w:val="00872341"/>
    <w:rsid w:val="0087343A"/>
    <w:rsid w:val="00873488"/>
    <w:rsid w:val="008735D6"/>
    <w:rsid w:val="0087447D"/>
    <w:rsid w:val="008744EC"/>
    <w:rsid w:val="0087488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336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4D68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6E6D"/>
    <w:rsid w:val="009C7446"/>
    <w:rsid w:val="009C752F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AA4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898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1B17"/>
    <w:rsid w:val="00AE2E37"/>
    <w:rsid w:val="00AE3705"/>
    <w:rsid w:val="00AE3CFF"/>
    <w:rsid w:val="00AE3D9B"/>
    <w:rsid w:val="00AE43B8"/>
    <w:rsid w:val="00AE5814"/>
    <w:rsid w:val="00AE744B"/>
    <w:rsid w:val="00AE787F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2BD1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3C42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2740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DCB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0B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59F2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4F"/>
    <w:rsid w:val="00DC158E"/>
    <w:rsid w:val="00DC166A"/>
    <w:rsid w:val="00DC2F35"/>
    <w:rsid w:val="00DC36E3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703"/>
    <w:rsid w:val="00E13EE0"/>
    <w:rsid w:val="00E13F21"/>
    <w:rsid w:val="00E14DC0"/>
    <w:rsid w:val="00E16219"/>
    <w:rsid w:val="00E175C7"/>
    <w:rsid w:val="00E17BBF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1F57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D7844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28BE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887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331C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76717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331C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paragraph" w:customStyle="1" w:styleId="Default">
    <w:name w:val="Default"/>
    <w:rsid w:val="0076717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B9123-3A69-4F27-A86C-9CF5529CF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1730</Words>
  <Characters>9866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Юлия Юрьевна Назаренко</cp:lastModifiedBy>
  <cp:revision>23</cp:revision>
  <cp:lastPrinted>2019-12-02T06:39:00Z</cp:lastPrinted>
  <dcterms:created xsi:type="dcterms:W3CDTF">2020-04-29T10:45:00Z</dcterms:created>
  <dcterms:modified xsi:type="dcterms:W3CDTF">2020-05-06T12:26:00Z</dcterms:modified>
</cp:coreProperties>
</file>