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E4" w:rsidRDefault="00A53196" w:rsidP="00343EE4">
      <w:pPr>
        <w:widowControl/>
        <w:autoSpaceDE/>
        <w:autoSpaceDN/>
        <w:adjustRightInd/>
        <w:ind w:right="-1" w:firstLine="0"/>
        <w:jc w:val="right"/>
        <w:rPr>
          <w:rFonts w:ascii="Times New Roman" w:hAnsi="Times New Roman" w:cs="Times New Roman"/>
        </w:rPr>
      </w:pPr>
      <w:r>
        <w:rPr>
          <w:rFonts w:ascii="Times New Roman" w:hAnsi="Times New Roman" w:cs="Times New Roman"/>
        </w:rPr>
        <w:t>Проект</w:t>
      </w:r>
    </w:p>
    <w:p w:rsidR="00CF4C0C" w:rsidRPr="00FE683A" w:rsidRDefault="00CF4C0C" w:rsidP="00343EE4">
      <w:pPr>
        <w:widowControl/>
        <w:autoSpaceDE/>
        <w:autoSpaceDN/>
        <w:adjustRightInd/>
        <w:ind w:right="-1" w:firstLine="0"/>
        <w:jc w:val="right"/>
        <w:rPr>
          <w:rFonts w:ascii="Times New Roman" w:hAnsi="Times New Roman" w:cs="Times New Roman"/>
        </w:rPr>
      </w:pPr>
    </w:p>
    <w:p w:rsidR="00343EE4" w:rsidRPr="00FE683A" w:rsidRDefault="00343EE4" w:rsidP="00343EE4">
      <w:pPr>
        <w:widowControl/>
        <w:autoSpaceDE/>
        <w:autoSpaceDN/>
        <w:adjustRightInd/>
        <w:ind w:right="-1" w:firstLine="0"/>
        <w:jc w:val="right"/>
        <w:rPr>
          <w:rFonts w:ascii="Times New Roman" w:hAnsi="Times New Roman" w:cs="Times New Roman"/>
        </w:rPr>
      </w:pPr>
    </w:p>
    <w:p w:rsidR="00343EE4" w:rsidRPr="00FE683A" w:rsidRDefault="00343EE4" w:rsidP="00343EE4">
      <w:pPr>
        <w:widowControl/>
        <w:autoSpaceDE/>
        <w:autoSpaceDN/>
        <w:adjustRightInd/>
        <w:ind w:right="-1" w:firstLine="0"/>
        <w:jc w:val="right"/>
        <w:rPr>
          <w:rFonts w:ascii="Times New Roman" w:hAnsi="Times New Roman" w:cs="Times New Roman"/>
        </w:rPr>
      </w:pPr>
    </w:p>
    <w:p w:rsidR="00CF4C0C" w:rsidRPr="00CF4C0C" w:rsidRDefault="00CF4C0C" w:rsidP="00343EE4">
      <w:pPr>
        <w:autoSpaceDE/>
        <w:autoSpaceDN/>
        <w:adjustRightInd/>
        <w:ind w:firstLine="0"/>
        <w:jc w:val="center"/>
        <w:rPr>
          <w:rFonts w:ascii="Times New Roman" w:hAnsi="Times New Roman" w:cs="Times New Roman"/>
          <w:b/>
        </w:rPr>
      </w:pPr>
    </w:p>
    <w:p w:rsidR="00343EE4" w:rsidRPr="00FE683A" w:rsidRDefault="00343EE4" w:rsidP="00343EE4">
      <w:pPr>
        <w:autoSpaceDE/>
        <w:autoSpaceDN/>
        <w:adjustRightInd/>
        <w:ind w:firstLine="0"/>
        <w:jc w:val="center"/>
        <w:rPr>
          <w:rFonts w:ascii="Times New Roman" w:hAnsi="Times New Roman" w:cs="Times New Roman"/>
          <w:b/>
          <w:sz w:val="28"/>
          <w:szCs w:val="28"/>
        </w:rPr>
      </w:pPr>
      <w:r w:rsidRPr="00FE683A">
        <w:rPr>
          <w:rFonts w:ascii="Times New Roman" w:hAnsi="Times New Roman" w:cs="Times New Roman"/>
          <w:b/>
          <w:sz w:val="28"/>
          <w:szCs w:val="28"/>
        </w:rPr>
        <w:t xml:space="preserve">АРХИВНОЕ УПРАВЛЕНИЕ </w:t>
      </w:r>
    </w:p>
    <w:p w:rsidR="00343EE4" w:rsidRPr="00FE683A" w:rsidRDefault="00343EE4" w:rsidP="00343EE4">
      <w:pPr>
        <w:autoSpaceDE/>
        <w:autoSpaceDN/>
        <w:adjustRightInd/>
        <w:ind w:firstLine="0"/>
        <w:jc w:val="center"/>
        <w:rPr>
          <w:rFonts w:ascii="Times New Roman" w:hAnsi="Times New Roman" w:cs="Times New Roman"/>
          <w:b/>
          <w:sz w:val="28"/>
          <w:szCs w:val="28"/>
        </w:rPr>
      </w:pPr>
      <w:r w:rsidRPr="00FE683A">
        <w:rPr>
          <w:rFonts w:ascii="Times New Roman" w:hAnsi="Times New Roman" w:cs="Times New Roman"/>
          <w:b/>
          <w:sz w:val="28"/>
          <w:szCs w:val="28"/>
        </w:rPr>
        <w:t xml:space="preserve">ЛЕНИНГРАДСКОЙ ОБЛАСТИ </w:t>
      </w:r>
    </w:p>
    <w:p w:rsidR="00343EE4" w:rsidRPr="00FE683A" w:rsidRDefault="00343EE4" w:rsidP="00343EE4">
      <w:pPr>
        <w:autoSpaceDE/>
        <w:autoSpaceDN/>
        <w:adjustRightInd/>
        <w:ind w:firstLine="0"/>
        <w:jc w:val="center"/>
        <w:rPr>
          <w:rFonts w:ascii="Times New Roman" w:hAnsi="Times New Roman" w:cs="Times New Roman"/>
          <w:b/>
        </w:rPr>
      </w:pPr>
    </w:p>
    <w:p w:rsidR="00343EE4" w:rsidRPr="00FE683A" w:rsidRDefault="00343EE4" w:rsidP="00343EE4">
      <w:pPr>
        <w:widowControl/>
        <w:autoSpaceDE/>
        <w:autoSpaceDN/>
        <w:adjustRightInd/>
        <w:ind w:firstLine="0"/>
        <w:jc w:val="center"/>
        <w:rPr>
          <w:rFonts w:ascii="Times New Roman" w:hAnsi="Times New Roman" w:cs="Times New Roman"/>
          <w:b/>
          <w:sz w:val="32"/>
          <w:szCs w:val="32"/>
        </w:rPr>
      </w:pPr>
      <w:r w:rsidRPr="00FE683A">
        <w:rPr>
          <w:rFonts w:ascii="Times New Roman" w:hAnsi="Times New Roman" w:cs="Times New Roman"/>
          <w:b/>
          <w:sz w:val="32"/>
          <w:szCs w:val="32"/>
        </w:rPr>
        <w:t>ПРИКАЗ</w:t>
      </w:r>
    </w:p>
    <w:p w:rsidR="00343EE4" w:rsidRPr="00FE683A" w:rsidRDefault="00343EE4" w:rsidP="00343EE4">
      <w:pPr>
        <w:autoSpaceDE/>
        <w:autoSpaceDN/>
        <w:adjustRightInd/>
        <w:ind w:firstLine="0"/>
        <w:jc w:val="center"/>
        <w:rPr>
          <w:rFonts w:ascii="Times New Roman" w:hAnsi="Times New Roman" w:cs="Times New Roman"/>
          <w:b/>
        </w:rPr>
      </w:pPr>
    </w:p>
    <w:tbl>
      <w:tblPr>
        <w:tblW w:w="9072" w:type="dxa"/>
        <w:tblInd w:w="108" w:type="dxa"/>
        <w:tblLayout w:type="fixed"/>
        <w:tblLook w:val="0000" w:firstRow="0" w:lastRow="0" w:firstColumn="0" w:lastColumn="0" w:noHBand="0" w:noVBand="0"/>
      </w:tblPr>
      <w:tblGrid>
        <w:gridCol w:w="3119"/>
        <w:gridCol w:w="4819"/>
        <w:gridCol w:w="1134"/>
      </w:tblGrid>
      <w:tr w:rsidR="00DD6757" w:rsidRPr="00F7356C" w:rsidTr="00F741DB">
        <w:trPr>
          <w:cantSplit/>
        </w:trPr>
        <w:tc>
          <w:tcPr>
            <w:tcW w:w="3119" w:type="dxa"/>
            <w:tcBorders>
              <w:top w:val="nil"/>
              <w:left w:val="nil"/>
              <w:right w:val="nil"/>
            </w:tcBorders>
          </w:tcPr>
          <w:p w:rsidR="00DD6757" w:rsidRPr="00F7356C" w:rsidRDefault="00DD6757" w:rsidP="00A53196">
            <w:pPr>
              <w:widowControl/>
              <w:autoSpaceDE/>
              <w:autoSpaceDN/>
              <w:adjustRightInd/>
              <w:ind w:right="-102" w:firstLine="0"/>
              <w:jc w:val="left"/>
              <w:rPr>
                <w:rFonts w:ascii="Times New Roman" w:hAnsi="Times New Roman" w:cs="Times New Roman"/>
                <w:sz w:val="26"/>
                <w:szCs w:val="26"/>
              </w:rPr>
            </w:pPr>
            <w:r w:rsidRPr="00F7356C">
              <w:rPr>
                <w:rFonts w:ascii="Times New Roman" w:hAnsi="Times New Roman" w:cs="Times New Roman"/>
                <w:sz w:val="26"/>
                <w:szCs w:val="26"/>
              </w:rPr>
              <w:t>от 20</w:t>
            </w:r>
            <w:r w:rsidR="00CF4C0C" w:rsidRPr="00F7356C">
              <w:rPr>
                <w:rFonts w:ascii="Times New Roman" w:hAnsi="Times New Roman" w:cs="Times New Roman"/>
                <w:sz w:val="26"/>
                <w:szCs w:val="26"/>
              </w:rPr>
              <w:t>20</w:t>
            </w:r>
            <w:r w:rsidRPr="00F7356C">
              <w:rPr>
                <w:rFonts w:ascii="Times New Roman" w:hAnsi="Times New Roman" w:cs="Times New Roman"/>
                <w:sz w:val="26"/>
                <w:szCs w:val="26"/>
              </w:rPr>
              <w:t xml:space="preserve"> года</w:t>
            </w:r>
          </w:p>
        </w:tc>
        <w:tc>
          <w:tcPr>
            <w:tcW w:w="4819" w:type="dxa"/>
          </w:tcPr>
          <w:p w:rsidR="00DD6757" w:rsidRPr="00F7356C" w:rsidRDefault="00DD6757" w:rsidP="00343EE4">
            <w:pPr>
              <w:widowControl/>
              <w:autoSpaceDE/>
              <w:autoSpaceDN/>
              <w:adjustRightInd/>
              <w:ind w:firstLine="0"/>
              <w:jc w:val="right"/>
              <w:rPr>
                <w:rFonts w:ascii="Times New Roman" w:hAnsi="Times New Roman" w:cs="Times New Roman"/>
                <w:sz w:val="26"/>
                <w:szCs w:val="26"/>
              </w:rPr>
            </w:pPr>
          </w:p>
        </w:tc>
        <w:tc>
          <w:tcPr>
            <w:tcW w:w="1134" w:type="dxa"/>
            <w:tcBorders>
              <w:top w:val="nil"/>
              <w:left w:val="nil"/>
              <w:right w:val="nil"/>
            </w:tcBorders>
          </w:tcPr>
          <w:p w:rsidR="00DD6757" w:rsidRPr="00F7356C" w:rsidRDefault="00DD6757" w:rsidP="00A53196">
            <w:pPr>
              <w:widowControl/>
              <w:autoSpaceDE/>
              <w:autoSpaceDN/>
              <w:adjustRightInd/>
              <w:ind w:firstLine="0"/>
              <w:jc w:val="center"/>
              <w:rPr>
                <w:rFonts w:ascii="Times New Roman" w:hAnsi="Times New Roman" w:cs="Times New Roman"/>
                <w:sz w:val="26"/>
                <w:szCs w:val="26"/>
              </w:rPr>
            </w:pPr>
            <w:r w:rsidRPr="00F7356C">
              <w:rPr>
                <w:rFonts w:ascii="Times New Roman" w:hAnsi="Times New Roman" w:cs="Times New Roman"/>
                <w:sz w:val="26"/>
                <w:szCs w:val="26"/>
              </w:rPr>
              <w:t>№</w:t>
            </w:r>
            <w:r w:rsidR="00B819E2" w:rsidRPr="00F7356C">
              <w:rPr>
                <w:rFonts w:ascii="Times New Roman" w:hAnsi="Times New Roman" w:cs="Times New Roman"/>
                <w:sz w:val="26"/>
                <w:szCs w:val="26"/>
              </w:rPr>
              <w:t xml:space="preserve"> </w:t>
            </w:r>
          </w:p>
        </w:tc>
      </w:tr>
    </w:tbl>
    <w:p w:rsidR="00343EE4" w:rsidRPr="00FE683A" w:rsidRDefault="00343EE4" w:rsidP="00343EE4">
      <w:pPr>
        <w:autoSpaceDE/>
        <w:autoSpaceDN/>
        <w:adjustRightInd/>
        <w:ind w:firstLine="0"/>
        <w:jc w:val="center"/>
        <w:rPr>
          <w:rFonts w:ascii="Times New Roman" w:hAnsi="Times New Roman" w:cs="Times New Roman"/>
          <w:b/>
        </w:rPr>
      </w:pPr>
    </w:p>
    <w:p w:rsidR="00B5093F" w:rsidRPr="00F7356C" w:rsidRDefault="002B57D7" w:rsidP="00726164">
      <w:pPr>
        <w:pStyle w:val="ConsPlusNormal"/>
        <w:jc w:val="center"/>
        <w:rPr>
          <w:rFonts w:ascii="Times New Roman" w:hAnsi="Times New Roman" w:cs="Times New Roman"/>
          <w:sz w:val="26"/>
          <w:szCs w:val="26"/>
        </w:rPr>
      </w:pPr>
      <w:bookmarkStart w:id="0" w:name="_GoBack"/>
      <w:r w:rsidRPr="00F7356C">
        <w:rPr>
          <w:rFonts w:ascii="Times New Roman" w:hAnsi="Times New Roman" w:cs="Times New Roman"/>
          <w:b/>
          <w:sz w:val="26"/>
          <w:szCs w:val="26"/>
        </w:rPr>
        <w:t xml:space="preserve">О внесении изменений в </w:t>
      </w:r>
      <w:r w:rsidR="00726164" w:rsidRPr="00F7356C">
        <w:rPr>
          <w:rFonts w:ascii="Times New Roman" w:hAnsi="Times New Roman" w:cs="Times New Roman"/>
          <w:b/>
          <w:sz w:val="26"/>
          <w:szCs w:val="26"/>
        </w:rPr>
        <w:t>приказ Архивного управления Ленинградской области от 6 декабря 2017 года № 14 «Об утверждении административного регламента предоставления на территории Ленинградской области государственной услуги «Проставление апостиля на архивных справках, архивных выписках, копиях архивных документов»</w:t>
      </w:r>
      <w:bookmarkEnd w:id="0"/>
    </w:p>
    <w:p w:rsidR="002B57D7" w:rsidRPr="00B5093F" w:rsidRDefault="002B57D7">
      <w:pPr>
        <w:pStyle w:val="ConsPlusNormal"/>
        <w:jc w:val="center"/>
        <w:rPr>
          <w:rFonts w:ascii="Times New Roman" w:hAnsi="Times New Roman" w:cs="Times New Roman"/>
          <w:sz w:val="24"/>
          <w:szCs w:val="24"/>
        </w:rPr>
      </w:pPr>
    </w:p>
    <w:p w:rsidR="002E4C16" w:rsidRPr="00F7356C" w:rsidRDefault="00B819E2" w:rsidP="00686E03">
      <w:pPr>
        <w:pStyle w:val="ConsPlusNormal"/>
        <w:ind w:firstLine="709"/>
        <w:rPr>
          <w:rFonts w:ascii="Times New Roman" w:hAnsi="Times New Roman" w:cs="Times New Roman"/>
          <w:sz w:val="26"/>
          <w:szCs w:val="26"/>
        </w:rPr>
      </w:pPr>
      <w:r w:rsidRPr="00F7356C">
        <w:rPr>
          <w:rFonts w:ascii="Times New Roman" w:hAnsi="Times New Roman" w:cs="Times New Roman"/>
          <w:sz w:val="26"/>
          <w:szCs w:val="26"/>
        </w:rPr>
        <w:t xml:space="preserve">В соответствии с </w:t>
      </w:r>
      <w:r w:rsidR="00686E03" w:rsidRPr="00F7356C">
        <w:rPr>
          <w:rFonts w:ascii="Times New Roman" w:hAnsi="Times New Roman" w:cs="Times New Roman"/>
          <w:sz w:val="26"/>
          <w:szCs w:val="26"/>
        </w:rPr>
        <w:t xml:space="preserve">Областным законом Ленинградской области от 11 декабря 2007 года № 174-оз «О правовых актах Ленинградской области»   </w:t>
      </w:r>
      <w:proofErr w:type="gramStart"/>
      <w:r w:rsidRPr="00F7356C">
        <w:rPr>
          <w:rFonts w:ascii="Times New Roman" w:hAnsi="Times New Roman" w:cs="Times New Roman"/>
          <w:sz w:val="26"/>
          <w:szCs w:val="26"/>
        </w:rPr>
        <w:t>п</w:t>
      </w:r>
      <w:proofErr w:type="gramEnd"/>
      <w:r w:rsidRPr="00F7356C">
        <w:rPr>
          <w:rFonts w:ascii="Times New Roman" w:hAnsi="Times New Roman" w:cs="Times New Roman"/>
          <w:sz w:val="26"/>
          <w:szCs w:val="26"/>
        </w:rPr>
        <w:t xml:space="preserve"> р и к а з ы в а ю:</w:t>
      </w:r>
    </w:p>
    <w:p w:rsidR="00805298" w:rsidRPr="00F7356C" w:rsidRDefault="00805298" w:rsidP="0082603C">
      <w:pPr>
        <w:pStyle w:val="ConsPlusNormal"/>
        <w:ind w:firstLine="709"/>
        <w:jc w:val="both"/>
        <w:rPr>
          <w:rFonts w:ascii="Times New Roman" w:hAnsi="Times New Roman" w:cs="Times New Roman"/>
          <w:sz w:val="26"/>
          <w:szCs w:val="26"/>
        </w:rPr>
      </w:pPr>
      <w:r w:rsidRPr="00F7356C">
        <w:rPr>
          <w:rFonts w:ascii="Times New Roman" w:hAnsi="Times New Roman" w:cs="Times New Roman"/>
          <w:sz w:val="26"/>
          <w:szCs w:val="26"/>
        </w:rPr>
        <w:t xml:space="preserve">Внести в </w:t>
      </w:r>
      <w:r w:rsidRPr="00F7356C">
        <w:rPr>
          <w:rFonts w:ascii="Times New Roman" w:hAnsi="Times New Roman" w:cs="Times New Roman"/>
          <w:sz w:val="26"/>
          <w:szCs w:val="26"/>
        </w:rPr>
        <w:t>административн</w:t>
      </w:r>
      <w:r w:rsidRPr="00F7356C">
        <w:rPr>
          <w:rFonts w:ascii="Times New Roman" w:hAnsi="Times New Roman" w:cs="Times New Roman"/>
          <w:sz w:val="26"/>
          <w:szCs w:val="26"/>
        </w:rPr>
        <w:t>ый</w:t>
      </w:r>
      <w:r w:rsidRPr="00F7356C">
        <w:rPr>
          <w:rFonts w:ascii="Times New Roman" w:hAnsi="Times New Roman" w:cs="Times New Roman"/>
          <w:sz w:val="26"/>
          <w:szCs w:val="26"/>
        </w:rPr>
        <w:t xml:space="preserve"> регламент предоставления на территории Ленинградской области государственной услуги «Проставление апостиля на архивных справках, архивных выписках, копиях архивных документов», утвержденного приказом Архивного управления Ленинградской области от 6 декабря 2017 года № 14,</w:t>
      </w:r>
      <w:r w:rsidRPr="00F7356C">
        <w:rPr>
          <w:rFonts w:ascii="Times New Roman" w:hAnsi="Times New Roman" w:cs="Times New Roman"/>
          <w:sz w:val="26"/>
          <w:szCs w:val="26"/>
        </w:rPr>
        <w:t xml:space="preserve"> следующие изменения:</w:t>
      </w:r>
    </w:p>
    <w:p w:rsidR="00463675" w:rsidRPr="00F7356C" w:rsidRDefault="00805298" w:rsidP="0082603C">
      <w:pPr>
        <w:pStyle w:val="ConsPlusNormal"/>
        <w:ind w:firstLine="709"/>
        <w:jc w:val="both"/>
        <w:rPr>
          <w:rFonts w:ascii="Times New Roman" w:hAnsi="Times New Roman" w:cs="Times New Roman"/>
          <w:sz w:val="26"/>
          <w:szCs w:val="26"/>
        </w:rPr>
      </w:pPr>
      <w:r w:rsidRPr="00F7356C">
        <w:rPr>
          <w:rFonts w:ascii="Times New Roman" w:hAnsi="Times New Roman" w:cs="Times New Roman"/>
          <w:sz w:val="26"/>
          <w:szCs w:val="26"/>
        </w:rPr>
        <w:t>п</w:t>
      </w:r>
      <w:r w:rsidR="00686E03" w:rsidRPr="00F7356C">
        <w:rPr>
          <w:rFonts w:ascii="Times New Roman" w:hAnsi="Times New Roman" w:cs="Times New Roman"/>
          <w:sz w:val="26"/>
          <w:szCs w:val="26"/>
        </w:rPr>
        <w:t xml:space="preserve">ункт 2.6.3 изложить в следующей редакции: «2.6.3. </w:t>
      </w:r>
      <w:proofErr w:type="gramStart"/>
      <w:r w:rsidR="00686E03" w:rsidRPr="00F7356C">
        <w:rPr>
          <w:rFonts w:ascii="Times New Roman" w:hAnsi="Times New Roman" w:cs="Times New Roman"/>
          <w:sz w:val="26"/>
          <w:szCs w:val="26"/>
        </w:rPr>
        <w:t>Документ, удостоверяющий личность лица, непосредственно обращающегося за предоставлением государственной услуги: представителя юридического лица - руководителя, действующего на основании учредительных документов, либо лица, уполномоченного на представление интересов юридического лица доверенностью, указанием закона либо актом уполномоченного на то государственного органа или органа местного самоуправления (паспорт гражданина Российской Федерации, временное удостоверение личности гражданина Российской Федерации, выдаваемое на период его оформления, паспорт иностранного гражданина с</w:t>
      </w:r>
      <w:proofErr w:type="gramEnd"/>
      <w:r w:rsidR="00686E03" w:rsidRPr="00F7356C">
        <w:rPr>
          <w:rFonts w:ascii="Times New Roman" w:hAnsi="Times New Roman" w:cs="Times New Roman"/>
          <w:sz w:val="26"/>
          <w:szCs w:val="26"/>
        </w:rPr>
        <w:t xml:space="preserve"> нотариально заверенным переводом паспорта на русский язык, разрешение на временное проживание, удостоверение беженца, вид на жительство) (копия)</w:t>
      </w:r>
      <w:proofErr w:type="gramStart"/>
      <w:r w:rsidR="00686E03" w:rsidRPr="00F7356C">
        <w:rPr>
          <w:rFonts w:ascii="Times New Roman" w:hAnsi="Times New Roman" w:cs="Times New Roman"/>
          <w:sz w:val="26"/>
          <w:szCs w:val="26"/>
        </w:rPr>
        <w:t>.»</w:t>
      </w:r>
      <w:proofErr w:type="gramEnd"/>
      <w:r w:rsidRPr="00F7356C">
        <w:rPr>
          <w:rFonts w:ascii="Times New Roman" w:hAnsi="Times New Roman" w:cs="Times New Roman"/>
          <w:sz w:val="26"/>
          <w:szCs w:val="26"/>
        </w:rPr>
        <w:t>;</w:t>
      </w:r>
    </w:p>
    <w:p w:rsidR="00805298" w:rsidRPr="00F7356C" w:rsidRDefault="00805298" w:rsidP="00805298">
      <w:pPr>
        <w:pStyle w:val="ConsPlusNormal"/>
        <w:ind w:firstLine="709"/>
        <w:jc w:val="both"/>
        <w:rPr>
          <w:rFonts w:ascii="Times New Roman" w:hAnsi="Times New Roman" w:cs="Times New Roman"/>
          <w:sz w:val="26"/>
          <w:szCs w:val="26"/>
        </w:rPr>
      </w:pPr>
      <w:r w:rsidRPr="00F7356C">
        <w:rPr>
          <w:rFonts w:ascii="Times New Roman" w:hAnsi="Times New Roman" w:cs="Times New Roman"/>
          <w:sz w:val="26"/>
          <w:szCs w:val="26"/>
        </w:rPr>
        <w:t xml:space="preserve">подпункт 4 пункта 3.1.4.2 изложить в следующей редакции: «Специалист, ответственный за проставление апостиля, вносит соответствующую запись в реестр </w:t>
      </w:r>
      <w:proofErr w:type="spellStart"/>
      <w:r w:rsidRPr="00F7356C">
        <w:rPr>
          <w:rFonts w:ascii="Times New Roman" w:hAnsi="Times New Roman" w:cs="Times New Roman"/>
          <w:sz w:val="26"/>
          <w:szCs w:val="26"/>
        </w:rPr>
        <w:t>апостилей</w:t>
      </w:r>
      <w:proofErr w:type="spellEnd"/>
      <w:r w:rsidRPr="00F7356C">
        <w:rPr>
          <w:rFonts w:ascii="Times New Roman" w:hAnsi="Times New Roman" w:cs="Times New Roman"/>
          <w:sz w:val="26"/>
          <w:szCs w:val="26"/>
        </w:rPr>
        <w:t xml:space="preserve"> (приложение 4 </w:t>
      </w:r>
      <w:r w:rsidRPr="00F7356C">
        <w:rPr>
          <w:rFonts w:ascii="Times New Roman" w:hAnsi="Times New Roman" w:cs="Times New Roman"/>
          <w:sz w:val="26"/>
          <w:szCs w:val="26"/>
        </w:rPr>
        <w:t>к Административному регламенту);</w:t>
      </w:r>
    </w:p>
    <w:p w:rsidR="00805298" w:rsidRPr="00F7356C" w:rsidRDefault="00805298" w:rsidP="0082603C">
      <w:pPr>
        <w:pStyle w:val="ConsPlusNormal"/>
        <w:ind w:firstLine="709"/>
        <w:jc w:val="both"/>
        <w:rPr>
          <w:rFonts w:ascii="Times New Roman" w:hAnsi="Times New Roman" w:cs="Times New Roman"/>
          <w:sz w:val="26"/>
          <w:szCs w:val="26"/>
        </w:rPr>
      </w:pPr>
      <w:r w:rsidRPr="00F7356C">
        <w:rPr>
          <w:rFonts w:ascii="Times New Roman" w:hAnsi="Times New Roman" w:cs="Times New Roman"/>
          <w:sz w:val="26"/>
          <w:szCs w:val="26"/>
        </w:rPr>
        <w:t>п</w:t>
      </w:r>
      <w:r w:rsidRPr="00F7356C">
        <w:rPr>
          <w:rFonts w:ascii="Times New Roman" w:hAnsi="Times New Roman" w:cs="Times New Roman"/>
          <w:sz w:val="26"/>
          <w:szCs w:val="26"/>
        </w:rPr>
        <w:t>риложение 4 изложить</w:t>
      </w:r>
      <w:r w:rsidRPr="00F7356C">
        <w:rPr>
          <w:rFonts w:ascii="Times New Roman" w:hAnsi="Times New Roman" w:cs="Times New Roman"/>
          <w:sz w:val="26"/>
          <w:szCs w:val="26"/>
        </w:rPr>
        <w:t xml:space="preserve"> в редакции согласно приложению.</w:t>
      </w:r>
    </w:p>
    <w:p w:rsidR="00B5093F" w:rsidRPr="00831146" w:rsidRDefault="00B5093F" w:rsidP="00B5093F">
      <w:pPr>
        <w:autoSpaceDE/>
        <w:autoSpaceDN/>
        <w:adjustRightInd/>
        <w:ind w:firstLine="709"/>
        <w:rPr>
          <w:rFonts w:ascii="Times New Roman" w:hAnsi="Times New Roman" w:cs="Times New Roman"/>
        </w:rPr>
      </w:pPr>
      <w:bookmarkStart w:id="1" w:name="sub_2713"/>
    </w:p>
    <w:p w:rsidR="00B5093F" w:rsidRPr="00831146" w:rsidRDefault="00B5093F" w:rsidP="00B5093F">
      <w:pPr>
        <w:autoSpaceDE/>
        <w:autoSpaceDN/>
        <w:adjustRightInd/>
        <w:ind w:firstLine="709"/>
        <w:rPr>
          <w:rFonts w:ascii="Times New Roman" w:hAnsi="Times New Roman" w:cs="Times New Roman"/>
        </w:rPr>
      </w:pPr>
    </w:p>
    <w:p w:rsidR="00B5093F" w:rsidRPr="00831146" w:rsidRDefault="00B5093F" w:rsidP="00B5093F">
      <w:pPr>
        <w:autoSpaceDE/>
        <w:autoSpaceDN/>
        <w:adjustRightInd/>
        <w:ind w:firstLine="709"/>
        <w:rPr>
          <w:rFonts w:ascii="Times New Roman" w:hAnsi="Times New Roman" w:cs="Times New Roman"/>
        </w:rPr>
      </w:pPr>
    </w:p>
    <w:p w:rsidR="00B5093F" w:rsidRPr="00F7356C" w:rsidRDefault="00B5093F" w:rsidP="00B5093F">
      <w:pPr>
        <w:autoSpaceDE/>
        <w:autoSpaceDN/>
        <w:adjustRightInd/>
        <w:ind w:firstLine="0"/>
        <w:rPr>
          <w:rFonts w:ascii="Times New Roman" w:hAnsi="Times New Roman" w:cs="Times New Roman"/>
          <w:sz w:val="26"/>
          <w:szCs w:val="26"/>
        </w:rPr>
      </w:pPr>
      <w:r w:rsidRPr="00F7356C">
        <w:rPr>
          <w:rFonts w:ascii="Times New Roman" w:hAnsi="Times New Roman" w:cs="Times New Roman"/>
          <w:sz w:val="26"/>
          <w:szCs w:val="26"/>
        </w:rPr>
        <w:t xml:space="preserve">Начальник управления           </w:t>
      </w:r>
      <w:r w:rsidR="00B51F03" w:rsidRPr="00F7356C">
        <w:rPr>
          <w:rFonts w:ascii="Times New Roman" w:hAnsi="Times New Roman" w:cs="Times New Roman"/>
          <w:sz w:val="26"/>
          <w:szCs w:val="26"/>
        </w:rPr>
        <w:t xml:space="preserve">         </w:t>
      </w:r>
      <w:r w:rsidR="00F7356C">
        <w:rPr>
          <w:rFonts w:ascii="Times New Roman" w:hAnsi="Times New Roman" w:cs="Times New Roman"/>
          <w:sz w:val="26"/>
          <w:szCs w:val="26"/>
        </w:rPr>
        <w:t xml:space="preserve">         </w:t>
      </w:r>
      <w:r w:rsidR="00B51F03" w:rsidRPr="00F7356C">
        <w:rPr>
          <w:rFonts w:ascii="Times New Roman" w:hAnsi="Times New Roman" w:cs="Times New Roman"/>
          <w:sz w:val="26"/>
          <w:szCs w:val="26"/>
        </w:rPr>
        <w:t xml:space="preserve">    </w:t>
      </w:r>
      <w:r w:rsidRPr="00F7356C">
        <w:rPr>
          <w:rFonts w:ascii="Times New Roman" w:hAnsi="Times New Roman" w:cs="Times New Roman"/>
          <w:sz w:val="26"/>
          <w:szCs w:val="26"/>
        </w:rPr>
        <w:t xml:space="preserve">       </w:t>
      </w:r>
      <w:r w:rsidRPr="00F7356C">
        <w:rPr>
          <w:rFonts w:ascii="Times New Roman" w:hAnsi="Times New Roman" w:cs="Times New Roman"/>
          <w:color w:val="FFFFFF" w:themeColor="background1"/>
          <w:sz w:val="26"/>
          <w:szCs w:val="26"/>
        </w:rPr>
        <w:t>М.П.</w:t>
      </w:r>
      <w:r w:rsidR="00F7356C">
        <w:rPr>
          <w:rFonts w:ascii="Times New Roman" w:hAnsi="Times New Roman" w:cs="Times New Roman"/>
          <w:color w:val="FFFFFF" w:themeColor="background1"/>
          <w:sz w:val="26"/>
          <w:szCs w:val="26"/>
        </w:rPr>
        <w:t xml:space="preserve">      </w:t>
      </w:r>
      <w:r w:rsidRPr="00F7356C">
        <w:rPr>
          <w:rFonts w:ascii="Times New Roman" w:hAnsi="Times New Roman" w:cs="Times New Roman"/>
          <w:sz w:val="26"/>
          <w:szCs w:val="26"/>
        </w:rPr>
        <w:t xml:space="preserve">           </w:t>
      </w:r>
      <w:r w:rsidR="00B51F03" w:rsidRPr="00F7356C">
        <w:rPr>
          <w:rFonts w:ascii="Times New Roman" w:hAnsi="Times New Roman" w:cs="Times New Roman"/>
          <w:sz w:val="26"/>
          <w:szCs w:val="26"/>
        </w:rPr>
        <w:t xml:space="preserve">         </w:t>
      </w:r>
      <w:r w:rsidRPr="00F7356C">
        <w:rPr>
          <w:rFonts w:ascii="Times New Roman" w:hAnsi="Times New Roman" w:cs="Times New Roman"/>
          <w:sz w:val="26"/>
          <w:szCs w:val="26"/>
        </w:rPr>
        <w:t xml:space="preserve">   </w:t>
      </w:r>
      <w:r w:rsidR="00B51F03" w:rsidRPr="00F7356C">
        <w:rPr>
          <w:rFonts w:ascii="Times New Roman" w:hAnsi="Times New Roman" w:cs="Times New Roman"/>
          <w:sz w:val="26"/>
          <w:szCs w:val="26"/>
        </w:rPr>
        <w:t xml:space="preserve"> </w:t>
      </w:r>
      <w:r w:rsidRPr="00F7356C">
        <w:rPr>
          <w:rFonts w:ascii="Times New Roman" w:hAnsi="Times New Roman" w:cs="Times New Roman"/>
          <w:sz w:val="26"/>
          <w:szCs w:val="26"/>
        </w:rPr>
        <w:t>А. Савченко</w:t>
      </w:r>
    </w:p>
    <w:p w:rsidR="00F7356C" w:rsidRPr="00F7356C" w:rsidRDefault="00F7356C" w:rsidP="00B5093F">
      <w:pPr>
        <w:autoSpaceDE/>
        <w:autoSpaceDN/>
        <w:adjustRightInd/>
        <w:ind w:firstLine="0"/>
        <w:rPr>
          <w:rFonts w:ascii="Times New Roman" w:hAnsi="Times New Roman" w:cs="Times New Roman"/>
          <w:sz w:val="12"/>
          <w:szCs w:val="12"/>
        </w:rPr>
      </w:pPr>
    </w:p>
    <w:p w:rsidR="00DD6757" w:rsidRPr="00F7356C" w:rsidRDefault="00686E03" w:rsidP="00B5093F">
      <w:pPr>
        <w:autoSpaceDE/>
        <w:autoSpaceDN/>
        <w:adjustRightInd/>
        <w:ind w:firstLine="0"/>
        <w:rPr>
          <w:rFonts w:ascii="Times New Roman" w:hAnsi="Times New Roman" w:cs="Times New Roman"/>
        </w:rPr>
      </w:pPr>
      <w:r w:rsidRPr="00F7356C">
        <w:rPr>
          <w:rFonts w:ascii="Times New Roman" w:hAnsi="Times New Roman" w:cs="Times New Roman"/>
        </w:rPr>
        <w:t>Визы:</w:t>
      </w:r>
    </w:p>
    <w:p w:rsidR="00686E03" w:rsidRPr="00F7356C" w:rsidRDefault="00686E03" w:rsidP="00B5093F">
      <w:pPr>
        <w:autoSpaceDE/>
        <w:autoSpaceDN/>
        <w:adjustRightInd/>
        <w:ind w:firstLine="0"/>
        <w:rPr>
          <w:rFonts w:ascii="Times New Roman" w:hAnsi="Times New Roman" w:cs="Times New Roman"/>
        </w:rPr>
      </w:pPr>
      <w:r w:rsidRPr="00F7356C">
        <w:rPr>
          <w:rFonts w:ascii="Times New Roman" w:hAnsi="Times New Roman" w:cs="Times New Roman"/>
        </w:rPr>
        <w:tab/>
      </w:r>
    </w:p>
    <w:p w:rsidR="00F7356C" w:rsidRDefault="00686E03" w:rsidP="00B5093F">
      <w:pPr>
        <w:autoSpaceDE/>
        <w:autoSpaceDN/>
        <w:adjustRightInd/>
        <w:ind w:firstLine="0"/>
        <w:rPr>
          <w:rFonts w:ascii="Times New Roman" w:hAnsi="Times New Roman" w:cs="Times New Roman"/>
        </w:rPr>
      </w:pPr>
      <w:r w:rsidRPr="00F7356C">
        <w:rPr>
          <w:rFonts w:ascii="Times New Roman" w:hAnsi="Times New Roman" w:cs="Times New Roman"/>
        </w:rPr>
        <w:tab/>
        <w:t>___________ Т.М. Трубкина</w:t>
      </w:r>
      <w:bookmarkEnd w:id="1"/>
    </w:p>
    <w:p w:rsidR="00F7356C" w:rsidRPr="00F7356C" w:rsidRDefault="00F7356C" w:rsidP="00B5093F">
      <w:pPr>
        <w:autoSpaceDE/>
        <w:autoSpaceDN/>
        <w:adjustRightInd/>
        <w:ind w:firstLine="0"/>
        <w:rPr>
          <w:rFonts w:ascii="Times New Roman" w:hAnsi="Times New Roman" w:cs="Times New Roman"/>
        </w:rPr>
        <w:sectPr w:rsidR="00F7356C" w:rsidRPr="00F7356C" w:rsidSect="00D04086">
          <w:pgSz w:w="11905" w:h="16838"/>
          <w:pgMar w:top="1134" w:right="1134" w:bottom="1134" w:left="1701" w:header="0" w:footer="0" w:gutter="0"/>
          <w:cols w:space="720"/>
          <w:docGrid w:linePitch="326"/>
        </w:sectPr>
      </w:pPr>
    </w:p>
    <w:p w:rsidR="00F7356C" w:rsidRDefault="00F7356C" w:rsidP="00F7356C">
      <w:pPr>
        <w:autoSpaceDE/>
        <w:autoSpaceDN/>
        <w:adjustRightInd/>
        <w:ind w:firstLine="0"/>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p>
    <w:p w:rsidR="00F7356C" w:rsidRDefault="00F7356C" w:rsidP="00F7356C">
      <w:pPr>
        <w:autoSpaceDE/>
        <w:autoSpaceDN/>
        <w:adjustRightInd/>
        <w:ind w:firstLine="0"/>
        <w:jc w:val="right"/>
        <w:rPr>
          <w:rFonts w:ascii="Times New Roman" w:hAnsi="Times New Roman" w:cs="Times New Roman"/>
          <w:bCs/>
          <w:sz w:val="28"/>
          <w:szCs w:val="28"/>
        </w:rPr>
      </w:pPr>
      <w:r>
        <w:rPr>
          <w:rFonts w:ascii="Times New Roman" w:hAnsi="Times New Roman" w:cs="Times New Roman"/>
          <w:bCs/>
          <w:sz w:val="28"/>
          <w:szCs w:val="28"/>
        </w:rPr>
        <w:t xml:space="preserve">к приказу </w:t>
      </w:r>
    </w:p>
    <w:p w:rsidR="00F7356C" w:rsidRDefault="00F7356C" w:rsidP="00F7356C">
      <w:pPr>
        <w:autoSpaceDE/>
        <w:autoSpaceDN/>
        <w:adjustRightInd/>
        <w:ind w:firstLine="0"/>
        <w:jc w:val="right"/>
        <w:rPr>
          <w:rFonts w:ascii="Times New Roman" w:hAnsi="Times New Roman" w:cs="Times New Roman"/>
          <w:bCs/>
          <w:sz w:val="28"/>
          <w:szCs w:val="28"/>
        </w:rPr>
      </w:pPr>
      <w:r>
        <w:rPr>
          <w:rFonts w:ascii="Times New Roman" w:hAnsi="Times New Roman" w:cs="Times New Roman"/>
          <w:bCs/>
          <w:sz w:val="28"/>
          <w:szCs w:val="28"/>
        </w:rPr>
        <w:t xml:space="preserve">Архивного управления </w:t>
      </w:r>
    </w:p>
    <w:p w:rsidR="00F7356C" w:rsidRDefault="00F7356C" w:rsidP="00F7356C">
      <w:pPr>
        <w:autoSpaceDE/>
        <w:autoSpaceDN/>
        <w:adjustRightInd/>
        <w:ind w:firstLine="0"/>
        <w:jc w:val="right"/>
        <w:rPr>
          <w:rFonts w:ascii="Times New Roman" w:hAnsi="Times New Roman" w:cs="Times New Roman"/>
          <w:bCs/>
          <w:sz w:val="28"/>
          <w:szCs w:val="28"/>
        </w:rPr>
      </w:pPr>
      <w:r>
        <w:rPr>
          <w:rFonts w:ascii="Times New Roman" w:hAnsi="Times New Roman" w:cs="Times New Roman"/>
          <w:bCs/>
          <w:sz w:val="28"/>
          <w:szCs w:val="28"/>
        </w:rPr>
        <w:t xml:space="preserve">Ленинградской области </w:t>
      </w:r>
    </w:p>
    <w:p w:rsidR="00F7356C" w:rsidRDefault="00F7356C" w:rsidP="00F7356C">
      <w:pPr>
        <w:autoSpaceDE/>
        <w:autoSpaceDN/>
        <w:adjustRightInd/>
        <w:ind w:firstLine="0"/>
        <w:jc w:val="right"/>
        <w:rPr>
          <w:rFonts w:ascii="Times New Roman" w:hAnsi="Times New Roman" w:cs="Times New Roman"/>
          <w:bCs/>
          <w:sz w:val="28"/>
          <w:szCs w:val="28"/>
        </w:rPr>
      </w:pPr>
      <w:r>
        <w:rPr>
          <w:rFonts w:ascii="Times New Roman" w:hAnsi="Times New Roman" w:cs="Times New Roman"/>
          <w:bCs/>
          <w:sz w:val="28"/>
          <w:szCs w:val="28"/>
        </w:rPr>
        <w:t>от «___» __________ 2020 года № ___</w:t>
      </w:r>
    </w:p>
    <w:p w:rsidR="00F7356C" w:rsidRPr="00F7356C" w:rsidRDefault="00F7356C" w:rsidP="00F7356C">
      <w:pPr>
        <w:autoSpaceDE/>
        <w:autoSpaceDN/>
        <w:adjustRightInd/>
        <w:ind w:firstLine="0"/>
        <w:jc w:val="right"/>
        <w:rPr>
          <w:rFonts w:ascii="Times New Roman" w:hAnsi="Times New Roman" w:cs="Times New Roman"/>
          <w:bCs/>
          <w:sz w:val="28"/>
          <w:szCs w:val="28"/>
        </w:rPr>
      </w:pPr>
      <w:r>
        <w:rPr>
          <w:rFonts w:ascii="Times New Roman" w:hAnsi="Times New Roman" w:cs="Times New Roman"/>
          <w:bCs/>
          <w:sz w:val="28"/>
          <w:szCs w:val="28"/>
        </w:rPr>
        <w:t>«</w:t>
      </w:r>
      <w:r w:rsidRPr="00F7356C">
        <w:rPr>
          <w:rFonts w:ascii="Times New Roman" w:hAnsi="Times New Roman" w:cs="Times New Roman"/>
          <w:bCs/>
          <w:sz w:val="28"/>
          <w:szCs w:val="28"/>
        </w:rPr>
        <w:t>Приложение 4</w:t>
      </w:r>
    </w:p>
    <w:p w:rsidR="00F7356C" w:rsidRPr="00F7356C" w:rsidRDefault="00F7356C" w:rsidP="00F7356C">
      <w:pPr>
        <w:autoSpaceDE/>
        <w:autoSpaceDN/>
        <w:adjustRightInd/>
        <w:ind w:firstLine="0"/>
        <w:jc w:val="right"/>
        <w:rPr>
          <w:rFonts w:ascii="Times New Roman" w:hAnsi="Times New Roman" w:cs="Times New Roman"/>
          <w:bCs/>
          <w:sz w:val="28"/>
          <w:szCs w:val="28"/>
        </w:rPr>
      </w:pPr>
      <w:r w:rsidRPr="00F7356C">
        <w:rPr>
          <w:rFonts w:ascii="Times New Roman" w:hAnsi="Times New Roman" w:cs="Times New Roman"/>
          <w:bCs/>
          <w:sz w:val="28"/>
          <w:szCs w:val="28"/>
        </w:rPr>
        <w:t>к административному регламенту...</w:t>
      </w:r>
    </w:p>
    <w:p w:rsidR="00F7356C" w:rsidRDefault="00F7356C" w:rsidP="00F7356C">
      <w:pPr>
        <w:pStyle w:val="ConsPlusNormal"/>
        <w:jc w:val="center"/>
        <w:rPr>
          <w:rFonts w:ascii="Times New Roman" w:hAnsi="Times New Roman" w:cs="Times New Roman"/>
        </w:rPr>
      </w:pPr>
      <w:r>
        <w:rPr>
          <w:rFonts w:ascii="Times New Roman" w:hAnsi="Times New Roman" w:cs="Times New Roman"/>
        </w:rPr>
        <w:t>РЕЕСТР АПОСТИЛЕЙ</w:t>
      </w:r>
    </w:p>
    <w:p w:rsidR="00F7356C" w:rsidRDefault="00F7356C" w:rsidP="00F7356C">
      <w:pPr>
        <w:pStyle w:val="ConsPlusNormal"/>
        <w:jc w:val="center"/>
        <w:rPr>
          <w:rFonts w:ascii="Times New Roman" w:hAnsi="Times New Roman" w:cs="Times New Roman"/>
        </w:rPr>
      </w:pPr>
    </w:p>
    <w:p w:rsidR="00F7356C" w:rsidRPr="00F04100" w:rsidRDefault="00F7356C" w:rsidP="00F7356C">
      <w:pPr>
        <w:pStyle w:val="ConsPlusNormal"/>
        <w:jc w:val="center"/>
        <w:rPr>
          <w:rFonts w:ascii="Times New Roman" w:hAnsi="Times New Roman" w:cs="Times New Roman"/>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2"/>
        <w:gridCol w:w="1692"/>
        <w:gridCol w:w="2280"/>
        <w:gridCol w:w="1538"/>
        <w:gridCol w:w="1606"/>
        <w:gridCol w:w="1660"/>
        <w:gridCol w:w="1451"/>
        <w:gridCol w:w="1223"/>
        <w:gridCol w:w="1553"/>
        <w:gridCol w:w="1289"/>
      </w:tblGrid>
      <w:tr w:rsidR="00F7356C" w:rsidRPr="00F04100" w:rsidTr="00F7356C">
        <w:tc>
          <w:tcPr>
            <w:tcW w:w="0" w:type="auto"/>
          </w:tcPr>
          <w:p w:rsidR="00F7356C" w:rsidRPr="00F04100" w:rsidRDefault="00F7356C" w:rsidP="006235D3">
            <w:pPr>
              <w:pStyle w:val="ConsPlusNormal"/>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п.п</w:t>
            </w:r>
            <w:proofErr w:type="spellEnd"/>
            <w:r>
              <w:rPr>
                <w:rFonts w:ascii="Times New Roman" w:hAnsi="Times New Roman" w:cs="Times New Roman"/>
              </w:rPr>
              <w:t xml:space="preserve">. </w:t>
            </w:r>
          </w:p>
        </w:tc>
        <w:tc>
          <w:tcPr>
            <w:tcW w:w="0" w:type="auto"/>
          </w:tcPr>
          <w:p w:rsidR="00F7356C" w:rsidRPr="00F04100" w:rsidRDefault="00F7356C" w:rsidP="006235D3">
            <w:pPr>
              <w:pStyle w:val="ConsPlusNormal"/>
              <w:jc w:val="center"/>
              <w:rPr>
                <w:rFonts w:ascii="Times New Roman" w:hAnsi="Times New Roman" w:cs="Times New Roman"/>
              </w:rPr>
            </w:pPr>
            <w:r w:rsidRPr="00F04100">
              <w:rPr>
                <w:rFonts w:ascii="Times New Roman" w:hAnsi="Times New Roman" w:cs="Times New Roman"/>
              </w:rPr>
              <w:t>Дата и входящий номер</w:t>
            </w:r>
            <w:r>
              <w:rPr>
                <w:rFonts w:ascii="Times New Roman" w:hAnsi="Times New Roman" w:cs="Times New Roman"/>
              </w:rPr>
              <w:t xml:space="preserve"> заявления или запроса  о проставлении апостиля</w:t>
            </w:r>
          </w:p>
        </w:tc>
        <w:tc>
          <w:tcPr>
            <w:tcW w:w="0" w:type="auto"/>
          </w:tcPr>
          <w:p w:rsidR="00F7356C" w:rsidRPr="00F04100" w:rsidRDefault="00F7356C" w:rsidP="006235D3">
            <w:pPr>
              <w:pStyle w:val="ConsPlusNormal"/>
              <w:jc w:val="center"/>
              <w:rPr>
                <w:rFonts w:ascii="Times New Roman" w:hAnsi="Times New Roman" w:cs="Times New Roman"/>
              </w:rPr>
            </w:pPr>
            <w:r w:rsidRPr="00F04100">
              <w:rPr>
                <w:rFonts w:ascii="Times New Roman" w:hAnsi="Times New Roman" w:cs="Times New Roman"/>
              </w:rPr>
              <w:t>Наименование государственного или муниципального архива, органа, организации, Ф.И.О. лица, направившего/</w:t>
            </w:r>
          </w:p>
          <w:p w:rsidR="00F7356C" w:rsidRPr="00F04100" w:rsidRDefault="00F7356C" w:rsidP="006235D3">
            <w:pPr>
              <w:pStyle w:val="ConsPlusNormal"/>
              <w:jc w:val="center"/>
              <w:rPr>
                <w:rFonts w:ascii="Times New Roman" w:hAnsi="Times New Roman" w:cs="Times New Roman"/>
              </w:rPr>
            </w:pPr>
            <w:r w:rsidRPr="00F04100">
              <w:rPr>
                <w:rFonts w:ascii="Times New Roman" w:hAnsi="Times New Roman" w:cs="Times New Roman"/>
              </w:rPr>
              <w:t xml:space="preserve">представившего </w:t>
            </w:r>
            <w:r>
              <w:rPr>
                <w:rFonts w:ascii="Times New Roman" w:hAnsi="Times New Roman" w:cs="Times New Roman"/>
              </w:rPr>
              <w:t xml:space="preserve">официальный </w:t>
            </w:r>
            <w:r w:rsidRPr="00F04100">
              <w:rPr>
                <w:rFonts w:ascii="Times New Roman" w:hAnsi="Times New Roman" w:cs="Times New Roman"/>
              </w:rPr>
              <w:t>документ для проставления апостиля (реквизиты документа, удостоверяющего личность)</w:t>
            </w:r>
          </w:p>
        </w:tc>
        <w:tc>
          <w:tcPr>
            <w:tcW w:w="0" w:type="auto"/>
          </w:tcPr>
          <w:p w:rsidR="00F7356C" w:rsidRPr="00F04100" w:rsidRDefault="00F7356C" w:rsidP="006235D3">
            <w:pPr>
              <w:pStyle w:val="ConsPlusNormal"/>
              <w:jc w:val="center"/>
              <w:rPr>
                <w:rFonts w:ascii="Times New Roman" w:hAnsi="Times New Roman" w:cs="Times New Roman"/>
              </w:rPr>
            </w:pPr>
            <w:r>
              <w:rPr>
                <w:rFonts w:ascii="Times New Roman" w:hAnsi="Times New Roman" w:cs="Times New Roman"/>
              </w:rPr>
              <w:t>Вид официального документа</w:t>
            </w:r>
            <w:r w:rsidRPr="00F04100">
              <w:rPr>
                <w:rFonts w:ascii="Times New Roman" w:hAnsi="Times New Roman" w:cs="Times New Roman"/>
              </w:rPr>
              <w:t xml:space="preserve"> </w:t>
            </w:r>
          </w:p>
        </w:tc>
        <w:tc>
          <w:tcPr>
            <w:tcW w:w="0" w:type="auto"/>
          </w:tcPr>
          <w:p w:rsidR="00F7356C" w:rsidRDefault="00F7356C" w:rsidP="006235D3">
            <w:pPr>
              <w:pStyle w:val="ConsPlusNormal"/>
              <w:jc w:val="center"/>
              <w:rPr>
                <w:rFonts w:ascii="Times New Roman" w:hAnsi="Times New Roman" w:cs="Times New Roman"/>
              </w:rPr>
            </w:pPr>
            <w:r w:rsidRPr="00F04100">
              <w:rPr>
                <w:rFonts w:ascii="Times New Roman" w:hAnsi="Times New Roman" w:cs="Times New Roman"/>
              </w:rPr>
              <w:t xml:space="preserve">Ф.И.О. </w:t>
            </w:r>
          </w:p>
          <w:p w:rsidR="00F7356C" w:rsidRPr="00F04100" w:rsidRDefault="00F7356C" w:rsidP="006235D3">
            <w:pPr>
              <w:pStyle w:val="ConsPlusNormal"/>
              <w:jc w:val="center"/>
              <w:rPr>
                <w:rFonts w:ascii="Times New Roman" w:hAnsi="Times New Roman" w:cs="Times New Roman"/>
              </w:rPr>
            </w:pPr>
            <w:r w:rsidRPr="00F04100">
              <w:rPr>
                <w:rFonts w:ascii="Times New Roman" w:hAnsi="Times New Roman" w:cs="Times New Roman"/>
              </w:rPr>
              <w:t>лица, подписавшего</w:t>
            </w:r>
            <w:r>
              <w:rPr>
                <w:rFonts w:ascii="Times New Roman" w:hAnsi="Times New Roman" w:cs="Times New Roman"/>
              </w:rPr>
              <w:t xml:space="preserve"> официальный документ</w:t>
            </w:r>
            <w:r w:rsidRPr="00F04100">
              <w:rPr>
                <w:rFonts w:ascii="Times New Roman" w:hAnsi="Times New Roman" w:cs="Times New Roman"/>
              </w:rPr>
              <w:t xml:space="preserve"> </w:t>
            </w:r>
          </w:p>
        </w:tc>
        <w:tc>
          <w:tcPr>
            <w:tcW w:w="0" w:type="auto"/>
          </w:tcPr>
          <w:p w:rsidR="00F7356C" w:rsidRDefault="00F7356C" w:rsidP="006235D3">
            <w:pPr>
              <w:pStyle w:val="ConsPlusNormal"/>
              <w:jc w:val="center"/>
              <w:rPr>
                <w:rFonts w:ascii="Times New Roman" w:hAnsi="Times New Roman" w:cs="Times New Roman"/>
              </w:rPr>
            </w:pPr>
            <w:r>
              <w:rPr>
                <w:rFonts w:ascii="Times New Roman" w:hAnsi="Times New Roman" w:cs="Times New Roman"/>
              </w:rPr>
              <w:t>Д</w:t>
            </w:r>
            <w:r w:rsidRPr="00F04100">
              <w:rPr>
                <w:rFonts w:ascii="Times New Roman" w:hAnsi="Times New Roman" w:cs="Times New Roman"/>
              </w:rPr>
              <w:t>олжность лица, подписавшего</w:t>
            </w:r>
            <w:r>
              <w:rPr>
                <w:rFonts w:ascii="Times New Roman" w:hAnsi="Times New Roman" w:cs="Times New Roman"/>
              </w:rPr>
              <w:t xml:space="preserve"> официальный документ</w:t>
            </w:r>
          </w:p>
        </w:tc>
        <w:tc>
          <w:tcPr>
            <w:tcW w:w="0" w:type="auto"/>
          </w:tcPr>
          <w:p w:rsidR="00F7356C" w:rsidRPr="00F04100" w:rsidRDefault="00F7356C" w:rsidP="006235D3">
            <w:pPr>
              <w:pStyle w:val="ConsPlusNormal"/>
              <w:jc w:val="center"/>
              <w:rPr>
                <w:rFonts w:ascii="Times New Roman" w:hAnsi="Times New Roman" w:cs="Times New Roman"/>
              </w:rPr>
            </w:pPr>
            <w:r w:rsidRPr="00F04100">
              <w:rPr>
                <w:rFonts w:ascii="Times New Roman" w:hAnsi="Times New Roman" w:cs="Times New Roman"/>
              </w:rPr>
              <w:t xml:space="preserve">Страна </w:t>
            </w:r>
            <w:proofErr w:type="spellStart"/>
            <w:proofErr w:type="gramStart"/>
            <w:r w:rsidRPr="00F04100">
              <w:rPr>
                <w:rFonts w:ascii="Times New Roman" w:hAnsi="Times New Roman" w:cs="Times New Roman"/>
              </w:rPr>
              <w:t>предоставле-ния</w:t>
            </w:r>
            <w:proofErr w:type="spellEnd"/>
            <w:proofErr w:type="gramEnd"/>
            <w:r w:rsidRPr="00F04100">
              <w:rPr>
                <w:rFonts w:ascii="Times New Roman" w:hAnsi="Times New Roman" w:cs="Times New Roman"/>
              </w:rPr>
              <w:t xml:space="preserve"> документа</w:t>
            </w:r>
          </w:p>
        </w:tc>
        <w:tc>
          <w:tcPr>
            <w:tcW w:w="0" w:type="auto"/>
          </w:tcPr>
          <w:p w:rsidR="00F7356C" w:rsidRPr="00F04100" w:rsidRDefault="00F7356C" w:rsidP="006235D3">
            <w:pPr>
              <w:pStyle w:val="ConsPlusNormal"/>
              <w:jc w:val="center"/>
              <w:rPr>
                <w:rFonts w:ascii="Times New Roman" w:hAnsi="Times New Roman" w:cs="Times New Roman"/>
              </w:rPr>
            </w:pPr>
            <w:r w:rsidRPr="00F04100">
              <w:rPr>
                <w:rFonts w:ascii="Times New Roman" w:hAnsi="Times New Roman" w:cs="Times New Roman"/>
              </w:rPr>
              <w:t xml:space="preserve">Дата </w:t>
            </w:r>
            <w:proofErr w:type="spellStart"/>
            <w:proofErr w:type="gramStart"/>
            <w:r w:rsidRPr="00F04100">
              <w:rPr>
                <w:rFonts w:ascii="Times New Roman" w:hAnsi="Times New Roman" w:cs="Times New Roman"/>
              </w:rPr>
              <w:t>проставле-ния</w:t>
            </w:r>
            <w:proofErr w:type="spellEnd"/>
            <w:proofErr w:type="gramEnd"/>
            <w:r w:rsidRPr="00F04100">
              <w:rPr>
                <w:rFonts w:ascii="Times New Roman" w:hAnsi="Times New Roman" w:cs="Times New Roman"/>
              </w:rPr>
              <w:t xml:space="preserve"> апостиля</w:t>
            </w:r>
          </w:p>
        </w:tc>
        <w:tc>
          <w:tcPr>
            <w:tcW w:w="0" w:type="auto"/>
          </w:tcPr>
          <w:p w:rsidR="00F7356C" w:rsidRPr="00F04100" w:rsidRDefault="00F7356C" w:rsidP="006235D3">
            <w:pPr>
              <w:pStyle w:val="ConsPlusNormal"/>
              <w:jc w:val="center"/>
              <w:rPr>
                <w:rFonts w:ascii="Times New Roman" w:hAnsi="Times New Roman" w:cs="Times New Roman"/>
              </w:rPr>
            </w:pPr>
            <w:r w:rsidRPr="00F04100">
              <w:rPr>
                <w:rFonts w:ascii="Times New Roman" w:hAnsi="Times New Roman" w:cs="Times New Roman"/>
              </w:rPr>
              <w:t>Дата выдачи, подпись лица, получившего документ/</w:t>
            </w:r>
          </w:p>
          <w:p w:rsidR="00F7356C" w:rsidRPr="00F04100" w:rsidRDefault="00F7356C" w:rsidP="006235D3">
            <w:pPr>
              <w:pStyle w:val="ConsPlusNormal"/>
              <w:jc w:val="center"/>
              <w:rPr>
                <w:rFonts w:ascii="Times New Roman" w:hAnsi="Times New Roman" w:cs="Times New Roman"/>
              </w:rPr>
            </w:pPr>
            <w:r w:rsidRPr="00F04100">
              <w:rPr>
                <w:rFonts w:ascii="Times New Roman" w:hAnsi="Times New Roman" w:cs="Times New Roman"/>
              </w:rPr>
              <w:t>дата и исходящий номер</w:t>
            </w:r>
            <w:r>
              <w:rPr>
                <w:rFonts w:ascii="Times New Roman" w:hAnsi="Times New Roman" w:cs="Times New Roman"/>
              </w:rPr>
              <w:t xml:space="preserve"> при направлении почтой</w:t>
            </w:r>
          </w:p>
        </w:tc>
        <w:tc>
          <w:tcPr>
            <w:tcW w:w="0" w:type="auto"/>
          </w:tcPr>
          <w:p w:rsidR="00F7356C" w:rsidRPr="00F04100" w:rsidRDefault="00F7356C" w:rsidP="006235D3">
            <w:pPr>
              <w:pStyle w:val="ConsPlusNormal"/>
              <w:jc w:val="center"/>
              <w:rPr>
                <w:rFonts w:ascii="Times New Roman" w:hAnsi="Times New Roman" w:cs="Times New Roman"/>
              </w:rPr>
            </w:pPr>
            <w:r w:rsidRPr="00F04100">
              <w:rPr>
                <w:rFonts w:ascii="Times New Roman" w:hAnsi="Times New Roman" w:cs="Times New Roman"/>
              </w:rPr>
              <w:t>Примечание</w:t>
            </w:r>
          </w:p>
        </w:tc>
      </w:tr>
      <w:tr w:rsidR="00F7356C" w:rsidRPr="00F04100" w:rsidTr="00F7356C">
        <w:tc>
          <w:tcPr>
            <w:tcW w:w="0" w:type="auto"/>
          </w:tcPr>
          <w:p w:rsidR="00F7356C" w:rsidRPr="00F04100" w:rsidRDefault="00F7356C" w:rsidP="006235D3">
            <w:pPr>
              <w:pStyle w:val="ConsPlusNormal"/>
              <w:jc w:val="center"/>
              <w:rPr>
                <w:rFonts w:ascii="Times New Roman" w:hAnsi="Times New Roman" w:cs="Times New Roman"/>
              </w:rPr>
            </w:pPr>
            <w:r w:rsidRPr="00F04100">
              <w:rPr>
                <w:rFonts w:ascii="Times New Roman" w:hAnsi="Times New Roman" w:cs="Times New Roman"/>
              </w:rPr>
              <w:t>1</w:t>
            </w:r>
          </w:p>
        </w:tc>
        <w:tc>
          <w:tcPr>
            <w:tcW w:w="0" w:type="auto"/>
          </w:tcPr>
          <w:p w:rsidR="00F7356C" w:rsidRPr="00F04100" w:rsidRDefault="00F7356C" w:rsidP="006235D3">
            <w:pPr>
              <w:pStyle w:val="ConsPlusNormal"/>
              <w:jc w:val="center"/>
              <w:rPr>
                <w:rFonts w:ascii="Times New Roman" w:hAnsi="Times New Roman" w:cs="Times New Roman"/>
              </w:rPr>
            </w:pPr>
            <w:r w:rsidRPr="00F04100">
              <w:rPr>
                <w:rFonts w:ascii="Times New Roman" w:hAnsi="Times New Roman" w:cs="Times New Roman"/>
              </w:rPr>
              <w:t>2</w:t>
            </w:r>
          </w:p>
        </w:tc>
        <w:tc>
          <w:tcPr>
            <w:tcW w:w="0" w:type="auto"/>
          </w:tcPr>
          <w:p w:rsidR="00F7356C" w:rsidRPr="00F04100" w:rsidRDefault="00F7356C" w:rsidP="006235D3">
            <w:pPr>
              <w:pStyle w:val="ConsPlusNormal"/>
              <w:jc w:val="center"/>
              <w:rPr>
                <w:rFonts w:ascii="Times New Roman" w:hAnsi="Times New Roman" w:cs="Times New Roman"/>
              </w:rPr>
            </w:pPr>
            <w:r>
              <w:rPr>
                <w:rFonts w:ascii="Times New Roman" w:hAnsi="Times New Roman" w:cs="Times New Roman"/>
              </w:rPr>
              <w:t>3</w:t>
            </w:r>
          </w:p>
        </w:tc>
        <w:tc>
          <w:tcPr>
            <w:tcW w:w="0" w:type="auto"/>
          </w:tcPr>
          <w:p w:rsidR="00F7356C" w:rsidRPr="00F04100" w:rsidRDefault="00F7356C" w:rsidP="006235D3">
            <w:pPr>
              <w:pStyle w:val="ConsPlusNormal"/>
              <w:jc w:val="center"/>
              <w:rPr>
                <w:rFonts w:ascii="Times New Roman" w:hAnsi="Times New Roman" w:cs="Times New Roman"/>
              </w:rPr>
            </w:pPr>
            <w:r>
              <w:rPr>
                <w:rFonts w:ascii="Times New Roman" w:hAnsi="Times New Roman" w:cs="Times New Roman"/>
              </w:rPr>
              <w:t>4</w:t>
            </w:r>
          </w:p>
        </w:tc>
        <w:tc>
          <w:tcPr>
            <w:tcW w:w="0" w:type="auto"/>
          </w:tcPr>
          <w:p w:rsidR="00F7356C" w:rsidRPr="00F04100" w:rsidRDefault="00F7356C" w:rsidP="006235D3">
            <w:pPr>
              <w:pStyle w:val="ConsPlusNormal"/>
              <w:jc w:val="center"/>
              <w:rPr>
                <w:rFonts w:ascii="Times New Roman" w:hAnsi="Times New Roman" w:cs="Times New Roman"/>
              </w:rPr>
            </w:pPr>
            <w:r>
              <w:rPr>
                <w:rFonts w:ascii="Times New Roman" w:hAnsi="Times New Roman" w:cs="Times New Roman"/>
              </w:rPr>
              <w:t>5</w:t>
            </w:r>
          </w:p>
        </w:tc>
        <w:tc>
          <w:tcPr>
            <w:tcW w:w="0" w:type="auto"/>
          </w:tcPr>
          <w:p w:rsidR="00F7356C" w:rsidRDefault="00F7356C" w:rsidP="006235D3">
            <w:pPr>
              <w:pStyle w:val="ConsPlusNormal"/>
              <w:jc w:val="center"/>
              <w:rPr>
                <w:rFonts w:ascii="Times New Roman" w:hAnsi="Times New Roman" w:cs="Times New Roman"/>
              </w:rPr>
            </w:pPr>
            <w:r>
              <w:rPr>
                <w:rFonts w:ascii="Times New Roman" w:hAnsi="Times New Roman" w:cs="Times New Roman"/>
              </w:rPr>
              <w:t>6</w:t>
            </w:r>
          </w:p>
        </w:tc>
        <w:tc>
          <w:tcPr>
            <w:tcW w:w="0" w:type="auto"/>
          </w:tcPr>
          <w:p w:rsidR="00F7356C" w:rsidRPr="00F04100" w:rsidRDefault="00F7356C" w:rsidP="006235D3">
            <w:pPr>
              <w:pStyle w:val="ConsPlusNormal"/>
              <w:jc w:val="center"/>
              <w:rPr>
                <w:rFonts w:ascii="Times New Roman" w:hAnsi="Times New Roman" w:cs="Times New Roman"/>
              </w:rPr>
            </w:pPr>
            <w:r>
              <w:rPr>
                <w:rFonts w:ascii="Times New Roman" w:hAnsi="Times New Roman" w:cs="Times New Roman"/>
              </w:rPr>
              <w:t>7</w:t>
            </w:r>
          </w:p>
        </w:tc>
        <w:tc>
          <w:tcPr>
            <w:tcW w:w="0" w:type="auto"/>
          </w:tcPr>
          <w:p w:rsidR="00F7356C" w:rsidRPr="00F04100" w:rsidRDefault="00F7356C" w:rsidP="006235D3">
            <w:pPr>
              <w:pStyle w:val="ConsPlusNormal"/>
              <w:jc w:val="center"/>
              <w:rPr>
                <w:rFonts w:ascii="Times New Roman" w:hAnsi="Times New Roman" w:cs="Times New Roman"/>
              </w:rPr>
            </w:pPr>
            <w:r>
              <w:rPr>
                <w:rFonts w:ascii="Times New Roman" w:hAnsi="Times New Roman" w:cs="Times New Roman"/>
              </w:rPr>
              <w:t>8</w:t>
            </w:r>
          </w:p>
        </w:tc>
        <w:tc>
          <w:tcPr>
            <w:tcW w:w="0" w:type="auto"/>
          </w:tcPr>
          <w:p w:rsidR="00F7356C" w:rsidRPr="00F04100" w:rsidRDefault="00F7356C" w:rsidP="006235D3">
            <w:pPr>
              <w:pStyle w:val="ConsPlusNormal"/>
              <w:jc w:val="center"/>
              <w:rPr>
                <w:rFonts w:ascii="Times New Roman" w:hAnsi="Times New Roman" w:cs="Times New Roman"/>
              </w:rPr>
            </w:pPr>
            <w:r>
              <w:rPr>
                <w:rFonts w:ascii="Times New Roman" w:hAnsi="Times New Roman" w:cs="Times New Roman"/>
              </w:rPr>
              <w:t>9</w:t>
            </w:r>
          </w:p>
        </w:tc>
        <w:tc>
          <w:tcPr>
            <w:tcW w:w="0" w:type="auto"/>
          </w:tcPr>
          <w:p w:rsidR="00F7356C" w:rsidRPr="00F04100" w:rsidRDefault="00F7356C" w:rsidP="006235D3">
            <w:pPr>
              <w:pStyle w:val="ConsPlusNormal"/>
              <w:jc w:val="center"/>
              <w:rPr>
                <w:rFonts w:ascii="Times New Roman" w:hAnsi="Times New Roman" w:cs="Times New Roman"/>
              </w:rPr>
            </w:pPr>
            <w:r>
              <w:rPr>
                <w:rFonts w:ascii="Times New Roman" w:hAnsi="Times New Roman" w:cs="Times New Roman"/>
              </w:rPr>
              <w:t>10</w:t>
            </w:r>
          </w:p>
        </w:tc>
      </w:tr>
      <w:tr w:rsidR="00F7356C" w:rsidRPr="00F04100" w:rsidTr="00F7356C">
        <w:tc>
          <w:tcPr>
            <w:tcW w:w="0" w:type="auto"/>
          </w:tcPr>
          <w:p w:rsidR="00F7356C" w:rsidRPr="00F04100" w:rsidRDefault="00F7356C" w:rsidP="006235D3">
            <w:pPr>
              <w:pStyle w:val="ConsPlusNormal"/>
              <w:jc w:val="both"/>
              <w:rPr>
                <w:rFonts w:ascii="Times New Roman" w:hAnsi="Times New Roman" w:cs="Times New Roman"/>
              </w:rPr>
            </w:pPr>
          </w:p>
        </w:tc>
        <w:tc>
          <w:tcPr>
            <w:tcW w:w="0" w:type="auto"/>
          </w:tcPr>
          <w:p w:rsidR="00F7356C" w:rsidRPr="00F04100" w:rsidRDefault="00F7356C" w:rsidP="006235D3">
            <w:pPr>
              <w:pStyle w:val="ConsPlusNormal"/>
              <w:jc w:val="both"/>
              <w:rPr>
                <w:rFonts w:ascii="Times New Roman" w:hAnsi="Times New Roman" w:cs="Times New Roman"/>
              </w:rPr>
            </w:pPr>
          </w:p>
        </w:tc>
        <w:tc>
          <w:tcPr>
            <w:tcW w:w="0" w:type="auto"/>
          </w:tcPr>
          <w:p w:rsidR="00F7356C" w:rsidRPr="00F04100" w:rsidRDefault="00F7356C" w:rsidP="006235D3">
            <w:pPr>
              <w:pStyle w:val="ConsPlusNormal"/>
              <w:jc w:val="both"/>
              <w:rPr>
                <w:rFonts w:ascii="Times New Roman" w:hAnsi="Times New Roman" w:cs="Times New Roman"/>
              </w:rPr>
            </w:pPr>
          </w:p>
        </w:tc>
        <w:tc>
          <w:tcPr>
            <w:tcW w:w="0" w:type="auto"/>
          </w:tcPr>
          <w:p w:rsidR="00F7356C" w:rsidRPr="00F04100" w:rsidRDefault="00F7356C" w:rsidP="006235D3">
            <w:pPr>
              <w:pStyle w:val="ConsPlusNormal"/>
              <w:jc w:val="both"/>
              <w:rPr>
                <w:rFonts w:ascii="Times New Roman" w:hAnsi="Times New Roman" w:cs="Times New Roman"/>
              </w:rPr>
            </w:pPr>
          </w:p>
        </w:tc>
        <w:tc>
          <w:tcPr>
            <w:tcW w:w="0" w:type="auto"/>
          </w:tcPr>
          <w:p w:rsidR="00F7356C" w:rsidRPr="00F04100" w:rsidRDefault="00F7356C" w:rsidP="006235D3">
            <w:pPr>
              <w:pStyle w:val="ConsPlusNormal"/>
              <w:jc w:val="both"/>
              <w:rPr>
                <w:rFonts w:ascii="Times New Roman" w:hAnsi="Times New Roman" w:cs="Times New Roman"/>
              </w:rPr>
            </w:pPr>
          </w:p>
        </w:tc>
        <w:tc>
          <w:tcPr>
            <w:tcW w:w="0" w:type="auto"/>
          </w:tcPr>
          <w:p w:rsidR="00F7356C" w:rsidRPr="00F04100" w:rsidRDefault="00F7356C" w:rsidP="006235D3">
            <w:pPr>
              <w:pStyle w:val="ConsPlusNormal"/>
              <w:jc w:val="both"/>
              <w:rPr>
                <w:rFonts w:ascii="Times New Roman" w:hAnsi="Times New Roman" w:cs="Times New Roman"/>
              </w:rPr>
            </w:pPr>
          </w:p>
        </w:tc>
        <w:tc>
          <w:tcPr>
            <w:tcW w:w="0" w:type="auto"/>
          </w:tcPr>
          <w:p w:rsidR="00F7356C" w:rsidRPr="00F04100" w:rsidRDefault="00F7356C" w:rsidP="006235D3">
            <w:pPr>
              <w:pStyle w:val="ConsPlusNormal"/>
              <w:jc w:val="both"/>
              <w:rPr>
                <w:rFonts w:ascii="Times New Roman" w:hAnsi="Times New Roman" w:cs="Times New Roman"/>
              </w:rPr>
            </w:pPr>
          </w:p>
        </w:tc>
        <w:tc>
          <w:tcPr>
            <w:tcW w:w="0" w:type="auto"/>
          </w:tcPr>
          <w:p w:rsidR="00F7356C" w:rsidRPr="00F04100" w:rsidRDefault="00F7356C" w:rsidP="006235D3">
            <w:pPr>
              <w:pStyle w:val="ConsPlusNormal"/>
              <w:jc w:val="both"/>
              <w:rPr>
                <w:rFonts w:ascii="Times New Roman" w:hAnsi="Times New Roman" w:cs="Times New Roman"/>
              </w:rPr>
            </w:pPr>
          </w:p>
        </w:tc>
        <w:tc>
          <w:tcPr>
            <w:tcW w:w="0" w:type="auto"/>
          </w:tcPr>
          <w:p w:rsidR="00F7356C" w:rsidRPr="00F04100" w:rsidRDefault="00F7356C" w:rsidP="006235D3">
            <w:pPr>
              <w:pStyle w:val="ConsPlusNormal"/>
              <w:jc w:val="both"/>
              <w:rPr>
                <w:rFonts w:ascii="Times New Roman" w:hAnsi="Times New Roman" w:cs="Times New Roman"/>
              </w:rPr>
            </w:pPr>
          </w:p>
        </w:tc>
        <w:tc>
          <w:tcPr>
            <w:tcW w:w="0" w:type="auto"/>
          </w:tcPr>
          <w:p w:rsidR="00F7356C" w:rsidRPr="00F04100" w:rsidRDefault="00F7356C" w:rsidP="006235D3">
            <w:pPr>
              <w:pStyle w:val="ConsPlusNormal"/>
              <w:jc w:val="both"/>
              <w:rPr>
                <w:rFonts w:ascii="Times New Roman" w:hAnsi="Times New Roman" w:cs="Times New Roman"/>
              </w:rPr>
            </w:pPr>
          </w:p>
        </w:tc>
      </w:tr>
    </w:tbl>
    <w:p w:rsidR="00F7356C" w:rsidRPr="00F04100" w:rsidRDefault="00F7356C" w:rsidP="00F7356C">
      <w:pPr>
        <w:pStyle w:val="ConsPlusNormal"/>
        <w:rPr>
          <w:rFonts w:ascii="Times New Roman" w:hAnsi="Times New Roman" w:cs="Times New Roman"/>
        </w:rPr>
      </w:pPr>
    </w:p>
    <w:p w:rsidR="00F7356C" w:rsidRPr="008D081B" w:rsidRDefault="00F7356C" w:rsidP="00F7356C">
      <w:pPr>
        <w:autoSpaceDE/>
        <w:autoSpaceDN/>
        <w:adjustRightInd/>
        <w:ind w:firstLine="709"/>
        <w:rPr>
          <w:rFonts w:ascii="Times New Roman" w:hAnsi="Times New Roman" w:cs="Times New Roman"/>
          <w:sz w:val="28"/>
          <w:szCs w:val="28"/>
          <w:lang w:val="en-US"/>
        </w:rPr>
      </w:pPr>
    </w:p>
    <w:p w:rsidR="00650404" w:rsidRDefault="00650404" w:rsidP="00B5093F">
      <w:pPr>
        <w:autoSpaceDE/>
        <w:autoSpaceDN/>
        <w:adjustRightInd/>
        <w:ind w:firstLine="0"/>
        <w:rPr>
          <w:rFonts w:ascii="Times New Roman" w:hAnsi="Times New Roman" w:cs="Times New Roman"/>
          <w:sz w:val="28"/>
          <w:szCs w:val="28"/>
        </w:rPr>
      </w:pPr>
    </w:p>
    <w:sectPr w:rsidR="00650404" w:rsidSect="00F7356C">
      <w:pgSz w:w="16838" w:h="11905" w:orient="landscape"/>
      <w:pgMar w:top="1701" w:right="1134" w:bottom="1134" w:left="1134"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16"/>
    <w:rsid w:val="00012E13"/>
    <w:rsid w:val="0002788B"/>
    <w:rsid w:val="000B1620"/>
    <w:rsid w:val="000C38C4"/>
    <w:rsid w:val="000E25C0"/>
    <w:rsid w:val="00100A1A"/>
    <w:rsid w:val="0011518B"/>
    <w:rsid w:val="001504F6"/>
    <w:rsid w:val="00152044"/>
    <w:rsid w:val="00170F5B"/>
    <w:rsid w:val="00175FDC"/>
    <w:rsid w:val="001B7BE8"/>
    <w:rsid w:val="001D3F48"/>
    <w:rsid w:val="00215297"/>
    <w:rsid w:val="00251481"/>
    <w:rsid w:val="00287CC3"/>
    <w:rsid w:val="00293187"/>
    <w:rsid w:val="002B57D7"/>
    <w:rsid w:val="002E1AA6"/>
    <w:rsid w:val="002E4C16"/>
    <w:rsid w:val="00321165"/>
    <w:rsid w:val="003347BA"/>
    <w:rsid w:val="00342303"/>
    <w:rsid w:val="00343EE4"/>
    <w:rsid w:val="003C5E66"/>
    <w:rsid w:val="003C5ED3"/>
    <w:rsid w:val="003D7354"/>
    <w:rsid w:val="00420FE7"/>
    <w:rsid w:val="0042437E"/>
    <w:rsid w:val="00430757"/>
    <w:rsid w:val="004558FF"/>
    <w:rsid w:val="00463675"/>
    <w:rsid w:val="00466D5A"/>
    <w:rsid w:val="00481FA3"/>
    <w:rsid w:val="004A5D8D"/>
    <w:rsid w:val="004B1851"/>
    <w:rsid w:val="004C340F"/>
    <w:rsid w:val="004D01E8"/>
    <w:rsid w:val="005266DF"/>
    <w:rsid w:val="005332EE"/>
    <w:rsid w:val="00572296"/>
    <w:rsid w:val="005B055B"/>
    <w:rsid w:val="005D7D95"/>
    <w:rsid w:val="00640A27"/>
    <w:rsid w:val="00644BD3"/>
    <w:rsid w:val="006474C9"/>
    <w:rsid w:val="00650404"/>
    <w:rsid w:val="006626DA"/>
    <w:rsid w:val="00686E03"/>
    <w:rsid w:val="00693EE2"/>
    <w:rsid w:val="006D3E8D"/>
    <w:rsid w:val="00726164"/>
    <w:rsid w:val="00733197"/>
    <w:rsid w:val="0076287A"/>
    <w:rsid w:val="007A5315"/>
    <w:rsid w:val="007B1F9E"/>
    <w:rsid w:val="007B646A"/>
    <w:rsid w:val="007C4603"/>
    <w:rsid w:val="007E623A"/>
    <w:rsid w:val="007F55DE"/>
    <w:rsid w:val="00805298"/>
    <w:rsid w:val="00811A44"/>
    <w:rsid w:val="00813C32"/>
    <w:rsid w:val="0082603C"/>
    <w:rsid w:val="00830A16"/>
    <w:rsid w:val="00853889"/>
    <w:rsid w:val="008A1676"/>
    <w:rsid w:val="008A4AB0"/>
    <w:rsid w:val="008D583D"/>
    <w:rsid w:val="009107CE"/>
    <w:rsid w:val="00913395"/>
    <w:rsid w:val="00920233"/>
    <w:rsid w:val="0094204E"/>
    <w:rsid w:val="00986B4F"/>
    <w:rsid w:val="00A16C60"/>
    <w:rsid w:val="00A207BB"/>
    <w:rsid w:val="00A21837"/>
    <w:rsid w:val="00A3257B"/>
    <w:rsid w:val="00A52F8B"/>
    <w:rsid w:val="00A53196"/>
    <w:rsid w:val="00A83DAF"/>
    <w:rsid w:val="00B32771"/>
    <w:rsid w:val="00B32938"/>
    <w:rsid w:val="00B5093F"/>
    <w:rsid w:val="00B51F03"/>
    <w:rsid w:val="00B819E2"/>
    <w:rsid w:val="00BE3158"/>
    <w:rsid w:val="00C0331F"/>
    <w:rsid w:val="00C203D2"/>
    <w:rsid w:val="00C4594F"/>
    <w:rsid w:val="00C87F5E"/>
    <w:rsid w:val="00CD7ED8"/>
    <w:rsid w:val="00CE12A9"/>
    <w:rsid w:val="00CF4C0C"/>
    <w:rsid w:val="00D04086"/>
    <w:rsid w:val="00D17273"/>
    <w:rsid w:val="00D23959"/>
    <w:rsid w:val="00D550E3"/>
    <w:rsid w:val="00D60CB6"/>
    <w:rsid w:val="00D71B7A"/>
    <w:rsid w:val="00D97CF6"/>
    <w:rsid w:val="00DD44C2"/>
    <w:rsid w:val="00DD6757"/>
    <w:rsid w:val="00EA0D42"/>
    <w:rsid w:val="00F31B1C"/>
    <w:rsid w:val="00F34252"/>
    <w:rsid w:val="00F7306B"/>
    <w:rsid w:val="00F7356C"/>
    <w:rsid w:val="00F741DB"/>
    <w:rsid w:val="00F774CB"/>
    <w:rsid w:val="00FA442C"/>
    <w:rsid w:val="00FC7A11"/>
    <w:rsid w:val="00FF2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4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4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1"/>
    <w:rPr>
      <w:rFonts w:ascii="Tahoma" w:hAnsi="Tahoma" w:cs="Tahoma"/>
      <w:sz w:val="16"/>
      <w:szCs w:val="16"/>
    </w:rPr>
  </w:style>
  <w:style w:type="character" w:customStyle="1" w:styleId="a4">
    <w:name w:val="Текст выноски Знак"/>
    <w:basedOn w:val="a0"/>
    <w:link w:val="a3"/>
    <w:uiPriority w:val="99"/>
    <w:semiHidden/>
    <w:rsid w:val="0025148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4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4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1"/>
    <w:rPr>
      <w:rFonts w:ascii="Tahoma" w:hAnsi="Tahoma" w:cs="Tahoma"/>
      <w:sz w:val="16"/>
      <w:szCs w:val="16"/>
    </w:rPr>
  </w:style>
  <w:style w:type="character" w:customStyle="1" w:styleId="a4">
    <w:name w:val="Текст выноски Знак"/>
    <w:basedOn w:val="a0"/>
    <w:link w:val="a3"/>
    <w:uiPriority w:val="99"/>
    <w:semiHidden/>
    <w:rsid w:val="0025148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3B38-C952-4C20-BD33-760DB9E4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Сергей Алексеевич Фетисов</cp:lastModifiedBy>
  <cp:revision>3</cp:revision>
  <cp:lastPrinted>2020-05-25T10:34:00Z</cp:lastPrinted>
  <dcterms:created xsi:type="dcterms:W3CDTF">2020-05-22T08:39:00Z</dcterms:created>
  <dcterms:modified xsi:type="dcterms:W3CDTF">2020-05-25T10:35:00Z</dcterms:modified>
</cp:coreProperties>
</file>