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68" w:rsidRPr="00522C90" w:rsidRDefault="001A3068" w:rsidP="00692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522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="0041133A" w:rsidRPr="00522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70D96" w:rsidRPr="00522C90" w:rsidRDefault="00E70D96" w:rsidP="006929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4040" w:rsidRPr="00522C90" w:rsidRDefault="00074040" w:rsidP="006929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ЛЕНИНГРАДСКОЙ ОБЛАСТИ</w:t>
      </w:r>
    </w:p>
    <w:p w:rsidR="002F4B27" w:rsidRPr="00522C90" w:rsidRDefault="002F4B27" w:rsidP="006929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4040" w:rsidRPr="00522C90" w:rsidRDefault="00074040" w:rsidP="006929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F4B27" w:rsidRPr="00522C90" w:rsidRDefault="002F4B27" w:rsidP="006929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4040" w:rsidRPr="00522C90" w:rsidRDefault="001A3068" w:rsidP="006929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__________ 2020</w:t>
      </w:r>
      <w:r w:rsidR="00074040" w:rsidRPr="0052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</w:t>
      </w:r>
      <w:r w:rsidR="00752D6C" w:rsidRPr="0052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074040" w:rsidRPr="0052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</w:t>
      </w:r>
    </w:p>
    <w:p w:rsidR="002F4B27" w:rsidRPr="00522C90" w:rsidRDefault="002F4B27" w:rsidP="006929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4040" w:rsidRPr="00522C90" w:rsidRDefault="00835590" w:rsidP="006929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предоставления субсиди</w:t>
      </w:r>
      <w:r w:rsidR="001A3068" w:rsidRPr="0052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52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52D6C" w:rsidRPr="0052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возмещение части затрат </w:t>
      </w:r>
      <w:r w:rsidR="001A3068" w:rsidRPr="0052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юридическим лицам, индивидуальным предпринимателям</w:t>
      </w:r>
      <w:r w:rsidRPr="0052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осуществляющим деятельность на территории Ленинградской области, на закупку автобусов на газомоторном</w:t>
      </w:r>
      <w:r w:rsidR="00752D6C" w:rsidRPr="0052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топливе в рамках </w:t>
      </w:r>
      <w:r w:rsidRPr="0052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государственной программы Ленинградской области </w:t>
      </w:r>
      <w:r w:rsidR="00752D6C" w:rsidRPr="0052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«Развитие транспортной системы Ленинградской области» и признании утратившим силу п</w:t>
      </w:r>
      <w:r w:rsidRPr="0052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остановлени</w:t>
      </w:r>
      <w:r w:rsidR="00752D6C" w:rsidRPr="0052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52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Правительства Ленинградской области от 0</w:t>
      </w:r>
      <w:r w:rsidR="001A3068" w:rsidRPr="0052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4C5C44" w:rsidRPr="0052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июня </w:t>
      </w:r>
      <w:r w:rsidRPr="0052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1A3068" w:rsidRPr="0052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4C5C44" w:rsidRPr="0052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52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52D6C" w:rsidRPr="0052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B90C16" w:rsidRPr="0052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A3068" w:rsidRPr="0052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257</w:t>
      </w:r>
    </w:p>
    <w:p w:rsidR="009B0D43" w:rsidRPr="00522C90" w:rsidRDefault="009B0D43" w:rsidP="006929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1C76" w:rsidRPr="00522C90" w:rsidRDefault="009B0D43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9" w:history="1">
        <w:r w:rsidRPr="00522C90">
          <w:rPr>
            <w:rFonts w:ascii="Times New Roman" w:hAnsi="Times New Roman" w:cs="Times New Roman"/>
            <w:bCs/>
            <w:sz w:val="28"/>
            <w:szCs w:val="28"/>
          </w:rPr>
          <w:t>статьей 78</w:t>
        </w:r>
      </w:hyperlink>
      <w:r w:rsidRPr="00522C90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в целях реализации </w:t>
      </w:r>
      <w:hyperlink r:id="rId10" w:history="1">
        <w:r w:rsidRPr="00522C90">
          <w:rPr>
            <w:rFonts w:ascii="Times New Roman" w:hAnsi="Times New Roman" w:cs="Times New Roman"/>
            <w:bCs/>
            <w:sz w:val="28"/>
            <w:szCs w:val="28"/>
          </w:rPr>
          <w:t>подпрограммы</w:t>
        </w:r>
      </w:hyperlink>
      <w:r w:rsidR="000D760B" w:rsidRPr="00522C9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A3068" w:rsidRPr="00522C90">
        <w:rPr>
          <w:rFonts w:ascii="Times New Roman" w:hAnsi="Times New Roman" w:cs="Times New Roman"/>
          <w:bCs/>
          <w:sz w:val="28"/>
          <w:szCs w:val="28"/>
        </w:rPr>
        <w:t>Развитие рынка газомоторного топлива</w:t>
      </w:r>
      <w:r w:rsidR="000D760B" w:rsidRPr="00522C90">
        <w:rPr>
          <w:rFonts w:ascii="Times New Roman" w:hAnsi="Times New Roman" w:cs="Times New Roman"/>
          <w:bCs/>
          <w:sz w:val="28"/>
          <w:szCs w:val="28"/>
        </w:rPr>
        <w:t xml:space="preserve">» государственной программы Ленинградской области «Развитие транспортной системы Ленинградской области», </w:t>
      </w:r>
      <w:r w:rsidR="008D1C76" w:rsidRPr="00522C90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FA54C9" w:rsidRPr="00522C90" w:rsidRDefault="00FA54C9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11" w:history="1">
        <w:r w:rsidRPr="00522C9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22C90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C7363D" w:rsidRPr="00522C90">
        <w:rPr>
          <w:rFonts w:ascii="Times New Roman" w:hAnsi="Times New Roman" w:cs="Times New Roman"/>
          <w:sz w:val="28"/>
          <w:szCs w:val="28"/>
        </w:rPr>
        <w:t>и</w:t>
      </w:r>
      <w:r w:rsidRPr="00522C90">
        <w:rPr>
          <w:rFonts w:ascii="Times New Roman" w:hAnsi="Times New Roman" w:cs="Times New Roman"/>
          <w:sz w:val="28"/>
          <w:szCs w:val="28"/>
        </w:rPr>
        <w:t xml:space="preserve"> </w:t>
      </w:r>
      <w:r w:rsidRPr="00522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возмещение части затрат </w:t>
      </w:r>
      <w:r w:rsidR="00E70D96" w:rsidRPr="00522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юридическим лицам и индивидуальным предпринимателям</w:t>
      </w:r>
      <w:r w:rsidRPr="00522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осуществляющим деятельность на территории Ленинградской области, на закупку автобусов на газомоторном топливе в рамках подпрограммы «</w:t>
      </w:r>
      <w:r w:rsidR="00E70D96" w:rsidRPr="00522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рынка газомоторного топлива</w:t>
      </w:r>
      <w:r w:rsidRPr="00522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государственной программы Ленинградской области «Развитие транспортной системы Ленинградской области»</w:t>
      </w:r>
      <w:r w:rsidRPr="00522C90">
        <w:rPr>
          <w:rFonts w:ascii="Times New Roman" w:hAnsi="Times New Roman" w:cs="Times New Roman"/>
          <w:sz w:val="28"/>
          <w:szCs w:val="28"/>
        </w:rPr>
        <w:t>.</w:t>
      </w:r>
    </w:p>
    <w:p w:rsidR="0073604B" w:rsidRPr="00522C90" w:rsidRDefault="00FA54C9" w:rsidP="00692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9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постановление</w:t>
      </w:r>
      <w:r w:rsidR="00E70D96" w:rsidRPr="005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Ленинградской области от 06</w:t>
      </w:r>
      <w:r w:rsidR="004C5C44" w:rsidRPr="005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E70D96" w:rsidRPr="00522C90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4C5C44" w:rsidRPr="005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70D96" w:rsidRPr="005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257 «Об утверждении Порядка предоставления </w:t>
      </w:r>
      <w:proofErr w:type="gramStart"/>
      <w:r w:rsidR="00E70D96" w:rsidRPr="00522C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из областного бюджета Ленинградской области на возмещение части затрат организациям, осуществляющим деятельность на территории Ленинградской области, на закупку автобусов на газомоторном топливе в рамках подпрограммы «Повышение безопасности дорожного движения и снижение негативного влияния транспорта на окружающую среду» государственной программы Ленинградской области «Развитие транспортной системы Ленинградской области» и признании утратившим силу постановления Правительства Ленинградской области от 2 ноября 2016 года</w:t>
      </w:r>
      <w:proofErr w:type="gramEnd"/>
      <w:r w:rsidR="00E70D96" w:rsidRPr="005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E5" w:rsidRPr="00522C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70D96" w:rsidRPr="005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418»</w:t>
      </w:r>
      <w:r w:rsidRPr="00522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35A5" w:rsidRPr="00522C90" w:rsidRDefault="009E35A5" w:rsidP="00692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C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4BF1" w:rsidRPr="005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84BF1" w:rsidRPr="00522C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84BF1" w:rsidRPr="005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Председателя Правительства Ленинградской области по </w:t>
      </w:r>
      <w:r w:rsidR="000645C3" w:rsidRPr="00522C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строительству</w:t>
      </w:r>
      <w:r w:rsidRPr="005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C90">
        <w:rPr>
          <w:rFonts w:ascii="Times New Roman" w:hAnsi="Times New Roman" w:cs="Times New Roman"/>
          <w:bCs/>
          <w:sz w:val="28"/>
          <w:szCs w:val="28"/>
        </w:rPr>
        <w:t>и жилищно-коммунальному хозяйству.</w:t>
      </w:r>
    </w:p>
    <w:p w:rsidR="009E35A5" w:rsidRPr="00522C90" w:rsidRDefault="009E35A5" w:rsidP="0069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22C9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522C90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522C90">
        <w:rPr>
          <w:rFonts w:ascii="Times New Roman" w:hAnsi="Times New Roman" w:cs="Times New Roman"/>
          <w:sz w:val="28"/>
          <w:szCs w:val="28"/>
        </w:rPr>
        <w:t>.</w:t>
      </w:r>
    </w:p>
    <w:p w:rsidR="00074040" w:rsidRPr="00522C90" w:rsidRDefault="00074040" w:rsidP="00692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40" w:rsidRPr="00522C90" w:rsidRDefault="00074040" w:rsidP="0069295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Губернатор</w:t>
      </w:r>
    </w:p>
    <w:p w:rsidR="00074040" w:rsidRPr="00522C90" w:rsidRDefault="00074040" w:rsidP="0069295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74040" w:rsidRPr="00522C90" w:rsidRDefault="00074040" w:rsidP="0069295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А. Дрозденко</w:t>
      </w:r>
    </w:p>
    <w:p w:rsidR="00682B0D" w:rsidRPr="00522C90" w:rsidRDefault="00682B0D" w:rsidP="00692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11" w:rsidRPr="00522C90" w:rsidRDefault="004E7711" w:rsidP="00692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40" w:rsidRPr="00522C90" w:rsidRDefault="00074040" w:rsidP="00692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074040" w:rsidRPr="00522C90" w:rsidRDefault="00074040" w:rsidP="00692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074040" w:rsidRPr="00522C90" w:rsidRDefault="00074040" w:rsidP="00692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074040" w:rsidRPr="00522C90" w:rsidRDefault="00074040" w:rsidP="00692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70D96" w:rsidRPr="00522C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№ ___</w:t>
      </w:r>
      <w:r w:rsidRPr="00522C9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074040" w:rsidRPr="00522C90" w:rsidRDefault="00074040" w:rsidP="00692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9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:rsidR="00132C31" w:rsidRPr="00522C90" w:rsidRDefault="00132C31" w:rsidP="00692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0AC" w:rsidRPr="00522C90" w:rsidRDefault="00DE70AC" w:rsidP="0069295B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</w:p>
    <w:p w:rsidR="00074040" w:rsidRPr="00522C90" w:rsidRDefault="00074040" w:rsidP="0069295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ПОРЯДОК</w:t>
      </w:r>
    </w:p>
    <w:p w:rsidR="00074040" w:rsidRPr="00522C90" w:rsidRDefault="00E70D96" w:rsidP="0069295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C90"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субсидии на возмещение части затрат юридическим лицам, индивидуальным предпринимателям, осуществляющим деятельность на территории Ленинградской области, на закупку автобусов на газомоторном топливе в рамках государственной программы Ленинградской области «Развитие транспортной системы Ленинградской области»</w:t>
      </w:r>
    </w:p>
    <w:p w:rsidR="00FA54C9" w:rsidRPr="00522C90" w:rsidRDefault="00FA54C9" w:rsidP="0069295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6547" w:rsidRPr="00522C90" w:rsidRDefault="00F26547" w:rsidP="0069295B">
      <w:pPr>
        <w:pStyle w:val="ConsPlusNormal"/>
        <w:numPr>
          <w:ilvl w:val="0"/>
          <w:numId w:val="5"/>
        </w:numPr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8553B" w:rsidRPr="00522C90" w:rsidRDefault="0038553B" w:rsidP="0069295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26547" w:rsidRPr="00522C90" w:rsidRDefault="00F26547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22C90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</w:t>
      </w:r>
      <w:r w:rsidR="00E70D96" w:rsidRPr="00522C90">
        <w:rPr>
          <w:rFonts w:ascii="Times New Roman" w:hAnsi="Times New Roman" w:cs="Times New Roman"/>
          <w:sz w:val="28"/>
          <w:szCs w:val="28"/>
        </w:rPr>
        <w:t>условия, цели</w:t>
      </w:r>
      <w:r w:rsidRPr="00522C90">
        <w:rPr>
          <w:rFonts w:ascii="Times New Roman" w:hAnsi="Times New Roman" w:cs="Times New Roman"/>
          <w:sz w:val="28"/>
          <w:szCs w:val="28"/>
        </w:rPr>
        <w:t xml:space="preserve"> и порядок предоставления субсиди</w:t>
      </w:r>
      <w:r w:rsidR="00E70D96" w:rsidRPr="00522C90">
        <w:rPr>
          <w:rFonts w:ascii="Times New Roman" w:hAnsi="Times New Roman" w:cs="Times New Roman"/>
          <w:sz w:val="28"/>
          <w:szCs w:val="28"/>
        </w:rPr>
        <w:t>и</w:t>
      </w:r>
      <w:r w:rsidRPr="00522C90">
        <w:rPr>
          <w:rFonts w:ascii="Times New Roman" w:hAnsi="Times New Roman" w:cs="Times New Roman"/>
          <w:sz w:val="28"/>
          <w:szCs w:val="28"/>
        </w:rPr>
        <w:t xml:space="preserve"> </w:t>
      </w:r>
      <w:r w:rsidR="00E70D96" w:rsidRPr="00522C90">
        <w:rPr>
          <w:rFonts w:ascii="Times New Roman" w:hAnsi="Times New Roman" w:cs="Times New Roman"/>
          <w:bCs/>
          <w:sz w:val="28"/>
          <w:szCs w:val="28"/>
        </w:rPr>
        <w:t xml:space="preserve">на возмещение части затрат </w:t>
      </w:r>
      <w:r w:rsidR="00E70D96" w:rsidRPr="00522C90">
        <w:rPr>
          <w:rFonts w:ascii="Times New Roman" w:hAnsi="Times New Roman" w:cs="Times New Roman"/>
          <w:sz w:val="28"/>
          <w:szCs w:val="28"/>
        </w:rPr>
        <w:t>юридическим лицам (за исключением государственных (муниципальных) учреждений) и индивидуальным предпринимателям, осуществляющим</w:t>
      </w:r>
      <w:r w:rsidR="00C7363D" w:rsidRPr="00522C90">
        <w:rPr>
          <w:rFonts w:ascii="Times New Roman" w:hAnsi="Times New Roman" w:cs="Times New Roman"/>
          <w:sz w:val="28"/>
          <w:szCs w:val="28"/>
        </w:rPr>
        <w:t xml:space="preserve"> деятельность по</w:t>
      </w:r>
      <w:r w:rsidR="00E70D96" w:rsidRPr="00522C90">
        <w:rPr>
          <w:rFonts w:ascii="Times New Roman" w:hAnsi="Times New Roman" w:cs="Times New Roman"/>
          <w:sz w:val="28"/>
          <w:szCs w:val="28"/>
        </w:rPr>
        <w:t xml:space="preserve"> перевозк</w:t>
      </w:r>
      <w:r w:rsidR="00C7363D" w:rsidRPr="00522C90">
        <w:rPr>
          <w:rFonts w:ascii="Times New Roman" w:hAnsi="Times New Roman" w:cs="Times New Roman"/>
          <w:sz w:val="28"/>
          <w:szCs w:val="28"/>
        </w:rPr>
        <w:t>е</w:t>
      </w:r>
      <w:r w:rsidR="00E70D96" w:rsidRPr="00522C90">
        <w:rPr>
          <w:rFonts w:ascii="Times New Roman" w:hAnsi="Times New Roman" w:cs="Times New Roman"/>
          <w:sz w:val="28"/>
          <w:szCs w:val="28"/>
        </w:rPr>
        <w:t xml:space="preserve"> пассажиров </w:t>
      </w:r>
      <w:r w:rsidR="00C7363D" w:rsidRPr="00522C90">
        <w:rPr>
          <w:rFonts w:ascii="Times New Roman" w:hAnsi="Times New Roman" w:cs="Times New Roman"/>
          <w:sz w:val="28"/>
          <w:szCs w:val="28"/>
        </w:rPr>
        <w:t xml:space="preserve">и багажа </w:t>
      </w:r>
      <w:r w:rsidR="00E70D96" w:rsidRPr="00522C90">
        <w:rPr>
          <w:rFonts w:ascii="Times New Roman" w:hAnsi="Times New Roman" w:cs="Times New Roman"/>
          <w:sz w:val="28"/>
          <w:szCs w:val="28"/>
        </w:rPr>
        <w:t>на автомобильном транспорте на смежных межрегиональных, межмуниципальных и муниципальных маршрутах регулярных перевозок Ленинградской области</w:t>
      </w:r>
      <w:r w:rsidR="002440B5" w:rsidRPr="00522C90">
        <w:rPr>
          <w:rFonts w:ascii="Times New Roman" w:hAnsi="Times New Roman" w:cs="Times New Roman"/>
          <w:bCs/>
          <w:sz w:val="28"/>
          <w:szCs w:val="28"/>
        </w:rPr>
        <w:t xml:space="preserve"> на закупку автобусов на газомоторном топливе в рамках подпрограммы «</w:t>
      </w:r>
      <w:r w:rsidR="00E70D96" w:rsidRPr="00522C90">
        <w:rPr>
          <w:rFonts w:ascii="Times New Roman" w:hAnsi="Times New Roman" w:cs="Times New Roman"/>
          <w:bCs/>
          <w:sz w:val="28"/>
          <w:szCs w:val="28"/>
        </w:rPr>
        <w:t>Развитие рынка газомоторного топлива</w:t>
      </w:r>
      <w:r w:rsidR="002440B5" w:rsidRPr="00522C90">
        <w:rPr>
          <w:rFonts w:ascii="Times New Roman" w:hAnsi="Times New Roman" w:cs="Times New Roman"/>
          <w:bCs/>
          <w:sz w:val="28"/>
          <w:szCs w:val="28"/>
        </w:rPr>
        <w:t>» государственной программы Ленинградской</w:t>
      </w:r>
      <w:proofErr w:type="gramEnd"/>
      <w:r w:rsidR="002440B5" w:rsidRPr="00522C90">
        <w:rPr>
          <w:rFonts w:ascii="Times New Roman" w:hAnsi="Times New Roman" w:cs="Times New Roman"/>
          <w:bCs/>
          <w:sz w:val="28"/>
          <w:szCs w:val="28"/>
        </w:rPr>
        <w:t xml:space="preserve"> области «Развитие транспортной системы Ленинградской области»</w:t>
      </w:r>
      <w:r w:rsidRPr="00522C90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Ленинградской области от 14 ноября 2013 года </w:t>
      </w:r>
      <w:r w:rsidR="002440B5" w:rsidRPr="00522C90">
        <w:rPr>
          <w:rFonts w:ascii="Times New Roman" w:hAnsi="Times New Roman" w:cs="Times New Roman"/>
          <w:sz w:val="28"/>
          <w:szCs w:val="28"/>
        </w:rPr>
        <w:t>№</w:t>
      </w:r>
      <w:r w:rsidRPr="00522C90">
        <w:rPr>
          <w:rFonts w:ascii="Times New Roman" w:hAnsi="Times New Roman" w:cs="Times New Roman"/>
          <w:sz w:val="28"/>
          <w:szCs w:val="28"/>
        </w:rPr>
        <w:t xml:space="preserve"> </w:t>
      </w:r>
      <w:r w:rsidR="002440B5" w:rsidRPr="00522C90">
        <w:rPr>
          <w:rFonts w:ascii="Times New Roman" w:hAnsi="Times New Roman" w:cs="Times New Roman"/>
          <w:sz w:val="28"/>
          <w:szCs w:val="28"/>
        </w:rPr>
        <w:t>397</w:t>
      </w:r>
      <w:r w:rsidRPr="00522C90">
        <w:rPr>
          <w:rFonts w:ascii="Times New Roman" w:hAnsi="Times New Roman" w:cs="Times New Roman"/>
          <w:sz w:val="28"/>
          <w:szCs w:val="28"/>
        </w:rPr>
        <w:t xml:space="preserve"> (далее - субсиди</w:t>
      </w:r>
      <w:r w:rsidR="009C33C7" w:rsidRPr="00522C90">
        <w:rPr>
          <w:rFonts w:ascii="Times New Roman" w:hAnsi="Times New Roman" w:cs="Times New Roman"/>
          <w:sz w:val="28"/>
          <w:szCs w:val="28"/>
        </w:rPr>
        <w:t>я)</w:t>
      </w:r>
      <w:r w:rsidRPr="00522C90">
        <w:rPr>
          <w:rFonts w:ascii="Times New Roman" w:hAnsi="Times New Roman" w:cs="Times New Roman"/>
          <w:sz w:val="28"/>
          <w:szCs w:val="28"/>
        </w:rPr>
        <w:t>.</w:t>
      </w:r>
    </w:p>
    <w:p w:rsidR="00F26547" w:rsidRPr="00522C90" w:rsidRDefault="00F26547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1.2. В настоящем Порядке применяются следующие основные понятия:</w:t>
      </w:r>
    </w:p>
    <w:p w:rsidR="00F26547" w:rsidRPr="00522C90" w:rsidRDefault="00F26547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 xml:space="preserve">предмет лизинга </w:t>
      </w:r>
      <w:r w:rsidR="00851F16" w:rsidRPr="00522C90">
        <w:rPr>
          <w:rFonts w:ascii="Times New Roman" w:hAnsi="Times New Roman" w:cs="Times New Roman"/>
          <w:sz w:val="28"/>
          <w:szCs w:val="28"/>
        </w:rPr>
        <w:t>–</w:t>
      </w:r>
      <w:r w:rsidRPr="00522C90">
        <w:rPr>
          <w:rFonts w:ascii="Times New Roman" w:hAnsi="Times New Roman" w:cs="Times New Roman"/>
          <w:sz w:val="28"/>
          <w:szCs w:val="28"/>
        </w:rPr>
        <w:t xml:space="preserve"> автобусы, в качестве топлива на которых применяется компримированный природный газ (метан) или два вида моторного топлива, одним из которых является компримированный природный газ (метан)</w:t>
      </w:r>
      <w:r w:rsidR="00861A4B" w:rsidRPr="00522C90">
        <w:rPr>
          <w:rFonts w:ascii="Times New Roman" w:hAnsi="Times New Roman" w:cs="Times New Roman"/>
          <w:sz w:val="28"/>
          <w:szCs w:val="28"/>
        </w:rPr>
        <w:t>,</w:t>
      </w:r>
      <w:r w:rsidRPr="00522C90">
        <w:rPr>
          <w:rFonts w:ascii="Times New Roman" w:hAnsi="Times New Roman" w:cs="Times New Roman"/>
          <w:sz w:val="28"/>
          <w:szCs w:val="28"/>
        </w:rPr>
        <w:t xml:space="preserve"> </w:t>
      </w:r>
      <w:r w:rsidR="00861A4B" w:rsidRPr="00522C90">
        <w:rPr>
          <w:rFonts w:ascii="Times New Roman" w:hAnsi="Times New Roman" w:cs="Times New Roman"/>
          <w:sz w:val="28"/>
          <w:szCs w:val="28"/>
        </w:rPr>
        <w:t xml:space="preserve">отвечающие требованиям по обеспечению их доступности для пассажиров из числа инвалидов и других маломобильных групп населения, установленным законодательством Российской Федерации </w:t>
      </w:r>
      <w:r w:rsidRPr="00522C90">
        <w:rPr>
          <w:rFonts w:ascii="Times New Roman" w:hAnsi="Times New Roman" w:cs="Times New Roman"/>
          <w:sz w:val="28"/>
          <w:szCs w:val="28"/>
        </w:rPr>
        <w:t>(далее также - газомоторн</w:t>
      </w:r>
      <w:r w:rsidR="00460680" w:rsidRPr="00522C90">
        <w:rPr>
          <w:rFonts w:ascii="Times New Roman" w:hAnsi="Times New Roman" w:cs="Times New Roman"/>
          <w:sz w:val="28"/>
          <w:szCs w:val="28"/>
        </w:rPr>
        <w:t>ые</w:t>
      </w:r>
      <w:r w:rsidRPr="00522C90">
        <w:rPr>
          <w:rFonts w:ascii="Times New Roman" w:hAnsi="Times New Roman" w:cs="Times New Roman"/>
          <w:sz w:val="28"/>
          <w:szCs w:val="28"/>
        </w:rPr>
        <w:t xml:space="preserve"> </w:t>
      </w:r>
      <w:r w:rsidR="00460680" w:rsidRPr="00522C90">
        <w:rPr>
          <w:rFonts w:ascii="Times New Roman" w:hAnsi="Times New Roman" w:cs="Times New Roman"/>
          <w:sz w:val="28"/>
          <w:szCs w:val="28"/>
        </w:rPr>
        <w:t>автобусы</w:t>
      </w:r>
      <w:r w:rsidRPr="00522C90">
        <w:rPr>
          <w:rFonts w:ascii="Times New Roman" w:hAnsi="Times New Roman" w:cs="Times New Roman"/>
          <w:sz w:val="28"/>
          <w:szCs w:val="28"/>
        </w:rPr>
        <w:t>);</w:t>
      </w:r>
    </w:p>
    <w:p w:rsidR="00F26547" w:rsidRPr="00522C90" w:rsidRDefault="00F26547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первый взнос при заключении договора лизинга</w:t>
      </w:r>
      <w:r w:rsidR="00C374FA" w:rsidRPr="00522C90">
        <w:rPr>
          <w:rFonts w:ascii="Times New Roman" w:hAnsi="Times New Roman" w:cs="Times New Roman"/>
          <w:sz w:val="28"/>
          <w:szCs w:val="28"/>
        </w:rPr>
        <w:t xml:space="preserve"> </w:t>
      </w:r>
      <w:r w:rsidRPr="00522C90">
        <w:rPr>
          <w:rFonts w:ascii="Times New Roman" w:hAnsi="Times New Roman" w:cs="Times New Roman"/>
          <w:sz w:val="28"/>
          <w:szCs w:val="28"/>
        </w:rPr>
        <w:t>- первоначальный (авансовый) лизинговый платеж, уплачиваемый лизингополучателем лизингодателю после подписания договора лизинга</w:t>
      </w:r>
      <w:r w:rsidR="00C374FA" w:rsidRPr="00522C90">
        <w:rPr>
          <w:rFonts w:ascii="Times New Roman" w:hAnsi="Times New Roman" w:cs="Times New Roman"/>
          <w:sz w:val="28"/>
          <w:szCs w:val="28"/>
        </w:rPr>
        <w:t xml:space="preserve"> </w:t>
      </w:r>
      <w:r w:rsidRPr="00522C90">
        <w:rPr>
          <w:rFonts w:ascii="Times New Roman" w:hAnsi="Times New Roman" w:cs="Times New Roman"/>
          <w:sz w:val="28"/>
          <w:szCs w:val="28"/>
        </w:rPr>
        <w:t>до передачи предмета лизинга в фак</w:t>
      </w:r>
      <w:r w:rsidR="00C7363D" w:rsidRPr="00522C90">
        <w:rPr>
          <w:rFonts w:ascii="Times New Roman" w:hAnsi="Times New Roman" w:cs="Times New Roman"/>
          <w:sz w:val="28"/>
          <w:szCs w:val="28"/>
        </w:rPr>
        <w:t>тическое владение и пользование;</w:t>
      </w:r>
    </w:p>
    <w:p w:rsidR="00F911F9" w:rsidRPr="00522C90" w:rsidRDefault="00F911F9" w:rsidP="0069295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2C90">
        <w:rPr>
          <w:rFonts w:ascii="Times New Roman" w:hAnsi="Times New Roman"/>
          <w:sz w:val="28"/>
          <w:szCs w:val="28"/>
        </w:rPr>
        <w:t>государственный или муниципальный контракт - государственный или муниципальный контракт на выполнение работ, связанных с осуществлением регулярных перевозок по регулируемым тарифам по маршрутам регулярных перевозок 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</w:t>
      </w:r>
      <w:proofErr w:type="gramEnd"/>
      <w:r w:rsidRPr="00522C90">
        <w:rPr>
          <w:rFonts w:ascii="Times New Roman" w:hAnsi="Times New Roman"/>
          <w:sz w:val="28"/>
          <w:szCs w:val="28"/>
        </w:rPr>
        <w:t xml:space="preserve"> Федерации»;</w:t>
      </w:r>
    </w:p>
    <w:p w:rsidR="00F911F9" w:rsidRPr="00522C90" w:rsidRDefault="00F911F9" w:rsidP="0069295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2C90">
        <w:rPr>
          <w:rFonts w:ascii="Times New Roman" w:hAnsi="Times New Roman"/>
          <w:sz w:val="28"/>
          <w:szCs w:val="28"/>
        </w:rPr>
        <w:lastRenderedPageBreak/>
        <w:t>договор - договор на организацию и выполнение перевозок пассажиров и багажа пассажирским транспортом общего пользования по маршрутам регулярных перевозок, действующий до даты заключения государственных или муниципальных контрактов 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</w:t>
      </w:r>
      <w:proofErr w:type="gramEnd"/>
      <w:r w:rsidRPr="00522C90">
        <w:rPr>
          <w:rFonts w:ascii="Times New Roman" w:hAnsi="Times New Roman"/>
          <w:sz w:val="28"/>
          <w:szCs w:val="28"/>
        </w:rPr>
        <w:t xml:space="preserve"> законодательные акты Российской Федерации»;</w:t>
      </w:r>
    </w:p>
    <w:p w:rsidR="00F911F9" w:rsidRPr="00522C90" w:rsidRDefault="00F911F9" w:rsidP="0069295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22C90">
        <w:rPr>
          <w:rFonts w:ascii="Times New Roman" w:hAnsi="Times New Roman"/>
          <w:sz w:val="28"/>
          <w:szCs w:val="28"/>
        </w:rPr>
        <w:t xml:space="preserve">свидетельство – свидетельство об осуществлении перевозок по муниципальным, межмуниципальным </w:t>
      </w:r>
      <w:r w:rsidR="004C5C44" w:rsidRPr="00522C90">
        <w:rPr>
          <w:rFonts w:ascii="Times New Roman" w:hAnsi="Times New Roman"/>
          <w:sz w:val="28"/>
          <w:szCs w:val="28"/>
        </w:rPr>
        <w:t xml:space="preserve">и смежным межрегиональным </w:t>
      </w:r>
      <w:r w:rsidRPr="00522C90">
        <w:rPr>
          <w:rFonts w:ascii="Times New Roman" w:hAnsi="Times New Roman"/>
          <w:sz w:val="28"/>
          <w:szCs w:val="28"/>
        </w:rPr>
        <w:t xml:space="preserve">маршрутам регулярных перевозок Ленинградской области по нерегулируемым тарифам; </w:t>
      </w:r>
    </w:p>
    <w:p w:rsidR="00F911F9" w:rsidRPr="00522C90" w:rsidRDefault="00F911F9" w:rsidP="0069295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22C90">
        <w:rPr>
          <w:rFonts w:ascii="Times New Roman" w:hAnsi="Times New Roman"/>
          <w:sz w:val="28"/>
          <w:szCs w:val="28"/>
        </w:rPr>
        <w:t>маршруты Ленинградской области – маршруты регулярных перевозок пассажиров и багажа, указанные в государственных (муниципальных) контрактах (договорах) или свидетельствах;</w:t>
      </w:r>
    </w:p>
    <w:p w:rsidR="00AE1FE6" w:rsidRPr="00522C90" w:rsidRDefault="00AE1FE6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CF5332" w:rsidRPr="00522C90" w:rsidRDefault="00F26547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522C90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522C90">
        <w:rPr>
          <w:rFonts w:ascii="Times New Roman" w:hAnsi="Times New Roman" w:cs="Times New Roman"/>
          <w:sz w:val="28"/>
          <w:szCs w:val="28"/>
        </w:rPr>
        <w:t>Субсиди</w:t>
      </w:r>
      <w:r w:rsidR="00A368F6" w:rsidRPr="00522C90">
        <w:rPr>
          <w:rFonts w:ascii="Times New Roman" w:hAnsi="Times New Roman" w:cs="Times New Roman"/>
          <w:sz w:val="28"/>
          <w:szCs w:val="28"/>
        </w:rPr>
        <w:t>я</w:t>
      </w:r>
      <w:r w:rsidRPr="00522C90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A368F6" w:rsidRPr="00522C90">
        <w:rPr>
          <w:rFonts w:ascii="Times New Roman" w:hAnsi="Times New Roman" w:cs="Times New Roman"/>
          <w:sz w:val="28"/>
          <w:szCs w:val="28"/>
        </w:rPr>
        <w:t>е</w:t>
      </w:r>
      <w:r w:rsidRPr="00522C90">
        <w:rPr>
          <w:rFonts w:ascii="Times New Roman" w:hAnsi="Times New Roman" w:cs="Times New Roman"/>
          <w:sz w:val="28"/>
          <w:szCs w:val="28"/>
        </w:rPr>
        <w:t>тся</w:t>
      </w:r>
      <w:r w:rsidR="00F271FB" w:rsidRPr="00522C90">
        <w:rPr>
          <w:rFonts w:ascii="Times New Roman" w:hAnsi="Times New Roman" w:cs="Times New Roman"/>
          <w:sz w:val="28"/>
          <w:szCs w:val="28"/>
        </w:rPr>
        <w:t xml:space="preserve"> </w:t>
      </w:r>
      <w:r w:rsidR="00AE1FE6" w:rsidRPr="00522C90">
        <w:rPr>
          <w:rFonts w:ascii="Times New Roman" w:hAnsi="Times New Roman" w:cs="Times New Roman"/>
          <w:sz w:val="28"/>
          <w:szCs w:val="28"/>
        </w:rPr>
        <w:t>в целях возмещени</w:t>
      </w:r>
      <w:r w:rsidR="009E35A5" w:rsidRPr="00522C90">
        <w:rPr>
          <w:rFonts w:ascii="Times New Roman" w:hAnsi="Times New Roman" w:cs="Times New Roman"/>
          <w:sz w:val="28"/>
          <w:szCs w:val="28"/>
        </w:rPr>
        <w:t>я</w:t>
      </w:r>
      <w:r w:rsidR="00AE1FE6" w:rsidRPr="00522C90">
        <w:rPr>
          <w:rFonts w:ascii="Times New Roman" w:hAnsi="Times New Roman" w:cs="Times New Roman"/>
          <w:sz w:val="28"/>
          <w:szCs w:val="28"/>
        </w:rPr>
        <w:t xml:space="preserve"> части затрат, связанных с уплатой </w:t>
      </w:r>
      <w:r w:rsidR="003C059F" w:rsidRPr="00522C90">
        <w:rPr>
          <w:rFonts w:ascii="Times New Roman" w:hAnsi="Times New Roman" w:cs="Times New Roman"/>
          <w:sz w:val="28"/>
          <w:szCs w:val="28"/>
        </w:rPr>
        <w:t>в текущем году первого взноса при заключении договора лизинга, предметом которого являются газомоторные автобусы</w:t>
      </w:r>
      <w:r w:rsidR="004B1276" w:rsidRPr="00522C90">
        <w:rPr>
          <w:rFonts w:ascii="Times New Roman" w:hAnsi="Times New Roman" w:cs="Times New Roman"/>
          <w:sz w:val="28"/>
          <w:szCs w:val="28"/>
        </w:rPr>
        <w:t xml:space="preserve"> в рамках реализации мероприятия подпрограммы «Развитие рынка газомоторного топлива» государственной программы Ленинградской области «Развитие транспортной системы Ленинградской области»</w:t>
      </w:r>
      <w:r w:rsidR="00A368F6" w:rsidRPr="00522C90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Ленинградской области от 14.11.2013 г. № 397</w:t>
      </w:r>
      <w:r w:rsidR="00725DEC" w:rsidRPr="00522C90">
        <w:rPr>
          <w:rFonts w:ascii="Times New Roman" w:hAnsi="Times New Roman" w:cs="Times New Roman"/>
          <w:sz w:val="28"/>
          <w:szCs w:val="28"/>
        </w:rPr>
        <w:t>.</w:t>
      </w:r>
      <w:r w:rsidR="00F241A4" w:rsidRPr="00522C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911F9" w:rsidRPr="00522C90" w:rsidRDefault="00F911F9" w:rsidP="0069295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22C90">
        <w:rPr>
          <w:rFonts w:ascii="Times New Roman" w:hAnsi="Times New Roman"/>
          <w:sz w:val="28"/>
          <w:szCs w:val="28"/>
        </w:rPr>
        <w:t>1.4. Субсидия предоставляется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на соответствующий финансовый год главному распорядителю бюджетных средств - управлению Ленинградской области по транспорту (далее - Управление) на цели, указанные в пункте 1.3 настоящего Порядка.</w:t>
      </w:r>
    </w:p>
    <w:p w:rsidR="00F911F9" w:rsidRPr="00522C90" w:rsidRDefault="00F911F9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8"/>
      <w:bookmarkEnd w:id="3"/>
      <w:r w:rsidRPr="00522C90">
        <w:rPr>
          <w:rFonts w:ascii="Times New Roman" w:hAnsi="Times New Roman" w:cs="Times New Roman"/>
          <w:sz w:val="28"/>
          <w:szCs w:val="28"/>
        </w:rPr>
        <w:t>1.5. К категори</w:t>
      </w:r>
      <w:r w:rsidR="0018327B" w:rsidRPr="00522C90">
        <w:rPr>
          <w:rFonts w:ascii="Times New Roman" w:hAnsi="Times New Roman" w:cs="Times New Roman"/>
          <w:sz w:val="28"/>
          <w:szCs w:val="28"/>
        </w:rPr>
        <w:t>ям</w:t>
      </w:r>
      <w:r w:rsidRPr="00522C90">
        <w:rPr>
          <w:rFonts w:ascii="Times New Roman" w:hAnsi="Times New Roman" w:cs="Times New Roman"/>
          <w:sz w:val="28"/>
          <w:szCs w:val="28"/>
        </w:rPr>
        <w:t xml:space="preserve"> получателей субсидии относятся юридические лица (за исключением государственных (муниципальных) учреждений) и индивидуальные предприниматели, осуществляющие перевозки пассажиров </w:t>
      </w:r>
      <w:r w:rsidR="003A2445" w:rsidRPr="00522C90">
        <w:rPr>
          <w:rFonts w:ascii="Times New Roman" w:hAnsi="Times New Roman" w:cs="Times New Roman"/>
          <w:sz w:val="28"/>
          <w:szCs w:val="28"/>
        </w:rPr>
        <w:t xml:space="preserve">и багажа </w:t>
      </w:r>
      <w:r w:rsidRPr="00522C90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по маршрутам </w:t>
      </w:r>
      <w:r w:rsidR="0018327B" w:rsidRPr="00522C90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522C90">
        <w:rPr>
          <w:rFonts w:ascii="Times New Roman" w:hAnsi="Times New Roman" w:cs="Times New Roman"/>
          <w:sz w:val="28"/>
          <w:szCs w:val="28"/>
        </w:rPr>
        <w:t>на основании государственных или муниципальных контрактов, договоров и свидетельст</w:t>
      </w:r>
      <w:r w:rsidR="00861A4B" w:rsidRPr="00522C90">
        <w:rPr>
          <w:rFonts w:ascii="Times New Roman" w:hAnsi="Times New Roman" w:cs="Times New Roman"/>
          <w:sz w:val="28"/>
          <w:szCs w:val="28"/>
        </w:rPr>
        <w:t>в, заключившие в текущем году договор лизинга, предметом которого являются газомоторные автобусы</w:t>
      </w:r>
      <w:r w:rsidR="003A2445" w:rsidRPr="00522C90">
        <w:rPr>
          <w:rFonts w:ascii="Times New Roman" w:hAnsi="Times New Roman" w:cs="Times New Roman"/>
          <w:sz w:val="28"/>
          <w:szCs w:val="28"/>
        </w:rPr>
        <w:t xml:space="preserve"> (далее - получатели субсидии)</w:t>
      </w:r>
      <w:r w:rsidR="00861A4B" w:rsidRPr="00522C90">
        <w:rPr>
          <w:rFonts w:ascii="Times New Roman" w:hAnsi="Times New Roman" w:cs="Times New Roman"/>
          <w:sz w:val="28"/>
          <w:szCs w:val="28"/>
        </w:rPr>
        <w:t>.</w:t>
      </w:r>
    </w:p>
    <w:p w:rsidR="00861A4B" w:rsidRPr="00522C90" w:rsidRDefault="00861A4B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31A" w:rsidRPr="00522C90" w:rsidRDefault="00DA031A" w:rsidP="0069295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</w:t>
      </w:r>
      <w:r w:rsidR="00E77420" w:rsidRPr="00522C90">
        <w:rPr>
          <w:rFonts w:ascii="Times New Roman" w:hAnsi="Times New Roman" w:cs="Times New Roman"/>
          <w:sz w:val="28"/>
          <w:szCs w:val="28"/>
        </w:rPr>
        <w:t>и</w:t>
      </w:r>
    </w:p>
    <w:p w:rsidR="00DA031A" w:rsidRPr="00522C90" w:rsidRDefault="00DA031A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64C" w:rsidRPr="00522C90" w:rsidRDefault="0005664C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2.</w:t>
      </w:r>
      <w:r w:rsidR="00CF0352" w:rsidRPr="00522C90">
        <w:rPr>
          <w:rFonts w:ascii="Times New Roman" w:hAnsi="Times New Roman" w:cs="Times New Roman"/>
          <w:sz w:val="28"/>
          <w:szCs w:val="28"/>
        </w:rPr>
        <w:t>1</w:t>
      </w:r>
      <w:r w:rsidR="00CF5332" w:rsidRPr="00522C90">
        <w:rPr>
          <w:rFonts w:ascii="Times New Roman" w:hAnsi="Times New Roman" w:cs="Times New Roman"/>
          <w:sz w:val="28"/>
          <w:szCs w:val="28"/>
        </w:rPr>
        <w:t xml:space="preserve">. </w:t>
      </w:r>
      <w:r w:rsidRPr="00522C90">
        <w:rPr>
          <w:rFonts w:ascii="Times New Roman" w:hAnsi="Times New Roman" w:cs="Times New Roman"/>
          <w:sz w:val="28"/>
          <w:szCs w:val="28"/>
        </w:rPr>
        <w:t>Субсиди</w:t>
      </w:r>
      <w:r w:rsidR="00D01C01" w:rsidRPr="00522C90">
        <w:rPr>
          <w:rFonts w:ascii="Times New Roman" w:hAnsi="Times New Roman" w:cs="Times New Roman"/>
          <w:sz w:val="28"/>
          <w:szCs w:val="28"/>
        </w:rPr>
        <w:t>я</w:t>
      </w:r>
      <w:r w:rsidRPr="00522C90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D01C01" w:rsidRPr="00522C90">
        <w:rPr>
          <w:rFonts w:ascii="Times New Roman" w:hAnsi="Times New Roman" w:cs="Times New Roman"/>
          <w:sz w:val="28"/>
          <w:szCs w:val="28"/>
        </w:rPr>
        <w:t>е</w:t>
      </w:r>
      <w:r w:rsidRPr="00522C90">
        <w:rPr>
          <w:rFonts w:ascii="Times New Roman" w:hAnsi="Times New Roman" w:cs="Times New Roman"/>
          <w:sz w:val="28"/>
          <w:szCs w:val="28"/>
        </w:rPr>
        <w:t>тся при соблюдении следующих условий:</w:t>
      </w:r>
    </w:p>
    <w:p w:rsidR="00F911F9" w:rsidRPr="00522C90" w:rsidRDefault="00F911F9" w:rsidP="006929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а) соответствие получателя субсидии категориям, предусмотренным пунктом 1.5 настоящего Порядка;</w:t>
      </w:r>
    </w:p>
    <w:p w:rsidR="00F911F9" w:rsidRPr="00522C90" w:rsidRDefault="00F911F9" w:rsidP="006929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 xml:space="preserve">б) наличие у получателя субсидии документов, подтверждающих осуществление перевозок пассажиров на автомобильном транспорте по маршрутам </w:t>
      </w:r>
      <w:r w:rsidR="00F70F68" w:rsidRPr="00522C90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522C90">
        <w:rPr>
          <w:rFonts w:ascii="Times New Roman" w:hAnsi="Times New Roman" w:cs="Times New Roman"/>
          <w:sz w:val="28"/>
          <w:szCs w:val="28"/>
        </w:rPr>
        <w:t xml:space="preserve">- государственных </w:t>
      </w:r>
      <w:proofErr w:type="gramStart"/>
      <w:r w:rsidRPr="00522C9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22C90">
        <w:rPr>
          <w:rFonts w:ascii="Times New Roman" w:hAnsi="Times New Roman" w:cs="Times New Roman"/>
          <w:sz w:val="28"/>
          <w:szCs w:val="28"/>
        </w:rPr>
        <w:t>или)</w:t>
      </w:r>
      <w:r w:rsidR="003A2445" w:rsidRPr="00522C90">
        <w:rPr>
          <w:rFonts w:ascii="Times New Roman" w:hAnsi="Times New Roman" w:cs="Times New Roman"/>
          <w:sz w:val="28"/>
          <w:szCs w:val="28"/>
        </w:rPr>
        <w:t xml:space="preserve"> муниципальных контрактов, и(или) </w:t>
      </w:r>
      <w:r w:rsidRPr="00522C90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3A2445" w:rsidRPr="00522C90">
        <w:rPr>
          <w:rFonts w:ascii="Times New Roman" w:hAnsi="Times New Roman" w:cs="Times New Roman"/>
          <w:sz w:val="28"/>
          <w:szCs w:val="28"/>
        </w:rPr>
        <w:t>,</w:t>
      </w:r>
      <w:r w:rsidRPr="00522C90">
        <w:rPr>
          <w:rFonts w:ascii="Times New Roman" w:hAnsi="Times New Roman" w:cs="Times New Roman"/>
          <w:sz w:val="28"/>
          <w:szCs w:val="28"/>
        </w:rPr>
        <w:t xml:space="preserve"> и(или)</w:t>
      </w:r>
      <w:r w:rsidR="00490600" w:rsidRPr="00522C90">
        <w:rPr>
          <w:rFonts w:ascii="Times New Roman" w:hAnsi="Times New Roman" w:cs="Times New Roman"/>
          <w:sz w:val="28"/>
          <w:szCs w:val="28"/>
        </w:rPr>
        <w:t xml:space="preserve"> свидетельств;</w:t>
      </w:r>
    </w:p>
    <w:p w:rsidR="007264EC" w:rsidRPr="00522C90" w:rsidRDefault="00F911F9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C90">
        <w:rPr>
          <w:rFonts w:ascii="Times New Roman" w:hAnsi="Times New Roman" w:cs="Times New Roman"/>
          <w:sz w:val="28"/>
          <w:szCs w:val="28"/>
        </w:rPr>
        <w:t>в</w:t>
      </w:r>
      <w:r w:rsidR="0038532D" w:rsidRPr="00522C90">
        <w:rPr>
          <w:rFonts w:ascii="Times New Roman" w:hAnsi="Times New Roman" w:cs="Times New Roman"/>
          <w:sz w:val="28"/>
          <w:szCs w:val="28"/>
        </w:rPr>
        <w:t>) н</w:t>
      </w:r>
      <w:r w:rsidR="00AB4F41" w:rsidRPr="00522C90">
        <w:rPr>
          <w:rFonts w:ascii="Times New Roman" w:hAnsi="Times New Roman" w:cs="Times New Roman"/>
          <w:sz w:val="28"/>
          <w:szCs w:val="28"/>
        </w:rPr>
        <w:t>аличи</w:t>
      </w:r>
      <w:r w:rsidR="00CD070A" w:rsidRPr="00522C90">
        <w:rPr>
          <w:rFonts w:ascii="Times New Roman" w:hAnsi="Times New Roman" w:cs="Times New Roman"/>
          <w:sz w:val="28"/>
          <w:szCs w:val="28"/>
        </w:rPr>
        <w:t>е</w:t>
      </w:r>
      <w:r w:rsidR="00AB4F41" w:rsidRPr="00522C90">
        <w:rPr>
          <w:rFonts w:ascii="Times New Roman" w:hAnsi="Times New Roman" w:cs="Times New Roman"/>
          <w:sz w:val="28"/>
          <w:szCs w:val="28"/>
        </w:rPr>
        <w:t xml:space="preserve"> у </w:t>
      </w:r>
      <w:r w:rsidR="00335520" w:rsidRPr="00522C90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="00AB4F41" w:rsidRPr="00522C90">
        <w:rPr>
          <w:rFonts w:ascii="Times New Roman" w:hAnsi="Times New Roman" w:cs="Times New Roman"/>
          <w:sz w:val="28"/>
          <w:szCs w:val="28"/>
        </w:rPr>
        <w:t>договора лизинга, заключенного</w:t>
      </w:r>
      <w:r w:rsidR="004061D5" w:rsidRPr="00522C90">
        <w:rPr>
          <w:rFonts w:ascii="Times New Roman" w:hAnsi="Times New Roman" w:cs="Times New Roman"/>
          <w:sz w:val="28"/>
          <w:szCs w:val="28"/>
        </w:rPr>
        <w:t xml:space="preserve"> </w:t>
      </w:r>
      <w:r w:rsidR="00C3565F" w:rsidRPr="00522C90">
        <w:rPr>
          <w:rFonts w:ascii="Times New Roman" w:hAnsi="Times New Roman" w:cs="Times New Roman"/>
          <w:sz w:val="28"/>
          <w:szCs w:val="28"/>
        </w:rPr>
        <w:t xml:space="preserve">в текущем году, предметом которого являются </w:t>
      </w:r>
      <w:r w:rsidR="00AB4F41" w:rsidRPr="00522C90">
        <w:rPr>
          <w:rFonts w:ascii="Times New Roman" w:hAnsi="Times New Roman" w:cs="Times New Roman"/>
          <w:sz w:val="28"/>
          <w:szCs w:val="28"/>
        </w:rPr>
        <w:t xml:space="preserve"> газомоторные автобусы, </w:t>
      </w:r>
      <w:r w:rsidR="00AB4F41" w:rsidRPr="00522C90">
        <w:rPr>
          <w:rFonts w:ascii="Times New Roman" w:hAnsi="Times New Roman" w:cs="Times New Roman"/>
          <w:sz w:val="28"/>
          <w:szCs w:val="28"/>
        </w:rPr>
        <w:lastRenderedPageBreak/>
        <w:t>произведен</w:t>
      </w:r>
      <w:r w:rsidR="00C3565F" w:rsidRPr="00522C90">
        <w:rPr>
          <w:rFonts w:ascii="Times New Roman" w:hAnsi="Times New Roman" w:cs="Times New Roman"/>
          <w:sz w:val="28"/>
          <w:szCs w:val="28"/>
        </w:rPr>
        <w:t>ные</w:t>
      </w:r>
      <w:r w:rsidR="00AB4F41" w:rsidRPr="00522C90">
        <w:rPr>
          <w:rFonts w:ascii="Times New Roman" w:hAnsi="Times New Roman" w:cs="Times New Roman"/>
          <w:sz w:val="28"/>
          <w:szCs w:val="28"/>
        </w:rPr>
        <w:t xml:space="preserve"> не ранее года, предшествующего </w:t>
      </w:r>
      <w:r w:rsidR="00490600" w:rsidRPr="00522C90">
        <w:rPr>
          <w:rFonts w:ascii="Times New Roman" w:hAnsi="Times New Roman" w:cs="Times New Roman"/>
          <w:sz w:val="28"/>
          <w:szCs w:val="28"/>
        </w:rPr>
        <w:t>текущему</w:t>
      </w:r>
      <w:r w:rsidR="00AB4F41" w:rsidRPr="00522C90">
        <w:rPr>
          <w:rFonts w:ascii="Times New Roman" w:hAnsi="Times New Roman" w:cs="Times New Roman"/>
          <w:sz w:val="28"/>
          <w:szCs w:val="28"/>
        </w:rPr>
        <w:t xml:space="preserve"> и </w:t>
      </w:r>
      <w:r w:rsidR="00C3565F" w:rsidRPr="00522C90">
        <w:rPr>
          <w:rFonts w:ascii="Times New Roman" w:hAnsi="Times New Roman" w:cs="Times New Roman"/>
          <w:sz w:val="28"/>
          <w:szCs w:val="28"/>
        </w:rPr>
        <w:t>отвечающие</w:t>
      </w:r>
      <w:r w:rsidR="00AB4F41" w:rsidRPr="00522C90">
        <w:rPr>
          <w:rFonts w:ascii="Times New Roman" w:hAnsi="Times New Roman" w:cs="Times New Roman"/>
          <w:sz w:val="28"/>
          <w:szCs w:val="28"/>
        </w:rPr>
        <w:t xml:space="preserve"> требованиям по</w:t>
      </w:r>
      <w:r w:rsidR="000A0821" w:rsidRPr="00522C90">
        <w:rPr>
          <w:rFonts w:ascii="Times New Roman" w:hAnsi="Times New Roman" w:cs="Times New Roman"/>
          <w:sz w:val="28"/>
          <w:szCs w:val="28"/>
        </w:rPr>
        <w:t xml:space="preserve"> обеспечению их</w:t>
      </w:r>
      <w:r w:rsidR="00AB4F41" w:rsidRPr="00522C90">
        <w:rPr>
          <w:rFonts w:ascii="Times New Roman" w:hAnsi="Times New Roman" w:cs="Times New Roman"/>
          <w:sz w:val="28"/>
          <w:szCs w:val="28"/>
        </w:rPr>
        <w:t xml:space="preserve"> доступности для</w:t>
      </w:r>
      <w:r w:rsidR="000A0821" w:rsidRPr="00522C90">
        <w:rPr>
          <w:rFonts w:ascii="Times New Roman" w:hAnsi="Times New Roman" w:cs="Times New Roman"/>
          <w:sz w:val="28"/>
          <w:szCs w:val="28"/>
        </w:rPr>
        <w:t xml:space="preserve"> пассажиров из числа инвалидов и других маломобильных групп населения, </w:t>
      </w:r>
      <w:r w:rsidR="00AB4F41" w:rsidRPr="00522C90">
        <w:rPr>
          <w:rFonts w:ascii="Times New Roman" w:hAnsi="Times New Roman" w:cs="Times New Roman"/>
          <w:sz w:val="28"/>
          <w:szCs w:val="28"/>
        </w:rPr>
        <w:t>установленным законод</w:t>
      </w:r>
      <w:r w:rsidR="00490600" w:rsidRPr="00522C90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  <w:proofErr w:type="gramEnd"/>
    </w:p>
    <w:p w:rsidR="003A5817" w:rsidRPr="00522C90" w:rsidRDefault="003A5817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г) эксплуатация газомоторных автобусов на территории Ленинградской области не менее трех лет после заключения договора лизинга;</w:t>
      </w:r>
    </w:p>
    <w:p w:rsidR="00490600" w:rsidRPr="00522C90" w:rsidRDefault="003A5817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д</w:t>
      </w:r>
      <w:r w:rsidR="00AE5993" w:rsidRPr="00522C90">
        <w:rPr>
          <w:rFonts w:ascii="Times New Roman" w:hAnsi="Times New Roman" w:cs="Times New Roman"/>
          <w:sz w:val="28"/>
          <w:szCs w:val="28"/>
        </w:rPr>
        <w:t xml:space="preserve">) </w:t>
      </w:r>
      <w:r w:rsidR="00490600" w:rsidRPr="00522C90">
        <w:rPr>
          <w:rFonts w:ascii="Times New Roman" w:hAnsi="Times New Roman" w:cs="Times New Roman"/>
          <w:sz w:val="28"/>
          <w:szCs w:val="28"/>
        </w:rPr>
        <w:t>получатель субсидии на дату подачи заявки</w:t>
      </w:r>
      <w:r w:rsidR="00EF668A" w:rsidRPr="00522C90">
        <w:rPr>
          <w:rFonts w:ascii="Times New Roman" w:hAnsi="Times New Roman" w:cs="Times New Roman"/>
          <w:sz w:val="28"/>
          <w:szCs w:val="28"/>
        </w:rPr>
        <w:t>, указанной в п. 2.3. настоящего Порядка</w:t>
      </w:r>
      <w:r w:rsidR="00513557" w:rsidRPr="00522C90">
        <w:rPr>
          <w:rFonts w:ascii="Times New Roman" w:hAnsi="Times New Roman" w:cs="Times New Roman"/>
          <w:sz w:val="28"/>
          <w:szCs w:val="28"/>
        </w:rPr>
        <w:t>,</w:t>
      </w:r>
      <w:r w:rsidR="00490600" w:rsidRPr="00522C90">
        <w:rPr>
          <w:rFonts w:ascii="Times New Roman" w:hAnsi="Times New Roman" w:cs="Times New Roman"/>
          <w:sz w:val="28"/>
          <w:szCs w:val="28"/>
        </w:rPr>
        <w:t xml:space="preserve"> должен соответствовать следующим требованиям:</w:t>
      </w:r>
    </w:p>
    <w:p w:rsidR="005B66EF" w:rsidRPr="00522C90" w:rsidRDefault="005B66EF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B66EF" w:rsidRPr="00522C90" w:rsidRDefault="005B66EF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возврату в областной бюджет Ленинградской области субсидий, бюджетных инвестиций предоставленных, в том числе в соответствии с иными правовыми актами, и иной просроченной задолженности перед областным бюджетом Ленинградской области;</w:t>
      </w:r>
    </w:p>
    <w:p w:rsidR="00C17746" w:rsidRPr="00522C90" w:rsidRDefault="00C17746" w:rsidP="00C17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отсутствие в реестре недобросовестных поставщиков</w:t>
      </w:r>
      <w:r w:rsidR="005E7DA6" w:rsidRPr="00522C90">
        <w:rPr>
          <w:rFonts w:ascii="Times New Roman" w:hAnsi="Times New Roman" w:cs="Times New Roman"/>
          <w:sz w:val="28"/>
          <w:szCs w:val="28"/>
        </w:rPr>
        <w:t>;</w:t>
      </w:r>
    </w:p>
    <w:p w:rsidR="00490600" w:rsidRPr="00522C90" w:rsidRDefault="00490600" w:rsidP="0069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получатель субсидии – юридическое лицо не должен находиться в процессе реорганизации, ликвидации, в отношении его не введена процедура банкротства, деятельность</w:t>
      </w:r>
      <w:r w:rsidR="00850A40" w:rsidRPr="00522C90">
        <w:rPr>
          <w:rFonts w:ascii="Times New Roman" w:hAnsi="Times New Roman" w:cs="Times New Roman"/>
          <w:sz w:val="28"/>
          <w:szCs w:val="28"/>
        </w:rPr>
        <w:t xml:space="preserve"> </w:t>
      </w:r>
      <w:r w:rsidRPr="00522C90">
        <w:rPr>
          <w:rFonts w:ascii="Times New Roman" w:hAnsi="Times New Roman" w:cs="Times New Roman"/>
          <w:sz w:val="28"/>
          <w:szCs w:val="28"/>
        </w:rPr>
        <w:t>получателя субсидии не приостановлена в порядке, предусмотренном законодательством Российской Федерации, а получатель субсидии – индивидуальный предприниматель – не должен прекратить деятельность в качестве индивидуального предпринимателя;</w:t>
      </w:r>
    </w:p>
    <w:p w:rsidR="00490600" w:rsidRPr="00522C90" w:rsidRDefault="00850A40" w:rsidP="0069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C90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490600" w:rsidRPr="00522C90">
        <w:rPr>
          <w:rFonts w:ascii="Times New Roman" w:hAnsi="Times New Roman" w:cs="Times New Roman"/>
          <w:sz w:val="28"/>
          <w:szCs w:val="28"/>
        </w:rPr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490600" w:rsidRPr="00522C90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490600" w:rsidRPr="00522C90" w:rsidRDefault="00850A40" w:rsidP="0069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490600" w:rsidRPr="00522C90">
        <w:rPr>
          <w:rFonts w:ascii="Times New Roman" w:hAnsi="Times New Roman" w:cs="Times New Roman"/>
          <w:sz w:val="28"/>
          <w:szCs w:val="28"/>
        </w:rPr>
        <w:t xml:space="preserve">не должен получать средства из областного бюджета Ленинградской области в соответствии с иными нормативными правовыми актами на цели, указанные в </w:t>
      </w:r>
      <w:hyperlink w:anchor="P51" w:history="1">
        <w:r w:rsidR="00490600" w:rsidRPr="00522C90">
          <w:rPr>
            <w:rFonts w:ascii="Times New Roman" w:hAnsi="Times New Roman" w:cs="Times New Roman"/>
            <w:sz w:val="28"/>
            <w:szCs w:val="28"/>
          </w:rPr>
          <w:t>пункте 1.</w:t>
        </w:r>
      </w:hyperlink>
      <w:r w:rsidR="00A473DE" w:rsidRPr="00522C90">
        <w:rPr>
          <w:rFonts w:ascii="Times New Roman" w:hAnsi="Times New Roman" w:cs="Times New Roman"/>
          <w:sz w:val="28"/>
          <w:szCs w:val="28"/>
        </w:rPr>
        <w:t>3 настоящего Порядка.</w:t>
      </w:r>
    </w:p>
    <w:p w:rsidR="00490600" w:rsidRPr="00522C90" w:rsidRDefault="003A5817" w:rsidP="0069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5"/>
      <w:bookmarkEnd w:id="4"/>
      <w:r w:rsidRPr="00522C90">
        <w:rPr>
          <w:rFonts w:ascii="Times New Roman" w:hAnsi="Times New Roman" w:cs="Times New Roman"/>
          <w:sz w:val="28"/>
          <w:szCs w:val="28"/>
        </w:rPr>
        <w:t>е</w:t>
      </w:r>
      <w:r w:rsidR="00490600" w:rsidRPr="00522C90">
        <w:rPr>
          <w:rFonts w:ascii="Times New Roman" w:hAnsi="Times New Roman" w:cs="Times New Roman"/>
          <w:sz w:val="28"/>
          <w:szCs w:val="28"/>
        </w:rPr>
        <w:t>) согласие получателя субсидии на осуществление Управлением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субсидии.</w:t>
      </w:r>
    </w:p>
    <w:p w:rsidR="003A2445" w:rsidRPr="00522C90" w:rsidRDefault="0017157D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2.</w:t>
      </w:r>
      <w:r w:rsidR="0020298E" w:rsidRPr="00522C90">
        <w:rPr>
          <w:rFonts w:ascii="Times New Roman" w:hAnsi="Times New Roman" w:cs="Times New Roman"/>
          <w:sz w:val="28"/>
          <w:szCs w:val="28"/>
        </w:rPr>
        <w:t>2</w:t>
      </w:r>
      <w:r w:rsidRPr="00522C90">
        <w:rPr>
          <w:rFonts w:ascii="Times New Roman" w:hAnsi="Times New Roman" w:cs="Times New Roman"/>
          <w:sz w:val="28"/>
          <w:szCs w:val="28"/>
        </w:rPr>
        <w:t>.</w:t>
      </w:r>
      <w:r w:rsidR="00FE0803" w:rsidRPr="00522C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0803" w:rsidRPr="00522C90">
        <w:rPr>
          <w:rFonts w:ascii="Times New Roman" w:hAnsi="Times New Roman" w:cs="Times New Roman"/>
          <w:sz w:val="28"/>
          <w:szCs w:val="28"/>
        </w:rPr>
        <w:t>Управление размещает Изве</w:t>
      </w:r>
      <w:r w:rsidR="00EB73B1" w:rsidRPr="00522C90">
        <w:rPr>
          <w:rFonts w:ascii="Times New Roman" w:hAnsi="Times New Roman" w:cs="Times New Roman"/>
          <w:sz w:val="28"/>
          <w:szCs w:val="28"/>
        </w:rPr>
        <w:t>щ</w:t>
      </w:r>
      <w:r w:rsidR="00FE0803" w:rsidRPr="00522C90">
        <w:rPr>
          <w:rFonts w:ascii="Times New Roman" w:hAnsi="Times New Roman" w:cs="Times New Roman"/>
          <w:sz w:val="28"/>
          <w:szCs w:val="28"/>
        </w:rPr>
        <w:t xml:space="preserve">ение о </w:t>
      </w:r>
      <w:r w:rsidR="00335520" w:rsidRPr="00522C90">
        <w:rPr>
          <w:rFonts w:ascii="Times New Roman" w:hAnsi="Times New Roman" w:cs="Times New Roman"/>
          <w:sz w:val="28"/>
          <w:szCs w:val="28"/>
        </w:rPr>
        <w:t>приеме з</w:t>
      </w:r>
      <w:r w:rsidR="00732655" w:rsidRPr="00522C90">
        <w:rPr>
          <w:rFonts w:ascii="Times New Roman" w:hAnsi="Times New Roman" w:cs="Times New Roman"/>
          <w:sz w:val="28"/>
          <w:szCs w:val="28"/>
        </w:rPr>
        <w:t>аявок</w:t>
      </w:r>
      <w:r w:rsidR="00850A40" w:rsidRPr="00522C90">
        <w:rPr>
          <w:rFonts w:ascii="Times New Roman" w:hAnsi="Times New Roman" w:cs="Times New Roman"/>
          <w:sz w:val="28"/>
          <w:szCs w:val="28"/>
        </w:rPr>
        <w:t xml:space="preserve"> на предоставление субсидии </w:t>
      </w:r>
      <w:r w:rsidR="00850A40" w:rsidRPr="00522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возмещение части затрат юридическим лицам</w:t>
      </w:r>
      <w:r w:rsidR="00214162" w:rsidRPr="00522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50A40" w:rsidRPr="00522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индивидуальным предпринимателям, осуществляющим деятельность на территории Ленинградской области, на закупку автобусов на газомоторном топливе </w:t>
      </w:r>
      <w:r w:rsidR="00850A40" w:rsidRPr="00522C90">
        <w:rPr>
          <w:rFonts w:ascii="Times New Roman" w:hAnsi="Times New Roman" w:cs="Times New Roman"/>
          <w:sz w:val="28"/>
          <w:szCs w:val="28"/>
        </w:rPr>
        <w:t xml:space="preserve">на </w:t>
      </w:r>
      <w:r w:rsidR="00D85D89" w:rsidRPr="00522C90">
        <w:rPr>
          <w:rFonts w:ascii="Times New Roman" w:hAnsi="Times New Roman" w:cs="Times New Roman"/>
          <w:sz w:val="28"/>
          <w:szCs w:val="28"/>
        </w:rPr>
        <w:t xml:space="preserve">сайте Управления на </w:t>
      </w:r>
      <w:r w:rsidR="00977C4D" w:rsidRPr="00522C90">
        <w:rPr>
          <w:rFonts w:ascii="Times New Roman" w:hAnsi="Times New Roman" w:cs="Times New Roman"/>
          <w:sz w:val="28"/>
          <w:szCs w:val="28"/>
        </w:rPr>
        <w:t xml:space="preserve">официальном Интернет - портале администрации Ленинградской области (далее – </w:t>
      </w:r>
      <w:r w:rsidR="001713A5" w:rsidRPr="00522C90">
        <w:rPr>
          <w:rFonts w:ascii="Times New Roman" w:hAnsi="Times New Roman" w:cs="Times New Roman"/>
          <w:sz w:val="28"/>
          <w:szCs w:val="28"/>
        </w:rPr>
        <w:t xml:space="preserve">заявка, </w:t>
      </w:r>
      <w:r w:rsidR="00977C4D" w:rsidRPr="00522C90">
        <w:rPr>
          <w:rFonts w:ascii="Times New Roman" w:hAnsi="Times New Roman" w:cs="Times New Roman"/>
          <w:sz w:val="28"/>
          <w:szCs w:val="28"/>
        </w:rPr>
        <w:t xml:space="preserve">Извещение) на срок не менее 10 рабочих дней. </w:t>
      </w:r>
      <w:proofErr w:type="gramEnd"/>
    </w:p>
    <w:p w:rsidR="003A2445" w:rsidRPr="00522C90" w:rsidRDefault="001713A5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 xml:space="preserve">Срок и порядок подачи заявок, время и адрес, по которому осуществляется прием заявок, устанавливается Управлением в Извещении. </w:t>
      </w:r>
    </w:p>
    <w:p w:rsidR="0017157D" w:rsidRPr="00522C90" w:rsidRDefault="001713A5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Управление принимает, регистрирует заявки в день получения заявок.</w:t>
      </w:r>
    </w:p>
    <w:p w:rsidR="0020298E" w:rsidRPr="00522C90" w:rsidRDefault="0020298E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 xml:space="preserve">2.3. Получатель субсидии, соответствующий категории лиц, указанных в п. </w:t>
      </w:r>
      <w:r w:rsidRPr="00522C90">
        <w:rPr>
          <w:rFonts w:ascii="Times New Roman" w:hAnsi="Times New Roman" w:cs="Times New Roman"/>
          <w:sz w:val="28"/>
          <w:szCs w:val="28"/>
        </w:rPr>
        <w:lastRenderedPageBreak/>
        <w:t xml:space="preserve">1.5 настоящего Порядка представляет в Управление заявку </w:t>
      </w:r>
      <w:r w:rsidR="003A2445" w:rsidRPr="00522C90">
        <w:rPr>
          <w:rFonts w:ascii="Times New Roman" w:hAnsi="Times New Roman" w:cs="Times New Roman"/>
          <w:sz w:val="28"/>
          <w:szCs w:val="28"/>
        </w:rPr>
        <w:t>по</w:t>
      </w:r>
      <w:r w:rsidRPr="00522C90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3A2445" w:rsidRPr="00522C90">
        <w:rPr>
          <w:rFonts w:ascii="Times New Roman" w:hAnsi="Times New Roman" w:cs="Times New Roman"/>
          <w:sz w:val="28"/>
          <w:szCs w:val="28"/>
        </w:rPr>
        <w:t>, в соответствии с Приложением № 1 к настоящему Порядку,</w:t>
      </w:r>
      <w:r w:rsidRPr="00522C90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 </w:t>
      </w:r>
    </w:p>
    <w:p w:rsidR="0020298E" w:rsidRPr="00522C90" w:rsidRDefault="0020298E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C90">
        <w:rPr>
          <w:rFonts w:ascii="Times New Roman" w:hAnsi="Times New Roman" w:cs="Times New Roman"/>
          <w:sz w:val="28"/>
          <w:szCs w:val="28"/>
        </w:rPr>
        <w:t>копии государственного или муниципального контракта на выполнение работ, связанных с осуществлением регулярных перевозок по регулируемым тарифам (договоров на организацию и выполнение перевозок пассажиров и багажа пассажирским транспортом общего пользования по маршрутам регулярных перевозок) или свидетельства об осуществлении перевозок по маршрутам регулярных перевозок, выданных органом исполнительной власти Ленинградской области или уполномоченным органом местного самоуправления;</w:t>
      </w:r>
      <w:proofErr w:type="gramEnd"/>
    </w:p>
    <w:p w:rsidR="0020298E" w:rsidRPr="00522C90" w:rsidRDefault="0020298E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копи</w:t>
      </w:r>
      <w:r w:rsidR="00B906DD" w:rsidRPr="00522C90">
        <w:rPr>
          <w:rFonts w:ascii="Times New Roman" w:hAnsi="Times New Roman" w:cs="Times New Roman"/>
          <w:sz w:val="28"/>
          <w:szCs w:val="28"/>
        </w:rPr>
        <w:t>и</w:t>
      </w:r>
      <w:r w:rsidRPr="00522C90">
        <w:rPr>
          <w:rFonts w:ascii="Times New Roman" w:hAnsi="Times New Roman" w:cs="Times New Roman"/>
          <w:sz w:val="28"/>
          <w:szCs w:val="28"/>
        </w:rPr>
        <w:t xml:space="preserve"> договора лизинга газомоторных автобусов, заключенного в текущем году; </w:t>
      </w:r>
    </w:p>
    <w:p w:rsidR="0020298E" w:rsidRPr="00522C90" w:rsidRDefault="0020298E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 xml:space="preserve">копии платежных документов, подтверждающих </w:t>
      </w:r>
      <w:r w:rsidR="00022B0C" w:rsidRPr="00522C90">
        <w:rPr>
          <w:rFonts w:ascii="Times New Roman" w:hAnsi="Times New Roman" w:cs="Times New Roman"/>
          <w:sz w:val="28"/>
          <w:szCs w:val="28"/>
        </w:rPr>
        <w:t>о</w:t>
      </w:r>
      <w:r w:rsidRPr="00522C90">
        <w:rPr>
          <w:rFonts w:ascii="Times New Roman" w:hAnsi="Times New Roman" w:cs="Times New Roman"/>
          <w:sz w:val="28"/>
          <w:szCs w:val="28"/>
        </w:rPr>
        <w:t>плату первого взноса по договору лизинга, заверенную кредитной организацией, обслуживающей расчетный счет Получателя субсидии;</w:t>
      </w:r>
    </w:p>
    <w:p w:rsidR="0020298E" w:rsidRPr="00522C90" w:rsidRDefault="0020298E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письменного обязательства по эксплуатации газомоторных автобусов на территории Ленинградской области не менее трех лет</w:t>
      </w:r>
      <w:r w:rsidR="00022B0C" w:rsidRPr="00522C90">
        <w:rPr>
          <w:rFonts w:ascii="Times New Roman" w:hAnsi="Times New Roman" w:cs="Times New Roman"/>
          <w:sz w:val="28"/>
          <w:szCs w:val="28"/>
        </w:rPr>
        <w:t xml:space="preserve"> после заключения договора лизинга</w:t>
      </w:r>
      <w:r w:rsidRPr="00522C90">
        <w:rPr>
          <w:rFonts w:ascii="Times New Roman" w:hAnsi="Times New Roman" w:cs="Times New Roman"/>
          <w:sz w:val="28"/>
          <w:szCs w:val="28"/>
        </w:rPr>
        <w:t>;</w:t>
      </w:r>
    </w:p>
    <w:p w:rsidR="0020298E" w:rsidRPr="00522C90" w:rsidRDefault="0020298E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письменного согласия на осуществление Управлением и органом государственного финансового контроля Ленинградской области проверок соблюдения получателем субсиди</w:t>
      </w:r>
      <w:r w:rsidR="004E71E8" w:rsidRPr="00522C90">
        <w:rPr>
          <w:rFonts w:ascii="Times New Roman" w:hAnsi="Times New Roman" w:cs="Times New Roman"/>
          <w:sz w:val="28"/>
          <w:szCs w:val="28"/>
        </w:rPr>
        <w:t>и</w:t>
      </w:r>
      <w:r w:rsidRPr="00522C90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</w:t>
      </w:r>
      <w:r w:rsidR="004E71E8" w:rsidRPr="00522C90">
        <w:rPr>
          <w:rFonts w:ascii="Times New Roman" w:hAnsi="Times New Roman" w:cs="Times New Roman"/>
          <w:sz w:val="28"/>
          <w:szCs w:val="28"/>
        </w:rPr>
        <w:t>и</w:t>
      </w:r>
      <w:r w:rsidRPr="00522C90">
        <w:rPr>
          <w:rFonts w:ascii="Times New Roman" w:hAnsi="Times New Roman" w:cs="Times New Roman"/>
          <w:sz w:val="28"/>
          <w:szCs w:val="28"/>
        </w:rPr>
        <w:t>;</w:t>
      </w:r>
    </w:p>
    <w:p w:rsidR="0020298E" w:rsidRPr="00522C90" w:rsidRDefault="0020298E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 xml:space="preserve">справки о соответствии </w:t>
      </w:r>
      <w:r w:rsidR="004E71E8" w:rsidRPr="00522C90">
        <w:rPr>
          <w:rFonts w:ascii="Times New Roman" w:hAnsi="Times New Roman" w:cs="Times New Roman"/>
          <w:sz w:val="28"/>
          <w:szCs w:val="28"/>
        </w:rPr>
        <w:t>требованиям</w:t>
      </w:r>
      <w:r w:rsidRPr="00522C90">
        <w:rPr>
          <w:rFonts w:ascii="Times New Roman" w:hAnsi="Times New Roman" w:cs="Times New Roman"/>
          <w:sz w:val="28"/>
          <w:szCs w:val="28"/>
        </w:rPr>
        <w:t xml:space="preserve">, установленным подпунктом </w:t>
      </w:r>
      <w:r w:rsidR="00FA5C6F" w:rsidRPr="00522C90">
        <w:rPr>
          <w:rFonts w:ascii="Times New Roman" w:hAnsi="Times New Roman" w:cs="Times New Roman"/>
          <w:sz w:val="28"/>
          <w:szCs w:val="28"/>
        </w:rPr>
        <w:t>«</w:t>
      </w:r>
      <w:r w:rsidRPr="00522C90">
        <w:rPr>
          <w:rFonts w:ascii="Times New Roman" w:hAnsi="Times New Roman" w:cs="Times New Roman"/>
          <w:sz w:val="28"/>
          <w:szCs w:val="28"/>
        </w:rPr>
        <w:t>д</w:t>
      </w:r>
      <w:r w:rsidR="00FA5C6F" w:rsidRPr="00522C90">
        <w:rPr>
          <w:rFonts w:ascii="Times New Roman" w:hAnsi="Times New Roman" w:cs="Times New Roman"/>
          <w:sz w:val="28"/>
          <w:szCs w:val="28"/>
        </w:rPr>
        <w:t>»</w:t>
      </w:r>
      <w:r w:rsidRPr="00522C90">
        <w:rPr>
          <w:rFonts w:ascii="Times New Roman" w:hAnsi="Times New Roman" w:cs="Times New Roman"/>
          <w:sz w:val="28"/>
          <w:szCs w:val="28"/>
        </w:rPr>
        <w:t xml:space="preserve"> п. 2.1 настоящего Порядка;</w:t>
      </w:r>
    </w:p>
    <w:p w:rsidR="0020298E" w:rsidRPr="00522C90" w:rsidRDefault="0020298E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 xml:space="preserve">документа, подтверждающего полномочия лица, подписавшего </w:t>
      </w:r>
      <w:r w:rsidR="003E3E04" w:rsidRPr="00522C90">
        <w:rPr>
          <w:rFonts w:ascii="Times New Roman" w:hAnsi="Times New Roman" w:cs="Times New Roman"/>
          <w:sz w:val="28"/>
          <w:szCs w:val="28"/>
        </w:rPr>
        <w:t>з</w:t>
      </w:r>
      <w:r w:rsidRPr="00522C90">
        <w:rPr>
          <w:rFonts w:ascii="Times New Roman" w:hAnsi="Times New Roman" w:cs="Times New Roman"/>
          <w:sz w:val="28"/>
          <w:szCs w:val="28"/>
        </w:rPr>
        <w:t xml:space="preserve">аявку. </w:t>
      </w:r>
    </w:p>
    <w:p w:rsidR="0020298E" w:rsidRPr="00522C90" w:rsidRDefault="0020298E" w:rsidP="0069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Получатель субсидии несет ответственность за достоверность представляемых Управлению сведений и документов.</w:t>
      </w:r>
    </w:p>
    <w:p w:rsidR="0020298E" w:rsidRPr="00522C90" w:rsidRDefault="0020298E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 xml:space="preserve">Заявки и прилагаемые к ним документы предоставляются получателями субсидии на бумажном носителе заверенные подписью руководителя юридического лица или индивидуального предпринимателя и печатью (при наличии печати) </w:t>
      </w:r>
      <w:proofErr w:type="gramStart"/>
      <w:r w:rsidRPr="00522C9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22C90">
        <w:rPr>
          <w:rFonts w:ascii="Times New Roman" w:hAnsi="Times New Roman" w:cs="Times New Roman"/>
          <w:sz w:val="28"/>
          <w:szCs w:val="28"/>
        </w:rPr>
        <w:t>или) на электронном носителе, заверенные электронно-цифровой подписью руководителя юридического лица</w:t>
      </w:r>
      <w:r w:rsidR="004E71E8" w:rsidRPr="00522C90">
        <w:rPr>
          <w:rFonts w:ascii="Times New Roman" w:hAnsi="Times New Roman" w:cs="Times New Roman"/>
          <w:sz w:val="28"/>
          <w:szCs w:val="28"/>
        </w:rPr>
        <w:t xml:space="preserve"> или индивидуального предпринимателя</w:t>
      </w:r>
      <w:r w:rsidRPr="00522C90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 (при наличии электронно-цифровой подписи). </w:t>
      </w:r>
    </w:p>
    <w:p w:rsidR="003E6BBC" w:rsidRPr="00522C90" w:rsidRDefault="003E6BBC" w:rsidP="003E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 xml:space="preserve">2.4. Проверка достоверности </w:t>
      </w:r>
      <w:proofErr w:type="gramStart"/>
      <w:r w:rsidRPr="00522C90">
        <w:rPr>
          <w:rFonts w:ascii="Times New Roman" w:hAnsi="Times New Roman" w:cs="Times New Roman"/>
          <w:sz w:val="28"/>
          <w:szCs w:val="28"/>
        </w:rPr>
        <w:t>сведений, содержащихся в заявках и прилагаемых документах осуществляется</w:t>
      </w:r>
      <w:proofErr w:type="gramEnd"/>
      <w:r w:rsidRPr="00522C90">
        <w:rPr>
          <w:rFonts w:ascii="Times New Roman" w:hAnsi="Times New Roman" w:cs="Times New Roman"/>
          <w:sz w:val="28"/>
          <w:szCs w:val="28"/>
        </w:rPr>
        <w:t xml:space="preserve"> в срок, не превышающий 20 рабочих дней после установленной в Извещении даты окончания приема заявок.</w:t>
      </w:r>
    </w:p>
    <w:p w:rsidR="003E6BBC" w:rsidRPr="00522C90" w:rsidRDefault="003E6BBC" w:rsidP="003E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C90">
        <w:rPr>
          <w:rFonts w:ascii="Times New Roman" w:hAnsi="Times New Roman" w:cs="Times New Roman"/>
          <w:sz w:val="28"/>
          <w:szCs w:val="28"/>
        </w:rPr>
        <w:t>Проверка достоверности сведений осуществляется путем сопоставления информации, содержащейся в заявках и прилагаемых документах, с информацией, полученной из общедоступных источников способами, не запрещенными действующим законодательством, в том числе на соответствие сведениям, размещенным на официальных сайтах в сети Интернет, а также путем направления запросов об отсутствии у получателя субсидии задолженности по уплате налогов, сборов, страховых взносов, пеней, штрафов, процентов, подлежащих уплате в</w:t>
      </w:r>
      <w:proofErr w:type="gramEnd"/>
      <w:r w:rsidRPr="00522C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2C9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22C90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налогах и сборах.</w:t>
      </w:r>
    </w:p>
    <w:p w:rsidR="003E6BBC" w:rsidRPr="00522C90" w:rsidRDefault="00EB73B1" w:rsidP="0069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2.</w:t>
      </w:r>
      <w:r w:rsidR="003E6BBC" w:rsidRPr="00522C90">
        <w:rPr>
          <w:rFonts w:ascii="Times New Roman" w:hAnsi="Times New Roman" w:cs="Times New Roman"/>
          <w:sz w:val="28"/>
          <w:szCs w:val="28"/>
        </w:rPr>
        <w:t>5</w:t>
      </w:r>
      <w:r w:rsidRPr="00522C90">
        <w:rPr>
          <w:rFonts w:ascii="Times New Roman" w:hAnsi="Times New Roman" w:cs="Times New Roman"/>
          <w:sz w:val="28"/>
          <w:szCs w:val="28"/>
        </w:rPr>
        <w:t xml:space="preserve">. Проверка достоверности </w:t>
      </w:r>
      <w:proofErr w:type="gramStart"/>
      <w:r w:rsidRPr="00522C90">
        <w:rPr>
          <w:rFonts w:ascii="Times New Roman" w:hAnsi="Times New Roman" w:cs="Times New Roman"/>
          <w:sz w:val="28"/>
          <w:szCs w:val="28"/>
        </w:rPr>
        <w:t>сведений</w:t>
      </w:r>
      <w:r w:rsidR="00825C80" w:rsidRPr="00522C90">
        <w:rPr>
          <w:rFonts w:ascii="Times New Roman" w:hAnsi="Times New Roman" w:cs="Times New Roman"/>
          <w:sz w:val="28"/>
          <w:szCs w:val="28"/>
        </w:rPr>
        <w:t xml:space="preserve">, содержащихся в заявках и прилагаемых документах </w:t>
      </w:r>
      <w:r w:rsidRPr="00522C90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522C90">
        <w:rPr>
          <w:rFonts w:ascii="Times New Roman" w:hAnsi="Times New Roman" w:cs="Times New Roman"/>
          <w:sz w:val="28"/>
          <w:szCs w:val="28"/>
        </w:rPr>
        <w:t xml:space="preserve"> </w:t>
      </w:r>
      <w:r w:rsidR="00044A8B" w:rsidRPr="00522C90">
        <w:rPr>
          <w:rFonts w:ascii="Times New Roman" w:hAnsi="Times New Roman" w:cs="Times New Roman"/>
          <w:sz w:val="28"/>
          <w:szCs w:val="28"/>
        </w:rPr>
        <w:t>комисс</w:t>
      </w:r>
      <w:r w:rsidR="00825C80" w:rsidRPr="00522C90">
        <w:rPr>
          <w:rFonts w:ascii="Times New Roman" w:hAnsi="Times New Roman" w:cs="Times New Roman"/>
          <w:sz w:val="28"/>
          <w:szCs w:val="28"/>
        </w:rPr>
        <w:t xml:space="preserve">ией, сформированной </w:t>
      </w:r>
      <w:r w:rsidR="00825C80" w:rsidRPr="00522C90">
        <w:rPr>
          <w:rFonts w:ascii="Times New Roman" w:hAnsi="Times New Roman" w:cs="Times New Roman"/>
          <w:sz w:val="28"/>
          <w:szCs w:val="28"/>
        </w:rPr>
        <w:lastRenderedPageBreak/>
        <w:t>Управлением</w:t>
      </w:r>
      <w:r w:rsidR="003E6BBC" w:rsidRPr="00522C90">
        <w:rPr>
          <w:rFonts w:ascii="Times New Roman" w:hAnsi="Times New Roman" w:cs="Times New Roman"/>
          <w:sz w:val="28"/>
          <w:szCs w:val="28"/>
        </w:rPr>
        <w:t xml:space="preserve">. </w:t>
      </w:r>
      <w:r w:rsidR="00044A8B" w:rsidRPr="00522C90">
        <w:rPr>
          <w:rFonts w:ascii="Times New Roman" w:hAnsi="Times New Roman" w:cs="Times New Roman"/>
          <w:sz w:val="28"/>
          <w:szCs w:val="28"/>
        </w:rPr>
        <w:t>Состав и положение о комиссии утверждаются правовым актом Управления.</w:t>
      </w:r>
    </w:p>
    <w:p w:rsidR="00825C80" w:rsidRPr="00522C90" w:rsidRDefault="00977C4D" w:rsidP="0069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2.</w:t>
      </w:r>
      <w:r w:rsidR="003E6BBC" w:rsidRPr="00522C90">
        <w:rPr>
          <w:rFonts w:ascii="Times New Roman" w:hAnsi="Times New Roman" w:cs="Times New Roman"/>
          <w:sz w:val="28"/>
          <w:szCs w:val="28"/>
        </w:rPr>
        <w:t>6</w:t>
      </w:r>
      <w:r w:rsidRPr="00522C90">
        <w:rPr>
          <w:rFonts w:ascii="Times New Roman" w:hAnsi="Times New Roman" w:cs="Times New Roman"/>
          <w:sz w:val="28"/>
          <w:szCs w:val="28"/>
        </w:rPr>
        <w:t>.</w:t>
      </w:r>
      <w:r w:rsidR="00825C80" w:rsidRPr="00522C90">
        <w:rPr>
          <w:rFonts w:ascii="Times New Roman" w:hAnsi="Times New Roman" w:cs="Times New Roman"/>
          <w:sz w:val="28"/>
          <w:szCs w:val="28"/>
        </w:rPr>
        <w:t xml:space="preserve"> </w:t>
      </w:r>
      <w:r w:rsidR="004D2D27" w:rsidRPr="00522C90">
        <w:rPr>
          <w:rFonts w:ascii="Times New Roman" w:hAnsi="Times New Roman" w:cs="Times New Roman"/>
          <w:sz w:val="28"/>
          <w:szCs w:val="28"/>
        </w:rPr>
        <w:t>По результатам заседания комиссии</w:t>
      </w:r>
      <w:r w:rsidR="00825C80" w:rsidRPr="00522C90">
        <w:rPr>
          <w:rFonts w:ascii="Times New Roman" w:hAnsi="Times New Roman" w:cs="Times New Roman"/>
          <w:sz w:val="28"/>
          <w:szCs w:val="28"/>
        </w:rPr>
        <w:t xml:space="preserve"> </w:t>
      </w:r>
      <w:r w:rsidR="00E01F98" w:rsidRPr="00522C90">
        <w:rPr>
          <w:rFonts w:ascii="Times New Roman" w:hAnsi="Times New Roman" w:cs="Times New Roman"/>
          <w:sz w:val="28"/>
          <w:szCs w:val="28"/>
        </w:rPr>
        <w:t>оформляется протокол,</w:t>
      </w:r>
      <w:r w:rsidR="00825C80" w:rsidRPr="00522C90">
        <w:rPr>
          <w:rFonts w:ascii="Times New Roman" w:hAnsi="Times New Roman" w:cs="Times New Roman"/>
          <w:sz w:val="28"/>
          <w:szCs w:val="28"/>
        </w:rPr>
        <w:t xml:space="preserve"> </w:t>
      </w:r>
      <w:r w:rsidR="00E01F98" w:rsidRPr="00522C90">
        <w:rPr>
          <w:rFonts w:ascii="Times New Roman" w:hAnsi="Times New Roman" w:cs="Times New Roman"/>
          <w:sz w:val="28"/>
          <w:szCs w:val="28"/>
        </w:rPr>
        <w:t xml:space="preserve">на основании которого в </w:t>
      </w:r>
      <w:r w:rsidR="00825C80" w:rsidRPr="00522C90">
        <w:rPr>
          <w:rFonts w:ascii="Times New Roman" w:hAnsi="Times New Roman" w:cs="Times New Roman"/>
          <w:sz w:val="28"/>
          <w:szCs w:val="28"/>
        </w:rPr>
        <w:t>срок,</w:t>
      </w:r>
      <w:r w:rsidR="00E01F98" w:rsidRPr="00522C90">
        <w:rPr>
          <w:rFonts w:ascii="Times New Roman" w:hAnsi="Times New Roman" w:cs="Times New Roman"/>
          <w:sz w:val="28"/>
          <w:szCs w:val="28"/>
        </w:rPr>
        <w:t xml:space="preserve"> указанный в п. 2.4 настоящего Порядка </w:t>
      </w:r>
      <w:r w:rsidR="00825C80" w:rsidRPr="00522C90">
        <w:rPr>
          <w:rFonts w:ascii="Times New Roman" w:hAnsi="Times New Roman" w:cs="Times New Roman"/>
          <w:sz w:val="28"/>
          <w:szCs w:val="28"/>
        </w:rPr>
        <w:t>принимается решение в форме правового акта Управления о предоставлении субсидии либо об отказе в предоставлении субсидии.</w:t>
      </w:r>
    </w:p>
    <w:p w:rsidR="0077647F" w:rsidRPr="00522C90" w:rsidRDefault="0077647F" w:rsidP="0069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2.</w:t>
      </w:r>
      <w:r w:rsidR="003E6BBC" w:rsidRPr="00522C90">
        <w:rPr>
          <w:rFonts w:ascii="Times New Roman" w:hAnsi="Times New Roman" w:cs="Times New Roman"/>
          <w:sz w:val="28"/>
          <w:szCs w:val="28"/>
        </w:rPr>
        <w:t>7</w:t>
      </w:r>
      <w:r w:rsidRPr="00522C90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5072BB" w:rsidRPr="00522C90" w:rsidRDefault="0077647F" w:rsidP="0069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документов указанных в пункте 2.</w:t>
      </w:r>
      <w:r w:rsidR="00EC72F2" w:rsidRPr="00522C90">
        <w:rPr>
          <w:rFonts w:ascii="Times New Roman" w:hAnsi="Times New Roman" w:cs="Times New Roman"/>
          <w:sz w:val="28"/>
          <w:szCs w:val="28"/>
        </w:rPr>
        <w:t>3 настоящего Порядка</w:t>
      </w:r>
      <w:r w:rsidRPr="00522C90">
        <w:rPr>
          <w:rFonts w:ascii="Times New Roman" w:hAnsi="Times New Roman" w:cs="Times New Roman"/>
          <w:sz w:val="28"/>
          <w:szCs w:val="28"/>
        </w:rPr>
        <w:t xml:space="preserve"> требованиям настоящего Порядка, в том числе непредставление или представление не в полном объеме</w:t>
      </w:r>
      <w:r w:rsidR="005072BB" w:rsidRPr="00522C90">
        <w:rPr>
          <w:rFonts w:ascii="Times New Roman" w:hAnsi="Times New Roman" w:cs="Times New Roman"/>
          <w:sz w:val="28"/>
          <w:szCs w:val="28"/>
        </w:rPr>
        <w:t xml:space="preserve"> указанных документов</w:t>
      </w:r>
      <w:r w:rsidR="00E01F98" w:rsidRPr="00522C90">
        <w:rPr>
          <w:rFonts w:ascii="Times New Roman" w:hAnsi="Times New Roman" w:cs="Times New Roman"/>
          <w:sz w:val="28"/>
          <w:szCs w:val="28"/>
        </w:rPr>
        <w:t xml:space="preserve"> или с нарушением срока, указанного в Извещении</w:t>
      </w:r>
      <w:r w:rsidR="005072BB" w:rsidRPr="00522C90">
        <w:rPr>
          <w:rFonts w:ascii="Times New Roman" w:hAnsi="Times New Roman" w:cs="Times New Roman"/>
          <w:sz w:val="28"/>
          <w:szCs w:val="28"/>
        </w:rPr>
        <w:t>;</w:t>
      </w:r>
    </w:p>
    <w:p w:rsidR="005072BB" w:rsidRPr="00522C90" w:rsidRDefault="005072BB" w:rsidP="0069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 xml:space="preserve">несоответствие получателя субсидии категориям, предусмотренным пунктом 1.5. и требованиям, установленным пунктом </w:t>
      </w:r>
      <w:hyperlink w:anchor="P73" w:history="1">
        <w:r w:rsidRPr="00522C90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522C9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7647F" w:rsidRPr="00522C90" w:rsidRDefault="0077647F" w:rsidP="0069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информации.</w:t>
      </w:r>
    </w:p>
    <w:p w:rsidR="0077647F" w:rsidRPr="00522C90" w:rsidRDefault="0077647F" w:rsidP="0069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2.</w:t>
      </w:r>
      <w:r w:rsidR="003E6BBC" w:rsidRPr="00522C90">
        <w:rPr>
          <w:rFonts w:ascii="Times New Roman" w:hAnsi="Times New Roman" w:cs="Times New Roman"/>
          <w:sz w:val="28"/>
          <w:szCs w:val="28"/>
        </w:rPr>
        <w:t>8</w:t>
      </w:r>
      <w:r w:rsidRPr="00522C90">
        <w:rPr>
          <w:rFonts w:ascii="Times New Roman" w:hAnsi="Times New Roman" w:cs="Times New Roman"/>
          <w:sz w:val="28"/>
          <w:szCs w:val="28"/>
        </w:rPr>
        <w:t xml:space="preserve">. В случае отказа в предоставлении субсидии Управление направляет получателю субсидии уведомление в письменной форме с указанием причин отказа в срок, не превышающий 5-ти рабочих дней </w:t>
      </w:r>
      <w:proofErr w:type="gramStart"/>
      <w:r w:rsidRPr="00522C90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522C90">
        <w:rPr>
          <w:rFonts w:ascii="Times New Roman" w:hAnsi="Times New Roman" w:cs="Times New Roman"/>
          <w:sz w:val="28"/>
          <w:szCs w:val="28"/>
        </w:rPr>
        <w:t xml:space="preserve"> такого решения.</w:t>
      </w:r>
    </w:p>
    <w:p w:rsidR="0077647F" w:rsidRPr="00522C90" w:rsidRDefault="0077647F" w:rsidP="0069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Отказ не препятствует повторной</w:t>
      </w:r>
      <w:r w:rsidR="008E45CE" w:rsidRPr="00522C90">
        <w:rPr>
          <w:rFonts w:ascii="Times New Roman" w:hAnsi="Times New Roman" w:cs="Times New Roman"/>
          <w:sz w:val="28"/>
          <w:szCs w:val="28"/>
        </w:rPr>
        <w:t xml:space="preserve"> подаче заявки</w:t>
      </w:r>
      <w:r w:rsidRPr="00522C90">
        <w:rPr>
          <w:rFonts w:ascii="Times New Roman" w:hAnsi="Times New Roman" w:cs="Times New Roman"/>
          <w:sz w:val="28"/>
          <w:szCs w:val="28"/>
        </w:rPr>
        <w:t xml:space="preserve"> после устранения причины отказа. </w:t>
      </w:r>
      <w:r w:rsidR="00AA3D79" w:rsidRPr="00522C90">
        <w:rPr>
          <w:rFonts w:ascii="Times New Roman" w:hAnsi="Times New Roman" w:cs="Times New Roman"/>
          <w:sz w:val="28"/>
          <w:szCs w:val="28"/>
        </w:rPr>
        <w:t xml:space="preserve">При этом срок подачи заявки, установленный пунктом 2.3. настоящего Порядка, продлевается на период равный количеству дней </w:t>
      </w:r>
      <w:proofErr w:type="gramStart"/>
      <w:r w:rsidR="00AA3D79" w:rsidRPr="00522C90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AA3D79" w:rsidRPr="00522C90">
        <w:rPr>
          <w:rFonts w:ascii="Times New Roman" w:hAnsi="Times New Roman" w:cs="Times New Roman"/>
          <w:sz w:val="28"/>
          <w:szCs w:val="28"/>
        </w:rPr>
        <w:t xml:space="preserve"> заявки, по которой был получен отказ в предоставлении субсидии, до даты получения уведомления об отказе.</w:t>
      </w:r>
    </w:p>
    <w:p w:rsidR="0077647F" w:rsidRPr="00522C90" w:rsidRDefault="0077647F" w:rsidP="0069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2.</w:t>
      </w:r>
      <w:r w:rsidR="004E6AE5" w:rsidRPr="00522C90">
        <w:rPr>
          <w:rFonts w:ascii="Times New Roman" w:hAnsi="Times New Roman" w:cs="Times New Roman"/>
          <w:sz w:val="28"/>
          <w:szCs w:val="28"/>
        </w:rPr>
        <w:t>9</w:t>
      </w:r>
      <w:r w:rsidRPr="00522C90">
        <w:rPr>
          <w:rFonts w:ascii="Times New Roman" w:hAnsi="Times New Roman" w:cs="Times New Roman"/>
          <w:sz w:val="28"/>
          <w:szCs w:val="28"/>
        </w:rPr>
        <w:t xml:space="preserve">. На основании правового акта Управления о предоставлении субсидии между Управлением и получателем субсидии в течение 3-х рабочих дней </w:t>
      </w:r>
      <w:proofErr w:type="gramStart"/>
      <w:r w:rsidRPr="00522C90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522C90">
        <w:rPr>
          <w:rFonts w:ascii="Times New Roman" w:hAnsi="Times New Roman" w:cs="Times New Roman"/>
          <w:sz w:val="28"/>
          <w:szCs w:val="28"/>
        </w:rPr>
        <w:t xml:space="preserve"> такого решения заключается соглашение о предоставлении субсидии в соответствии с типовой формой, утвержденной правовым актом комитета финансов Ленинградской области (далее - соглашение), которое предусматривает, в том числе:</w:t>
      </w:r>
    </w:p>
    <w:p w:rsidR="00044A8B" w:rsidRPr="00522C90" w:rsidRDefault="00044A8B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согласие получателя субсидии на осуществление Управлением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субсидии;</w:t>
      </w:r>
    </w:p>
    <w:p w:rsidR="0077647F" w:rsidRPr="00522C90" w:rsidRDefault="0077647F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C90">
        <w:rPr>
          <w:rFonts w:ascii="Times New Roman" w:hAnsi="Times New Roman" w:cs="Times New Roman"/>
          <w:sz w:val="28"/>
          <w:szCs w:val="28"/>
        </w:rPr>
        <w:t xml:space="preserve">обязательство </w:t>
      </w:r>
      <w:r w:rsidR="00D01C01" w:rsidRPr="00522C90">
        <w:rPr>
          <w:rFonts w:ascii="Times New Roman" w:hAnsi="Times New Roman" w:cs="Times New Roman"/>
          <w:sz w:val="28"/>
          <w:szCs w:val="28"/>
        </w:rPr>
        <w:t>п</w:t>
      </w:r>
      <w:r w:rsidRPr="00522C90">
        <w:rPr>
          <w:rFonts w:ascii="Times New Roman" w:hAnsi="Times New Roman" w:cs="Times New Roman"/>
          <w:sz w:val="28"/>
          <w:szCs w:val="28"/>
        </w:rPr>
        <w:t xml:space="preserve">олучателя субсидии представлять документы и материалы, оказывать содействие Управлению и (или) органу государственного финансового контроля Ленинградской области по их обращениям при проверке соблюдения </w:t>
      </w:r>
      <w:r w:rsidR="008464F2" w:rsidRPr="00522C90">
        <w:rPr>
          <w:rFonts w:ascii="Times New Roman" w:hAnsi="Times New Roman" w:cs="Times New Roman"/>
          <w:sz w:val="28"/>
          <w:szCs w:val="28"/>
        </w:rPr>
        <w:t>п</w:t>
      </w:r>
      <w:r w:rsidRPr="00522C90">
        <w:rPr>
          <w:rFonts w:ascii="Times New Roman" w:hAnsi="Times New Roman" w:cs="Times New Roman"/>
          <w:sz w:val="28"/>
          <w:szCs w:val="28"/>
        </w:rPr>
        <w:t>олучателем субсидии условий, целей и порядка предоставления субсиди</w:t>
      </w:r>
      <w:r w:rsidR="00044A8B" w:rsidRPr="00522C90">
        <w:rPr>
          <w:rFonts w:ascii="Times New Roman" w:hAnsi="Times New Roman" w:cs="Times New Roman"/>
          <w:sz w:val="28"/>
          <w:szCs w:val="28"/>
        </w:rPr>
        <w:t>и</w:t>
      </w:r>
      <w:r w:rsidRPr="00522C90">
        <w:rPr>
          <w:rFonts w:ascii="Times New Roman" w:hAnsi="Times New Roman" w:cs="Times New Roman"/>
          <w:sz w:val="28"/>
          <w:szCs w:val="28"/>
        </w:rPr>
        <w:t>, условий и обязательств в соответствии с настоящим Порядком в срок не позднее 5 рабочих дней со дня поступления соответствующего обращения;</w:t>
      </w:r>
      <w:proofErr w:type="gramEnd"/>
    </w:p>
    <w:p w:rsidR="0077647F" w:rsidRPr="00522C90" w:rsidRDefault="0077647F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 xml:space="preserve">обязательство </w:t>
      </w:r>
      <w:r w:rsidR="008464F2" w:rsidRPr="00522C90">
        <w:rPr>
          <w:rFonts w:ascii="Times New Roman" w:hAnsi="Times New Roman" w:cs="Times New Roman"/>
          <w:sz w:val="28"/>
          <w:szCs w:val="28"/>
        </w:rPr>
        <w:t>п</w:t>
      </w:r>
      <w:r w:rsidRPr="00522C90">
        <w:rPr>
          <w:rFonts w:ascii="Times New Roman" w:hAnsi="Times New Roman" w:cs="Times New Roman"/>
          <w:sz w:val="28"/>
          <w:szCs w:val="28"/>
        </w:rPr>
        <w:t xml:space="preserve">олучателя субсидии обеспечить исполнение требований Управления </w:t>
      </w:r>
      <w:proofErr w:type="gramStart"/>
      <w:r w:rsidRPr="00522C9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22C90">
        <w:rPr>
          <w:rFonts w:ascii="Times New Roman" w:hAnsi="Times New Roman" w:cs="Times New Roman"/>
          <w:sz w:val="28"/>
          <w:szCs w:val="28"/>
        </w:rPr>
        <w:t>или) органа государственного финансового контроля Ленинградской области о возврате средств субсидии в областной бюджет Ленинградской области согласно пунктам 4.2. - 4.</w:t>
      </w:r>
      <w:r w:rsidR="00044A8B" w:rsidRPr="00522C90">
        <w:rPr>
          <w:rFonts w:ascii="Times New Roman" w:hAnsi="Times New Roman" w:cs="Times New Roman"/>
          <w:sz w:val="28"/>
          <w:szCs w:val="28"/>
        </w:rPr>
        <w:t>4</w:t>
      </w:r>
      <w:r w:rsidRPr="00522C90">
        <w:rPr>
          <w:rFonts w:ascii="Times New Roman" w:hAnsi="Times New Roman" w:cs="Times New Roman"/>
          <w:sz w:val="28"/>
          <w:szCs w:val="28"/>
        </w:rPr>
        <w:t>. настоящего Порядка;</w:t>
      </w:r>
    </w:p>
    <w:p w:rsidR="00985ABF" w:rsidRPr="00522C90" w:rsidRDefault="00851F16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2.</w:t>
      </w:r>
      <w:r w:rsidR="004E6AE5" w:rsidRPr="00522C90">
        <w:rPr>
          <w:rFonts w:ascii="Times New Roman" w:hAnsi="Times New Roman" w:cs="Times New Roman"/>
          <w:sz w:val="28"/>
          <w:szCs w:val="28"/>
        </w:rPr>
        <w:t>10</w:t>
      </w:r>
      <w:r w:rsidR="001C311E" w:rsidRPr="00522C90">
        <w:rPr>
          <w:rFonts w:ascii="Times New Roman" w:hAnsi="Times New Roman" w:cs="Times New Roman"/>
          <w:sz w:val="28"/>
          <w:szCs w:val="28"/>
        </w:rPr>
        <w:t>.</w:t>
      </w:r>
      <w:r w:rsidRPr="00522C90">
        <w:rPr>
          <w:rFonts w:ascii="Times New Roman" w:hAnsi="Times New Roman" w:cs="Times New Roman"/>
          <w:sz w:val="28"/>
          <w:szCs w:val="28"/>
        </w:rPr>
        <w:t xml:space="preserve"> Размер субсидии</w:t>
      </w:r>
      <w:r w:rsidR="002E1481" w:rsidRPr="00522C90">
        <w:rPr>
          <w:rFonts w:ascii="Times New Roman" w:hAnsi="Times New Roman" w:cs="Times New Roman"/>
          <w:sz w:val="28"/>
          <w:szCs w:val="28"/>
        </w:rPr>
        <w:t xml:space="preserve"> </w:t>
      </w:r>
      <w:r w:rsidRPr="00522C90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985ABF" w:rsidRPr="00522C90">
        <w:rPr>
          <w:rFonts w:ascii="Times New Roman" w:hAnsi="Times New Roman" w:cs="Times New Roman"/>
          <w:sz w:val="28"/>
          <w:szCs w:val="28"/>
        </w:rPr>
        <w:t>по формуле:</w:t>
      </w:r>
    </w:p>
    <w:p w:rsidR="00985ABF" w:rsidRPr="00522C90" w:rsidRDefault="00985ABF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CCD" w:rsidRPr="00522C90" w:rsidRDefault="00985ABF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 xml:space="preserve">С = </w:t>
      </w:r>
      <w:proofErr w:type="spellStart"/>
      <w:r w:rsidRPr="00522C90">
        <w:rPr>
          <w:rFonts w:ascii="Times New Roman" w:hAnsi="Times New Roman" w:cs="Times New Roman"/>
          <w:sz w:val="28"/>
          <w:szCs w:val="28"/>
        </w:rPr>
        <w:t>Вз</w:t>
      </w:r>
      <w:proofErr w:type="spellEnd"/>
      <w:r w:rsidRPr="00522C90">
        <w:rPr>
          <w:rFonts w:ascii="Times New Roman" w:hAnsi="Times New Roman" w:cs="Times New Roman"/>
          <w:sz w:val="28"/>
          <w:szCs w:val="28"/>
        </w:rPr>
        <w:t>*</w:t>
      </w:r>
      <w:r w:rsidR="000D2D44" w:rsidRPr="00522C90">
        <w:rPr>
          <w:rFonts w:ascii="Times New Roman" w:hAnsi="Times New Roman" w:cs="Times New Roman"/>
          <w:sz w:val="28"/>
          <w:szCs w:val="28"/>
        </w:rPr>
        <w:t>0,95</w:t>
      </w:r>
    </w:p>
    <w:p w:rsidR="00C05CCD" w:rsidRPr="00522C90" w:rsidRDefault="00C05CCD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ABF" w:rsidRPr="00522C90" w:rsidRDefault="00985ABF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где:</w:t>
      </w:r>
    </w:p>
    <w:p w:rsidR="00985ABF" w:rsidRPr="00522C90" w:rsidRDefault="00985ABF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lastRenderedPageBreak/>
        <w:t>С – размер субсидии;</w:t>
      </w:r>
    </w:p>
    <w:p w:rsidR="002E1481" w:rsidRPr="00522C90" w:rsidRDefault="002E1481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C90">
        <w:rPr>
          <w:rFonts w:ascii="Times New Roman" w:hAnsi="Times New Roman" w:cs="Times New Roman"/>
          <w:sz w:val="28"/>
          <w:szCs w:val="28"/>
        </w:rPr>
        <w:t>Вз</w:t>
      </w:r>
      <w:proofErr w:type="spellEnd"/>
      <w:r w:rsidRPr="00522C90">
        <w:rPr>
          <w:rFonts w:ascii="Times New Roman" w:hAnsi="Times New Roman" w:cs="Times New Roman"/>
          <w:sz w:val="28"/>
          <w:szCs w:val="28"/>
        </w:rPr>
        <w:t xml:space="preserve"> – размер первого взноса по договору лизинга без учета налога на добавленную стоимость, согласно </w:t>
      </w:r>
      <w:r w:rsidR="00044A8B" w:rsidRPr="00522C90">
        <w:rPr>
          <w:rFonts w:ascii="Times New Roman" w:hAnsi="Times New Roman" w:cs="Times New Roman"/>
          <w:sz w:val="28"/>
          <w:szCs w:val="28"/>
        </w:rPr>
        <w:t>з</w:t>
      </w:r>
      <w:r w:rsidRPr="00522C90">
        <w:rPr>
          <w:rFonts w:ascii="Times New Roman" w:hAnsi="Times New Roman" w:cs="Times New Roman"/>
          <w:sz w:val="28"/>
          <w:szCs w:val="28"/>
        </w:rPr>
        <w:t>аявке</w:t>
      </w:r>
      <w:r w:rsidR="00366739" w:rsidRPr="00522C90">
        <w:rPr>
          <w:rFonts w:ascii="Times New Roman" w:hAnsi="Times New Roman" w:cs="Times New Roman"/>
          <w:sz w:val="28"/>
          <w:szCs w:val="28"/>
        </w:rPr>
        <w:t>, но не более 30 процентов от стоимости предмета лизинга</w:t>
      </w:r>
      <w:r w:rsidR="000D2D44" w:rsidRPr="00522C90">
        <w:rPr>
          <w:rFonts w:ascii="Times New Roman" w:hAnsi="Times New Roman" w:cs="Times New Roman"/>
          <w:sz w:val="28"/>
          <w:szCs w:val="28"/>
        </w:rPr>
        <w:t>.</w:t>
      </w:r>
    </w:p>
    <w:p w:rsidR="00BB632A" w:rsidRPr="00522C90" w:rsidRDefault="00BB632A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2.1</w:t>
      </w:r>
      <w:r w:rsidR="004E6AE5" w:rsidRPr="00522C90">
        <w:rPr>
          <w:rFonts w:ascii="Times New Roman" w:hAnsi="Times New Roman" w:cs="Times New Roman"/>
          <w:sz w:val="28"/>
          <w:szCs w:val="28"/>
        </w:rPr>
        <w:t>1</w:t>
      </w:r>
      <w:r w:rsidRPr="00522C90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gramStart"/>
      <w:r w:rsidRPr="00522C90">
        <w:rPr>
          <w:rFonts w:ascii="Times New Roman" w:hAnsi="Times New Roman" w:cs="Times New Roman"/>
          <w:sz w:val="28"/>
          <w:szCs w:val="28"/>
        </w:rPr>
        <w:t>недостаточности в</w:t>
      </w:r>
      <w:proofErr w:type="gramEnd"/>
      <w:r w:rsidRPr="00522C90">
        <w:rPr>
          <w:rFonts w:ascii="Times New Roman" w:hAnsi="Times New Roman" w:cs="Times New Roman"/>
          <w:sz w:val="28"/>
          <w:szCs w:val="28"/>
        </w:rPr>
        <w:t xml:space="preserve"> текущем году в областном бюджете Ленинградской области бюджетных ассигнований для выплаты субсиди</w:t>
      </w:r>
      <w:r w:rsidR="00044A8B" w:rsidRPr="00522C90">
        <w:rPr>
          <w:rFonts w:ascii="Times New Roman" w:hAnsi="Times New Roman" w:cs="Times New Roman"/>
          <w:sz w:val="28"/>
          <w:szCs w:val="28"/>
        </w:rPr>
        <w:t>и</w:t>
      </w:r>
      <w:r w:rsidRPr="00522C90">
        <w:rPr>
          <w:rFonts w:ascii="Times New Roman" w:hAnsi="Times New Roman" w:cs="Times New Roman"/>
          <w:sz w:val="28"/>
          <w:szCs w:val="28"/>
        </w:rPr>
        <w:t>, размер субсидии определяется умножением субсидии, рассчитанной по формуле, указанной в п. 2.</w:t>
      </w:r>
      <w:r w:rsidR="004E6AE5" w:rsidRPr="00522C90">
        <w:rPr>
          <w:rFonts w:ascii="Times New Roman" w:hAnsi="Times New Roman" w:cs="Times New Roman"/>
          <w:sz w:val="28"/>
          <w:szCs w:val="28"/>
        </w:rPr>
        <w:t>10</w:t>
      </w:r>
      <w:r w:rsidRPr="00522C90">
        <w:rPr>
          <w:rFonts w:ascii="Times New Roman" w:hAnsi="Times New Roman" w:cs="Times New Roman"/>
          <w:sz w:val="28"/>
          <w:szCs w:val="28"/>
        </w:rPr>
        <w:t xml:space="preserve">. настоящего Порядка на поправочный коэффициент, рассчитанный по формуле: </w:t>
      </w:r>
    </w:p>
    <w:p w:rsidR="00BB632A" w:rsidRPr="00522C90" w:rsidRDefault="00BB632A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32A" w:rsidRPr="00522C90" w:rsidRDefault="00BB632A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К = Б/∑С</w:t>
      </w:r>
    </w:p>
    <w:p w:rsidR="00BB632A" w:rsidRPr="00522C90" w:rsidRDefault="00BB632A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32A" w:rsidRPr="00522C90" w:rsidRDefault="00BB632A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где:</w:t>
      </w:r>
    </w:p>
    <w:p w:rsidR="00BB632A" w:rsidRPr="00522C90" w:rsidRDefault="00BB632A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C9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22C90">
        <w:rPr>
          <w:rFonts w:ascii="Times New Roman" w:hAnsi="Times New Roman" w:cs="Times New Roman"/>
          <w:sz w:val="28"/>
          <w:szCs w:val="28"/>
        </w:rPr>
        <w:t xml:space="preserve"> – поправочный коэффициент;</w:t>
      </w:r>
    </w:p>
    <w:p w:rsidR="00BB632A" w:rsidRPr="00522C90" w:rsidRDefault="00BB632A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С – размер субсидии;</w:t>
      </w:r>
    </w:p>
    <w:p w:rsidR="00BB632A" w:rsidRPr="00522C90" w:rsidRDefault="00BB632A" w:rsidP="0069295B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C9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22C90">
        <w:rPr>
          <w:rFonts w:ascii="Times New Roman" w:hAnsi="Times New Roman" w:cs="Times New Roman"/>
          <w:sz w:val="28"/>
          <w:szCs w:val="28"/>
        </w:rPr>
        <w:t xml:space="preserve"> – сумма бюджетных ассигнований областного бюджета Ленинградской области, предусмотренных на выплату субсиди</w:t>
      </w:r>
      <w:r w:rsidR="00C80F95" w:rsidRPr="00522C90">
        <w:rPr>
          <w:rFonts w:ascii="Times New Roman" w:hAnsi="Times New Roman" w:cs="Times New Roman"/>
          <w:sz w:val="28"/>
          <w:szCs w:val="28"/>
        </w:rPr>
        <w:t>и</w:t>
      </w:r>
      <w:r w:rsidRPr="00522C90">
        <w:rPr>
          <w:rFonts w:ascii="Times New Roman" w:hAnsi="Times New Roman" w:cs="Times New Roman"/>
          <w:sz w:val="28"/>
          <w:szCs w:val="28"/>
        </w:rPr>
        <w:t xml:space="preserve"> в текущем году;</w:t>
      </w:r>
    </w:p>
    <w:p w:rsidR="009177CD" w:rsidRPr="00522C90" w:rsidRDefault="009177CD" w:rsidP="0069295B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2.1</w:t>
      </w:r>
      <w:r w:rsidR="004E6AE5" w:rsidRPr="00522C90">
        <w:rPr>
          <w:rFonts w:ascii="Times New Roman" w:hAnsi="Times New Roman" w:cs="Times New Roman"/>
          <w:sz w:val="28"/>
          <w:szCs w:val="28"/>
        </w:rPr>
        <w:t>2</w:t>
      </w:r>
      <w:r w:rsidRPr="00522C90">
        <w:rPr>
          <w:rFonts w:ascii="Times New Roman" w:hAnsi="Times New Roman" w:cs="Times New Roman"/>
          <w:sz w:val="28"/>
          <w:szCs w:val="28"/>
        </w:rPr>
        <w:t>. При наличии нераспределенного остатка бюджетных ассигнований для выплаты субсиди</w:t>
      </w:r>
      <w:r w:rsidR="00044A8B" w:rsidRPr="00522C90">
        <w:rPr>
          <w:rFonts w:ascii="Times New Roman" w:hAnsi="Times New Roman" w:cs="Times New Roman"/>
          <w:sz w:val="28"/>
          <w:szCs w:val="28"/>
        </w:rPr>
        <w:t>и</w:t>
      </w:r>
      <w:r w:rsidRPr="00522C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2C9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22C90">
        <w:rPr>
          <w:rFonts w:ascii="Times New Roman" w:hAnsi="Times New Roman" w:cs="Times New Roman"/>
          <w:sz w:val="28"/>
          <w:szCs w:val="28"/>
        </w:rPr>
        <w:t>или) увеличении объема бюджетных ассигнований областного бюджета Ленинградской области, предусмотренных Управлению для выплаты субсиди</w:t>
      </w:r>
      <w:r w:rsidR="00044A8B" w:rsidRPr="00522C90">
        <w:rPr>
          <w:rFonts w:ascii="Times New Roman" w:hAnsi="Times New Roman" w:cs="Times New Roman"/>
          <w:sz w:val="28"/>
          <w:szCs w:val="28"/>
        </w:rPr>
        <w:t>и</w:t>
      </w:r>
      <w:r w:rsidRPr="00522C90">
        <w:rPr>
          <w:rFonts w:ascii="Times New Roman" w:hAnsi="Times New Roman" w:cs="Times New Roman"/>
          <w:sz w:val="28"/>
          <w:szCs w:val="28"/>
        </w:rPr>
        <w:t xml:space="preserve"> в текущем году, Управление проводит повторный отбор </w:t>
      </w:r>
      <w:r w:rsidR="00044A8B" w:rsidRPr="00522C90">
        <w:rPr>
          <w:rFonts w:ascii="Times New Roman" w:hAnsi="Times New Roman" w:cs="Times New Roman"/>
          <w:sz w:val="28"/>
          <w:szCs w:val="28"/>
        </w:rPr>
        <w:t>п</w:t>
      </w:r>
      <w:r w:rsidRPr="00522C90">
        <w:rPr>
          <w:rFonts w:ascii="Times New Roman" w:hAnsi="Times New Roman" w:cs="Times New Roman"/>
          <w:sz w:val="28"/>
          <w:szCs w:val="28"/>
        </w:rPr>
        <w:t>олучателей субсиди</w:t>
      </w:r>
      <w:r w:rsidR="00044A8B" w:rsidRPr="00522C90">
        <w:rPr>
          <w:rFonts w:ascii="Times New Roman" w:hAnsi="Times New Roman" w:cs="Times New Roman"/>
          <w:sz w:val="28"/>
          <w:szCs w:val="28"/>
        </w:rPr>
        <w:t>и</w:t>
      </w:r>
      <w:r w:rsidRPr="00522C90">
        <w:rPr>
          <w:rFonts w:ascii="Times New Roman" w:hAnsi="Times New Roman" w:cs="Times New Roman"/>
          <w:sz w:val="28"/>
          <w:szCs w:val="28"/>
        </w:rPr>
        <w:t xml:space="preserve"> </w:t>
      </w:r>
      <w:r w:rsidR="00327E80" w:rsidRPr="00522C90">
        <w:rPr>
          <w:rFonts w:ascii="Times New Roman" w:hAnsi="Times New Roman" w:cs="Times New Roman"/>
          <w:sz w:val="28"/>
          <w:szCs w:val="28"/>
        </w:rPr>
        <w:t>в порядке, установленном п. 2.1</w:t>
      </w:r>
      <w:r w:rsidRPr="00522C90">
        <w:rPr>
          <w:rFonts w:ascii="Times New Roman" w:hAnsi="Times New Roman" w:cs="Times New Roman"/>
          <w:sz w:val="28"/>
          <w:szCs w:val="28"/>
        </w:rPr>
        <w:t>-2.</w:t>
      </w:r>
      <w:r w:rsidR="006406C4" w:rsidRPr="00522C90">
        <w:rPr>
          <w:rFonts w:ascii="Times New Roman" w:hAnsi="Times New Roman" w:cs="Times New Roman"/>
          <w:sz w:val="28"/>
          <w:szCs w:val="28"/>
        </w:rPr>
        <w:t>1</w:t>
      </w:r>
      <w:r w:rsidR="004E6AE5" w:rsidRPr="00522C90">
        <w:rPr>
          <w:rFonts w:ascii="Times New Roman" w:hAnsi="Times New Roman" w:cs="Times New Roman"/>
          <w:sz w:val="28"/>
          <w:szCs w:val="28"/>
        </w:rPr>
        <w:t>1</w:t>
      </w:r>
      <w:r w:rsidRPr="00522C90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F26547" w:rsidRPr="00522C90" w:rsidRDefault="00F26547" w:rsidP="0069295B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2.</w:t>
      </w:r>
      <w:r w:rsidR="000D0CC4" w:rsidRPr="00522C90">
        <w:rPr>
          <w:rFonts w:ascii="Times New Roman" w:hAnsi="Times New Roman" w:cs="Times New Roman"/>
          <w:sz w:val="28"/>
          <w:szCs w:val="28"/>
        </w:rPr>
        <w:t>1</w:t>
      </w:r>
      <w:r w:rsidR="004E6AE5" w:rsidRPr="00522C90">
        <w:rPr>
          <w:rFonts w:ascii="Times New Roman" w:hAnsi="Times New Roman" w:cs="Times New Roman"/>
          <w:sz w:val="28"/>
          <w:szCs w:val="28"/>
        </w:rPr>
        <w:t>3</w:t>
      </w:r>
      <w:r w:rsidRPr="00522C90">
        <w:rPr>
          <w:rFonts w:ascii="Times New Roman" w:hAnsi="Times New Roman" w:cs="Times New Roman"/>
          <w:sz w:val="28"/>
          <w:szCs w:val="28"/>
        </w:rPr>
        <w:t xml:space="preserve">. </w:t>
      </w:r>
      <w:r w:rsidR="0020298E" w:rsidRPr="00522C90">
        <w:rPr>
          <w:rFonts w:ascii="Times New Roman" w:hAnsi="Times New Roman" w:cs="Times New Roman"/>
          <w:sz w:val="28"/>
          <w:szCs w:val="28"/>
        </w:rPr>
        <w:t>Результатом предоставление субсидии является увеличение  количества</w:t>
      </w:r>
      <w:r w:rsidRPr="00522C90">
        <w:rPr>
          <w:rFonts w:ascii="Times New Roman" w:hAnsi="Times New Roman" w:cs="Times New Roman"/>
          <w:sz w:val="28"/>
          <w:szCs w:val="28"/>
        </w:rPr>
        <w:t xml:space="preserve"> газомоторн</w:t>
      </w:r>
      <w:r w:rsidR="005040E9" w:rsidRPr="00522C90">
        <w:rPr>
          <w:rFonts w:ascii="Times New Roman" w:hAnsi="Times New Roman" w:cs="Times New Roman"/>
          <w:sz w:val="28"/>
          <w:szCs w:val="28"/>
        </w:rPr>
        <w:t>ых</w:t>
      </w:r>
      <w:r w:rsidRPr="00522C90">
        <w:rPr>
          <w:rFonts w:ascii="Times New Roman" w:hAnsi="Times New Roman" w:cs="Times New Roman"/>
          <w:sz w:val="28"/>
          <w:szCs w:val="28"/>
        </w:rPr>
        <w:t xml:space="preserve"> </w:t>
      </w:r>
      <w:r w:rsidR="005040E9" w:rsidRPr="00522C90">
        <w:rPr>
          <w:rFonts w:ascii="Times New Roman" w:hAnsi="Times New Roman" w:cs="Times New Roman"/>
          <w:sz w:val="28"/>
          <w:szCs w:val="28"/>
        </w:rPr>
        <w:t>автобусов</w:t>
      </w:r>
      <w:r w:rsidRPr="00522C90">
        <w:rPr>
          <w:rFonts w:ascii="Times New Roman" w:hAnsi="Times New Roman" w:cs="Times New Roman"/>
          <w:sz w:val="28"/>
          <w:szCs w:val="28"/>
        </w:rPr>
        <w:t>, приобретенн</w:t>
      </w:r>
      <w:r w:rsidR="005040E9" w:rsidRPr="00522C90">
        <w:rPr>
          <w:rFonts w:ascii="Times New Roman" w:hAnsi="Times New Roman" w:cs="Times New Roman"/>
          <w:sz w:val="28"/>
          <w:szCs w:val="28"/>
        </w:rPr>
        <w:t>ых</w:t>
      </w:r>
      <w:r w:rsidR="00DE056B" w:rsidRPr="00522C90">
        <w:rPr>
          <w:rFonts w:ascii="Times New Roman" w:hAnsi="Times New Roman" w:cs="Times New Roman"/>
          <w:sz w:val="28"/>
          <w:szCs w:val="28"/>
        </w:rPr>
        <w:t xml:space="preserve"> при государственной поддержке, работающих на маршрутах регул</w:t>
      </w:r>
      <w:r w:rsidR="00211303" w:rsidRPr="00522C90">
        <w:rPr>
          <w:rFonts w:ascii="Times New Roman" w:hAnsi="Times New Roman" w:cs="Times New Roman"/>
          <w:sz w:val="28"/>
          <w:szCs w:val="28"/>
        </w:rPr>
        <w:t xml:space="preserve">ярных </w:t>
      </w:r>
      <w:r w:rsidR="00211303" w:rsidRPr="00522C90">
        <w:rPr>
          <w:rFonts w:ascii="Times New Roman" w:hAnsi="Times New Roman"/>
          <w:sz w:val="28"/>
          <w:szCs w:val="28"/>
        </w:rPr>
        <w:t xml:space="preserve">перевозок пассажиров </w:t>
      </w:r>
      <w:r w:rsidR="00211303" w:rsidRPr="00522C90">
        <w:rPr>
          <w:rFonts w:ascii="Times New Roman" w:hAnsi="Times New Roman" w:cs="Times New Roman"/>
          <w:sz w:val="28"/>
          <w:szCs w:val="28"/>
        </w:rPr>
        <w:t xml:space="preserve">Ленинградской области. </w:t>
      </w:r>
      <w:r w:rsidR="000D2D44" w:rsidRPr="00522C90">
        <w:rPr>
          <w:rFonts w:ascii="Times New Roman" w:hAnsi="Times New Roman" w:cs="Times New Roman"/>
          <w:sz w:val="28"/>
          <w:szCs w:val="28"/>
        </w:rPr>
        <w:t>Показателем, необходимым для достижения результата предоставления субсидии, является количество газомоторных автобусов, приобретенных при государственной поддержке. З</w:t>
      </w:r>
      <w:r w:rsidRPr="00522C90">
        <w:rPr>
          <w:rFonts w:ascii="Times New Roman" w:hAnsi="Times New Roman" w:cs="Times New Roman"/>
          <w:sz w:val="28"/>
          <w:szCs w:val="28"/>
        </w:rPr>
        <w:t>начение показателя</w:t>
      </w:r>
      <w:r w:rsidR="0020298E" w:rsidRPr="00522C90">
        <w:rPr>
          <w:rFonts w:ascii="Times New Roman" w:hAnsi="Times New Roman" w:cs="Times New Roman"/>
          <w:sz w:val="28"/>
          <w:szCs w:val="28"/>
        </w:rPr>
        <w:t>, необходимого для достижения результата предоставления субсидии</w:t>
      </w:r>
      <w:r w:rsidR="00E6413A" w:rsidRPr="00522C90">
        <w:rPr>
          <w:rFonts w:ascii="Times New Roman" w:hAnsi="Times New Roman" w:cs="Times New Roman"/>
          <w:sz w:val="28"/>
          <w:szCs w:val="28"/>
        </w:rPr>
        <w:t>,</w:t>
      </w:r>
      <w:r w:rsidRPr="00522C90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20298E" w:rsidRPr="00522C90">
        <w:rPr>
          <w:rFonts w:ascii="Times New Roman" w:hAnsi="Times New Roman" w:cs="Times New Roman"/>
          <w:sz w:val="28"/>
          <w:szCs w:val="28"/>
        </w:rPr>
        <w:t>с</w:t>
      </w:r>
      <w:r w:rsidRPr="00522C90">
        <w:rPr>
          <w:rFonts w:ascii="Times New Roman" w:hAnsi="Times New Roman" w:cs="Times New Roman"/>
          <w:sz w:val="28"/>
          <w:szCs w:val="28"/>
        </w:rPr>
        <w:t>оглашением.</w:t>
      </w:r>
    </w:p>
    <w:p w:rsidR="0020298E" w:rsidRPr="00522C90" w:rsidRDefault="00F26547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2.</w:t>
      </w:r>
      <w:r w:rsidR="000D0CC4" w:rsidRPr="00522C90">
        <w:rPr>
          <w:rFonts w:ascii="Times New Roman" w:hAnsi="Times New Roman" w:cs="Times New Roman"/>
          <w:sz w:val="28"/>
          <w:szCs w:val="28"/>
        </w:rPr>
        <w:t>1</w:t>
      </w:r>
      <w:r w:rsidR="004E6AE5" w:rsidRPr="00522C90">
        <w:rPr>
          <w:rFonts w:ascii="Times New Roman" w:hAnsi="Times New Roman" w:cs="Times New Roman"/>
          <w:sz w:val="28"/>
          <w:szCs w:val="28"/>
        </w:rPr>
        <w:t>4</w:t>
      </w:r>
      <w:r w:rsidRPr="00522C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298E" w:rsidRPr="00522C90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комитетом финансов Ленинградской области на основании заявок на расход, сформированных не позднее </w:t>
      </w:r>
      <w:r w:rsidR="00147B4C" w:rsidRPr="00522C9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0298E" w:rsidRPr="00522C90">
        <w:rPr>
          <w:rFonts w:ascii="Times New Roman" w:hAnsi="Times New Roman" w:cs="Times New Roman"/>
          <w:sz w:val="28"/>
          <w:szCs w:val="28"/>
          <w:shd w:val="clear" w:color="auto" w:fill="FFFFFF"/>
        </w:rPr>
        <w:t>0-го рабочего дня после принятия Управлением решения</w:t>
      </w:r>
      <w:r w:rsidR="005235E6" w:rsidRPr="00522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предоставлении субсидии</w:t>
      </w:r>
      <w:r w:rsidR="0020298E" w:rsidRPr="00522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результатам рассмотрения документов, указанных в пункте 2</w:t>
      </w:r>
      <w:r w:rsidR="0020298E" w:rsidRPr="00522C90">
        <w:rPr>
          <w:rFonts w:ascii="Times New Roman" w:hAnsi="Times New Roman" w:cs="Times New Roman"/>
          <w:sz w:val="28"/>
          <w:szCs w:val="28"/>
        </w:rPr>
        <w:t>.</w:t>
      </w:r>
      <w:r w:rsidR="00101D6C" w:rsidRPr="00522C90">
        <w:rPr>
          <w:rFonts w:ascii="Times New Roman" w:hAnsi="Times New Roman" w:cs="Times New Roman"/>
          <w:sz w:val="28"/>
          <w:szCs w:val="28"/>
        </w:rPr>
        <w:t>3</w:t>
      </w:r>
      <w:r w:rsidR="0020298E" w:rsidRPr="00522C90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настоящего Порядка в сроки, установленные </w:t>
      </w:r>
      <w:hyperlink r:id="rId12" w:anchor="/document/71484172/entry/10042" w:history="1">
        <w:r w:rsidR="0020298E" w:rsidRPr="00522C9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</w:t>
        </w:r>
        <w:r w:rsidR="003F5BFA" w:rsidRPr="00522C9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ом</w:t>
        </w:r>
        <w:r w:rsidR="0020298E" w:rsidRPr="00522C9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</w:hyperlink>
      <w:r w:rsidR="004E6AE5" w:rsidRPr="00522C90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2.6</w:t>
      </w:r>
      <w:r w:rsidR="00D002EC" w:rsidRPr="00522C90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20298E" w:rsidRPr="00522C90">
        <w:rPr>
          <w:rFonts w:ascii="Times New Roman" w:hAnsi="Times New Roman" w:cs="Times New Roman"/>
          <w:sz w:val="28"/>
          <w:szCs w:val="28"/>
        </w:rPr>
        <w:t>нас</w:t>
      </w:r>
      <w:r w:rsidR="0020298E" w:rsidRPr="00522C90">
        <w:rPr>
          <w:rFonts w:ascii="Times New Roman" w:hAnsi="Times New Roman" w:cs="Times New Roman"/>
          <w:sz w:val="28"/>
          <w:szCs w:val="28"/>
          <w:shd w:val="clear" w:color="auto" w:fill="FFFFFF"/>
        </w:rPr>
        <w:t>тоящего Порядка</w:t>
      </w:r>
      <w:r w:rsidR="0020298E" w:rsidRPr="00522C90">
        <w:rPr>
          <w:rFonts w:ascii="Times New Roman" w:hAnsi="Times New Roman" w:cs="Times New Roman"/>
          <w:sz w:val="28"/>
          <w:szCs w:val="28"/>
        </w:rPr>
        <w:t xml:space="preserve"> на расчетный счет получателя субсидии, открытый им в порядке, установленном действующим законодательством и указанный в </w:t>
      </w:r>
      <w:r w:rsidR="00D002EC" w:rsidRPr="00522C90">
        <w:rPr>
          <w:rFonts w:ascii="Times New Roman" w:hAnsi="Times New Roman" w:cs="Times New Roman"/>
          <w:sz w:val="28"/>
          <w:szCs w:val="28"/>
        </w:rPr>
        <w:t>с</w:t>
      </w:r>
      <w:r w:rsidR="0020298E" w:rsidRPr="00522C90">
        <w:rPr>
          <w:rFonts w:ascii="Times New Roman" w:hAnsi="Times New Roman" w:cs="Times New Roman"/>
          <w:sz w:val="28"/>
          <w:szCs w:val="28"/>
        </w:rPr>
        <w:t>оглашении.</w:t>
      </w:r>
      <w:proofErr w:type="gramEnd"/>
    </w:p>
    <w:p w:rsidR="00AF5843" w:rsidRPr="00522C90" w:rsidRDefault="00AF5843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547" w:rsidRPr="00522C90" w:rsidRDefault="00F26547" w:rsidP="0069295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3. Требования к отчетности.</w:t>
      </w:r>
    </w:p>
    <w:p w:rsidR="00F26547" w:rsidRPr="00522C90" w:rsidRDefault="00F26547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547" w:rsidRPr="00522C90" w:rsidRDefault="006B1434" w:rsidP="0069295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22C90">
        <w:rPr>
          <w:rFonts w:ascii="Times New Roman" w:hAnsi="Times New Roman" w:cs="Times New Roman"/>
          <w:b w:val="0"/>
          <w:sz w:val="28"/>
          <w:szCs w:val="28"/>
        </w:rPr>
        <w:t>3.1</w:t>
      </w:r>
      <w:r w:rsidRPr="00522C90">
        <w:rPr>
          <w:rFonts w:ascii="Times New Roman" w:hAnsi="Times New Roman" w:cs="Times New Roman"/>
          <w:sz w:val="28"/>
          <w:szCs w:val="28"/>
        </w:rPr>
        <w:t xml:space="preserve"> </w:t>
      </w:r>
      <w:r w:rsidR="00B71F03" w:rsidRPr="00522C90">
        <w:rPr>
          <w:rFonts w:ascii="Times New Roman" w:hAnsi="Times New Roman" w:cs="Times New Roman"/>
          <w:b w:val="0"/>
          <w:sz w:val="28"/>
          <w:szCs w:val="28"/>
        </w:rPr>
        <w:t xml:space="preserve">Получатели субсидии представляют в Управление до 01 </w:t>
      </w:r>
      <w:r w:rsidR="00C83265" w:rsidRPr="00522C90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="00B71F03" w:rsidRPr="00522C90">
        <w:rPr>
          <w:rFonts w:ascii="Times New Roman" w:hAnsi="Times New Roman" w:cs="Times New Roman"/>
          <w:b w:val="0"/>
          <w:sz w:val="28"/>
          <w:szCs w:val="28"/>
        </w:rPr>
        <w:t xml:space="preserve"> года, следующего за отчетным финансовым годом, отчет по итогам года о достижении </w:t>
      </w:r>
      <w:r w:rsidR="0068231E" w:rsidRPr="00522C90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0D2D44" w:rsidRPr="00522C90">
        <w:rPr>
          <w:rFonts w:ascii="Times New Roman" w:hAnsi="Times New Roman" w:cs="Times New Roman"/>
          <w:b w:val="0"/>
          <w:sz w:val="28"/>
          <w:szCs w:val="28"/>
        </w:rPr>
        <w:t>ов</w:t>
      </w:r>
      <w:r w:rsidR="0068231E" w:rsidRPr="00522C90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субсидии и </w:t>
      </w:r>
      <w:r w:rsidR="00B71F03" w:rsidRPr="00522C90">
        <w:rPr>
          <w:rFonts w:ascii="Times New Roman" w:hAnsi="Times New Roman" w:cs="Times New Roman"/>
          <w:b w:val="0"/>
          <w:sz w:val="28"/>
          <w:szCs w:val="28"/>
        </w:rPr>
        <w:t>показателей</w:t>
      </w:r>
      <w:r w:rsidR="005235E6" w:rsidRPr="00522C90">
        <w:rPr>
          <w:rFonts w:ascii="Times New Roman" w:hAnsi="Times New Roman" w:cs="Times New Roman"/>
          <w:b w:val="0"/>
          <w:sz w:val="28"/>
          <w:szCs w:val="28"/>
        </w:rPr>
        <w:t>,</w:t>
      </w:r>
      <w:r w:rsidR="00B71F03" w:rsidRPr="00522C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35E6" w:rsidRPr="00522C90">
        <w:rPr>
          <w:rFonts w:ascii="Times New Roman" w:hAnsi="Times New Roman" w:cs="Times New Roman"/>
          <w:b w:val="0"/>
          <w:sz w:val="28"/>
          <w:szCs w:val="28"/>
        </w:rPr>
        <w:t>необх</w:t>
      </w:r>
      <w:r w:rsidR="000D2D44" w:rsidRPr="00522C90">
        <w:rPr>
          <w:rFonts w:ascii="Times New Roman" w:hAnsi="Times New Roman" w:cs="Times New Roman"/>
          <w:b w:val="0"/>
          <w:sz w:val="28"/>
          <w:szCs w:val="28"/>
        </w:rPr>
        <w:t>одимых для достижения результатов</w:t>
      </w:r>
      <w:r w:rsidR="005235E6" w:rsidRPr="00522C90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субсидии, </w:t>
      </w:r>
      <w:r w:rsidR="00B71F03" w:rsidRPr="00522C90">
        <w:rPr>
          <w:rFonts w:ascii="Times New Roman" w:hAnsi="Times New Roman" w:cs="Times New Roman"/>
          <w:b w:val="0"/>
          <w:sz w:val="28"/>
          <w:szCs w:val="28"/>
        </w:rPr>
        <w:t xml:space="preserve">по форме согласно приложению № </w:t>
      </w:r>
      <w:r w:rsidR="007E6F8B" w:rsidRPr="00522C90">
        <w:rPr>
          <w:rFonts w:ascii="Times New Roman" w:hAnsi="Times New Roman" w:cs="Times New Roman"/>
          <w:b w:val="0"/>
          <w:sz w:val="28"/>
          <w:szCs w:val="28"/>
        </w:rPr>
        <w:t>2</w:t>
      </w:r>
      <w:r w:rsidR="00B71F03" w:rsidRPr="00522C90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Порядку с приложением </w:t>
      </w:r>
      <w:r w:rsidR="00F26547" w:rsidRPr="00522C90">
        <w:rPr>
          <w:rFonts w:ascii="Times New Roman" w:hAnsi="Times New Roman" w:cs="Times New Roman"/>
          <w:b w:val="0"/>
          <w:sz w:val="28"/>
          <w:szCs w:val="28"/>
        </w:rPr>
        <w:t>документов, подтверждающих поставку газомоторн</w:t>
      </w:r>
      <w:r w:rsidR="005D526F" w:rsidRPr="00522C90">
        <w:rPr>
          <w:rFonts w:ascii="Times New Roman" w:hAnsi="Times New Roman" w:cs="Times New Roman"/>
          <w:b w:val="0"/>
          <w:sz w:val="28"/>
          <w:szCs w:val="28"/>
        </w:rPr>
        <w:t>ых</w:t>
      </w:r>
      <w:r w:rsidR="00F26547" w:rsidRPr="00522C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526F" w:rsidRPr="00522C90">
        <w:rPr>
          <w:rFonts w:ascii="Times New Roman" w:hAnsi="Times New Roman" w:cs="Times New Roman"/>
          <w:b w:val="0"/>
          <w:sz w:val="28"/>
          <w:szCs w:val="28"/>
        </w:rPr>
        <w:t>автобусов</w:t>
      </w:r>
      <w:r w:rsidR="00F26547" w:rsidRPr="00522C90">
        <w:rPr>
          <w:rFonts w:ascii="Times New Roman" w:hAnsi="Times New Roman" w:cs="Times New Roman"/>
          <w:b w:val="0"/>
          <w:sz w:val="28"/>
          <w:szCs w:val="28"/>
        </w:rPr>
        <w:t xml:space="preserve"> (актов прием</w:t>
      </w:r>
      <w:r w:rsidR="007E6F8B" w:rsidRPr="00522C90">
        <w:rPr>
          <w:rFonts w:ascii="Times New Roman" w:hAnsi="Times New Roman" w:cs="Times New Roman"/>
          <w:b w:val="0"/>
          <w:sz w:val="28"/>
          <w:szCs w:val="28"/>
        </w:rPr>
        <w:t>а</w:t>
      </w:r>
      <w:r w:rsidR="00F26547" w:rsidRPr="00522C90">
        <w:rPr>
          <w:rFonts w:ascii="Times New Roman" w:hAnsi="Times New Roman" w:cs="Times New Roman"/>
          <w:b w:val="0"/>
          <w:sz w:val="28"/>
          <w:szCs w:val="28"/>
        </w:rPr>
        <w:t>-передачи</w:t>
      </w:r>
      <w:r w:rsidR="00836A30" w:rsidRPr="00522C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36A30" w:rsidRPr="00522C90">
        <w:rPr>
          <w:rFonts w:ascii="Times New Roman" w:hAnsi="Times New Roman" w:cs="Times New Roman"/>
          <w:b w:val="0"/>
          <w:sz w:val="28"/>
          <w:szCs w:val="28"/>
        </w:rPr>
        <w:t>и(</w:t>
      </w:r>
      <w:proofErr w:type="gramEnd"/>
      <w:r w:rsidR="00836A30" w:rsidRPr="00522C90">
        <w:rPr>
          <w:rFonts w:ascii="Times New Roman" w:hAnsi="Times New Roman" w:cs="Times New Roman"/>
          <w:b w:val="0"/>
          <w:sz w:val="28"/>
          <w:szCs w:val="28"/>
        </w:rPr>
        <w:t>или)</w:t>
      </w:r>
      <w:r w:rsidR="00F26547" w:rsidRPr="00522C90">
        <w:rPr>
          <w:rFonts w:ascii="Times New Roman" w:hAnsi="Times New Roman" w:cs="Times New Roman"/>
          <w:b w:val="0"/>
          <w:sz w:val="28"/>
          <w:szCs w:val="28"/>
        </w:rPr>
        <w:t xml:space="preserve"> накладных</w:t>
      </w:r>
      <w:r w:rsidR="00836A30" w:rsidRPr="00522C90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F26547" w:rsidRPr="00522C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6B44" w:rsidRPr="00522C90">
        <w:rPr>
          <w:rFonts w:ascii="Times New Roman" w:hAnsi="Times New Roman" w:cs="Times New Roman"/>
          <w:b w:val="0"/>
          <w:sz w:val="28"/>
          <w:szCs w:val="28"/>
        </w:rPr>
        <w:t>паспортов транспортных средств</w:t>
      </w:r>
      <w:r w:rsidR="007E6F8B" w:rsidRPr="00522C90">
        <w:rPr>
          <w:rFonts w:ascii="Times New Roman" w:hAnsi="Times New Roman" w:cs="Times New Roman"/>
          <w:b w:val="0"/>
          <w:sz w:val="28"/>
          <w:szCs w:val="28"/>
        </w:rPr>
        <w:t>)</w:t>
      </w:r>
      <w:r w:rsidR="00836A30" w:rsidRPr="00522C90">
        <w:rPr>
          <w:rFonts w:ascii="Times New Roman" w:hAnsi="Times New Roman" w:cs="Times New Roman"/>
          <w:b w:val="0"/>
          <w:sz w:val="28"/>
          <w:szCs w:val="28"/>
        </w:rPr>
        <w:t xml:space="preserve"> (далее – отчет).</w:t>
      </w:r>
    </w:p>
    <w:p w:rsidR="00836A30" w:rsidRPr="00522C90" w:rsidRDefault="00836A30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lastRenderedPageBreak/>
        <w:t xml:space="preserve">3.2. Отчеты и прилагаемые к ним документы предоставляются получателями субсидии на бумажном носителе заверенные подписью руководителя юридического лица или индивидуального предпринимателя и печатью (при наличии печати) </w:t>
      </w:r>
      <w:proofErr w:type="gramStart"/>
      <w:r w:rsidRPr="00522C9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22C90">
        <w:rPr>
          <w:rFonts w:ascii="Times New Roman" w:hAnsi="Times New Roman" w:cs="Times New Roman"/>
          <w:sz w:val="28"/>
          <w:szCs w:val="28"/>
        </w:rPr>
        <w:t xml:space="preserve">или) на электронном носителе, заверенные электронно-цифровой подписью руководителя юридического лица </w:t>
      </w:r>
      <w:r w:rsidR="00504130" w:rsidRPr="00522C90">
        <w:rPr>
          <w:rFonts w:ascii="Times New Roman" w:hAnsi="Times New Roman" w:cs="Times New Roman"/>
          <w:sz w:val="28"/>
          <w:szCs w:val="28"/>
        </w:rPr>
        <w:t xml:space="preserve">или индивидуального предпринимателя </w:t>
      </w:r>
      <w:r w:rsidRPr="00522C90">
        <w:rPr>
          <w:rFonts w:ascii="Times New Roman" w:hAnsi="Times New Roman" w:cs="Times New Roman"/>
          <w:sz w:val="28"/>
          <w:szCs w:val="28"/>
        </w:rPr>
        <w:t xml:space="preserve">в порядке, установленном действующим законодательством (при наличии электронно-цифровой подписи). </w:t>
      </w:r>
    </w:p>
    <w:p w:rsidR="00F26547" w:rsidRPr="00522C90" w:rsidRDefault="00F26547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3.</w:t>
      </w:r>
      <w:r w:rsidR="006B1434" w:rsidRPr="00522C90">
        <w:rPr>
          <w:rFonts w:ascii="Times New Roman" w:hAnsi="Times New Roman" w:cs="Times New Roman"/>
          <w:sz w:val="28"/>
          <w:szCs w:val="28"/>
        </w:rPr>
        <w:t>3</w:t>
      </w:r>
      <w:r w:rsidRPr="00522C90">
        <w:rPr>
          <w:rFonts w:ascii="Times New Roman" w:hAnsi="Times New Roman" w:cs="Times New Roman"/>
          <w:sz w:val="28"/>
          <w:szCs w:val="28"/>
        </w:rPr>
        <w:t>. Получатели субсиди</w:t>
      </w:r>
      <w:r w:rsidR="008464F2" w:rsidRPr="00522C90">
        <w:rPr>
          <w:rFonts w:ascii="Times New Roman" w:hAnsi="Times New Roman" w:cs="Times New Roman"/>
          <w:sz w:val="28"/>
          <w:szCs w:val="28"/>
        </w:rPr>
        <w:t>и</w:t>
      </w:r>
      <w:r w:rsidRPr="00522C90">
        <w:rPr>
          <w:rFonts w:ascii="Times New Roman" w:hAnsi="Times New Roman" w:cs="Times New Roman"/>
          <w:sz w:val="28"/>
          <w:szCs w:val="28"/>
        </w:rPr>
        <w:t xml:space="preserve"> несут ответственность за своевременность и достоверность сведений и документов, представление которых предусмотрено настоящим Порядком</w:t>
      </w:r>
      <w:r w:rsidR="005D526F" w:rsidRPr="00522C90">
        <w:rPr>
          <w:rFonts w:ascii="Times New Roman" w:hAnsi="Times New Roman" w:cs="Times New Roman"/>
          <w:sz w:val="28"/>
          <w:szCs w:val="28"/>
        </w:rPr>
        <w:t xml:space="preserve"> и </w:t>
      </w:r>
      <w:r w:rsidR="00037471" w:rsidRPr="00522C90">
        <w:rPr>
          <w:rFonts w:ascii="Times New Roman" w:hAnsi="Times New Roman" w:cs="Times New Roman"/>
          <w:sz w:val="28"/>
          <w:szCs w:val="28"/>
        </w:rPr>
        <w:t>с</w:t>
      </w:r>
      <w:r w:rsidR="005D526F" w:rsidRPr="00522C90">
        <w:rPr>
          <w:rFonts w:ascii="Times New Roman" w:hAnsi="Times New Roman" w:cs="Times New Roman"/>
          <w:sz w:val="28"/>
          <w:szCs w:val="28"/>
        </w:rPr>
        <w:t>оглашением</w:t>
      </w:r>
      <w:r w:rsidRPr="00522C90">
        <w:rPr>
          <w:rFonts w:ascii="Times New Roman" w:hAnsi="Times New Roman" w:cs="Times New Roman"/>
          <w:sz w:val="28"/>
          <w:szCs w:val="28"/>
        </w:rPr>
        <w:t>.</w:t>
      </w:r>
    </w:p>
    <w:p w:rsidR="005E0EF9" w:rsidRPr="00522C90" w:rsidRDefault="005E0EF9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547" w:rsidRPr="00522C90" w:rsidRDefault="00F26547" w:rsidP="0069295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 xml:space="preserve">4. Требования об осуществлении </w:t>
      </w:r>
      <w:proofErr w:type="gramStart"/>
      <w:r w:rsidRPr="00522C9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22C90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</w:t>
      </w:r>
      <w:r w:rsidR="00037471" w:rsidRPr="00522C90">
        <w:rPr>
          <w:rFonts w:ascii="Times New Roman" w:hAnsi="Times New Roman" w:cs="Times New Roman"/>
          <w:sz w:val="28"/>
          <w:szCs w:val="28"/>
        </w:rPr>
        <w:t>и</w:t>
      </w:r>
      <w:r w:rsidRPr="00522C90">
        <w:rPr>
          <w:rFonts w:ascii="Times New Roman" w:hAnsi="Times New Roman" w:cs="Times New Roman"/>
          <w:sz w:val="28"/>
          <w:szCs w:val="28"/>
        </w:rPr>
        <w:t xml:space="preserve"> и ответственности за их нарушение.</w:t>
      </w:r>
    </w:p>
    <w:p w:rsidR="00F26547" w:rsidRPr="00522C90" w:rsidRDefault="00F26547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A30" w:rsidRPr="00522C90" w:rsidRDefault="00836A30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 xml:space="preserve">4.1. Управлением и органом государственного финансового контроля Ленинградской области осуществляется контроль за соблюдением </w:t>
      </w:r>
      <w:r w:rsidR="00037471" w:rsidRPr="00522C90">
        <w:rPr>
          <w:rFonts w:ascii="Times New Roman" w:hAnsi="Times New Roman" w:cs="Times New Roman"/>
          <w:sz w:val="28"/>
          <w:szCs w:val="28"/>
        </w:rPr>
        <w:t>п</w:t>
      </w:r>
      <w:r w:rsidRPr="00522C90">
        <w:rPr>
          <w:rFonts w:ascii="Times New Roman" w:hAnsi="Times New Roman" w:cs="Times New Roman"/>
          <w:sz w:val="28"/>
          <w:szCs w:val="28"/>
        </w:rPr>
        <w:t>олучателями субсиди</w:t>
      </w:r>
      <w:r w:rsidR="00037471" w:rsidRPr="00522C90">
        <w:rPr>
          <w:rFonts w:ascii="Times New Roman" w:hAnsi="Times New Roman" w:cs="Times New Roman"/>
          <w:sz w:val="28"/>
          <w:szCs w:val="28"/>
        </w:rPr>
        <w:t>и</w:t>
      </w:r>
      <w:r w:rsidRPr="00522C90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субсидии, установленных настоящим Порядком и </w:t>
      </w:r>
      <w:r w:rsidR="00037471" w:rsidRPr="00522C90">
        <w:rPr>
          <w:rFonts w:ascii="Times New Roman" w:hAnsi="Times New Roman" w:cs="Times New Roman"/>
          <w:sz w:val="28"/>
          <w:szCs w:val="28"/>
        </w:rPr>
        <w:t>с</w:t>
      </w:r>
      <w:r w:rsidRPr="00522C90">
        <w:rPr>
          <w:rFonts w:ascii="Times New Roman" w:hAnsi="Times New Roman" w:cs="Times New Roman"/>
          <w:sz w:val="28"/>
          <w:szCs w:val="28"/>
        </w:rPr>
        <w:t xml:space="preserve">оглашениями, путем проведения плановых </w:t>
      </w:r>
      <w:proofErr w:type="gramStart"/>
      <w:r w:rsidRPr="00522C9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22C90">
        <w:rPr>
          <w:rFonts w:ascii="Times New Roman" w:hAnsi="Times New Roman" w:cs="Times New Roman"/>
          <w:sz w:val="28"/>
          <w:szCs w:val="28"/>
        </w:rPr>
        <w:t xml:space="preserve">или) внеплановых проверок, в том числе выездных в порядке, установленном Управлением и(или) органом государственного финансового контроля Ленинградской области; </w:t>
      </w:r>
    </w:p>
    <w:p w:rsidR="00836A30" w:rsidRPr="00522C90" w:rsidRDefault="00836A30" w:rsidP="00692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 xml:space="preserve">4.2. В случае установления по итогам проверок, проведенных Управлением и (или) органом государственного финансового контроля Ленинградской области, факта нарушения </w:t>
      </w:r>
      <w:r w:rsidR="00037471" w:rsidRPr="00522C90">
        <w:rPr>
          <w:rFonts w:ascii="Times New Roman" w:hAnsi="Times New Roman" w:cs="Times New Roman"/>
          <w:sz w:val="28"/>
          <w:szCs w:val="28"/>
        </w:rPr>
        <w:t>п</w:t>
      </w:r>
      <w:r w:rsidRPr="00522C90">
        <w:rPr>
          <w:rFonts w:ascii="Times New Roman" w:hAnsi="Times New Roman" w:cs="Times New Roman"/>
          <w:sz w:val="28"/>
          <w:szCs w:val="28"/>
        </w:rPr>
        <w:t xml:space="preserve">олучателем субсидии условий, целей и порядка предоставления субсидии, а также </w:t>
      </w:r>
      <w:proofErr w:type="spellStart"/>
      <w:r w:rsidRPr="00522C9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22C90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 и показателей, необходимых для достижения результатов предоставления субсидии, соответствующие средства подлежат возврату в доход областного бюджета:</w:t>
      </w:r>
    </w:p>
    <w:p w:rsidR="00836A30" w:rsidRPr="00522C90" w:rsidRDefault="00836A30" w:rsidP="0069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 xml:space="preserve">а) на основании письменного требования Управления не позднее </w:t>
      </w:r>
      <w:r w:rsidRPr="00522C90">
        <w:rPr>
          <w:rFonts w:ascii="Times New Roman" w:hAnsi="Times New Roman" w:cs="Times New Roman"/>
          <w:sz w:val="28"/>
          <w:szCs w:val="28"/>
        </w:rPr>
        <w:br/>
        <w:t xml:space="preserve">30 календарных дней </w:t>
      </w:r>
      <w:proofErr w:type="gramStart"/>
      <w:r w:rsidRPr="00522C9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522C90">
        <w:rPr>
          <w:rFonts w:ascii="Times New Roman" w:hAnsi="Times New Roman" w:cs="Times New Roman"/>
          <w:sz w:val="28"/>
          <w:szCs w:val="28"/>
        </w:rPr>
        <w:t xml:space="preserve"> </w:t>
      </w:r>
      <w:r w:rsidR="00037471" w:rsidRPr="00522C90">
        <w:rPr>
          <w:rFonts w:ascii="Times New Roman" w:hAnsi="Times New Roman" w:cs="Times New Roman"/>
          <w:sz w:val="28"/>
          <w:szCs w:val="28"/>
        </w:rPr>
        <w:t>п</w:t>
      </w:r>
      <w:r w:rsidRPr="00522C90">
        <w:rPr>
          <w:rFonts w:ascii="Times New Roman" w:hAnsi="Times New Roman" w:cs="Times New Roman"/>
          <w:sz w:val="28"/>
          <w:szCs w:val="28"/>
        </w:rPr>
        <w:t>олучателем субсидии указанного требования;</w:t>
      </w:r>
    </w:p>
    <w:p w:rsidR="00836A30" w:rsidRPr="00522C90" w:rsidRDefault="00836A30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 xml:space="preserve">б) в сроки, установленные в представлении </w:t>
      </w:r>
      <w:proofErr w:type="gramStart"/>
      <w:r w:rsidRPr="00522C9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22C90">
        <w:rPr>
          <w:rFonts w:ascii="Times New Roman" w:hAnsi="Times New Roman" w:cs="Times New Roman"/>
          <w:sz w:val="28"/>
          <w:szCs w:val="28"/>
        </w:rPr>
        <w:t>или) предписании органа государственного финансового контроля Ленинградской области.</w:t>
      </w:r>
    </w:p>
    <w:p w:rsidR="00836A30" w:rsidRPr="00522C90" w:rsidRDefault="00836A30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 xml:space="preserve">4.3. Если по истечении срока, указанного в пункте 4.2 настоящего Порядка </w:t>
      </w:r>
      <w:r w:rsidR="008464F2" w:rsidRPr="00522C90">
        <w:rPr>
          <w:rFonts w:ascii="Times New Roman" w:hAnsi="Times New Roman" w:cs="Times New Roman"/>
          <w:sz w:val="28"/>
          <w:szCs w:val="28"/>
        </w:rPr>
        <w:t>п</w:t>
      </w:r>
      <w:r w:rsidRPr="00522C90">
        <w:rPr>
          <w:rFonts w:ascii="Times New Roman" w:hAnsi="Times New Roman" w:cs="Times New Roman"/>
          <w:sz w:val="28"/>
          <w:szCs w:val="28"/>
        </w:rPr>
        <w:t xml:space="preserve">олучатель субсидии отказывается возвращать субсидию, взыскание денежных средств осуществляется в соответствии с действующим законодательством. </w:t>
      </w:r>
    </w:p>
    <w:p w:rsidR="00836A30" w:rsidRPr="00522C90" w:rsidRDefault="00836A30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4.4. В случае неисполнения обязательств по возврату субсидии в областной бю</w:t>
      </w:r>
      <w:r w:rsidR="00037471" w:rsidRPr="00522C90">
        <w:rPr>
          <w:rFonts w:ascii="Times New Roman" w:hAnsi="Times New Roman" w:cs="Times New Roman"/>
          <w:sz w:val="28"/>
          <w:szCs w:val="28"/>
        </w:rPr>
        <w:t>джет Ленинградской области, на п</w:t>
      </w:r>
      <w:r w:rsidRPr="00522C90">
        <w:rPr>
          <w:rFonts w:ascii="Times New Roman" w:hAnsi="Times New Roman" w:cs="Times New Roman"/>
          <w:sz w:val="28"/>
          <w:szCs w:val="28"/>
        </w:rPr>
        <w:t>олучателя субсидии налагаются штрафные санкции в размере 0,1% суммы субсидии за каждый день просрочки обязательств по возврату.</w:t>
      </w:r>
    </w:p>
    <w:p w:rsidR="00562B54" w:rsidRPr="00522C90" w:rsidRDefault="00562B54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471" w:rsidRPr="00522C90" w:rsidRDefault="00037471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471" w:rsidRPr="00522C90" w:rsidRDefault="00037471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471" w:rsidRPr="00522C90" w:rsidRDefault="00037471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471" w:rsidRPr="00522C90" w:rsidRDefault="00037471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471" w:rsidRPr="00522C90" w:rsidRDefault="00037471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471" w:rsidRPr="00522C90" w:rsidRDefault="00037471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99D" w:rsidRPr="00522C90" w:rsidRDefault="005F799D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F799D" w:rsidRPr="00522C90" w:rsidSect="00E70D96">
          <w:pgSz w:w="11906" w:h="16838" w:code="9"/>
          <w:pgMar w:top="567" w:right="851" w:bottom="567" w:left="1134" w:header="0" w:footer="0" w:gutter="0"/>
          <w:cols w:space="708"/>
          <w:docGrid w:linePitch="360"/>
        </w:sectPr>
      </w:pPr>
    </w:p>
    <w:p w:rsidR="005F799D" w:rsidRPr="00522C90" w:rsidRDefault="005F799D" w:rsidP="0069295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2961" w:rsidRPr="00522C90" w:rsidRDefault="00CA2961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2961" w:rsidRPr="00522C90" w:rsidRDefault="00A30321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A2961" w:rsidRPr="00522C90" w:rsidRDefault="00CA2961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к Порядку …</w:t>
      </w:r>
    </w:p>
    <w:p w:rsidR="00CA2961" w:rsidRPr="00522C90" w:rsidRDefault="00CA2961" w:rsidP="00692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99D" w:rsidRPr="00522C90" w:rsidRDefault="005F799D" w:rsidP="0069295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2961" w:rsidRPr="00522C90" w:rsidRDefault="00CA2961" w:rsidP="0069295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 xml:space="preserve">В </w:t>
      </w:r>
      <w:r w:rsidR="005F799D" w:rsidRPr="00522C90">
        <w:rPr>
          <w:rFonts w:ascii="Times New Roman" w:hAnsi="Times New Roman" w:cs="Times New Roman"/>
          <w:sz w:val="28"/>
          <w:szCs w:val="28"/>
        </w:rPr>
        <w:t>управлени</w:t>
      </w:r>
      <w:r w:rsidRPr="00522C90">
        <w:rPr>
          <w:rFonts w:ascii="Times New Roman" w:hAnsi="Times New Roman" w:cs="Times New Roman"/>
          <w:sz w:val="28"/>
          <w:szCs w:val="28"/>
        </w:rPr>
        <w:t>е</w:t>
      </w:r>
      <w:r w:rsidR="005F799D" w:rsidRPr="00522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99D" w:rsidRPr="00522C90" w:rsidRDefault="005F799D" w:rsidP="0069295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5F799D" w:rsidRPr="00522C90" w:rsidRDefault="005F799D" w:rsidP="0069295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по транспорту</w:t>
      </w:r>
    </w:p>
    <w:p w:rsidR="005F799D" w:rsidRPr="00522C90" w:rsidRDefault="005F799D" w:rsidP="0069295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799D" w:rsidRPr="00522C90" w:rsidRDefault="005F799D" w:rsidP="0069295B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6B66FC" w:rsidRPr="00522C90" w:rsidRDefault="006B66FC" w:rsidP="0069295B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6B66FC" w:rsidRPr="00522C90" w:rsidRDefault="006B66FC" w:rsidP="0069295B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6B66FC" w:rsidRPr="00522C90" w:rsidRDefault="006B66FC" w:rsidP="0069295B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6B66FC" w:rsidRPr="00522C90" w:rsidRDefault="006B66FC" w:rsidP="0069295B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6B66FC" w:rsidRPr="00522C90" w:rsidRDefault="006B66FC" w:rsidP="0069295B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6B66FC" w:rsidRPr="00522C90" w:rsidRDefault="006B66FC" w:rsidP="0069295B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5F799D" w:rsidRPr="00522C90" w:rsidRDefault="005F799D" w:rsidP="00692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Заявка</w:t>
      </w:r>
    </w:p>
    <w:p w:rsidR="005F799D" w:rsidRPr="00522C90" w:rsidRDefault="005F799D" w:rsidP="006929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22C90">
        <w:rPr>
          <w:rFonts w:ascii="Times New Roman" w:hAnsi="Times New Roman" w:cs="Times New Roman"/>
          <w:sz w:val="28"/>
          <w:szCs w:val="28"/>
        </w:rPr>
        <w:t xml:space="preserve">на предоставление субсидии </w:t>
      </w:r>
      <w:r w:rsidRPr="00522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возмещение части затрат на закупку автобусов на газомоторном топливе </w:t>
      </w:r>
      <w:r w:rsidRPr="00522C90">
        <w:rPr>
          <w:rFonts w:ascii="Times New Roman" w:hAnsi="Times New Roman" w:cs="Times New Roman"/>
          <w:bCs/>
          <w:sz w:val="28"/>
          <w:szCs w:val="28"/>
        </w:rPr>
        <w:t>в _____________ году</w:t>
      </w:r>
      <w:proofErr w:type="gramEnd"/>
    </w:p>
    <w:p w:rsidR="005F799D" w:rsidRPr="00522C90" w:rsidRDefault="005F799D" w:rsidP="0069295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2C9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:rsidR="005F799D" w:rsidRPr="00522C90" w:rsidRDefault="005F799D" w:rsidP="0069295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</w:rPr>
      </w:pPr>
      <w:r w:rsidRPr="00522C90">
        <w:rPr>
          <w:rFonts w:ascii="Times New Roman" w:hAnsi="Times New Roman" w:cs="Times New Roman"/>
          <w:bCs/>
        </w:rPr>
        <w:t>наименование организации</w:t>
      </w:r>
    </w:p>
    <w:p w:rsidR="005F799D" w:rsidRPr="00522C90" w:rsidRDefault="005F799D" w:rsidP="0069295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842"/>
        <w:gridCol w:w="1843"/>
        <w:gridCol w:w="2268"/>
      </w:tblGrid>
      <w:tr w:rsidR="00522C90" w:rsidRPr="00522C90" w:rsidTr="005F799D">
        <w:trPr>
          <w:trHeight w:val="920"/>
        </w:trPr>
        <w:tc>
          <w:tcPr>
            <w:tcW w:w="2376" w:type="dxa"/>
            <w:shd w:val="clear" w:color="auto" w:fill="auto"/>
          </w:tcPr>
          <w:p w:rsidR="005F799D" w:rsidRPr="00522C90" w:rsidRDefault="005F799D" w:rsidP="00692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22C90">
              <w:rPr>
                <w:rFonts w:ascii="Times New Roman" w:eastAsia="Calibri" w:hAnsi="Times New Roman" w:cs="Times New Roman"/>
                <w:sz w:val="20"/>
              </w:rPr>
              <w:t>Марка автобуса</w:t>
            </w:r>
          </w:p>
        </w:tc>
        <w:tc>
          <w:tcPr>
            <w:tcW w:w="1560" w:type="dxa"/>
            <w:shd w:val="clear" w:color="auto" w:fill="auto"/>
          </w:tcPr>
          <w:p w:rsidR="005F799D" w:rsidRPr="00522C90" w:rsidRDefault="005F799D" w:rsidP="00692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22C90">
              <w:rPr>
                <w:rFonts w:ascii="Times New Roman" w:eastAsia="Calibri" w:hAnsi="Times New Roman" w:cs="Times New Roman"/>
                <w:sz w:val="20"/>
              </w:rPr>
              <w:t>Количество единиц автобусов</w:t>
            </w:r>
          </w:p>
        </w:tc>
        <w:tc>
          <w:tcPr>
            <w:tcW w:w="1842" w:type="dxa"/>
            <w:shd w:val="clear" w:color="auto" w:fill="auto"/>
          </w:tcPr>
          <w:p w:rsidR="005F799D" w:rsidRPr="00522C90" w:rsidRDefault="005F799D" w:rsidP="00692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22C90">
              <w:rPr>
                <w:rFonts w:ascii="Times New Roman" w:eastAsia="Calibri" w:hAnsi="Times New Roman" w:cs="Times New Roman"/>
                <w:sz w:val="20"/>
              </w:rPr>
              <w:t>Цена за единицу, (без НДС)</w:t>
            </w:r>
          </w:p>
          <w:p w:rsidR="005F799D" w:rsidRPr="00522C90" w:rsidRDefault="005F799D" w:rsidP="00692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22C90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5F799D" w:rsidRPr="00522C90" w:rsidRDefault="005F799D" w:rsidP="00692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22C90">
              <w:rPr>
                <w:rFonts w:ascii="Times New Roman" w:eastAsia="Calibri" w:hAnsi="Times New Roman" w:cs="Times New Roman"/>
                <w:sz w:val="20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5F799D" w:rsidRPr="00522C90" w:rsidRDefault="005F799D" w:rsidP="00692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22C90">
              <w:rPr>
                <w:rFonts w:ascii="Times New Roman" w:eastAsia="Calibri" w:hAnsi="Times New Roman" w:cs="Times New Roman"/>
                <w:sz w:val="20"/>
              </w:rPr>
              <w:t>Стоимость закупки,</w:t>
            </w:r>
          </w:p>
          <w:p w:rsidR="009D6F86" w:rsidRPr="00522C90" w:rsidRDefault="005F799D" w:rsidP="00692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22C90">
              <w:rPr>
                <w:rFonts w:ascii="Times New Roman" w:eastAsia="Calibri" w:hAnsi="Times New Roman" w:cs="Times New Roman"/>
                <w:sz w:val="20"/>
              </w:rPr>
              <w:t xml:space="preserve">тыс. руб. </w:t>
            </w:r>
          </w:p>
          <w:p w:rsidR="005F799D" w:rsidRPr="00522C90" w:rsidRDefault="005F799D" w:rsidP="00692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22C90">
              <w:rPr>
                <w:rFonts w:ascii="Times New Roman" w:eastAsia="Calibri" w:hAnsi="Times New Roman" w:cs="Times New Roman"/>
                <w:sz w:val="20"/>
              </w:rPr>
              <w:t>(без НДС)</w:t>
            </w:r>
          </w:p>
          <w:p w:rsidR="005F799D" w:rsidRPr="00522C90" w:rsidRDefault="005F799D" w:rsidP="00692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F799D" w:rsidRPr="00522C90" w:rsidRDefault="005F799D" w:rsidP="00692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22C90">
              <w:rPr>
                <w:rFonts w:ascii="Times New Roman" w:eastAsia="Calibri" w:hAnsi="Times New Roman" w:cs="Times New Roman"/>
                <w:sz w:val="20"/>
              </w:rPr>
              <w:t>Первоначальный взнос по договору лизинга (без НДС)</w:t>
            </w:r>
          </w:p>
          <w:p w:rsidR="005F799D" w:rsidRPr="00522C90" w:rsidRDefault="005F799D" w:rsidP="00692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22C90">
              <w:rPr>
                <w:rFonts w:ascii="Times New Roman" w:eastAsia="Calibri" w:hAnsi="Times New Roman" w:cs="Times New Roman"/>
                <w:sz w:val="20"/>
              </w:rPr>
              <w:t>тыс. руб.</w:t>
            </w:r>
          </w:p>
          <w:p w:rsidR="005F799D" w:rsidRPr="00522C90" w:rsidRDefault="005F799D" w:rsidP="00692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522C90" w:rsidRPr="00522C90" w:rsidTr="005F799D">
        <w:tc>
          <w:tcPr>
            <w:tcW w:w="2376" w:type="dxa"/>
            <w:shd w:val="clear" w:color="auto" w:fill="auto"/>
          </w:tcPr>
          <w:p w:rsidR="005F799D" w:rsidRPr="00522C90" w:rsidRDefault="005F799D" w:rsidP="0069295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22C90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F799D" w:rsidRPr="00522C90" w:rsidRDefault="005F799D" w:rsidP="0069295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22C90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F799D" w:rsidRPr="00522C90" w:rsidRDefault="005F799D" w:rsidP="0069295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22C90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F799D" w:rsidRPr="00522C90" w:rsidRDefault="005F799D" w:rsidP="0069295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22C90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F799D" w:rsidRPr="00522C90" w:rsidRDefault="005F799D" w:rsidP="0069295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22C90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</w:tr>
      <w:tr w:rsidR="00522C90" w:rsidRPr="00522C90" w:rsidTr="005F799D">
        <w:trPr>
          <w:trHeight w:val="2197"/>
        </w:trPr>
        <w:tc>
          <w:tcPr>
            <w:tcW w:w="2376" w:type="dxa"/>
            <w:shd w:val="clear" w:color="auto" w:fill="auto"/>
          </w:tcPr>
          <w:p w:rsidR="005F799D" w:rsidRPr="00522C90" w:rsidRDefault="005F799D" w:rsidP="00692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F799D" w:rsidRPr="00522C90" w:rsidRDefault="005F799D" w:rsidP="0069295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F799D" w:rsidRPr="00522C90" w:rsidRDefault="005F799D" w:rsidP="0069295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F799D" w:rsidRPr="00522C90" w:rsidRDefault="005F799D" w:rsidP="0069295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F799D" w:rsidRPr="00522C90" w:rsidRDefault="005F799D" w:rsidP="0069295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5F799D" w:rsidRPr="00522C90" w:rsidRDefault="005F799D" w:rsidP="0069295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Приложения:</w:t>
      </w:r>
    </w:p>
    <w:p w:rsidR="003C1EA1" w:rsidRPr="00522C90" w:rsidRDefault="005F799D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1</w:t>
      </w:r>
      <w:r w:rsidR="003C1EA1" w:rsidRPr="00522C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C1EA1" w:rsidRPr="00522C90">
        <w:rPr>
          <w:rFonts w:ascii="Times New Roman" w:hAnsi="Times New Roman" w:cs="Times New Roman"/>
          <w:sz w:val="28"/>
          <w:szCs w:val="28"/>
        </w:rPr>
        <w:t>Копия (копии) государственного или муниципального контракта на выполнение работ, связанных с осуществлением регулярных перевозок по регулируемым тарифам (договоров на организацию и выполнение перевозок пассажиров и багажа пассажирским транспортом общего пользования по маршрутам регулярных перевозок) или свидетельства об осуществлении перевозок по маршрутам регулярных перевозок, выданных органом исполнительной власти Ленинградской области или уполномоченным органом местного самоуправления – на _____листах;</w:t>
      </w:r>
      <w:proofErr w:type="gramEnd"/>
    </w:p>
    <w:p w:rsidR="003C1EA1" w:rsidRPr="00522C90" w:rsidRDefault="003C1EA1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 xml:space="preserve">2. Копия договора лизинга газомоторных автобусов – на _____листах; </w:t>
      </w:r>
    </w:p>
    <w:p w:rsidR="003C1EA1" w:rsidRPr="00522C90" w:rsidRDefault="003C1EA1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3. Копии платежных документов, подтверждающих оплату первого взноса по договору лизинга – на _____листах;</w:t>
      </w:r>
    </w:p>
    <w:p w:rsidR="003C1EA1" w:rsidRPr="00522C90" w:rsidRDefault="003C1EA1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4. Письменное обязательство по эксплуатации газомоторных автобусов на территории Ленинградской области не менее трех лет после заключения договора лизинга – на _____листах;</w:t>
      </w:r>
    </w:p>
    <w:p w:rsidR="003C1EA1" w:rsidRPr="00522C90" w:rsidRDefault="003C1EA1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 xml:space="preserve">5. Письменное согласие на осуществление Управлением и органом </w:t>
      </w:r>
      <w:r w:rsidRPr="00522C90">
        <w:rPr>
          <w:rFonts w:ascii="Times New Roman" w:hAnsi="Times New Roman" w:cs="Times New Roman"/>
          <w:sz w:val="28"/>
          <w:szCs w:val="28"/>
        </w:rPr>
        <w:lastRenderedPageBreak/>
        <w:t>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субсидии – на _____листах;</w:t>
      </w:r>
    </w:p>
    <w:p w:rsidR="003C1EA1" w:rsidRPr="00522C90" w:rsidRDefault="003C1EA1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6. Справка о соответствии требованиям, установленным подпунктом д) п. 2.1 настоящего Порядка – на _____листах;</w:t>
      </w:r>
    </w:p>
    <w:p w:rsidR="003C1EA1" w:rsidRPr="00522C90" w:rsidRDefault="003C1EA1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7. Документ, подтверждающего полномочия лица, подписавшего заявку – на _____листах.</w:t>
      </w:r>
    </w:p>
    <w:p w:rsidR="003C1EA1" w:rsidRPr="00522C90" w:rsidRDefault="003C1EA1" w:rsidP="006929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EA1" w:rsidRPr="00522C90" w:rsidRDefault="003C1EA1" w:rsidP="006929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EA1" w:rsidRPr="00522C90" w:rsidRDefault="003C1EA1" w:rsidP="006929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 xml:space="preserve">" ___"  _____________ 20____ года            </w:t>
      </w:r>
    </w:p>
    <w:p w:rsidR="003C1EA1" w:rsidRPr="00522C90" w:rsidRDefault="003C1EA1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F0D" w:rsidRPr="00522C90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EA1" w:rsidRPr="00522C90" w:rsidRDefault="003C1EA1" w:rsidP="006929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Руководитель организации                                                         ___________________</w:t>
      </w:r>
    </w:p>
    <w:p w:rsidR="003C1EA1" w:rsidRPr="00522C90" w:rsidRDefault="003C1EA1" w:rsidP="0069295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522C90">
        <w:rPr>
          <w:rFonts w:ascii="Times New Roman" w:hAnsi="Times New Roman" w:cs="Times New Roman"/>
          <w:sz w:val="18"/>
          <w:szCs w:val="18"/>
        </w:rPr>
        <w:t>(подпись)</w:t>
      </w:r>
      <w:r w:rsidRPr="00522C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522C90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522C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3C1EA1" w:rsidRPr="00522C90" w:rsidRDefault="003C1EA1" w:rsidP="006929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1EA1" w:rsidRPr="00522C90" w:rsidRDefault="003C1EA1" w:rsidP="00692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 xml:space="preserve">                         М.П.</w:t>
      </w:r>
    </w:p>
    <w:p w:rsidR="00133F0D" w:rsidRPr="00522C90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522C90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522C90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522C90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522C90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522C90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522C90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522C90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522C90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522C90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522C90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522C90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522C90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522C90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522C90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522C90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522C90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522C90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522C90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522C90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522C90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522C90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522C90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522C90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522C90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522C90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522C90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522C90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295B" w:rsidRPr="00522C90" w:rsidRDefault="0069295B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295B" w:rsidRPr="00522C90" w:rsidRDefault="0069295B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69295B" w:rsidRPr="00522C90" w:rsidSect="005F799D">
          <w:pgSz w:w="11906" w:h="16838" w:code="9"/>
          <w:pgMar w:top="567" w:right="851" w:bottom="567" w:left="1134" w:header="0" w:footer="0" w:gutter="0"/>
          <w:cols w:space="708"/>
          <w:docGrid w:linePitch="360"/>
        </w:sectPr>
      </w:pPr>
    </w:p>
    <w:p w:rsidR="00325AC1" w:rsidRPr="00522C90" w:rsidRDefault="00325AC1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2B54" w:rsidRPr="00522C90" w:rsidRDefault="00562B54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33F0D" w:rsidRPr="00522C90">
        <w:rPr>
          <w:rFonts w:ascii="Times New Roman" w:hAnsi="Times New Roman" w:cs="Times New Roman"/>
          <w:sz w:val="28"/>
          <w:szCs w:val="28"/>
        </w:rPr>
        <w:t>2</w:t>
      </w:r>
    </w:p>
    <w:p w:rsidR="00562B54" w:rsidRPr="00522C90" w:rsidRDefault="00562B54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к Порядку …</w:t>
      </w:r>
    </w:p>
    <w:p w:rsidR="001176B0" w:rsidRPr="00522C90" w:rsidRDefault="001176B0" w:rsidP="00692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E80" w:rsidRPr="00522C90" w:rsidRDefault="00562B54" w:rsidP="00692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Отчет о достижении</w:t>
      </w:r>
      <w:r w:rsidR="00A61E80" w:rsidRPr="00522C90">
        <w:rPr>
          <w:rFonts w:ascii="Times New Roman" w:hAnsi="Times New Roman" w:cs="Times New Roman"/>
          <w:sz w:val="28"/>
          <w:szCs w:val="28"/>
        </w:rPr>
        <w:t xml:space="preserve"> </w:t>
      </w:r>
      <w:r w:rsidR="00B42D76" w:rsidRPr="00522C90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A61E80" w:rsidRPr="00522C90">
        <w:rPr>
          <w:rFonts w:ascii="Times New Roman" w:hAnsi="Times New Roman" w:cs="Times New Roman"/>
          <w:sz w:val="28"/>
          <w:szCs w:val="28"/>
        </w:rPr>
        <w:t>результата предоставления субсидии</w:t>
      </w:r>
    </w:p>
    <w:p w:rsidR="00795B6A" w:rsidRPr="00522C90" w:rsidRDefault="00A61E80" w:rsidP="00692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 xml:space="preserve">и </w:t>
      </w:r>
      <w:r w:rsidR="0054676D" w:rsidRPr="00522C90">
        <w:rPr>
          <w:rFonts w:ascii="Times New Roman" w:hAnsi="Times New Roman" w:cs="Times New Roman"/>
          <w:sz w:val="28"/>
          <w:szCs w:val="28"/>
        </w:rPr>
        <w:t>показателя</w:t>
      </w:r>
      <w:r w:rsidR="003C6EE8" w:rsidRPr="00522C90">
        <w:rPr>
          <w:rFonts w:ascii="Times New Roman" w:hAnsi="Times New Roman" w:cs="Times New Roman"/>
          <w:sz w:val="28"/>
          <w:szCs w:val="28"/>
        </w:rPr>
        <w:t>, необходимого для достижения результата предоставления субсидии</w:t>
      </w:r>
      <w:r w:rsidR="0054676D" w:rsidRPr="00522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B6A" w:rsidRPr="00522C90" w:rsidRDefault="00795B6A" w:rsidP="006929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795B6A" w:rsidRPr="00522C90" w:rsidRDefault="00795B6A" w:rsidP="0069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2C90">
        <w:rPr>
          <w:rFonts w:ascii="Times New Roman" w:hAnsi="Times New Roman" w:cs="Times New Roman"/>
          <w:sz w:val="20"/>
          <w:szCs w:val="20"/>
        </w:rPr>
        <w:t>по состоянию на ____________ 20__ года</w:t>
      </w:r>
    </w:p>
    <w:p w:rsidR="00795B6A" w:rsidRPr="00522C90" w:rsidRDefault="00795B6A" w:rsidP="0069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2C90">
        <w:rPr>
          <w:rFonts w:ascii="Times New Roman" w:hAnsi="Times New Roman" w:cs="Times New Roman"/>
          <w:sz w:val="20"/>
          <w:szCs w:val="20"/>
        </w:rPr>
        <w:t>Наименование Получателя ______________________</w:t>
      </w:r>
    </w:p>
    <w:p w:rsidR="00795B6A" w:rsidRPr="00522C90" w:rsidRDefault="00795B6A" w:rsidP="0069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5B6A" w:rsidRPr="00522C90" w:rsidRDefault="00795B6A" w:rsidP="0069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2C90">
        <w:rPr>
          <w:rFonts w:ascii="Times New Roman" w:hAnsi="Times New Roman" w:cs="Times New Roman"/>
          <w:sz w:val="20"/>
          <w:szCs w:val="20"/>
        </w:rPr>
        <w:t>Периодичность ______________________</w:t>
      </w:r>
    </w:p>
    <w:p w:rsidR="00795B6A" w:rsidRPr="00522C90" w:rsidRDefault="00795B6A" w:rsidP="0069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2C90">
        <w:rPr>
          <w:rFonts w:ascii="Times New Roman" w:hAnsi="Times New Roman" w:cs="Times New Roman"/>
          <w:sz w:val="20"/>
          <w:szCs w:val="20"/>
        </w:rPr>
        <w:t xml:space="preserve">                                   (по итогам года)</w:t>
      </w:r>
    </w:p>
    <w:p w:rsidR="00795B6A" w:rsidRPr="00522C90" w:rsidRDefault="00795B6A" w:rsidP="0069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138"/>
        <w:gridCol w:w="2552"/>
        <w:gridCol w:w="1843"/>
        <w:gridCol w:w="1701"/>
        <w:gridCol w:w="1842"/>
        <w:gridCol w:w="1985"/>
        <w:gridCol w:w="1276"/>
      </w:tblGrid>
      <w:tr w:rsidR="00522C90" w:rsidRPr="00522C90" w:rsidTr="001176B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A" w:rsidRPr="00522C90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90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522C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22C9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A" w:rsidRPr="00522C90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90">
              <w:rPr>
                <w:rFonts w:ascii="Times New Roman" w:hAnsi="Times New Roman" w:cs="Times New Roman"/>
                <w:sz w:val="20"/>
                <w:szCs w:val="20"/>
              </w:rPr>
              <w:t>Наименование субсидии</w:t>
            </w:r>
          </w:p>
        </w:tc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A" w:rsidRPr="00522C90" w:rsidRDefault="008464F2" w:rsidP="0084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90">
              <w:rPr>
                <w:rFonts w:ascii="Times New Roman" w:hAnsi="Times New Roman" w:cs="Times New Roman"/>
                <w:sz w:val="20"/>
                <w:szCs w:val="20"/>
              </w:rPr>
              <w:t>Результаты предоставления с</w:t>
            </w:r>
            <w:r w:rsidR="00795B6A" w:rsidRPr="00522C90">
              <w:rPr>
                <w:rFonts w:ascii="Times New Roman" w:hAnsi="Times New Roman" w:cs="Times New Roman"/>
                <w:sz w:val="20"/>
                <w:szCs w:val="20"/>
              </w:rPr>
              <w:t>убсиди</w:t>
            </w:r>
            <w:r w:rsidRPr="00522C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95B6A" w:rsidRPr="00522C90">
              <w:rPr>
                <w:rFonts w:ascii="Times New Roman" w:hAnsi="Times New Roman" w:cs="Times New Roman"/>
                <w:sz w:val="20"/>
                <w:szCs w:val="20"/>
              </w:rPr>
              <w:t xml:space="preserve"> и показатели</w:t>
            </w:r>
          </w:p>
        </w:tc>
      </w:tr>
      <w:tr w:rsidR="00522C90" w:rsidRPr="00522C90" w:rsidTr="007F295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A" w:rsidRPr="00522C90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A" w:rsidRPr="00522C90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A" w:rsidRPr="00522C90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9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BF17D2" w:rsidRPr="00522C90">
              <w:rPr>
                <w:rFonts w:ascii="Times New Roman" w:hAnsi="Times New Roman" w:cs="Times New Roman"/>
                <w:sz w:val="20"/>
                <w:szCs w:val="20"/>
              </w:rPr>
              <w:t>результата (</w:t>
            </w:r>
            <w:r w:rsidRPr="00522C90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  <w:r w:rsidR="00BF17D2" w:rsidRPr="00522C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22C90">
              <w:rPr>
                <w:rFonts w:ascii="Times New Roman" w:hAnsi="Times New Roman" w:cs="Times New Roman"/>
                <w:sz w:val="20"/>
                <w:szCs w:val="20"/>
              </w:rPr>
              <w:t>, 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A" w:rsidRPr="00522C90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90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A" w:rsidRPr="00522C90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90">
              <w:rPr>
                <w:rFonts w:ascii="Times New Roman" w:hAnsi="Times New Roman" w:cs="Times New Roman"/>
                <w:sz w:val="20"/>
                <w:szCs w:val="20"/>
              </w:rPr>
              <w:t>Дата, к которой должно быть достигнуто значение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A" w:rsidRPr="00522C90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90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на отчетную дату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A" w:rsidRPr="00522C90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90">
              <w:rPr>
                <w:rFonts w:ascii="Times New Roman" w:hAnsi="Times New Roman" w:cs="Times New Roman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A" w:rsidRPr="00522C90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90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1176B0" w:rsidRPr="00522C90" w:rsidTr="007F295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A" w:rsidRPr="00522C90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A" w:rsidRPr="00522C90" w:rsidRDefault="00795B6A" w:rsidP="00692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C90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  <w:p w:rsidR="00795B6A" w:rsidRPr="00522C90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C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возмещение части затрат юридическим лицам, индивидуальным предпринимателям, осуществляющим деятельность на территории Ленинградской области, на закупку автобусов на газомоторном топливе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A" w:rsidRPr="00522C90" w:rsidRDefault="001176B0" w:rsidP="0069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C90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795B6A" w:rsidRPr="00522C90">
              <w:rPr>
                <w:rFonts w:ascii="Times New Roman" w:hAnsi="Times New Roman" w:cs="Times New Roman"/>
                <w:sz w:val="20"/>
                <w:szCs w:val="20"/>
              </w:rPr>
              <w:t>личеств</w:t>
            </w:r>
            <w:r w:rsidRPr="00522C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95B6A" w:rsidRPr="00522C90">
              <w:rPr>
                <w:rFonts w:ascii="Times New Roman" w:hAnsi="Times New Roman" w:cs="Times New Roman"/>
                <w:sz w:val="20"/>
                <w:szCs w:val="20"/>
              </w:rPr>
              <w:t xml:space="preserve"> газомоторных автобусов, приобретенных при государственной поддержке</w:t>
            </w:r>
            <w:r w:rsidR="00F52B91" w:rsidRPr="00522C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6296" w:rsidRPr="00522C90">
              <w:rPr>
                <w:rFonts w:ascii="Times New Roman" w:hAnsi="Times New Roman" w:cs="Times New Roman"/>
                <w:sz w:val="20"/>
                <w:szCs w:val="20"/>
              </w:rPr>
              <w:t xml:space="preserve"> работающих на маршрутах регулярных </w:t>
            </w:r>
            <w:r w:rsidR="00C66296" w:rsidRPr="00522C90">
              <w:rPr>
                <w:rFonts w:ascii="Times New Roman" w:hAnsi="Times New Roman"/>
                <w:sz w:val="20"/>
                <w:szCs w:val="20"/>
              </w:rPr>
              <w:t>перевозок пассажиров и багажа</w:t>
            </w:r>
            <w:r w:rsidR="00C66296" w:rsidRPr="00522C90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</w:t>
            </w:r>
            <w:r w:rsidRPr="00522C90">
              <w:rPr>
                <w:rFonts w:ascii="Times New Roman" w:hAnsi="Times New Roman" w:cs="Times New Roman"/>
                <w:sz w:val="20"/>
                <w:szCs w:val="20"/>
              </w:rPr>
              <w:t>,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A" w:rsidRPr="00522C90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A" w:rsidRPr="00522C90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A" w:rsidRPr="00522C90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A" w:rsidRPr="00522C90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A" w:rsidRPr="00522C90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5B6A" w:rsidRPr="00522C90" w:rsidRDefault="00795B6A" w:rsidP="0069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2"/>
        <w:gridCol w:w="2171"/>
        <w:gridCol w:w="420"/>
        <w:gridCol w:w="1892"/>
        <w:gridCol w:w="420"/>
        <w:gridCol w:w="2076"/>
      </w:tblGrid>
      <w:tr w:rsidR="00522C90" w:rsidRPr="00522C90" w:rsidTr="00F52B91">
        <w:trPr>
          <w:trHeight w:val="261"/>
        </w:trPr>
        <w:tc>
          <w:tcPr>
            <w:tcW w:w="3782" w:type="dxa"/>
          </w:tcPr>
          <w:p w:rsidR="00795B6A" w:rsidRPr="00522C90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90">
              <w:rPr>
                <w:rFonts w:ascii="Times New Roman" w:hAnsi="Times New Roman" w:cs="Times New Roman"/>
                <w:sz w:val="20"/>
                <w:szCs w:val="20"/>
              </w:rPr>
              <w:t>Руководитель Получателя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795B6A" w:rsidRPr="00522C90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795B6A" w:rsidRPr="00522C90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795B6A" w:rsidRPr="00522C90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795B6A" w:rsidRPr="00522C90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795B6A" w:rsidRPr="00522C90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C90" w:rsidRPr="00522C90" w:rsidTr="00F52B91">
        <w:trPr>
          <w:trHeight w:val="474"/>
        </w:trPr>
        <w:tc>
          <w:tcPr>
            <w:tcW w:w="3782" w:type="dxa"/>
          </w:tcPr>
          <w:p w:rsidR="00795B6A" w:rsidRPr="00522C90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90">
              <w:rPr>
                <w:rFonts w:ascii="Times New Roman" w:hAnsi="Times New Roman" w:cs="Times New Roman"/>
                <w:sz w:val="20"/>
                <w:szCs w:val="20"/>
              </w:rPr>
              <w:t>(уполномоченное лицо)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795B6A" w:rsidRPr="00522C90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90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420" w:type="dxa"/>
          </w:tcPr>
          <w:p w:rsidR="00795B6A" w:rsidRPr="00522C90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795B6A" w:rsidRPr="00522C90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9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0" w:type="dxa"/>
          </w:tcPr>
          <w:p w:rsidR="00795B6A" w:rsidRPr="00522C90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</w:tcBorders>
          </w:tcPr>
          <w:p w:rsidR="00795B6A" w:rsidRPr="00522C90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90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522C90" w:rsidRPr="00522C90" w:rsidTr="00F52B91">
        <w:trPr>
          <w:trHeight w:val="372"/>
        </w:trPr>
        <w:tc>
          <w:tcPr>
            <w:tcW w:w="3782" w:type="dxa"/>
          </w:tcPr>
          <w:p w:rsidR="00795B6A" w:rsidRPr="00522C90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90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795B6A" w:rsidRPr="00522C90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795B6A" w:rsidRPr="00522C90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795B6A" w:rsidRPr="00522C90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795B6A" w:rsidRPr="00522C90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795B6A" w:rsidRPr="00522C90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C90" w:rsidRPr="00522C90" w:rsidTr="00F52B91">
        <w:trPr>
          <w:trHeight w:val="231"/>
        </w:trPr>
        <w:tc>
          <w:tcPr>
            <w:tcW w:w="3782" w:type="dxa"/>
          </w:tcPr>
          <w:p w:rsidR="00795B6A" w:rsidRPr="00522C90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795B6A" w:rsidRPr="00522C90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90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420" w:type="dxa"/>
          </w:tcPr>
          <w:p w:rsidR="00795B6A" w:rsidRPr="00522C90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795B6A" w:rsidRPr="00522C90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90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420" w:type="dxa"/>
          </w:tcPr>
          <w:p w:rsidR="00795B6A" w:rsidRPr="00522C90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</w:tcBorders>
          </w:tcPr>
          <w:p w:rsidR="00795B6A" w:rsidRPr="00522C90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90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</w:tr>
      <w:tr w:rsidR="00795B6A" w:rsidRPr="00522C90" w:rsidTr="00F52B91">
        <w:trPr>
          <w:trHeight w:val="250"/>
        </w:trPr>
        <w:tc>
          <w:tcPr>
            <w:tcW w:w="10761" w:type="dxa"/>
            <w:gridSpan w:val="6"/>
          </w:tcPr>
          <w:p w:rsidR="00795B6A" w:rsidRPr="00522C90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90">
              <w:rPr>
                <w:rFonts w:ascii="Times New Roman" w:hAnsi="Times New Roman" w:cs="Times New Roman"/>
                <w:sz w:val="20"/>
                <w:szCs w:val="20"/>
              </w:rPr>
              <w:t>"__" ____________ 20__ г.</w:t>
            </w:r>
          </w:p>
        </w:tc>
      </w:tr>
    </w:tbl>
    <w:p w:rsidR="00562B54" w:rsidRPr="00522C90" w:rsidRDefault="00562B54" w:rsidP="00692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2B54" w:rsidRPr="00522C90" w:rsidSect="0069295B">
      <w:pgSz w:w="16838" w:h="11906" w:orient="landscape" w:code="9"/>
      <w:pgMar w:top="0" w:right="567" w:bottom="1418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6B" w:rsidRDefault="0059166B" w:rsidP="002741D9">
      <w:pPr>
        <w:spacing w:after="0" w:line="240" w:lineRule="auto"/>
      </w:pPr>
      <w:r>
        <w:separator/>
      </w:r>
    </w:p>
  </w:endnote>
  <w:endnote w:type="continuationSeparator" w:id="0">
    <w:p w:rsidR="0059166B" w:rsidRDefault="0059166B" w:rsidP="0027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6B" w:rsidRDefault="0059166B" w:rsidP="002741D9">
      <w:pPr>
        <w:spacing w:after="0" w:line="240" w:lineRule="auto"/>
      </w:pPr>
      <w:r>
        <w:separator/>
      </w:r>
    </w:p>
  </w:footnote>
  <w:footnote w:type="continuationSeparator" w:id="0">
    <w:p w:rsidR="0059166B" w:rsidRDefault="0059166B" w:rsidP="00274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55229"/>
    <w:multiLevelType w:val="multilevel"/>
    <w:tmpl w:val="85440B5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  <w:sz w:val="27"/>
        <w:szCs w:val="27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44E42925"/>
    <w:multiLevelType w:val="hybridMultilevel"/>
    <w:tmpl w:val="BE5E940A"/>
    <w:lvl w:ilvl="0" w:tplc="5A12D76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F15D72"/>
    <w:multiLevelType w:val="hybridMultilevel"/>
    <w:tmpl w:val="E270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84146"/>
    <w:multiLevelType w:val="multilevel"/>
    <w:tmpl w:val="0ED2F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8FB124D"/>
    <w:multiLevelType w:val="multilevel"/>
    <w:tmpl w:val="A98035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7DB85CE0"/>
    <w:multiLevelType w:val="multilevel"/>
    <w:tmpl w:val="E3F02330"/>
    <w:lvl w:ilvl="0">
      <w:start w:val="1"/>
      <w:numFmt w:val="decimal"/>
      <w:suff w:val="space"/>
      <w:lvlText w:val="%1."/>
      <w:lvlJc w:val="left"/>
      <w:pPr>
        <w:ind w:left="454" w:firstLine="26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84"/>
    <w:rsid w:val="00000056"/>
    <w:rsid w:val="00002614"/>
    <w:rsid w:val="000152E6"/>
    <w:rsid w:val="00022A4C"/>
    <w:rsid w:val="00022B0C"/>
    <w:rsid w:val="00024619"/>
    <w:rsid w:val="00030DE6"/>
    <w:rsid w:val="00037471"/>
    <w:rsid w:val="00044A8B"/>
    <w:rsid w:val="000506E4"/>
    <w:rsid w:val="00051506"/>
    <w:rsid w:val="00055BE0"/>
    <w:rsid w:val="0005664C"/>
    <w:rsid w:val="0005686A"/>
    <w:rsid w:val="000573A2"/>
    <w:rsid w:val="0006140C"/>
    <w:rsid w:val="0006270D"/>
    <w:rsid w:val="00062725"/>
    <w:rsid w:val="000630FB"/>
    <w:rsid w:val="000645C3"/>
    <w:rsid w:val="00065BE5"/>
    <w:rsid w:val="00066C30"/>
    <w:rsid w:val="00066C53"/>
    <w:rsid w:val="00067474"/>
    <w:rsid w:val="000675FA"/>
    <w:rsid w:val="000722BB"/>
    <w:rsid w:val="00074040"/>
    <w:rsid w:val="0008199A"/>
    <w:rsid w:val="000822EB"/>
    <w:rsid w:val="0009089D"/>
    <w:rsid w:val="00090CE7"/>
    <w:rsid w:val="0009101C"/>
    <w:rsid w:val="000961AD"/>
    <w:rsid w:val="000970F5"/>
    <w:rsid w:val="000A0821"/>
    <w:rsid w:val="000A32A6"/>
    <w:rsid w:val="000A5C62"/>
    <w:rsid w:val="000A66FD"/>
    <w:rsid w:val="000B32F1"/>
    <w:rsid w:val="000B41FB"/>
    <w:rsid w:val="000B4470"/>
    <w:rsid w:val="000B6183"/>
    <w:rsid w:val="000B6B44"/>
    <w:rsid w:val="000C0EF7"/>
    <w:rsid w:val="000C43A1"/>
    <w:rsid w:val="000C49FA"/>
    <w:rsid w:val="000C6C9F"/>
    <w:rsid w:val="000D0CC4"/>
    <w:rsid w:val="000D2D44"/>
    <w:rsid w:val="000D4EAC"/>
    <w:rsid w:val="000D6192"/>
    <w:rsid w:val="000D760B"/>
    <w:rsid w:val="000D765D"/>
    <w:rsid w:val="000E0E40"/>
    <w:rsid w:val="000E2F3C"/>
    <w:rsid w:val="000E5202"/>
    <w:rsid w:val="000E5427"/>
    <w:rsid w:val="000F4F14"/>
    <w:rsid w:val="000F5918"/>
    <w:rsid w:val="000F74FD"/>
    <w:rsid w:val="000F7DBB"/>
    <w:rsid w:val="00101D6C"/>
    <w:rsid w:val="00104250"/>
    <w:rsid w:val="001137BB"/>
    <w:rsid w:val="001150A3"/>
    <w:rsid w:val="001176B0"/>
    <w:rsid w:val="00120531"/>
    <w:rsid w:val="00132784"/>
    <w:rsid w:val="00132C31"/>
    <w:rsid w:val="00133847"/>
    <w:rsid w:val="00133F0D"/>
    <w:rsid w:val="00136F33"/>
    <w:rsid w:val="00142666"/>
    <w:rsid w:val="00144C1E"/>
    <w:rsid w:val="00144E47"/>
    <w:rsid w:val="00147B4C"/>
    <w:rsid w:val="00147F76"/>
    <w:rsid w:val="00155B5A"/>
    <w:rsid w:val="00157857"/>
    <w:rsid w:val="001636A0"/>
    <w:rsid w:val="0016391A"/>
    <w:rsid w:val="0016659D"/>
    <w:rsid w:val="0017103D"/>
    <w:rsid w:val="001713A5"/>
    <w:rsid w:val="0017157D"/>
    <w:rsid w:val="001719F2"/>
    <w:rsid w:val="001735F2"/>
    <w:rsid w:val="001763DE"/>
    <w:rsid w:val="001777AC"/>
    <w:rsid w:val="0018327B"/>
    <w:rsid w:val="00191555"/>
    <w:rsid w:val="0019187B"/>
    <w:rsid w:val="001A2EB1"/>
    <w:rsid w:val="001A3068"/>
    <w:rsid w:val="001B330F"/>
    <w:rsid w:val="001B4540"/>
    <w:rsid w:val="001C2AA4"/>
    <w:rsid w:val="001C2DB5"/>
    <w:rsid w:val="001C311E"/>
    <w:rsid w:val="001C323F"/>
    <w:rsid w:val="001C3729"/>
    <w:rsid w:val="001C4294"/>
    <w:rsid w:val="001C7F9E"/>
    <w:rsid w:val="001D2709"/>
    <w:rsid w:val="001D6437"/>
    <w:rsid w:val="001E0884"/>
    <w:rsid w:val="001E1000"/>
    <w:rsid w:val="001E1921"/>
    <w:rsid w:val="001E3B35"/>
    <w:rsid w:val="001E6060"/>
    <w:rsid w:val="001F1BE3"/>
    <w:rsid w:val="001F59F8"/>
    <w:rsid w:val="002002FD"/>
    <w:rsid w:val="0020110D"/>
    <w:rsid w:val="0020298E"/>
    <w:rsid w:val="002079DE"/>
    <w:rsid w:val="00211303"/>
    <w:rsid w:val="00213412"/>
    <w:rsid w:val="00214162"/>
    <w:rsid w:val="002155FB"/>
    <w:rsid w:val="0021594A"/>
    <w:rsid w:val="00221CA0"/>
    <w:rsid w:val="002224B1"/>
    <w:rsid w:val="00226009"/>
    <w:rsid w:val="00227DD0"/>
    <w:rsid w:val="00227E2A"/>
    <w:rsid w:val="00230D2F"/>
    <w:rsid w:val="00231A90"/>
    <w:rsid w:val="00234B96"/>
    <w:rsid w:val="00237918"/>
    <w:rsid w:val="002430D0"/>
    <w:rsid w:val="002440B5"/>
    <w:rsid w:val="002536FF"/>
    <w:rsid w:val="0025787A"/>
    <w:rsid w:val="002700CF"/>
    <w:rsid w:val="00270B33"/>
    <w:rsid w:val="00271E98"/>
    <w:rsid w:val="002741D9"/>
    <w:rsid w:val="00275556"/>
    <w:rsid w:val="00277331"/>
    <w:rsid w:val="00277B21"/>
    <w:rsid w:val="00277DBA"/>
    <w:rsid w:val="00282860"/>
    <w:rsid w:val="002834AA"/>
    <w:rsid w:val="00290086"/>
    <w:rsid w:val="002920D7"/>
    <w:rsid w:val="00295451"/>
    <w:rsid w:val="002963DC"/>
    <w:rsid w:val="002970E2"/>
    <w:rsid w:val="002A4781"/>
    <w:rsid w:val="002A50C7"/>
    <w:rsid w:val="002A5425"/>
    <w:rsid w:val="002A5C94"/>
    <w:rsid w:val="002A6E02"/>
    <w:rsid w:val="002B423F"/>
    <w:rsid w:val="002B4B52"/>
    <w:rsid w:val="002B52EB"/>
    <w:rsid w:val="002B7ED3"/>
    <w:rsid w:val="002C2EDF"/>
    <w:rsid w:val="002C7D3C"/>
    <w:rsid w:val="002E1481"/>
    <w:rsid w:val="002E5FE8"/>
    <w:rsid w:val="002E7D84"/>
    <w:rsid w:val="002F4B27"/>
    <w:rsid w:val="002F52F0"/>
    <w:rsid w:val="002F75D5"/>
    <w:rsid w:val="003043E4"/>
    <w:rsid w:val="00306D1E"/>
    <w:rsid w:val="0031004B"/>
    <w:rsid w:val="003113AA"/>
    <w:rsid w:val="003120D0"/>
    <w:rsid w:val="00315F1A"/>
    <w:rsid w:val="00316EC8"/>
    <w:rsid w:val="00322EA4"/>
    <w:rsid w:val="003240F6"/>
    <w:rsid w:val="00324288"/>
    <w:rsid w:val="00325AC1"/>
    <w:rsid w:val="00327E80"/>
    <w:rsid w:val="00331705"/>
    <w:rsid w:val="00335520"/>
    <w:rsid w:val="00336C7E"/>
    <w:rsid w:val="00342102"/>
    <w:rsid w:val="00346829"/>
    <w:rsid w:val="0035001F"/>
    <w:rsid w:val="003510E2"/>
    <w:rsid w:val="003527AB"/>
    <w:rsid w:val="00354C46"/>
    <w:rsid w:val="00361ACE"/>
    <w:rsid w:val="00366739"/>
    <w:rsid w:val="00371ED4"/>
    <w:rsid w:val="003746E8"/>
    <w:rsid w:val="00375ADE"/>
    <w:rsid w:val="003766E7"/>
    <w:rsid w:val="00380BE6"/>
    <w:rsid w:val="0038532D"/>
    <w:rsid w:val="0038553B"/>
    <w:rsid w:val="00385F64"/>
    <w:rsid w:val="00386F43"/>
    <w:rsid w:val="0039332C"/>
    <w:rsid w:val="003A2445"/>
    <w:rsid w:val="003A2A51"/>
    <w:rsid w:val="003A38B7"/>
    <w:rsid w:val="003A3AF2"/>
    <w:rsid w:val="003A5817"/>
    <w:rsid w:val="003B1A57"/>
    <w:rsid w:val="003B234F"/>
    <w:rsid w:val="003B2FB0"/>
    <w:rsid w:val="003C059F"/>
    <w:rsid w:val="003C1EA1"/>
    <w:rsid w:val="003C4429"/>
    <w:rsid w:val="003C582E"/>
    <w:rsid w:val="003C6EE8"/>
    <w:rsid w:val="003D2E23"/>
    <w:rsid w:val="003D4226"/>
    <w:rsid w:val="003E3E04"/>
    <w:rsid w:val="003E55FE"/>
    <w:rsid w:val="003E6BBC"/>
    <w:rsid w:val="003F1DFA"/>
    <w:rsid w:val="003F2633"/>
    <w:rsid w:val="003F2C34"/>
    <w:rsid w:val="003F3097"/>
    <w:rsid w:val="003F533D"/>
    <w:rsid w:val="003F5BFA"/>
    <w:rsid w:val="00402645"/>
    <w:rsid w:val="00402B77"/>
    <w:rsid w:val="004039EA"/>
    <w:rsid w:val="0040434E"/>
    <w:rsid w:val="0040566E"/>
    <w:rsid w:val="004061D5"/>
    <w:rsid w:val="00406F64"/>
    <w:rsid w:val="0041133A"/>
    <w:rsid w:val="00414B9D"/>
    <w:rsid w:val="00416644"/>
    <w:rsid w:val="004205B7"/>
    <w:rsid w:val="004207E5"/>
    <w:rsid w:val="00420933"/>
    <w:rsid w:val="00422C2D"/>
    <w:rsid w:val="00431315"/>
    <w:rsid w:val="004317DF"/>
    <w:rsid w:val="004320EF"/>
    <w:rsid w:val="00433598"/>
    <w:rsid w:val="00434675"/>
    <w:rsid w:val="00441260"/>
    <w:rsid w:val="00452F55"/>
    <w:rsid w:val="00455419"/>
    <w:rsid w:val="00460680"/>
    <w:rsid w:val="0046218F"/>
    <w:rsid w:val="004701E9"/>
    <w:rsid w:val="00474CC8"/>
    <w:rsid w:val="00487296"/>
    <w:rsid w:val="00490600"/>
    <w:rsid w:val="004A3176"/>
    <w:rsid w:val="004A5930"/>
    <w:rsid w:val="004B1276"/>
    <w:rsid w:val="004B167A"/>
    <w:rsid w:val="004B2960"/>
    <w:rsid w:val="004B3FEB"/>
    <w:rsid w:val="004B658E"/>
    <w:rsid w:val="004C1DBD"/>
    <w:rsid w:val="004C5C44"/>
    <w:rsid w:val="004D0808"/>
    <w:rsid w:val="004D241E"/>
    <w:rsid w:val="004D2D27"/>
    <w:rsid w:val="004D4D7D"/>
    <w:rsid w:val="004D7F5B"/>
    <w:rsid w:val="004E273D"/>
    <w:rsid w:val="004E6AE5"/>
    <w:rsid w:val="004E71E8"/>
    <w:rsid w:val="004E7711"/>
    <w:rsid w:val="004F05DE"/>
    <w:rsid w:val="004F13E8"/>
    <w:rsid w:val="004F3C1F"/>
    <w:rsid w:val="005021EE"/>
    <w:rsid w:val="005040A3"/>
    <w:rsid w:val="005040E9"/>
    <w:rsid w:val="00504130"/>
    <w:rsid w:val="005072BB"/>
    <w:rsid w:val="00513557"/>
    <w:rsid w:val="00515E5E"/>
    <w:rsid w:val="0051667D"/>
    <w:rsid w:val="00522958"/>
    <w:rsid w:val="00522C90"/>
    <w:rsid w:val="0052318B"/>
    <w:rsid w:val="005234EF"/>
    <w:rsid w:val="005235E6"/>
    <w:rsid w:val="0052421B"/>
    <w:rsid w:val="005353B2"/>
    <w:rsid w:val="00540D19"/>
    <w:rsid w:val="0054676D"/>
    <w:rsid w:val="0055144A"/>
    <w:rsid w:val="00551A33"/>
    <w:rsid w:val="005552EC"/>
    <w:rsid w:val="00557B38"/>
    <w:rsid w:val="00562B54"/>
    <w:rsid w:val="0056432E"/>
    <w:rsid w:val="005711F3"/>
    <w:rsid w:val="00571D7B"/>
    <w:rsid w:val="00573F1A"/>
    <w:rsid w:val="005806A8"/>
    <w:rsid w:val="00580964"/>
    <w:rsid w:val="0058352E"/>
    <w:rsid w:val="0058494D"/>
    <w:rsid w:val="0059166B"/>
    <w:rsid w:val="005A00A5"/>
    <w:rsid w:val="005A228F"/>
    <w:rsid w:val="005A65B7"/>
    <w:rsid w:val="005B27B1"/>
    <w:rsid w:val="005B66EF"/>
    <w:rsid w:val="005B7D4A"/>
    <w:rsid w:val="005C1D0A"/>
    <w:rsid w:val="005D526F"/>
    <w:rsid w:val="005D685A"/>
    <w:rsid w:val="005E0EF9"/>
    <w:rsid w:val="005E44F8"/>
    <w:rsid w:val="005E527E"/>
    <w:rsid w:val="005E7DA6"/>
    <w:rsid w:val="005F0CA9"/>
    <w:rsid w:val="005F799D"/>
    <w:rsid w:val="005F7C5B"/>
    <w:rsid w:val="006003B9"/>
    <w:rsid w:val="00602157"/>
    <w:rsid w:val="006116EA"/>
    <w:rsid w:val="00611845"/>
    <w:rsid w:val="00614189"/>
    <w:rsid w:val="0062248D"/>
    <w:rsid w:val="006263DE"/>
    <w:rsid w:val="0062756E"/>
    <w:rsid w:val="00631018"/>
    <w:rsid w:val="0063523B"/>
    <w:rsid w:val="006406C4"/>
    <w:rsid w:val="00645251"/>
    <w:rsid w:val="00647168"/>
    <w:rsid w:val="00654AC0"/>
    <w:rsid w:val="006617C6"/>
    <w:rsid w:val="0066676E"/>
    <w:rsid w:val="00667EF2"/>
    <w:rsid w:val="006703DD"/>
    <w:rsid w:val="00672508"/>
    <w:rsid w:val="00673420"/>
    <w:rsid w:val="00673EEC"/>
    <w:rsid w:val="006748A0"/>
    <w:rsid w:val="00674939"/>
    <w:rsid w:val="006760C0"/>
    <w:rsid w:val="0068231E"/>
    <w:rsid w:val="00682B0D"/>
    <w:rsid w:val="006860C9"/>
    <w:rsid w:val="0069295B"/>
    <w:rsid w:val="00692DB2"/>
    <w:rsid w:val="00694943"/>
    <w:rsid w:val="00695081"/>
    <w:rsid w:val="0069633E"/>
    <w:rsid w:val="006A0AA2"/>
    <w:rsid w:val="006A1615"/>
    <w:rsid w:val="006A38CF"/>
    <w:rsid w:val="006A3DF3"/>
    <w:rsid w:val="006A6045"/>
    <w:rsid w:val="006B1434"/>
    <w:rsid w:val="006B53E1"/>
    <w:rsid w:val="006B66FC"/>
    <w:rsid w:val="006C3844"/>
    <w:rsid w:val="006D2A05"/>
    <w:rsid w:val="006D3435"/>
    <w:rsid w:val="006D4221"/>
    <w:rsid w:val="006D4257"/>
    <w:rsid w:val="006D5061"/>
    <w:rsid w:val="006E19A9"/>
    <w:rsid w:val="006E73BC"/>
    <w:rsid w:val="006F1CFB"/>
    <w:rsid w:val="006F2C8F"/>
    <w:rsid w:val="006F46E0"/>
    <w:rsid w:val="006F6D95"/>
    <w:rsid w:val="006F7FA8"/>
    <w:rsid w:val="00706CB5"/>
    <w:rsid w:val="00710639"/>
    <w:rsid w:val="007207E9"/>
    <w:rsid w:val="00723D35"/>
    <w:rsid w:val="007241B1"/>
    <w:rsid w:val="00725B10"/>
    <w:rsid w:val="00725DEC"/>
    <w:rsid w:val="007264EC"/>
    <w:rsid w:val="00732655"/>
    <w:rsid w:val="0073604B"/>
    <w:rsid w:val="0074206E"/>
    <w:rsid w:val="00744215"/>
    <w:rsid w:val="00752D6C"/>
    <w:rsid w:val="00753F3A"/>
    <w:rsid w:val="00754969"/>
    <w:rsid w:val="00756174"/>
    <w:rsid w:val="0076374A"/>
    <w:rsid w:val="0077647F"/>
    <w:rsid w:val="007814C8"/>
    <w:rsid w:val="0078239F"/>
    <w:rsid w:val="00785528"/>
    <w:rsid w:val="007914C5"/>
    <w:rsid w:val="00795B6A"/>
    <w:rsid w:val="00796803"/>
    <w:rsid w:val="007A13F1"/>
    <w:rsid w:val="007A1FFD"/>
    <w:rsid w:val="007A379A"/>
    <w:rsid w:val="007A7D16"/>
    <w:rsid w:val="007B287D"/>
    <w:rsid w:val="007B3AD4"/>
    <w:rsid w:val="007C06CA"/>
    <w:rsid w:val="007C2701"/>
    <w:rsid w:val="007C27F3"/>
    <w:rsid w:val="007D2C41"/>
    <w:rsid w:val="007E3018"/>
    <w:rsid w:val="007E3075"/>
    <w:rsid w:val="007E5421"/>
    <w:rsid w:val="007E6F8B"/>
    <w:rsid w:val="007F2204"/>
    <w:rsid w:val="007F2959"/>
    <w:rsid w:val="007F5692"/>
    <w:rsid w:val="007F60DC"/>
    <w:rsid w:val="007F65E6"/>
    <w:rsid w:val="007F7065"/>
    <w:rsid w:val="0080396D"/>
    <w:rsid w:val="008128C9"/>
    <w:rsid w:val="00812B58"/>
    <w:rsid w:val="00816A96"/>
    <w:rsid w:val="0081796B"/>
    <w:rsid w:val="00825605"/>
    <w:rsid w:val="00825C80"/>
    <w:rsid w:val="00826A6B"/>
    <w:rsid w:val="00827528"/>
    <w:rsid w:val="00835590"/>
    <w:rsid w:val="00836A30"/>
    <w:rsid w:val="00843DD2"/>
    <w:rsid w:val="00845D52"/>
    <w:rsid w:val="008464F2"/>
    <w:rsid w:val="00850A40"/>
    <w:rsid w:val="00851F16"/>
    <w:rsid w:val="008542B2"/>
    <w:rsid w:val="008546E4"/>
    <w:rsid w:val="00856066"/>
    <w:rsid w:val="00861A4B"/>
    <w:rsid w:val="008657D4"/>
    <w:rsid w:val="00871329"/>
    <w:rsid w:val="00872F75"/>
    <w:rsid w:val="00877DC2"/>
    <w:rsid w:val="00880928"/>
    <w:rsid w:val="00884934"/>
    <w:rsid w:val="00890311"/>
    <w:rsid w:val="00894EC9"/>
    <w:rsid w:val="00896EF3"/>
    <w:rsid w:val="008A56B8"/>
    <w:rsid w:val="008B2A09"/>
    <w:rsid w:val="008B2CF3"/>
    <w:rsid w:val="008B6A1B"/>
    <w:rsid w:val="008C531E"/>
    <w:rsid w:val="008C63E9"/>
    <w:rsid w:val="008C7D69"/>
    <w:rsid w:val="008D0AD8"/>
    <w:rsid w:val="008D1C76"/>
    <w:rsid w:val="008D3FC9"/>
    <w:rsid w:val="008D5292"/>
    <w:rsid w:val="008D7221"/>
    <w:rsid w:val="008E10C1"/>
    <w:rsid w:val="008E2094"/>
    <w:rsid w:val="008E26A2"/>
    <w:rsid w:val="008E291E"/>
    <w:rsid w:val="008E45CE"/>
    <w:rsid w:val="008F1590"/>
    <w:rsid w:val="008F607A"/>
    <w:rsid w:val="009051B9"/>
    <w:rsid w:val="00911B6B"/>
    <w:rsid w:val="0091263C"/>
    <w:rsid w:val="00915FB7"/>
    <w:rsid w:val="009177CD"/>
    <w:rsid w:val="00924702"/>
    <w:rsid w:val="00942DAC"/>
    <w:rsid w:val="009434F5"/>
    <w:rsid w:val="0094661E"/>
    <w:rsid w:val="00950A96"/>
    <w:rsid w:val="00951347"/>
    <w:rsid w:val="00957BE3"/>
    <w:rsid w:val="009612F0"/>
    <w:rsid w:val="00962249"/>
    <w:rsid w:val="009705AB"/>
    <w:rsid w:val="0097102B"/>
    <w:rsid w:val="00971DF3"/>
    <w:rsid w:val="0097470D"/>
    <w:rsid w:val="00974DDF"/>
    <w:rsid w:val="00974F47"/>
    <w:rsid w:val="00977C4D"/>
    <w:rsid w:val="00985ABF"/>
    <w:rsid w:val="00985C25"/>
    <w:rsid w:val="00986EEB"/>
    <w:rsid w:val="009876BD"/>
    <w:rsid w:val="009876D6"/>
    <w:rsid w:val="00990431"/>
    <w:rsid w:val="009A0B75"/>
    <w:rsid w:val="009A1670"/>
    <w:rsid w:val="009A3F00"/>
    <w:rsid w:val="009A4B35"/>
    <w:rsid w:val="009B0D43"/>
    <w:rsid w:val="009B0FB0"/>
    <w:rsid w:val="009B6261"/>
    <w:rsid w:val="009B6B7C"/>
    <w:rsid w:val="009B7216"/>
    <w:rsid w:val="009C33C7"/>
    <w:rsid w:val="009C3E9E"/>
    <w:rsid w:val="009C48BF"/>
    <w:rsid w:val="009C4E19"/>
    <w:rsid w:val="009D0147"/>
    <w:rsid w:val="009D3086"/>
    <w:rsid w:val="009D424B"/>
    <w:rsid w:val="009D6F86"/>
    <w:rsid w:val="009E1EAE"/>
    <w:rsid w:val="009E2EB8"/>
    <w:rsid w:val="009E35A5"/>
    <w:rsid w:val="009E67E2"/>
    <w:rsid w:val="009F1F7E"/>
    <w:rsid w:val="009F2624"/>
    <w:rsid w:val="009F2758"/>
    <w:rsid w:val="009F5D86"/>
    <w:rsid w:val="00A02733"/>
    <w:rsid w:val="00A04943"/>
    <w:rsid w:val="00A05615"/>
    <w:rsid w:val="00A05C62"/>
    <w:rsid w:val="00A0685E"/>
    <w:rsid w:val="00A077FC"/>
    <w:rsid w:val="00A12BC0"/>
    <w:rsid w:val="00A13971"/>
    <w:rsid w:val="00A14373"/>
    <w:rsid w:val="00A15B0D"/>
    <w:rsid w:val="00A160F3"/>
    <w:rsid w:val="00A16881"/>
    <w:rsid w:val="00A21C37"/>
    <w:rsid w:val="00A23D1A"/>
    <w:rsid w:val="00A2696F"/>
    <w:rsid w:val="00A269EA"/>
    <w:rsid w:val="00A2755D"/>
    <w:rsid w:val="00A27D90"/>
    <w:rsid w:val="00A30321"/>
    <w:rsid w:val="00A339F9"/>
    <w:rsid w:val="00A368F6"/>
    <w:rsid w:val="00A41FB1"/>
    <w:rsid w:val="00A4538C"/>
    <w:rsid w:val="00A46148"/>
    <w:rsid w:val="00A46B87"/>
    <w:rsid w:val="00A473DE"/>
    <w:rsid w:val="00A47BD5"/>
    <w:rsid w:val="00A51489"/>
    <w:rsid w:val="00A54487"/>
    <w:rsid w:val="00A5705B"/>
    <w:rsid w:val="00A61E80"/>
    <w:rsid w:val="00A65A5A"/>
    <w:rsid w:val="00A753BC"/>
    <w:rsid w:val="00A82502"/>
    <w:rsid w:val="00A82DC3"/>
    <w:rsid w:val="00A86F36"/>
    <w:rsid w:val="00A96161"/>
    <w:rsid w:val="00AA3D79"/>
    <w:rsid w:val="00AB439F"/>
    <w:rsid w:val="00AB4F41"/>
    <w:rsid w:val="00AB6FD8"/>
    <w:rsid w:val="00AC10E2"/>
    <w:rsid w:val="00AD0917"/>
    <w:rsid w:val="00AD1875"/>
    <w:rsid w:val="00AD5980"/>
    <w:rsid w:val="00AE1FE6"/>
    <w:rsid w:val="00AE4899"/>
    <w:rsid w:val="00AE50EE"/>
    <w:rsid w:val="00AE5993"/>
    <w:rsid w:val="00AF4B2C"/>
    <w:rsid w:val="00AF5843"/>
    <w:rsid w:val="00B0082A"/>
    <w:rsid w:val="00B00866"/>
    <w:rsid w:val="00B02CD0"/>
    <w:rsid w:val="00B03E28"/>
    <w:rsid w:val="00B06252"/>
    <w:rsid w:val="00B0771A"/>
    <w:rsid w:val="00B112BB"/>
    <w:rsid w:val="00B16826"/>
    <w:rsid w:val="00B17018"/>
    <w:rsid w:val="00B25F72"/>
    <w:rsid w:val="00B265E6"/>
    <w:rsid w:val="00B2773E"/>
    <w:rsid w:val="00B3050F"/>
    <w:rsid w:val="00B31EB1"/>
    <w:rsid w:val="00B34F2A"/>
    <w:rsid w:val="00B352BA"/>
    <w:rsid w:val="00B36F79"/>
    <w:rsid w:val="00B41DBD"/>
    <w:rsid w:val="00B42D76"/>
    <w:rsid w:val="00B43676"/>
    <w:rsid w:val="00B44368"/>
    <w:rsid w:val="00B47F34"/>
    <w:rsid w:val="00B57D44"/>
    <w:rsid w:val="00B620F4"/>
    <w:rsid w:val="00B70378"/>
    <w:rsid w:val="00B71F03"/>
    <w:rsid w:val="00B74412"/>
    <w:rsid w:val="00B83B7D"/>
    <w:rsid w:val="00B906DD"/>
    <w:rsid w:val="00B90C16"/>
    <w:rsid w:val="00B924A1"/>
    <w:rsid w:val="00BA3BDC"/>
    <w:rsid w:val="00BA5FB1"/>
    <w:rsid w:val="00BB0D75"/>
    <w:rsid w:val="00BB24B0"/>
    <w:rsid w:val="00BB632A"/>
    <w:rsid w:val="00BC1091"/>
    <w:rsid w:val="00BC51A8"/>
    <w:rsid w:val="00BD1770"/>
    <w:rsid w:val="00BD3517"/>
    <w:rsid w:val="00BD372C"/>
    <w:rsid w:val="00BD67ED"/>
    <w:rsid w:val="00BD7048"/>
    <w:rsid w:val="00BD7349"/>
    <w:rsid w:val="00BE018F"/>
    <w:rsid w:val="00BE362F"/>
    <w:rsid w:val="00BF17D2"/>
    <w:rsid w:val="00BF74AC"/>
    <w:rsid w:val="00C0319D"/>
    <w:rsid w:val="00C03F6B"/>
    <w:rsid w:val="00C05CCD"/>
    <w:rsid w:val="00C06330"/>
    <w:rsid w:val="00C07428"/>
    <w:rsid w:val="00C12569"/>
    <w:rsid w:val="00C17746"/>
    <w:rsid w:val="00C31E69"/>
    <w:rsid w:val="00C33BA6"/>
    <w:rsid w:val="00C3565F"/>
    <w:rsid w:val="00C36706"/>
    <w:rsid w:val="00C37251"/>
    <w:rsid w:val="00C374FA"/>
    <w:rsid w:val="00C43783"/>
    <w:rsid w:val="00C43D13"/>
    <w:rsid w:val="00C444D0"/>
    <w:rsid w:val="00C54134"/>
    <w:rsid w:val="00C61863"/>
    <w:rsid w:val="00C61AA9"/>
    <w:rsid w:val="00C62C07"/>
    <w:rsid w:val="00C647B7"/>
    <w:rsid w:val="00C66296"/>
    <w:rsid w:val="00C66790"/>
    <w:rsid w:val="00C70C11"/>
    <w:rsid w:val="00C7363D"/>
    <w:rsid w:val="00C769C5"/>
    <w:rsid w:val="00C76D06"/>
    <w:rsid w:val="00C80F95"/>
    <w:rsid w:val="00C83265"/>
    <w:rsid w:val="00C914C4"/>
    <w:rsid w:val="00C94A33"/>
    <w:rsid w:val="00C9599B"/>
    <w:rsid w:val="00CA2961"/>
    <w:rsid w:val="00CA360B"/>
    <w:rsid w:val="00CA4412"/>
    <w:rsid w:val="00CA7164"/>
    <w:rsid w:val="00CA71C9"/>
    <w:rsid w:val="00CB6E5F"/>
    <w:rsid w:val="00CB7D8F"/>
    <w:rsid w:val="00CC00B4"/>
    <w:rsid w:val="00CC3314"/>
    <w:rsid w:val="00CC3A24"/>
    <w:rsid w:val="00CC49FB"/>
    <w:rsid w:val="00CD070A"/>
    <w:rsid w:val="00CD12A8"/>
    <w:rsid w:val="00CD645D"/>
    <w:rsid w:val="00CD6E08"/>
    <w:rsid w:val="00CF0352"/>
    <w:rsid w:val="00CF21B9"/>
    <w:rsid w:val="00CF3B94"/>
    <w:rsid w:val="00CF5332"/>
    <w:rsid w:val="00CF5348"/>
    <w:rsid w:val="00D002EC"/>
    <w:rsid w:val="00D01C01"/>
    <w:rsid w:val="00D11645"/>
    <w:rsid w:val="00D12669"/>
    <w:rsid w:val="00D12E6F"/>
    <w:rsid w:val="00D13197"/>
    <w:rsid w:val="00D20D9D"/>
    <w:rsid w:val="00D22357"/>
    <w:rsid w:val="00D23940"/>
    <w:rsid w:val="00D24317"/>
    <w:rsid w:val="00D26A4C"/>
    <w:rsid w:val="00D26AD0"/>
    <w:rsid w:val="00D34763"/>
    <w:rsid w:val="00D35250"/>
    <w:rsid w:val="00D465F7"/>
    <w:rsid w:val="00D47453"/>
    <w:rsid w:val="00D50C50"/>
    <w:rsid w:val="00D50C84"/>
    <w:rsid w:val="00D5540A"/>
    <w:rsid w:val="00D5623B"/>
    <w:rsid w:val="00D6173A"/>
    <w:rsid w:val="00D62F11"/>
    <w:rsid w:val="00D64A93"/>
    <w:rsid w:val="00D65AB4"/>
    <w:rsid w:val="00D72AD7"/>
    <w:rsid w:val="00D77725"/>
    <w:rsid w:val="00D85D89"/>
    <w:rsid w:val="00D86FC9"/>
    <w:rsid w:val="00D870CF"/>
    <w:rsid w:val="00D93436"/>
    <w:rsid w:val="00D93B42"/>
    <w:rsid w:val="00D94DFF"/>
    <w:rsid w:val="00DA031A"/>
    <w:rsid w:val="00DA1100"/>
    <w:rsid w:val="00DA19AE"/>
    <w:rsid w:val="00DA58F0"/>
    <w:rsid w:val="00DB2A24"/>
    <w:rsid w:val="00DC34D7"/>
    <w:rsid w:val="00DC515B"/>
    <w:rsid w:val="00DC6522"/>
    <w:rsid w:val="00DC659D"/>
    <w:rsid w:val="00DC669E"/>
    <w:rsid w:val="00DC7B62"/>
    <w:rsid w:val="00DD1543"/>
    <w:rsid w:val="00DE056B"/>
    <w:rsid w:val="00DE1998"/>
    <w:rsid w:val="00DE70AC"/>
    <w:rsid w:val="00DF56C6"/>
    <w:rsid w:val="00DF6517"/>
    <w:rsid w:val="00E00B42"/>
    <w:rsid w:val="00E01F98"/>
    <w:rsid w:val="00E03BA2"/>
    <w:rsid w:val="00E110A1"/>
    <w:rsid w:val="00E159D4"/>
    <w:rsid w:val="00E1758F"/>
    <w:rsid w:val="00E24E56"/>
    <w:rsid w:val="00E26658"/>
    <w:rsid w:val="00E3016E"/>
    <w:rsid w:val="00E318F4"/>
    <w:rsid w:val="00E35635"/>
    <w:rsid w:val="00E42199"/>
    <w:rsid w:val="00E42CC0"/>
    <w:rsid w:val="00E449E6"/>
    <w:rsid w:val="00E463C2"/>
    <w:rsid w:val="00E54EA8"/>
    <w:rsid w:val="00E623D3"/>
    <w:rsid w:val="00E636C4"/>
    <w:rsid w:val="00E6413A"/>
    <w:rsid w:val="00E70D96"/>
    <w:rsid w:val="00E72BDC"/>
    <w:rsid w:val="00E73ADF"/>
    <w:rsid w:val="00E76114"/>
    <w:rsid w:val="00E77420"/>
    <w:rsid w:val="00E82AA7"/>
    <w:rsid w:val="00E84BF1"/>
    <w:rsid w:val="00E86195"/>
    <w:rsid w:val="00E913E5"/>
    <w:rsid w:val="00E93EB9"/>
    <w:rsid w:val="00EA3E29"/>
    <w:rsid w:val="00EB1B06"/>
    <w:rsid w:val="00EB2021"/>
    <w:rsid w:val="00EB22B3"/>
    <w:rsid w:val="00EB53FD"/>
    <w:rsid w:val="00EB73B1"/>
    <w:rsid w:val="00EC0059"/>
    <w:rsid w:val="00EC64BA"/>
    <w:rsid w:val="00EC6D35"/>
    <w:rsid w:val="00EC72F2"/>
    <w:rsid w:val="00ED3607"/>
    <w:rsid w:val="00EE0703"/>
    <w:rsid w:val="00EE1EEC"/>
    <w:rsid w:val="00EE3DAA"/>
    <w:rsid w:val="00EE50E4"/>
    <w:rsid w:val="00EF0193"/>
    <w:rsid w:val="00EF4AFC"/>
    <w:rsid w:val="00EF668A"/>
    <w:rsid w:val="00EF6775"/>
    <w:rsid w:val="00EF6F6E"/>
    <w:rsid w:val="00F002A7"/>
    <w:rsid w:val="00F01033"/>
    <w:rsid w:val="00F0103E"/>
    <w:rsid w:val="00F02829"/>
    <w:rsid w:val="00F0548F"/>
    <w:rsid w:val="00F220FE"/>
    <w:rsid w:val="00F241A4"/>
    <w:rsid w:val="00F24B14"/>
    <w:rsid w:val="00F2577B"/>
    <w:rsid w:val="00F26547"/>
    <w:rsid w:val="00F271FB"/>
    <w:rsid w:val="00F27DCF"/>
    <w:rsid w:val="00F27F80"/>
    <w:rsid w:val="00F31BAA"/>
    <w:rsid w:val="00F356B2"/>
    <w:rsid w:val="00F37663"/>
    <w:rsid w:val="00F3791E"/>
    <w:rsid w:val="00F52B91"/>
    <w:rsid w:val="00F645E7"/>
    <w:rsid w:val="00F64775"/>
    <w:rsid w:val="00F665E9"/>
    <w:rsid w:val="00F6786A"/>
    <w:rsid w:val="00F70F68"/>
    <w:rsid w:val="00F71345"/>
    <w:rsid w:val="00F747BD"/>
    <w:rsid w:val="00F8104D"/>
    <w:rsid w:val="00F83EDF"/>
    <w:rsid w:val="00F911F9"/>
    <w:rsid w:val="00F9723E"/>
    <w:rsid w:val="00FA5289"/>
    <w:rsid w:val="00FA54C9"/>
    <w:rsid w:val="00FA5C6F"/>
    <w:rsid w:val="00FA60D7"/>
    <w:rsid w:val="00FA633A"/>
    <w:rsid w:val="00FB2B70"/>
    <w:rsid w:val="00FB2CF7"/>
    <w:rsid w:val="00FB3699"/>
    <w:rsid w:val="00FC18E0"/>
    <w:rsid w:val="00FC5E0F"/>
    <w:rsid w:val="00FD4179"/>
    <w:rsid w:val="00FD4531"/>
    <w:rsid w:val="00FD46FF"/>
    <w:rsid w:val="00FD4F64"/>
    <w:rsid w:val="00FD6480"/>
    <w:rsid w:val="00FD7898"/>
    <w:rsid w:val="00FE0803"/>
    <w:rsid w:val="00FE0E2A"/>
    <w:rsid w:val="00FE341B"/>
    <w:rsid w:val="00FF1D9B"/>
    <w:rsid w:val="00FF2318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C25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3B1A57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27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41D9"/>
  </w:style>
  <w:style w:type="paragraph" w:styleId="a8">
    <w:name w:val="footer"/>
    <w:basedOn w:val="a"/>
    <w:link w:val="a9"/>
    <w:uiPriority w:val="99"/>
    <w:unhideWhenUsed/>
    <w:rsid w:val="0027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41D9"/>
  </w:style>
  <w:style w:type="paragraph" w:styleId="aa">
    <w:name w:val="List Paragraph"/>
    <w:basedOn w:val="a"/>
    <w:uiPriority w:val="34"/>
    <w:qFormat/>
    <w:rsid w:val="00074040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8D1C76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950A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50A9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50A9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50A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50A96"/>
    <w:rPr>
      <w:b/>
      <w:bCs/>
      <w:sz w:val="20"/>
      <w:szCs w:val="20"/>
    </w:rPr>
  </w:style>
  <w:style w:type="paragraph" w:styleId="af1">
    <w:name w:val="No Spacing"/>
    <w:uiPriority w:val="1"/>
    <w:qFormat/>
    <w:rsid w:val="00F911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5F79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C25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3B1A57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27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41D9"/>
  </w:style>
  <w:style w:type="paragraph" w:styleId="a8">
    <w:name w:val="footer"/>
    <w:basedOn w:val="a"/>
    <w:link w:val="a9"/>
    <w:uiPriority w:val="99"/>
    <w:unhideWhenUsed/>
    <w:rsid w:val="0027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41D9"/>
  </w:style>
  <w:style w:type="paragraph" w:styleId="aa">
    <w:name w:val="List Paragraph"/>
    <w:basedOn w:val="a"/>
    <w:uiPriority w:val="34"/>
    <w:qFormat/>
    <w:rsid w:val="00074040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8D1C76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950A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50A9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50A9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50A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50A96"/>
    <w:rPr>
      <w:b/>
      <w:bCs/>
      <w:sz w:val="20"/>
      <w:szCs w:val="20"/>
    </w:rPr>
  </w:style>
  <w:style w:type="paragraph" w:styleId="af1">
    <w:name w:val="No Spacing"/>
    <w:uiPriority w:val="1"/>
    <w:qFormat/>
    <w:rsid w:val="00F911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5F79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2DE507CEB013CED9ADE2615A71D801E77D0F8E61A7B4310E6A1C7DDB535DA64591EA738DA1931C3D0DF63689831262733D9067B9F7FD600EF6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F83088492A1187CB48A990220108A4529EEFD1A9367585930265EA04C1168C3BD426F3FA1CB408BB7B6CFE889D0FE9B7AD70396A9AEB532p0W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83088492A1187CB48A861335108A4528EFF116926E585930265EA04C1168C3BD426F3FA5CD448AB9B6CFE889D0FE9B7AD70396A9AEB532p0W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4DE59-2860-44D2-B05F-898D9C97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3811</Words>
  <Characters>21724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Михайлович Постовалов</dc:creator>
  <cp:lastModifiedBy>Инга Константиновна Унучек</cp:lastModifiedBy>
  <cp:revision>2</cp:revision>
  <cp:lastPrinted>2019-02-27T15:21:00Z</cp:lastPrinted>
  <dcterms:created xsi:type="dcterms:W3CDTF">2020-06-01T12:01:00Z</dcterms:created>
  <dcterms:modified xsi:type="dcterms:W3CDTF">2020-06-01T12:01:00Z</dcterms:modified>
</cp:coreProperties>
</file>