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52" w:rsidRPr="007F2AAA" w:rsidRDefault="00485A52" w:rsidP="00846A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7F2AAA">
        <w:rPr>
          <w:rFonts w:ascii="Times New Roman" w:hAnsi="Times New Roman"/>
          <w:sz w:val="28"/>
          <w:szCs w:val="28"/>
        </w:rPr>
        <w:t xml:space="preserve">Проект </w:t>
      </w:r>
    </w:p>
    <w:p w:rsidR="00485A52" w:rsidRPr="007F2AAA" w:rsidRDefault="00485A52" w:rsidP="0084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5A52" w:rsidRPr="007F2AAA" w:rsidRDefault="00485A52" w:rsidP="00846A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2AAA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485A52" w:rsidRPr="007F2AAA" w:rsidRDefault="00485A52" w:rsidP="00846A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5A52" w:rsidRPr="007F2AAA" w:rsidRDefault="00485A52" w:rsidP="00846A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2AA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85A52" w:rsidRPr="007F2AAA" w:rsidRDefault="00485A52" w:rsidP="00846A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2AAA">
        <w:rPr>
          <w:rFonts w:ascii="Times New Roman" w:hAnsi="Times New Roman" w:cs="Times New Roman"/>
          <w:b w:val="0"/>
          <w:sz w:val="28"/>
          <w:szCs w:val="28"/>
        </w:rPr>
        <w:t>от ___ июня 2020 г. №_____</w:t>
      </w:r>
    </w:p>
    <w:p w:rsidR="00485A52" w:rsidRPr="007F2AAA" w:rsidRDefault="00485A52" w:rsidP="00846A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5A52" w:rsidRPr="007F2AAA" w:rsidRDefault="00485A52" w:rsidP="00846A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2AAA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ЛЕНИНГРАДСКОЙ ОБЛАСТИ ОТ 11 МАЯ 2020 ГОДА № 277 «О МЕРАХ ПО ПРЕДОТВРАЩЕНИЮ РАСПРОСТРАНЕНИЯ НОВОЙ КОРОНАВ</w:t>
      </w:r>
      <w:r w:rsidRPr="007F2AA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F2AAA">
        <w:rPr>
          <w:rFonts w:ascii="Times New Roman" w:hAnsi="Times New Roman" w:cs="Times New Roman"/>
          <w:b w:val="0"/>
          <w:sz w:val="28"/>
          <w:szCs w:val="28"/>
        </w:rPr>
        <w:t>РУСНОЙ ИНФЕКЦИИ (</w:t>
      </w:r>
      <w:r w:rsidRPr="007F2AAA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7F2AAA">
        <w:rPr>
          <w:rFonts w:ascii="Times New Roman" w:hAnsi="Times New Roman" w:cs="Times New Roman"/>
          <w:b w:val="0"/>
          <w:sz w:val="28"/>
          <w:szCs w:val="28"/>
        </w:rPr>
        <w:t>-19) НА ТЕРРИТОРИИ ЛЕНИНГРАДСКОЙ ОБЛАСТИ»</w:t>
      </w:r>
    </w:p>
    <w:p w:rsidR="00485A52" w:rsidRPr="007F2AAA" w:rsidRDefault="00485A52" w:rsidP="0084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85A52" w:rsidRPr="00845ECC" w:rsidRDefault="0048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ECC">
        <w:rPr>
          <w:rFonts w:ascii="Times New Roman" w:hAnsi="Times New Roman" w:cs="Times New Roman"/>
          <w:sz w:val="28"/>
          <w:szCs w:val="28"/>
        </w:rPr>
        <w:t xml:space="preserve">В соответствии со статьей 31 Федерального закона от 30 марта 1999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5ECC">
        <w:rPr>
          <w:rFonts w:ascii="Times New Roman" w:hAnsi="Times New Roman" w:cs="Times New Roman"/>
          <w:sz w:val="28"/>
          <w:szCs w:val="28"/>
        </w:rPr>
        <w:t xml:space="preserve"> 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5ECC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5ECC">
        <w:rPr>
          <w:rFonts w:ascii="Times New Roman" w:hAnsi="Times New Roman" w:cs="Times New Roman"/>
          <w:sz w:val="28"/>
          <w:szCs w:val="28"/>
        </w:rPr>
        <w:t>, п</w:t>
      </w:r>
      <w:r w:rsidRPr="00845ECC">
        <w:rPr>
          <w:rFonts w:ascii="Times New Roman" w:hAnsi="Times New Roman" w:cs="Times New Roman"/>
          <w:sz w:val="28"/>
          <w:szCs w:val="28"/>
        </w:rPr>
        <w:t>о</w:t>
      </w:r>
      <w:r w:rsidRPr="00845ECC">
        <w:rPr>
          <w:rFonts w:ascii="Times New Roman" w:hAnsi="Times New Roman" w:cs="Times New Roman"/>
          <w:sz w:val="28"/>
          <w:szCs w:val="28"/>
        </w:rPr>
        <w:t xml:space="preserve">становлением Правительства Ленинградской области от 13 марта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5ECC">
        <w:rPr>
          <w:rFonts w:ascii="Times New Roman" w:hAnsi="Times New Roman" w:cs="Times New Roman"/>
          <w:sz w:val="28"/>
          <w:szCs w:val="28"/>
        </w:rPr>
        <w:t xml:space="preserve"> 117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5ECC">
        <w:rPr>
          <w:rFonts w:ascii="Times New Roman" w:hAnsi="Times New Roman" w:cs="Times New Roman"/>
          <w:sz w:val="28"/>
          <w:szCs w:val="28"/>
        </w:rPr>
        <w:t>О введении на территории Ленинградской области режима повыше</w:t>
      </w:r>
      <w:r w:rsidRPr="00845ECC">
        <w:rPr>
          <w:rFonts w:ascii="Times New Roman" w:hAnsi="Times New Roman" w:cs="Times New Roman"/>
          <w:sz w:val="28"/>
          <w:szCs w:val="28"/>
        </w:rPr>
        <w:t>н</w:t>
      </w:r>
      <w:r w:rsidRPr="00845ECC">
        <w:rPr>
          <w:rFonts w:ascii="Times New Roman" w:hAnsi="Times New Roman" w:cs="Times New Roman"/>
          <w:sz w:val="28"/>
          <w:szCs w:val="28"/>
        </w:rPr>
        <w:t>ной готовности для органов управления и сил Ленинградской областной по</w:t>
      </w:r>
      <w:r w:rsidRPr="00845ECC">
        <w:rPr>
          <w:rFonts w:ascii="Times New Roman" w:hAnsi="Times New Roman" w:cs="Times New Roman"/>
          <w:sz w:val="28"/>
          <w:szCs w:val="28"/>
        </w:rPr>
        <w:t>д</w:t>
      </w:r>
      <w:r w:rsidRPr="00845ECC">
        <w:rPr>
          <w:rFonts w:ascii="Times New Roman" w:hAnsi="Times New Roman" w:cs="Times New Roman"/>
          <w:sz w:val="28"/>
          <w:szCs w:val="28"/>
        </w:rPr>
        <w:t>системы РСЧС и некоторых мерах по предотвращению распространения н</w:t>
      </w:r>
      <w:r w:rsidRPr="00845ECC">
        <w:rPr>
          <w:rFonts w:ascii="Times New Roman" w:hAnsi="Times New Roman" w:cs="Times New Roman"/>
          <w:sz w:val="28"/>
          <w:szCs w:val="28"/>
        </w:rPr>
        <w:t>о</w:t>
      </w:r>
      <w:r w:rsidRPr="00845ECC">
        <w:rPr>
          <w:rFonts w:ascii="Times New Roman" w:hAnsi="Times New Roman" w:cs="Times New Roman"/>
          <w:sz w:val="28"/>
          <w:szCs w:val="28"/>
        </w:rPr>
        <w:t>вой коронавирусной инфекции COVID-19 на территории Ленинградской о</w:t>
      </w:r>
      <w:r w:rsidRPr="00845ECC">
        <w:rPr>
          <w:rFonts w:ascii="Times New Roman" w:hAnsi="Times New Roman" w:cs="Times New Roman"/>
          <w:sz w:val="28"/>
          <w:szCs w:val="28"/>
        </w:rPr>
        <w:t>б</w:t>
      </w:r>
      <w:r w:rsidRPr="00845ECC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5ECC">
        <w:rPr>
          <w:rFonts w:ascii="Times New Roman" w:hAnsi="Times New Roman" w:cs="Times New Roman"/>
          <w:sz w:val="28"/>
          <w:szCs w:val="28"/>
        </w:rPr>
        <w:t>, постановлением Главного государственного санитарного врача Ро</w:t>
      </w:r>
      <w:r w:rsidRPr="00845ECC">
        <w:rPr>
          <w:rFonts w:ascii="Times New Roman" w:hAnsi="Times New Roman" w:cs="Times New Roman"/>
          <w:sz w:val="28"/>
          <w:szCs w:val="28"/>
        </w:rPr>
        <w:t>с</w:t>
      </w:r>
      <w:r w:rsidRPr="00845ECC">
        <w:rPr>
          <w:rFonts w:ascii="Times New Roman" w:hAnsi="Times New Roman" w:cs="Times New Roman"/>
          <w:sz w:val="28"/>
          <w:szCs w:val="28"/>
        </w:rPr>
        <w:t xml:space="preserve">сийской Федерации от 2 марта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5ECC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5ECC">
        <w:rPr>
          <w:rFonts w:ascii="Times New Roman" w:hAnsi="Times New Roman" w:cs="Times New Roman"/>
          <w:sz w:val="28"/>
          <w:szCs w:val="28"/>
        </w:rPr>
        <w:t>О дополнительных мерах по снижению рисков завоза и распространения новой коронавирусной инфекции (2019-nCoV)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5ECC">
        <w:rPr>
          <w:rFonts w:ascii="Times New Roman" w:hAnsi="Times New Roman" w:cs="Times New Roman"/>
          <w:sz w:val="28"/>
          <w:szCs w:val="28"/>
        </w:rPr>
        <w:t>, постановлениями, предписаниями и предложениями Главного государственного санитарного врача по Ленинградской области, в целях н</w:t>
      </w:r>
      <w:r w:rsidRPr="00845ECC">
        <w:rPr>
          <w:rFonts w:ascii="Times New Roman" w:hAnsi="Times New Roman" w:cs="Times New Roman"/>
          <w:sz w:val="28"/>
          <w:szCs w:val="28"/>
        </w:rPr>
        <w:t>е</w:t>
      </w:r>
      <w:r w:rsidRPr="00845ECC">
        <w:rPr>
          <w:rFonts w:ascii="Times New Roman" w:hAnsi="Times New Roman" w:cs="Times New Roman"/>
          <w:sz w:val="28"/>
          <w:szCs w:val="28"/>
        </w:rPr>
        <w:t>допущения распространения в Ленинградской области новой коронавиру</w:t>
      </w:r>
      <w:r w:rsidRPr="00845ECC">
        <w:rPr>
          <w:rFonts w:ascii="Times New Roman" w:hAnsi="Times New Roman" w:cs="Times New Roman"/>
          <w:sz w:val="28"/>
          <w:szCs w:val="28"/>
        </w:rPr>
        <w:t>с</w:t>
      </w:r>
      <w:r w:rsidRPr="00845ECC">
        <w:rPr>
          <w:rFonts w:ascii="Times New Roman" w:hAnsi="Times New Roman" w:cs="Times New Roman"/>
          <w:sz w:val="28"/>
          <w:szCs w:val="28"/>
        </w:rPr>
        <w:t xml:space="preserve">ной инфекции (COVID-19) Правительство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45E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C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C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CC">
        <w:rPr>
          <w:rFonts w:ascii="Times New Roman" w:hAnsi="Times New Roman" w:cs="Times New Roman"/>
          <w:sz w:val="28"/>
          <w:szCs w:val="28"/>
        </w:rPr>
        <w:t>т:</w:t>
      </w:r>
    </w:p>
    <w:p w:rsidR="00485A52" w:rsidRDefault="00485A52" w:rsidP="00B5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485A52" w:rsidRDefault="00485A52" w:rsidP="00B51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A84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Ленинградской области от 11 мая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1A84">
        <w:rPr>
          <w:rFonts w:ascii="Times New Roman" w:hAnsi="Times New Roman" w:cs="Times New Roman"/>
          <w:sz w:val="28"/>
          <w:szCs w:val="28"/>
        </w:rPr>
        <w:t xml:space="preserve"> 277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1A84">
        <w:rPr>
          <w:rFonts w:ascii="Times New Roman" w:hAnsi="Times New Roman" w:cs="Times New Roman"/>
          <w:sz w:val="28"/>
          <w:szCs w:val="28"/>
        </w:rPr>
        <w:t>О мерах по предотвращению распространения новой коронавирусной инфекции (COVID-19) на территории Ленинградской обла</w:t>
      </w:r>
      <w:r w:rsidRPr="00B51A84">
        <w:rPr>
          <w:rFonts w:ascii="Times New Roman" w:hAnsi="Times New Roman" w:cs="Times New Roman"/>
          <w:sz w:val="28"/>
          <w:szCs w:val="28"/>
        </w:rPr>
        <w:t>с</w:t>
      </w:r>
      <w:r w:rsidRPr="00B51A84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1A8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85A52" w:rsidRPr="00B51A84" w:rsidRDefault="00485A52" w:rsidP="00B51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A52" w:rsidRPr="00B51A84" w:rsidRDefault="00485A52" w:rsidP="00B51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51A84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485A52" w:rsidRDefault="00485A52">
      <w:pPr>
        <w:pStyle w:val="ConsPlusNormal"/>
        <w:ind w:firstLine="540"/>
        <w:jc w:val="both"/>
      </w:pPr>
    </w:p>
    <w:p w:rsidR="00485A52" w:rsidRPr="00715A4A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«1.</w:t>
      </w:r>
      <w:r w:rsidRPr="0071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A4A">
        <w:rPr>
          <w:rFonts w:ascii="Times New Roman" w:hAnsi="Times New Roman" w:cs="Times New Roman"/>
          <w:sz w:val="28"/>
          <w:szCs w:val="28"/>
        </w:rPr>
        <w:t>В период с 29 июня по 15 июля 2020 года включительно:</w:t>
      </w:r>
    </w:p>
    <w:p w:rsidR="00485A52" w:rsidRPr="001F0D2D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2D">
        <w:rPr>
          <w:rFonts w:ascii="Times New Roman" w:hAnsi="Times New Roman" w:cs="Times New Roman"/>
          <w:sz w:val="28"/>
          <w:szCs w:val="28"/>
        </w:rPr>
        <w:t>1.1. Комитету по здравоохранению Ленинградской области:</w:t>
      </w:r>
    </w:p>
    <w:p w:rsidR="00485A52" w:rsidRPr="001F0D2D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2D">
        <w:rPr>
          <w:rFonts w:ascii="Times New Roman" w:hAnsi="Times New Roman" w:cs="Times New Roman"/>
          <w:sz w:val="28"/>
          <w:szCs w:val="28"/>
        </w:rPr>
        <w:t>обеспечить работу медицинских и аптечных организаций Ленинградской области в усиленном режиме и организовать работу медицинских организ</w:t>
      </w:r>
      <w:r w:rsidRPr="001F0D2D">
        <w:rPr>
          <w:rFonts w:ascii="Times New Roman" w:hAnsi="Times New Roman" w:cs="Times New Roman"/>
          <w:sz w:val="28"/>
          <w:szCs w:val="28"/>
        </w:rPr>
        <w:t>а</w:t>
      </w:r>
      <w:r w:rsidRPr="001F0D2D">
        <w:rPr>
          <w:rFonts w:ascii="Times New Roman" w:hAnsi="Times New Roman" w:cs="Times New Roman"/>
          <w:sz w:val="28"/>
          <w:szCs w:val="28"/>
        </w:rPr>
        <w:t>ций Ленинградской области в соответствии с рекомендациями Министерства здравоохранения Российской Федерации;</w:t>
      </w:r>
    </w:p>
    <w:p w:rsidR="00485A52" w:rsidRPr="001F0D2D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2D">
        <w:rPr>
          <w:rFonts w:ascii="Times New Roman" w:hAnsi="Times New Roman" w:cs="Times New Roman"/>
          <w:sz w:val="28"/>
          <w:szCs w:val="28"/>
        </w:rPr>
        <w:t xml:space="preserve">обеспечить реализацию базовой программы обязательного медицинского страхования Ленинградской области в </w:t>
      </w:r>
      <w:r w:rsidRPr="00725BAF">
        <w:rPr>
          <w:rFonts w:ascii="Times New Roman" w:hAnsi="Times New Roman" w:cs="Times New Roman"/>
          <w:sz w:val="28"/>
          <w:szCs w:val="28"/>
        </w:rPr>
        <w:t>соответствии с постановлением Пр</w:t>
      </w:r>
      <w:r w:rsidRPr="00725BAF">
        <w:rPr>
          <w:rFonts w:ascii="Times New Roman" w:hAnsi="Times New Roman" w:cs="Times New Roman"/>
          <w:sz w:val="28"/>
          <w:szCs w:val="28"/>
        </w:rPr>
        <w:t>а</w:t>
      </w:r>
      <w:r w:rsidRPr="00725BAF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от 3 апреля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5BAF">
        <w:rPr>
          <w:rFonts w:ascii="Times New Roman" w:hAnsi="Times New Roman" w:cs="Times New Roman"/>
          <w:sz w:val="28"/>
          <w:szCs w:val="28"/>
        </w:rPr>
        <w:t xml:space="preserve"> 432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5BAF">
        <w:rPr>
          <w:rFonts w:ascii="Times New Roman" w:hAnsi="Times New Roman" w:cs="Times New Roman"/>
          <w:sz w:val="28"/>
          <w:szCs w:val="28"/>
        </w:rPr>
        <w:t>Об особе</w:t>
      </w:r>
      <w:r w:rsidRPr="00725BAF">
        <w:rPr>
          <w:rFonts w:ascii="Times New Roman" w:hAnsi="Times New Roman" w:cs="Times New Roman"/>
          <w:sz w:val="28"/>
          <w:szCs w:val="28"/>
        </w:rPr>
        <w:t>н</w:t>
      </w:r>
      <w:r w:rsidRPr="00725BAF">
        <w:rPr>
          <w:rFonts w:ascii="Times New Roman" w:hAnsi="Times New Roman" w:cs="Times New Roman"/>
          <w:sz w:val="28"/>
          <w:szCs w:val="28"/>
        </w:rPr>
        <w:t>ностях</w:t>
      </w:r>
      <w:r w:rsidRPr="001F0D2D">
        <w:rPr>
          <w:rFonts w:ascii="Times New Roman" w:hAnsi="Times New Roman" w:cs="Times New Roman"/>
          <w:sz w:val="28"/>
          <w:szCs w:val="28"/>
        </w:rPr>
        <w:t xml:space="preserve"> реализации базовой программы обязательного медицинского страх</w:t>
      </w:r>
      <w:r w:rsidRPr="001F0D2D">
        <w:rPr>
          <w:rFonts w:ascii="Times New Roman" w:hAnsi="Times New Roman" w:cs="Times New Roman"/>
          <w:sz w:val="28"/>
          <w:szCs w:val="28"/>
        </w:rPr>
        <w:t>о</w:t>
      </w:r>
      <w:r w:rsidRPr="001F0D2D">
        <w:rPr>
          <w:rFonts w:ascii="Times New Roman" w:hAnsi="Times New Roman" w:cs="Times New Roman"/>
          <w:sz w:val="28"/>
          <w:szCs w:val="28"/>
        </w:rPr>
        <w:t>вания в условиях возникновения угрозы распространения заболеваний, в</w:t>
      </w:r>
      <w:r w:rsidRPr="001F0D2D">
        <w:rPr>
          <w:rFonts w:ascii="Times New Roman" w:hAnsi="Times New Roman" w:cs="Times New Roman"/>
          <w:sz w:val="28"/>
          <w:szCs w:val="28"/>
        </w:rPr>
        <w:t>ы</w:t>
      </w:r>
      <w:r w:rsidRPr="001F0D2D">
        <w:rPr>
          <w:rFonts w:ascii="Times New Roman" w:hAnsi="Times New Roman" w:cs="Times New Roman"/>
          <w:sz w:val="28"/>
          <w:szCs w:val="28"/>
        </w:rPr>
        <w:t>званных новой коронавирусной инфекцией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0D2D">
        <w:rPr>
          <w:rFonts w:ascii="Times New Roman" w:hAnsi="Times New Roman" w:cs="Times New Roman"/>
          <w:sz w:val="28"/>
          <w:szCs w:val="28"/>
        </w:rPr>
        <w:t>;</w:t>
      </w:r>
    </w:p>
    <w:p w:rsidR="00485A52" w:rsidRPr="001F0D2D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2D">
        <w:rPr>
          <w:rFonts w:ascii="Times New Roman" w:hAnsi="Times New Roman" w:cs="Times New Roman"/>
          <w:sz w:val="28"/>
          <w:szCs w:val="28"/>
        </w:rPr>
        <w:t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</w:p>
    <w:p w:rsidR="00485A52" w:rsidRPr="00715A4A" w:rsidRDefault="00485A52" w:rsidP="001F0D2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5A4A">
        <w:rPr>
          <w:rFonts w:ascii="Times New Roman" w:hAnsi="Times New Roman" w:cs="Times New Roman"/>
          <w:color w:val="auto"/>
          <w:sz w:val="28"/>
          <w:szCs w:val="28"/>
        </w:rPr>
        <w:t>обеспечить за счет средств областного бюджета Ленинградской обла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ти необходимыми лекарственными препаратами по назначению м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дицинских работников медицинских организаций государственной системы здравоохр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нения Ленинградской области в соответствии с перечнем, утвержденным Комитетом по здравоохранению Ленинградской о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ласти, пациентов с новой коронавирусной инфекцией, вызванной вир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сом COVID-19, находящихся на лечении в условиях стационара; пациентов с острыми респираторными в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русными инфекциями (ОРВИ), нах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дящихся на амбулаторном лечении;</w:t>
      </w:r>
    </w:p>
    <w:p w:rsidR="00485A52" w:rsidRPr="00715A4A" w:rsidRDefault="00485A52" w:rsidP="001F0D2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5A4A">
        <w:rPr>
          <w:rFonts w:ascii="Times New Roman" w:hAnsi="Times New Roman" w:cs="Times New Roman"/>
          <w:color w:val="auto"/>
          <w:sz w:val="28"/>
          <w:szCs w:val="28"/>
        </w:rPr>
        <w:t>осуществить за счет средств областного бюджета Ленинградской о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ласти формирование резерва средств индивидуальной защиты                         для обеспечения нужд медицинских организаций государственной си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15A4A">
        <w:rPr>
          <w:rFonts w:ascii="Times New Roman" w:hAnsi="Times New Roman" w:cs="Times New Roman"/>
          <w:color w:val="auto"/>
          <w:sz w:val="28"/>
          <w:szCs w:val="28"/>
        </w:rPr>
        <w:t>темы здравоохранения Ленинградской области.</w:t>
      </w:r>
    </w:p>
    <w:p w:rsidR="00485A52" w:rsidRPr="00845ECC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ECC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5ECC">
        <w:rPr>
          <w:rFonts w:ascii="Times New Roman" w:hAnsi="Times New Roman" w:cs="Times New Roman"/>
          <w:sz w:val="28"/>
          <w:szCs w:val="28"/>
        </w:rPr>
        <w:t>. Руководителям медицинских организаций Ленинградской области:</w:t>
      </w:r>
    </w:p>
    <w:p w:rsidR="00485A52" w:rsidRPr="00845ECC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ECC">
        <w:rPr>
          <w:rFonts w:ascii="Times New Roman" w:hAnsi="Times New Roman" w:cs="Times New Roman"/>
          <w:sz w:val="28"/>
          <w:szCs w:val="28"/>
        </w:rPr>
        <w:t>организовать работу амбулаторно-поликлинических подразделений с приоритетом оказания медицинской помощи на дому;</w:t>
      </w:r>
    </w:p>
    <w:p w:rsidR="00485A52" w:rsidRPr="00254994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ECC">
        <w:rPr>
          <w:rFonts w:ascii="Times New Roman" w:hAnsi="Times New Roman" w:cs="Times New Roman"/>
          <w:sz w:val="28"/>
          <w:szCs w:val="28"/>
        </w:rPr>
        <w:t xml:space="preserve">организовать оказание </w:t>
      </w:r>
      <w:r w:rsidRPr="00715A4A">
        <w:rPr>
          <w:rFonts w:ascii="Times New Roman" w:hAnsi="Times New Roman" w:cs="Times New Roman"/>
          <w:bCs/>
          <w:sz w:val="28"/>
          <w:szCs w:val="28"/>
          <w:lang w:eastAsia="en-US"/>
        </w:rPr>
        <w:t>медицинской помощи</w:t>
      </w:r>
      <w:r w:rsidRPr="00845EC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45ECC">
        <w:rPr>
          <w:rFonts w:ascii="Times New Roman" w:hAnsi="Times New Roman" w:cs="Times New Roman"/>
          <w:sz w:val="28"/>
          <w:szCs w:val="28"/>
        </w:rPr>
        <w:t>в плановой форме с собл</w:t>
      </w:r>
      <w:r w:rsidRPr="00845ECC">
        <w:rPr>
          <w:rFonts w:ascii="Times New Roman" w:hAnsi="Times New Roman" w:cs="Times New Roman"/>
          <w:sz w:val="28"/>
          <w:szCs w:val="28"/>
        </w:rPr>
        <w:t>ю</w:t>
      </w:r>
      <w:r w:rsidRPr="00845ECC">
        <w:rPr>
          <w:rFonts w:ascii="Times New Roman" w:hAnsi="Times New Roman" w:cs="Times New Roman"/>
          <w:sz w:val="28"/>
          <w:szCs w:val="28"/>
        </w:rPr>
        <w:t>дением требований по обеспечению эпидемиологической безопасности в м</w:t>
      </w:r>
      <w:r w:rsidRPr="00845ECC">
        <w:rPr>
          <w:rFonts w:ascii="Times New Roman" w:hAnsi="Times New Roman" w:cs="Times New Roman"/>
          <w:sz w:val="28"/>
          <w:szCs w:val="28"/>
        </w:rPr>
        <w:t>е</w:t>
      </w:r>
      <w:r w:rsidRPr="00845ECC">
        <w:rPr>
          <w:rFonts w:ascii="Times New Roman" w:hAnsi="Times New Roman" w:cs="Times New Roman"/>
          <w:sz w:val="28"/>
          <w:szCs w:val="28"/>
        </w:rPr>
        <w:t>дицинских организациях согласно приложению 3 к настоящему постановл</w:t>
      </w:r>
      <w:r w:rsidRPr="00845ECC">
        <w:rPr>
          <w:rFonts w:ascii="Times New Roman" w:hAnsi="Times New Roman" w:cs="Times New Roman"/>
          <w:sz w:val="28"/>
          <w:szCs w:val="28"/>
        </w:rPr>
        <w:t>е</w:t>
      </w:r>
      <w:r w:rsidRPr="00845ECC">
        <w:rPr>
          <w:rFonts w:ascii="Times New Roman" w:hAnsi="Times New Roman" w:cs="Times New Roman"/>
          <w:sz w:val="28"/>
          <w:szCs w:val="28"/>
        </w:rPr>
        <w:t>нию.</w:t>
      </w:r>
    </w:p>
    <w:p w:rsidR="00485A52" w:rsidRPr="00845ECC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ECC">
        <w:rPr>
          <w:rFonts w:ascii="Times New Roman" w:hAnsi="Times New Roman" w:cs="Times New Roman"/>
          <w:sz w:val="28"/>
          <w:szCs w:val="28"/>
        </w:rPr>
        <w:t>1.2. Органам исполнительной власти Ленинградской области, имеющим подведомственные образовательные организации:</w:t>
      </w:r>
    </w:p>
    <w:p w:rsidR="00485A52" w:rsidRPr="00BA4A33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B2">
        <w:rPr>
          <w:rFonts w:ascii="Times New Roman" w:hAnsi="Times New Roman" w:cs="Times New Roman"/>
          <w:sz w:val="28"/>
          <w:szCs w:val="28"/>
        </w:rPr>
        <w:t xml:space="preserve">1.2.1. Организовать в срок </w:t>
      </w:r>
      <w:r w:rsidRPr="00D32A67">
        <w:rPr>
          <w:rFonts w:ascii="Times New Roman" w:hAnsi="Times New Roman" w:cs="Times New Roman"/>
          <w:sz w:val="28"/>
          <w:szCs w:val="28"/>
        </w:rPr>
        <w:t>до 30 июня 2020 года</w:t>
      </w:r>
      <w:r w:rsidRPr="006557B2">
        <w:rPr>
          <w:rFonts w:ascii="Times New Roman" w:hAnsi="Times New Roman" w:cs="Times New Roman"/>
          <w:sz w:val="28"/>
          <w:szCs w:val="28"/>
        </w:rPr>
        <w:t xml:space="preserve"> реализацию образов</w:t>
      </w:r>
      <w:r w:rsidRPr="006557B2">
        <w:rPr>
          <w:rFonts w:ascii="Times New Roman" w:hAnsi="Times New Roman" w:cs="Times New Roman"/>
          <w:sz w:val="28"/>
          <w:szCs w:val="28"/>
        </w:rPr>
        <w:t>а</w:t>
      </w:r>
      <w:r w:rsidRPr="006557B2">
        <w:rPr>
          <w:rFonts w:ascii="Times New Roman" w:hAnsi="Times New Roman" w:cs="Times New Roman"/>
          <w:sz w:val="28"/>
          <w:szCs w:val="28"/>
        </w:rPr>
        <w:t>тельных программ профессионального образования и высшего образования через использование дистанционных образовательных технологий, позв</w:t>
      </w:r>
      <w:r w:rsidRPr="006557B2">
        <w:rPr>
          <w:rFonts w:ascii="Times New Roman" w:hAnsi="Times New Roman" w:cs="Times New Roman"/>
          <w:sz w:val="28"/>
          <w:szCs w:val="28"/>
        </w:rPr>
        <w:t>о</w:t>
      </w:r>
      <w:r w:rsidRPr="006557B2">
        <w:rPr>
          <w:rFonts w:ascii="Times New Roman" w:hAnsi="Times New Roman" w:cs="Times New Roman"/>
          <w:sz w:val="28"/>
          <w:szCs w:val="28"/>
        </w:rPr>
        <w:t>ляющих обеспечить взаимодействие обучающихся и педагогических рабо</w:t>
      </w:r>
      <w:r w:rsidRPr="006557B2">
        <w:rPr>
          <w:rFonts w:ascii="Times New Roman" w:hAnsi="Times New Roman" w:cs="Times New Roman"/>
          <w:sz w:val="28"/>
          <w:szCs w:val="28"/>
        </w:rPr>
        <w:t>т</w:t>
      </w:r>
      <w:r w:rsidRPr="006557B2">
        <w:rPr>
          <w:rFonts w:ascii="Times New Roman" w:hAnsi="Times New Roman" w:cs="Times New Roman"/>
          <w:sz w:val="28"/>
          <w:szCs w:val="28"/>
        </w:rPr>
        <w:t>ников опосредованно (на дому).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Организовать реализацию образовательных программ профессиональн</w:t>
      </w:r>
      <w:r w:rsidRPr="00737E3B">
        <w:rPr>
          <w:rFonts w:ascii="Times New Roman" w:hAnsi="Times New Roman" w:cs="Times New Roman"/>
          <w:sz w:val="28"/>
          <w:szCs w:val="28"/>
        </w:rPr>
        <w:t>о</w:t>
      </w:r>
      <w:r w:rsidRPr="00737E3B">
        <w:rPr>
          <w:rFonts w:ascii="Times New Roman" w:hAnsi="Times New Roman" w:cs="Times New Roman"/>
          <w:sz w:val="28"/>
          <w:szCs w:val="28"/>
        </w:rPr>
        <w:t>го обучения и дополнительного профессионального образования безрабо</w:t>
      </w:r>
      <w:r w:rsidRPr="00737E3B">
        <w:rPr>
          <w:rFonts w:ascii="Times New Roman" w:hAnsi="Times New Roman" w:cs="Times New Roman"/>
          <w:sz w:val="28"/>
          <w:szCs w:val="28"/>
        </w:rPr>
        <w:t>т</w:t>
      </w:r>
      <w:r w:rsidRPr="00737E3B">
        <w:rPr>
          <w:rFonts w:ascii="Times New Roman" w:hAnsi="Times New Roman" w:cs="Times New Roman"/>
          <w:sz w:val="28"/>
          <w:szCs w:val="28"/>
        </w:rPr>
        <w:t xml:space="preserve">ных граждан и граждан, направляемых на обучение в рамках национальных проектов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E3B">
        <w:rPr>
          <w:rFonts w:ascii="Times New Roman" w:hAnsi="Times New Roman" w:cs="Times New Roman"/>
          <w:sz w:val="28"/>
          <w:szCs w:val="28"/>
        </w:rPr>
        <w:t>Демография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7E3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E3B">
        <w:rPr>
          <w:rFonts w:ascii="Times New Roman" w:hAnsi="Times New Roman" w:cs="Times New Roman"/>
          <w:sz w:val="28"/>
          <w:szCs w:val="28"/>
        </w:rPr>
        <w:t>Производительность труда и поддержка занят</w:t>
      </w:r>
      <w:r w:rsidRPr="00737E3B">
        <w:rPr>
          <w:rFonts w:ascii="Times New Roman" w:hAnsi="Times New Roman" w:cs="Times New Roman"/>
          <w:sz w:val="28"/>
          <w:szCs w:val="28"/>
        </w:rPr>
        <w:t>о</w:t>
      </w:r>
      <w:r w:rsidRPr="00737E3B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7E3B">
        <w:rPr>
          <w:rFonts w:ascii="Times New Roman" w:hAnsi="Times New Roman" w:cs="Times New Roman"/>
          <w:sz w:val="28"/>
          <w:szCs w:val="28"/>
        </w:rPr>
        <w:t xml:space="preserve">, преимущественно с использованием дистанционных образовательных технологий, а при невозможности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7E3B">
        <w:rPr>
          <w:rFonts w:ascii="Times New Roman" w:hAnsi="Times New Roman" w:cs="Times New Roman"/>
          <w:sz w:val="28"/>
          <w:szCs w:val="28"/>
        </w:rPr>
        <w:t xml:space="preserve"> по очной форме обучения с соблюдением следующих требований: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группы не более 15 человек;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расстановка посадочных мест в помещениях образовательных организ</w:t>
      </w:r>
      <w:r w:rsidRPr="00737E3B">
        <w:rPr>
          <w:rFonts w:ascii="Times New Roman" w:hAnsi="Times New Roman" w:cs="Times New Roman"/>
          <w:sz w:val="28"/>
          <w:szCs w:val="28"/>
        </w:rPr>
        <w:t>а</w:t>
      </w:r>
      <w:r w:rsidRPr="00737E3B">
        <w:rPr>
          <w:rFonts w:ascii="Times New Roman" w:hAnsi="Times New Roman" w:cs="Times New Roman"/>
          <w:sz w:val="28"/>
          <w:szCs w:val="28"/>
        </w:rPr>
        <w:t>ций должна обеспечивать соблюдение дистанции не менее 2 метров между обучающимися;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проведение дезинфекционных мероприятий в целях профилактики заб</w:t>
      </w:r>
      <w:r w:rsidRPr="00737E3B">
        <w:rPr>
          <w:rFonts w:ascii="Times New Roman" w:hAnsi="Times New Roman" w:cs="Times New Roman"/>
          <w:sz w:val="28"/>
          <w:szCs w:val="28"/>
        </w:rPr>
        <w:t>о</w:t>
      </w:r>
      <w:r w:rsidRPr="00737E3B">
        <w:rPr>
          <w:rFonts w:ascii="Times New Roman" w:hAnsi="Times New Roman" w:cs="Times New Roman"/>
          <w:sz w:val="28"/>
          <w:szCs w:val="28"/>
        </w:rPr>
        <w:t>леваний, вызываемых новой коронавирусной инфекцией (COVID-19), и те</w:t>
      </w:r>
      <w:r w:rsidRPr="00737E3B">
        <w:rPr>
          <w:rFonts w:ascii="Times New Roman" w:hAnsi="Times New Roman" w:cs="Times New Roman"/>
          <w:sz w:val="28"/>
          <w:szCs w:val="28"/>
        </w:rPr>
        <w:t>р</w:t>
      </w:r>
      <w:r w:rsidRPr="00737E3B">
        <w:rPr>
          <w:rFonts w:ascii="Times New Roman" w:hAnsi="Times New Roman" w:cs="Times New Roman"/>
          <w:sz w:val="28"/>
          <w:szCs w:val="28"/>
        </w:rPr>
        <w:t>мометрии;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наличие средств индивидуальной защиты органов дыхания (гигиенич</w:t>
      </w:r>
      <w:r w:rsidRPr="00737E3B">
        <w:rPr>
          <w:rFonts w:ascii="Times New Roman" w:hAnsi="Times New Roman" w:cs="Times New Roman"/>
          <w:sz w:val="28"/>
          <w:szCs w:val="28"/>
        </w:rPr>
        <w:t>е</w:t>
      </w:r>
      <w:r w:rsidRPr="00737E3B">
        <w:rPr>
          <w:rFonts w:ascii="Times New Roman" w:hAnsi="Times New Roman" w:cs="Times New Roman"/>
          <w:sz w:val="28"/>
          <w:szCs w:val="28"/>
        </w:rPr>
        <w:t>ские маски, повязки, респираторы).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1.2.2. Принять меры по сохранению за работниками образовательных о</w:t>
      </w:r>
      <w:r w:rsidRPr="00737E3B">
        <w:rPr>
          <w:rFonts w:ascii="Times New Roman" w:hAnsi="Times New Roman" w:cs="Times New Roman"/>
          <w:sz w:val="28"/>
          <w:szCs w:val="28"/>
        </w:rPr>
        <w:t>р</w:t>
      </w:r>
      <w:r w:rsidRPr="00737E3B">
        <w:rPr>
          <w:rFonts w:ascii="Times New Roman" w:hAnsi="Times New Roman" w:cs="Times New Roman"/>
          <w:sz w:val="28"/>
          <w:szCs w:val="28"/>
        </w:rPr>
        <w:t>ганизаций заработной платы в размере не ниже ранее выплачиваемой.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1.2.3. Организовать завершение учебного года в образовательных орг</w:t>
      </w:r>
      <w:r w:rsidRPr="00737E3B">
        <w:rPr>
          <w:rFonts w:ascii="Times New Roman" w:hAnsi="Times New Roman" w:cs="Times New Roman"/>
          <w:sz w:val="28"/>
          <w:szCs w:val="28"/>
        </w:rPr>
        <w:t>а</w:t>
      </w:r>
      <w:r w:rsidRPr="00737E3B">
        <w:rPr>
          <w:rFonts w:ascii="Times New Roman" w:hAnsi="Times New Roman" w:cs="Times New Roman"/>
          <w:sz w:val="28"/>
          <w:szCs w:val="28"/>
        </w:rPr>
        <w:t>низациях, реализующих программы профессионального образования и вы</w:t>
      </w:r>
      <w:r w:rsidRPr="00737E3B">
        <w:rPr>
          <w:rFonts w:ascii="Times New Roman" w:hAnsi="Times New Roman" w:cs="Times New Roman"/>
          <w:sz w:val="28"/>
          <w:szCs w:val="28"/>
        </w:rPr>
        <w:t>с</w:t>
      </w:r>
      <w:r w:rsidRPr="00737E3B">
        <w:rPr>
          <w:rFonts w:ascii="Times New Roman" w:hAnsi="Times New Roman" w:cs="Times New Roman"/>
          <w:sz w:val="28"/>
          <w:szCs w:val="28"/>
        </w:rPr>
        <w:t>шего образования, в соответствии со сроками, установленными календарн</w:t>
      </w:r>
      <w:r w:rsidRPr="00737E3B">
        <w:rPr>
          <w:rFonts w:ascii="Times New Roman" w:hAnsi="Times New Roman" w:cs="Times New Roman"/>
          <w:sz w:val="28"/>
          <w:szCs w:val="28"/>
        </w:rPr>
        <w:t>ы</w:t>
      </w:r>
      <w:r w:rsidRPr="00737E3B">
        <w:rPr>
          <w:rFonts w:ascii="Times New Roman" w:hAnsi="Times New Roman" w:cs="Times New Roman"/>
          <w:sz w:val="28"/>
          <w:szCs w:val="28"/>
        </w:rPr>
        <w:t>ми учебными графиками, но не позднее 30 июня 2020 года.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37E3B">
        <w:rPr>
          <w:rFonts w:ascii="Times New Roman" w:hAnsi="Times New Roman" w:cs="Times New Roman"/>
          <w:sz w:val="28"/>
          <w:szCs w:val="28"/>
        </w:rPr>
        <w:t>1.2.4. Организовать реализацию дополнительных общеобразовательных программ в образовательных организациях Ленинградской области (по з</w:t>
      </w:r>
      <w:r w:rsidRPr="00737E3B">
        <w:rPr>
          <w:rFonts w:ascii="Times New Roman" w:hAnsi="Times New Roman" w:cs="Times New Roman"/>
          <w:sz w:val="28"/>
          <w:szCs w:val="28"/>
        </w:rPr>
        <w:t>о</w:t>
      </w:r>
      <w:r w:rsidRPr="00737E3B">
        <w:rPr>
          <w:rFonts w:ascii="Times New Roman" w:hAnsi="Times New Roman" w:cs="Times New Roman"/>
          <w:sz w:val="28"/>
          <w:szCs w:val="28"/>
        </w:rPr>
        <w:t>нам, в зависимости от нахождения в которых устанавливаются ограничения деятельности хозяйствующего субъекта, в соответствии с требованиями ра</w:t>
      </w:r>
      <w:r w:rsidRPr="00737E3B">
        <w:rPr>
          <w:rFonts w:ascii="Times New Roman" w:hAnsi="Times New Roman" w:cs="Times New Roman"/>
          <w:sz w:val="28"/>
          <w:szCs w:val="28"/>
        </w:rPr>
        <w:t>з</w:t>
      </w:r>
      <w:r w:rsidRPr="00737E3B">
        <w:rPr>
          <w:rFonts w:ascii="Times New Roman" w:hAnsi="Times New Roman" w:cs="Times New Roman"/>
          <w:sz w:val="28"/>
          <w:szCs w:val="28"/>
        </w:rPr>
        <w:t>дела «Дополнительное образование» согласно приложению 2 к настоящему постановлению) в соответствии со сроками, установленными календарными учебными графиками, посредством: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использования дистанционных образовательных технологий, позволя</w:t>
      </w:r>
      <w:r w:rsidRPr="00737E3B">
        <w:rPr>
          <w:rFonts w:ascii="Times New Roman" w:hAnsi="Times New Roman" w:cs="Times New Roman"/>
          <w:sz w:val="28"/>
          <w:szCs w:val="28"/>
        </w:rPr>
        <w:t>ю</w:t>
      </w:r>
      <w:r w:rsidRPr="00737E3B">
        <w:rPr>
          <w:rFonts w:ascii="Times New Roman" w:hAnsi="Times New Roman" w:cs="Times New Roman"/>
          <w:sz w:val="28"/>
          <w:szCs w:val="28"/>
        </w:rPr>
        <w:t>щих обеспечить взаимодействие обучающихся и педагогических работников опосредованно (на дому);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проведения индивидуальных или групповых занятий при условии обе</w:t>
      </w:r>
      <w:r w:rsidRPr="00737E3B">
        <w:rPr>
          <w:rFonts w:ascii="Times New Roman" w:hAnsi="Times New Roman" w:cs="Times New Roman"/>
          <w:sz w:val="28"/>
          <w:szCs w:val="28"/>
        </w:rPr>
        <w:t>с</w:t>
      </w:r>
      <w:r w:rsidRPr="00737E3B">
        <w:rPr>
          <w:rFonts w:ascii="Times New Roman" w:hAnsi="Times New Roman" w:cs="Times New Roman"/>
          <w:sz w:val="28"/>
          <w:szCs w:val="28"/>
        </w:rPr>
        <w:t>печения обязательных дезинфекционных мероприятий в целях профилактики заболеваний, вызываемых новой коронавирусной инфекцией (COVID-19), и термометрии.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 в сф</w:t>
      </w:r>
      <w:r w:rsidRPr="00737E3B">
        <w:rPr>
          <w:rFonts w:ascii="Times New Roman" w:hAnsi="Times New Roman" w:cs="Times New Roman"/>
          <w:sz w:val="28"/>
          <w:szCs w:val="28"/>
        </w:rPr>
        <w:t>е</w:t>
      </w:r>
      <w:r w:rsidRPr="00737E3B">
        <w:rPr>
          <w:rFonts w:ascii="Times New Roman" w:hAnsi="Times New Roman" w:cs="Times New Roman"/>
          <w:sz w:val="28"/>
          <w:szCs w:val="28"/>
        </w:rPr>
        <w:t>ре физической культуры и спорта использование раздевалок и душевых внутри образовательных организаций не допускается.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1.2.5. Организовать доступ обучающихся на открытые спортивные ст</w:t>
      </w:r>
      <w:r w:rsidRPr="00737E3B">
        <w:rPr>
          <w:rFonts w:ascii="Times New Roman" w:hAnsi="Times New Roman" w:cs="Times New Roman"/>
          <w:sz w:val="28"/>
          <w:szCs w:val="28"/>
        </w:rPr>
        <w:t>а</w:t>
      </w:r>
      <w:r w:rsidRPr="00737E3B">
        <w:rPr>
          <w:rFonts w:ascii="Times New Roman" w:hAnsi="Times New Roman" w:cs="Times New Roman"/>
          <w:sz w:val="28"/>
          <w:szCs w:val="28"/>
        </w:rPr>
        <w:t>дионы и площадки общеобразовательных организаций и организаций допо</w:t>
      </w:r>
      <w:r w:rsidRPr="00737E3B">
        <w:rPr>
          <w:rFonts w:ascii="Times New Roman" w:hAnsi="Times New Roman" w:cs="Times New Roman"/>
          <w:sz w:val="28"/>
          <w:szCs w:val="28"/>
        </w:rPr>
        <w:t>л</w:t>
      </w:r>
      <w:r w:rsidRPr="00737E3B">
        <w:rPr>
          <w:rFonts w:ascii="Times New Roman" w:hAnsi="Times New Roman" w:cs="Times New Roman"/>
          <w:sz w:val="28"/>
          <w:szCs w:val="28"/>
        </w:rPr>
        <w:t>нительного образования с проведением обязательных дезинфекционных м</w:t>
      </w:r>
      <w:r w:rsidRPr="00737E3B">
        <w:rPr>
          <w:rFonts w:ascii="Times New Roman" w:hAnsi="Times New Roman" w:cs="Times New Roman"/>
          <w:sz w:val="28"/>
          <w:szCs w:val="28"/>
        </w:rPr>
        <w:t>е</w:t>
      </w:r>
      <w:r w:rsidRPr="00737E3B">
        <w:rPr>
          <w:rFonts w:ascii="Times New Roman" w:hAnsi="Times New Roman" w:cs="Times New Roman"/>
          <w:sz w:val="28"/>
          <w:szCs w:val="28"/>
        </w:rPr>
        <w:t>роприятий в целях профилактики заболеваний, вызываемых новой коронав</w:t>
      </w:r>
      <w:r w:rsidRPr="00737E3B">
        <w:rPr>
          <w:rFonts w:ascii="Times New Roman" w:hAnsi="Times New Roman" w:cs="Times New Roman"/>
          <w:sz w:val="28"/>
          <w:szCs w:val="28"/>
        </w:rPr>
        <w:t>и</w:t>
      </w:r>
      <w:r w:rsidRPr="00737E3B">
        <w:rPr>
          <w:rFonts w:ascii="Times New Roman" w:hAnsi="Times New Roman" w:cs="Times New Roman"/>
          <w:sz w:val="28"/>
          <w:szCs w:val="28"/>
        </w:rPr>
        <w:t xml:space="preserve">русной инфекцией (COVID-19), в соответствии с требованиями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E3B">
        <w:rPr>
          <w:rFonts w:ascii="Times New Roman" w:hAnsi="Times New Roman" w:cs="Times New Roman"/>
          <w:sz w:val="28"/>
          <w:szCs w:val="28"/>
        </w:rPr>
        <w:t>Спорт на открытом воздухе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7E3B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</w:t>
      </w:r>
      <w:r w:rsidRPr="00737E3B">
        <w:rPr>
          <w:rFonts w:ascii="Times New Roman" w:hAnsi="Times New Roman" w:cs="Times New Roman"/>
          <w:sz w:val="28"/>
          <w:szCs w:val="28"/>
        </w:rPr>
        <w:t>а</w:t>
      </w:r>
      <w:r w:rsidRPr="00737E3B">
        <w:rPr>
          <w:rFonts w:ascii="Times New Roman" w:hAnsi="Times New Roman" w:cs="Times New Roman"/>
          <w:sz w:val="28"/>
          <w:szCs w:val="28"/>
        </w:rPr>
        <w:t>новлению.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1.2.6. Организовать очные консультации для выпускников 11 классов общеобразовательных организаций Ленинградской области в части подг</w:t>
      </w:r>
      <w:r w:rsidRPr="00737E3B">
        <w:rPr>
          <w:rFonts w:ascii="Times New Roman" w:hAnsi="Times New Roman" w:cs="Times New Roman"/>
          <w:sz w:val="28"/>
          <w:szCs w:val="28"/>
        </w:rPr>
        <w:t>о</w:t>
      </w:r>
      <w:r w:rsidRPr="00737E3B">
        <w:rPr>
          <w:rFonts w:ascii="Times New Roman" w:hAnsi="Times New Roman" w:cs="Times New Roman"/>
          <w:sz w:val="28"/>
          <w:szCs w:val="28"/>
        </w:rPr>
        <w:t>товки к единому государственному экзамену (ЕГЭ) с соблюдением следу</w:t>
      </w:r>
      <w:r w:rsidRPr="00737E3B">
        <w:rPr>
          <w:rFonts w:ascii="Times New Roman" w:hAnsi="Times New Roman" w:cs="Times New Roman"/>
          <w:sz w:val="28"/>
          <w:szCs w:val="28"/>
        </w:rPr>
        <w:t>ю</w:t>
      </w:r>
      <w:r w:rsidRPr="00737E3B">
        <w:rPr>
          <w:rFonts w:ascii="Times New Roman" w:hAnsi="Times New Roman" w:cs="Times New Roman"/>
          <w:sz w:val="28"/>
          <w:szCs w:val="28"/>
        </w:rPr>
        <w:t>щих обязательных требований: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группы не более 15 человек;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расстановка посадочных мест в помещениях общеобразовательных о</w:t>
      </w:r>
      <w:r w:rsidRPr="00737E3B">
        <w:rPr>
          <w:rFonts w:ascii="Times New Roman" w:hAnsi="Times New Roman" w:cs="Times New Roman"/>
          <w:sz w:val="28"/>
          <w:szCs w:val="28"/>
        </w:rPr>
        <w:t>р</w:t>
      </w:r>
      <w:r w:rsidRPr="00737E3B">
        <w:rPr>
          <w:rFonts w:ascii="Times New Roman" w:hAnsi="Times New Roman" w:cs="Times New Roman"/>
          <w:sz w:val="28"/>
          <w:szCs w:val="28"/>
        </w:rPr>
        <w:t>ганизаций должна обеспечивать соблюдение дистанции не менее 2 метров между участниками консультаций;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проведение дезинфекционных мероприятий в целях профилактики заб</w:t>
      </w:r>
      <w:r w:rsidRPr="00737E3B">
        <w:rPr>
          <w:rFonts w:ascii="Times New Roman" w:hAnsi="Times New Roman" w:cs="Times New Roman"/>
          <w:sz w:val="28"/>
          <w:szCs w:val="28"/>
        </w:rPr>
        <w:t>о</w:t>
      </w:r>
      <w:r w:rsidRPr="00737E3B">
        <w:rPr>
          <w:rFonts w:ascii="Times New Roman" w:hAnsi="Times New Roman" w:cs="Times New Roman"/>
          <w:sz w:val="28"/>
          <w:szCs w:val="28"/>
        </w:rPr>
        <w:t>леваний, вызываемых новой коронавирусной инфекцией (COVID-19), и те</w:t>
      </w:r>
      <w:r w:rsidRPr="00737E3B">
        <w:rPr>
          <w:rFonts w:ascii="Times New Roman" w:hAnsi="Times New Roman" w:cs="Times New Roman"/>
          <w:sz w:val="28"/>
          <w:szCs w:val="28"/>
        </w:rPr>
        <w:t>р</w:t>
      </w:r>
      <w:r w:rsidRPr="00737E3B">
        <w:rPr>
          <w:rFonts w:ascii="Times New Roman" w:hAnsi="Times New Roman" w:cs="Times New Roman"/>
          <w:sz w:val="28"/>
          <w:szCs w:val="28"/>
        </w:rPr>
        <w:t>мометрии;</w:t>
      </w:r>
    </w:p>
    <w:p w:rsidR="00485A52" w:rsidRPr="00737E3B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наличие средств индивидуальной защиты органов дыхания (гигиенич</w:t>
      </w:r>
      <w:r w:rsidRPr="00737E3B">
        <w:rPr>
          <w:rFonts w:ascii="Times New Roman" w:hAnsi="Times New Roman" w:cs="Times New Roman"/>
          <w:sz w:val="28"/>
          <w:szCs w:val="28"/>
        </w:rPr>
        <w:t>е</w:t>
      </w:r>
      <w:r w:rsidRPr="00737E3B">
        <w:rPr>
          <w:rFonts w:ascii="Times New Roman" w:hAnsi="Times New Roman" w:cs="Times New Roman"/>
          <w:sz w:val="28"/>
          <w:szCs w:val="28"/>
        </w:rPr>
        <w:t>ские маски, респираторы).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E3B">
        <w:rPr>
          <w:rFonts w:ascii="Times New Roman" w:hAnsi="Times New Roman" w:cs="Times New Roman"/>
          <w:sz w:val="28"/>
          <w:szCs w:val="28"/>
        </w:rPr>
        <w:t>1.2.7. Обеспечить в образовательных организациях Ленинградской о</w:t>
      </w:r>
      <w:r w:rsidRPr="00737E3B">
        <w:rPr>
          <w:rFonts w:ascii="Times New Roman" w:hAnsi="Times New Roman" w:cs="Times New Roman"/>
          <w:sz w:val="28"/>
          <w:szCs w:val="28"/>
        </w:rPr>
        <w:t>б</w:t>
      </w:r>
      <w:r w:rsidRPr="00737E3B">
        <w:rPr>
          <w:rFonts w:ascii="Times New Roman" w:hAnsi="Times New Roman" w:cs="Times New Roman"/>
          <w:sz w:val="28"/>
          <w:szCs w:val="28"/>
        </w:rPr>
        <w:t>ласти в период до 30 июня 2020 года реализацию курсов внеурочной де</w:t>
      </w:r>
      <w:r w:rsidRPr="00737E3B">
        <w:rPr>
          <w:rFonts w:ascii="Times New Roman" w:hAnsi="Times New Roman" w:cs="Times New Roman"/>
          <w:sz w:val="28"/>
          <w:szCs w:val="28"/>
        </w:rPr>
        <w:t>я</w:t>
      </w:r>
      <w:r w:rsidRPr="00737E3B">
        <w:rPr>
          <w:rFonts w:ascii="Times New Roman" w:hAnsi="Times New Roman" w:cs="Times New Roman"/>
          <w:sz w:val="28"/>
          <w:szCs w:val="28"/>
        </w:rPr>
        <w:t>тельности, программ воспитания и социализации, дополнительных общео</w:t>
      </w:r>
      <w:r w:rsidRPr="00737E3B">
        <w:rPr>
          <w:rFonts w:ascii="Times New Roman" w:hAnsi="Times New Roman" w:cs="Times New Roman"/>
          <w:sz w:val="28"/>
          <w:szCs w:val="28"/>
        </w:rPr>
        <w:t>б</w:t>
      </w:r>
      <w:r w:rsidRPr="00737E3B">
        <w:rPr>
          <w:rFonts w:ascii="Times New Roman" w:hAnsi="Times New Roman" w:cs="Times New Roman"/>
          <w:sz w:val="28"/>
          <w:szCs w:val="28"/>
        </w:rPr>
        <w:t>разовательных программ с использованием дистанционных образовательных технологий в период временных ограничений, связанных с эпидемиологич</w:t>
      </w:r>
      <w:r w:rsidRPr="00737E3B">
        <w:rPr>
          <w:rFonts w:ascii="Times New Roman" w:hAnsi="Times New Roman" w:cs="Times New Roman"/>
          <w:sz w:val="28"/>
          <w:szCs w:val="28"/>
        </w:rPr>
        <w:t>е</w:t>
      </w:r>
      <w:r w:rsidRPr="00737E3B">
        <w:rPr>
          <w:rFonts w:ascii="Times New Roman" w:hAnsi="Times New Roman" w:cs="Times New Roman"/>
          <w:sz w:val="28"/>
          <w:szCs w:val="28"/>
        </w:rPr>
        <w:t>ской ситуацией в Ленинградской области, с учетом рекомендаций Министе</w:t>
      </w:r>
      <w:r w:rsidRPr="00737E3B">
        <w:rPr>
          <w:rFonts w:ascii="Times New Roman" w:hAnsi="Times New Roman" w:cs="Times New Roman"/>
          <w:sz w:val="28"/>
          <w:szCs w:val="28"/>
        </w:rPr>
        <w:t>р</w:t>
      </w:r>
      <w:r w:rsidRPr="00737E3B">
        <w:rPr>
          <w:rFonts w:ascii="Times New Roman" w:hAnsi="Times New Roman" w:cs="Times New Roman"/>
          <w:sz w:val="28"/>
          <w:szCs w:val="28"/>
        </w:rPr>
        <w:t>ства просвещения Российской Федерации.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737E3B">
        <w:rPr>
          <w:rFonts w:ascii="Times New Roman" w:hAnsi="Times New Roman" w:cs="Times New Roman"/>
          <w:sz w:val="28"/>
          <w:szCs w:val="28"/>
        </w:rPr>
        <w:t>1.2.8. Увеличить по 30 июня 2020 года включительно количество дежу</w:t>
      </w:r>
      <w:r w:rsidRPr="00737E3B">
        <w:rPr>
          <w:rFonts w:ascii="Times New Roman" w:hAnsi="Times New Roman" w:cs="Times New Roman"/>
          <w:sz w:val="28"/>
          <w:szCs w:val="28"/>
        </w:rPr>
        <w:t>р</w:t>
      </w:r>
      <w:r w:rsidRPr="00737E3B">
        <w:rPr>
          <w:rFonts w:ascii="Times New Roman" w:hAnsi="Times New Roman" w:cs="Times New Roman"/>
          <w:sz w:val="28"/>
          <w:szCs w:val="28"/>
        </w:rPr>
        <w:t>ных групп в образовательных организациях, реализующих образовательные программы дошкольного образования, для детей работников организаций, осуществляющих свою деятельность в период повышенной готовности на территории Ленинградской области, с проведением обязательных дезинфе</w:t>
      </w:r>
      <w:r w:rsidRPr="00737E3B">
        <w:rPr>
          <w:rFonts w:ascii="Times New Roman" w:hAnsi="Times New Roman" w:cs="Times New Roman"/>
          <w:sz w:val="28"/>
          <w:szCs w:val="28"/>
        </w:rPr>
        <w:t>к</w:t>
      </w:r>
      <w:r w:rsidRPr="00737E3B">
        <w:rPr>
          <w:rFonts w:ascii="Times New Roman" w:hAnsi="Times New Roman" w:cs="Times New Roman"/>
          <w:sz w:val="28"/>
          <w:szCs w:val="28"/>
        </w:rPr>
        <w:t>ционных мероприятий в целях профилактики заболеваний, вызываемых н</w:t>
      </w:r>
      <w:r w:rsidRPr="00737E3B">
        <w:rPr>
          <w:rFonts w:ascii="Times New Roman" w:hAnsi="Times New Roman" w:cs="Times New Roman"/>
          <w:sz w:val="28"/>
          <w:szCs w:val="28"/>
        </w:rPr>
        <w:t>о</w:t>
      </w:r>
      <w:r w:rsidRPr="00737E3B">
        <w:rPr>
          <w:rFonts w:ascii="Times New Roman" w:hAnsi="Times New Roman" w:cs="Times New Roman"/>
          <w:sz w:val="28"/>
          <w:szCs w:val="28"/>
        </w:rPr>
        <w:t>вой коронавирусной инфекцией (COVID-19), и утренней термометрии.</w:t>
      </w:r>
    </w:p>
    <w:p w:rsidR="00485A52" w:rsidRPr="00A63BE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E6">
        <w:rPr>
          <w:rFonts w:ascii="Times New Roman" w:hAnsi="Times New Roman" w:cs="Times New Roman"/>
          <w:sz w:val="28"/>
          <w:szCs w:val="28"/>
        </w:rP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485A52" w:rsidRPr="00A63BE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E6">
        <w:rPr>
          <w:rFonts w:ascii="Times New Roman" w:hAnsi="Times New Roman" w:cs="Times New Roman"/>
          <w:sz w:val="28"/>
          <w:szCs w:val="28"/>
        </w:rPr>
        <w:t>1.3.1. Увеличить количество дежурных групп в образовательных орган</w:t>
      </w:r>
      <w:r w:rsidRPr="00A63BE6">
        <w:rPr>
          <w:rFonts w:ascii="Times New Roman" w:hAnsi="Times New Roman" w:cs="Times New Roman"/>
          <w:sz w:val="28"/>
          <w:szCs w:val="28"/>
        </w:rPr>
        <w:t>и</w:t>
      </w:r>
      <w:r w:rsidRPr="00A63BE6">
        <w:rPr>
          <w:rFonts w:ascii="Times New Roman" w:hAnsi="Times New Roman" w:cs="Times New Roman"/>
          <w:sz w:val="28"/>
          <w:szCs w:val="28"/>
        </w:rPr>
        <w:t>зациях, реализующих образовательные программы дошкольного образов</w:t>
      </w:r>
      <w:r w:rsidRPr="00A63BE6">
        <w:rPr>
          <w:rFonts w:ascii="Times New Roman" w:hAnsi="Times New Roman" w:cs="Times New Roman"/>
          <w:sz w:val="28"/>
          <w:szCs w:val="28"/>
        </w:rPr>
        <w:t>а</w:t>
      </w:r>
      <w:r w:rsidRPr="00A63BE6">
        <w:rPr>
          <w:rFonts w:ascii="Times New Roman" w:hAnsi="Times New Roman" w:cs="Times New Roman"/>
          <w:sz w:val="28"/>
          <w:szCs w:val="28"/>
        </w:rPr>
        <w:t>ния, для детей работников организаций, осуществляющих свою деятел</w:t>
      </w:r>
      <w:r w:rsidRPr="00A63BE6">
        <w:rPr>
          <w:rFonts w:ascii="Times New Roman" w:hAnsi="Times New Roman" w:cs="Times New Roman"/>
          <w:sz w:val="28"/>
          <w:szCs w:val="28"/>
        </w:rPr>
        <w:t>ь</w:t>
      </w:r>
      <w:r w:rsidRPr="00A63BE6">
        <w:rPr>
          <w:rFonts w:ascii="Times New Roman" w:hAnsi="Times New Roman" w:cs="Times New Roman"/>
          <w:sz w:val="28"/>
          <w:szCs w:val="28"/>
        </w:rPr>
        <w:t>ность в период повышенной готовности на территории Ленинградской о</w:t>
      </w:r>
      <w:r w:rsidRPr="00A63BE6">
        <w:rPr>
          <w:rFonts w:ascii="Times New Roman" w:hAnsi="Times New Roman" w:cs="Times New Roman"/>
          <w:sz w:val="28"/>
          <w:szCs w:val="28"/>
        </w:rPr>
        <w:t>б</w:t>
      </w:r>
      <w:r w:rsidRPr="00A63BE6">
        <w:rPr>
          <w:rFonts w:ascii="Times New Roman" w:hAnsi="Times New Roman" w:cs="Times New Roman"/>
          <w:sz w:val="28"/>
          <w:szCs w:val="28"/>
        </w:rPr>
        <w:t>ласти, с проведением обязательных дезинфекционных мероприятий в целях проф</w:t>
      </w:r>
      <w:r w:rsidRPr="00A63BE6">
        <w:rPr>
          <w:rFonts w:ascii="Times New Roman" w:hAnsi="Times New Roman" w:cs="Times New Roman"/>
          <w:sz w:val="28"/>
          <w:szCs w:val="28"/>
        </w:rPr>
        <w:t>и</w:t>
      </w:r>
      <w:r w:rsidRPr="00A63BE6">
        <w:rPr>
          <w:rFonts w:ascii="Times New Roman" w:hAnsi="Times New Roman" w:cs="Times New Roman"/>
          <w:sz w:val="28"/>
          <w:szCs w:val="28"/>
        </w:rPr>
        <w:t>лактики заболеваний, вызываемых н</w:t>
      </w:r>
      <w:r w:rsidRPr="00A63BE6">
        <w:rPr>
          <w:rFonts w:ascii="Times New Roman" w:hAnsi="Times New Roman" w:cs="Times New Roman"/>
          <w:sz w:val="28"/>
          <w:szCs w:val="28"/>
        </w:rPr>
        <w:t>о</w:t>
      </w:r>
      <w:r w:rsidRPr="00A63BE6">
        <w:rPr>
          <w:rFonts w:ascii="Times New Roman" w:hAnsi="Times New Roman" w:cs="Times New Roman"/>
          <w:sz w:val="28"/>
          <w:szCs w:val="28"/>
        </w:rPr>
        <w:t>вой коронавирусной инфекцией (COVID-19), и утренней термометрии.</w:t>
      </w:r>
    </w:p>
    <w:p w:rsidR="00485A52" w:rsidRPr="00A63BE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E6">
        <w:rPr>
          <w:rFonts w:ascii="Times New Roman" w:hAnsi="Times New Roman" w:cs="Times New Roman"/>
          <w:sz w:val="28"/>
          <w:szCs w:val="28"/>
        </w:rPr>
        <w:t>1.3.2. Принять меры по сохранению за работниками образовательных о</w:t>
      </w:r>
      <w:r w:rsidRPr="00A63BE6">
        <w:rPr>
          <w:rFonts w:ascii="Times New Roman" w:hAnsi="Times New Roman" w:cs="Times New Roman"/>
          <w:sz w:val="28"/>
          <w:szCs w:val="28"/>
        </w:rPr>
        <w:t>р</w:t>
      </w:r>
      <w:r w:rsidRPr="00A63BE6">
        <w:rPr>
          <w:rFonts w:ascii="Times New Roman" w:hAnsi="Times New Roman" w:cs="Times New Roman"/>
          <w:sz w:val="28"/>
          <w:szCs w:val="28"/>
        </w:rPr>
        <w:t>ганизаций заработной платы в размере не ниже ранее выплачиваемой.</w:t>
      </w:r>
    </w:p>
    <w:p w:rsidR="00485A52" w:rsidRPr="00A63BE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A63BE6">
        <w:rPr>
          <w:rFonts w:ascii="Times New Roman" w:hAnsi="Times New Roman" w:cs="Times New Roman"/>
          <w:sz w:val="28"/>
          <w:szCs w:val="28"/>
        </w:rPr>
        <w:t>1.3.3. Организовать реализацию дополнительных общеобразовательных программ в образовательных организациях Ленинградской области (по з</w:t>
      </w:r>
      <w:r w:rsidRPr="00A63BE6">
        <w:rPr>
          <w:rFonts w:ascii="Times New Roman" w:hAnsi="Times New Roman" w:cs="Times New Roman"/>
          <w:sz w:val="28"/>
          <w:szCs w:val="28"/>
        </w:rPr>
        <w:t>о</w:t>
      </w:r>
      <w:r w:rsidRPr="00A63BE6">
        <w:rPr>
          <w:rFonts w:ascii="Times New Roman" w:hAnsi="Times New Roman" w:cs="Times New Roman"/>
          <w:sz w:val="28"/>
          <w:szCs w:val="28"/>
        </w:rPr>
        <w:t>нам, в зависимости от нахождения в которых устанавливаются ограничения деятельности хозяйствующего субъекта, в соответствии с требованиями ра</w:t>
      </w:r>
      <w:r w:rsidRPr="00A63BE6">
        <w:rPr>
          <w:rFonts w:ascii="Times New Roman" w:hAnsi="Times New Roman" w:cs="Times New Roman"/>
          <w:sz w:val="28"/>
          <w:szCs w:val="28"/>
        </w:rPr>
        <w:t>з</w:t>
      </w:r>
      <w:r w:rsidRPr="00A63BE6">
        <w:rPr>
          <w:rFonts w:ascii="Times New Roman" w:hAnsi="Times New Roman" w:cs="Times New Roman"/>
          <w:sz w:val="28"/>
          <w:szCs w:val="28"/>
        </w:rPr>
        <w:t xml:space="preserve">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3BE6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3BE6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постановлению) в соответствии со сроками, установленными календарными учебными графиками, посредством:</w:t>
      </w:r>
    </w:p>
    <w:p w:rsidR="00485A52" w:rsidRPr="00A63BE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E6">
        <w:rPr>
          <w:rFonts w:ascii="Times New Roman" w:hAnsi="Times New Roman" w:cs="Times New Roman"/>
          <w:sz w:val="28"/>
          <w:szCs w:val="28"/>
        </w:rPr>
        <w:t>использования дистанционных образовательных технологий, позволя</w:t>
      </w:r>
      <w:r w:rsidRPr="00A63BE6">
        <w:rPr>
          <w:rFonts w:ascii="Times New Roman" w:hAnsi="Times New Roman" w:cs="Times New Roman"/>
          <w:sz w:val="28"/>
          <w:szCs w:val="28"/>
        </w:rPr>
        <w:t>ю</w:t>
      </w:r>
      <w:r w:rsidRPr="00A63BE6">
        <w:rPr>
          <w:rFonts w:ascii="Times New Roman" w:hAnsi="Times New Roman" w:cs="Times New Roman"/>
          <w:sz w:val="28"/>
          <w:szCs w:val="28"/>
        </w:rPr>
        <w:t>щих обеспечить взаимодействие обучающихся и педагогических работников опосредованно (на дому);</w:t>
      </w:r>
    </w:p>
    <w:p w:rsidR="00485A52" w:rsidRPr="00A63BE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E6">
        <w:rPr>
          <w:rFonts w:ascii="Times New Roman" w:hAnsi="Times New Roman" w:cs="Times New Roman"/>
          <w:sz w:val="28"/>
          <w:szCs w:val="28"/>
        </w:rPr>
        <w:t>проведения индивидуальных или групповых занятий при условии обе</w:t>
      </w:r>
      <w:r w:rsidRPr="00A63BE6">
        <w:rPr>
          <w:rFonts w:ascii="Times New Roman" w:hAnsi="Times New Roman" w:cs="Times New Roman"/>
          <w:sz w:val="28"/>
          <w:szCs w:val="28"/>
        </w:rPr>
        <w:t>с</w:t>
      </w:r>
      <w:r w:rsidRPr="00A63BE6">
        <w:rPr>
          <w:rFonts w:ascii="Times New Roman" w:hAnsi="Times New Roman" w:cs="Times New Roman"/>
          <w:sz w:val="28"/>
          <w:szCs w:val="28"/>
        </w:rPr>
        <w:t>печения обязательных дезинфекционных мероприятий в целях профилактики заболеваний, вызываемых новой коронавирусной инфекцией (COVID-19), и термометрии.</w:t>
      </w:r>
    </w:p>
    <w:p w:rsidR="00485A52" w:rsidRPr="00A63BE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E6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 в сф</w:t>
      </w:r>
      <w:r w:rsidRPr="00A63BE6">
        <w:rPr>
          <w:rFonts w:ascii="Times New Roman" w:hAnsi="Times New Roman" w:cs="Times New Roman"/>
          <w:sz w:val="28"/>
          <w:szCs w:val="28"/>
        </w:rPr>
        <w:t>е</w:t>
      </w:r>
      <w:r w:rsidRPr="00A63BE6">
        <w:rPr>
          <w:rFonts w:ascii="Times New Roman" w:hAnsi="Times New Roman" w:cs="Times New Roman"/>
          <w:sz w:val="28"/>
          <w:szCs w:val="28"/>
        </w:rPr>
        <w:t>ре физической культуры и спорта использование раздевалок и душевых внутри образовательных организаций не допускается.</w:t>
      </w:r>
    </w:p>
    <w:p w:rsidR="00485A52" w:rsidRPr="00A63BE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E6">
        <w:rPr>
          <w:rFonts w:ascii="Times New Roman" w:hAnsi="Times New Roman" w:cs="Times New Roman"/>
          <w:sz w:val="28"/>
          <w:szCs w:val="28"/>
        </w:rPr>
        <w:t>1.3.4. Организовать доступ обучающихся на открытые спортивные ст</w:t>
      </w:r>
      <w:r w:rsidRPr="00A63BE6">
        <w:rPr>
          <w:rFonts w:ascii="Times New Roman" w:hAnsi="Times New Roman" w:cs="Times New Roman"/>
          <w:sz w:val="28"/>
          <w:szCs w:val="28"/>
        </w:rPr>
        <w:t>а</w:t>
      </w:r>
      <w:r w:rsidRPr="00A63BE6">
        <w:rPr>
          <w:rFonts w:ascii="Times New Roman" w:hAnsi="Times New Roman" w:cs="Times New Roman"/>
          <w:sz w:val="28"/>
          <w:szCs w:val="28"/>
        </w:rPr>
        <w:t>дионы и площадки общеобразовательных организаций и организаций допо</w:t>
      </w:r>
      <w:r w:rsidRPr="00A63BE6">
        <w:rPr>
          <w:rFonts w:ascii="Times New Roman" w:hAnsi="Times New Roman" w:cs="Times New Roman"/>
          <w:sz w:val="28"/>
          <w:szCs w:val="28"/>
        </w:rPr>
        <w:t>л</w:t>
      </w:r>
      <w:r w:rsidRPr="00A63BE6">
        <w:rPr>
          <w:rFonts w:ascii="Times New Roman" w:hAnsi="Times New Roman" w:cs="Times New Roman"/>
          <w:sz w:val="28"/>
          <w:szCs w:val="28"/>
        </w:rPr>
        <w:t>нительного образования с проведением обязательных дезинфекционных м</w:t>
      </w:r>
      <w:r w:rsidRPr="00A63BE6">
        <w:rPr>
          <w:rFonts w:ascii="Times New Roman" w:hAnsi="Times New Roman" w:cs="Times New Roman"/>
          <w:sz w:val="28"/>
          <w:szCs w:val="28"/>
        </w:rPr>
        <w:t>е</w:t>
      </w:r>
      <w:r w:rsidRPr="00A63BE6">
        <w:rPr>
          <w:rFonts w:ascii="Times New Roman" w:hAnsi="Times New Roman" w:cs="Times New Roman"/>
          <w:sz w:val="28"/>
          <w:szCs w:val="28"/>
        </w:rPr>
        <w:t>роприятий в целях профилактики заболеваний, вызываемых новой коронав</w:t>
      </w:r>
      <w:r w:rsidRPr="00A63BE6">
        <w:rPr>
          <w:rFonts w:ascii="Times New Roman" w:hAnsi="Times New Roman" w:cs="Times New Roman"/>
          <w:sz w:val="28"/>
          <w:szCs w:val="28"/>
        </w:rPr>
        <w:t>и</w:t>
      </w:r>
      <w:r w:rsidRPr="00A63BE6">
        <w:rPr>
          <w:rFonts w:ascii="Times New Roman" w:hAnsi="Times New Roman" w:cs="Times New Roman"/>
          <w:sz w:val="28"/>
          <w:szCs w:val="28"/>
        </w:rPr>
        <w:t>русной инфекцией (COVID-19), в соответствии с требованиями раздела «Спорт на открытом воздухе» согласно приложению 2 к настоящему пост</w:t>
      </w:r>
      <w:r w:rsidRPr="00A63BE6">
        <w:rPr>
          <w:rFonts w:ascii="Times New Roman" w:hAnsi="Times New Roman" w:cs="Times New Roman"/>
          <w:sz w:val="28"/>
          <w:szCs w:val="28"/>
        </w:rPr>
        <w:t>а</w:t>
      </w:r>
      <w:r w:rsidRPr="00A63BE6">
        <w:rPr>
          <w:rFonts w:ascii="Times New Roman" w:hAnsi="Times New Roman" w:cs="Times New Roman"/>
          <w:sz w:val="28"/>
          <w:szCs w:val="28"/>
        </w:rPr>
        <w:t>новлению.</w:t>
      </w:r>
    </w:p>
    <w:p w:rsidR="00485A52" w:rsidRPr="00A63BE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E6">
        <w:rPr>
          <w:rFonts w:ascii="Times New Roman" w:hAnsi="Times New Roman" w:cs="Times New Roman"/>
          <w:sz w:val="28"/>
          <w:szCs w:val="28"/>
        </w:rPr>
        <w:t>1.3.5. Организовать очные консультации для выпускников 11 классов общеобразовательных организаций Ленинградской области в части подг</w:t>
      </w:r>
      <w:r w:rsidRPr="00A63BE6">
        <w:rPr>
          <w:rFonts w:ascii="Times New Roman" w:hAnsi="Times New Roman" w:cs="Times New Roman"/>
          <w:sz w:val="28"/>
          <w:szCs w:val="28"/>
        </w:rPr>
        <w:t>о</w:t>
      </w:r>
      <w:r w:rsidRPr="00A63BE6">
        <w:rPr>
          <w:rFonts w:ascii="Times New Roman" w:hAnsi="Times New Roman" w:cs="Times New Roman"/>
          <w:sz w:val="28"/>
          <w:szCs w:val="28"/>
        </w:rPr>
        <w:t>товки к единому государственному экзамену (ЕГЭ) с соблюдением следу</w:t>
      </w:r>
      <w:r w:rsidRPr="00A63BE6">
        <w:rPr>
          <w:rFonts w:ascii="Times New Roman" w:hAnsi="Times New Roman" w:cs="Times New Roman"/>
          <w:sz w:val="28"/>
          <w:szCs w:val="28"/>
        </w:rPr>
        <w:t>ю</w:t>
      </w:r>
      <w:r w:rsidRPr="00A63BE6">
        <w:rPr>
          <w:rFonts w:ascii="Times New Roman" w:hAnsi="Times New Roman" w:cs="Times New Roman"/>
          <w:sz w:val="28"/>
          <w:szCs w:val="28"/>
        </w:rPr>
        <w:t>щих обязательных требований:</w:t>
      </w:r>
    </w:p>
    <w:p w:rsidR="00485A52" w:rsidRPr="00A63BE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E6">
        <w:rPr>
          <w:rFonts w:ascii="Times New Roman" w:hAnsi="Times New Roman" w:cs="Times New Roman"/>
          <w:sz w:val="28"/>
          <w:szCs w:val="28"/>
        </w:rPr>
        <w:t>группы не более 15 человек;</w:t>
      </w:r>
    </w:p>
    <w:p w:rsidR="00485A52" w:rsidRPr="00A63BE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E6">
        <w:rPr>
          <w:rFonts w:ascii="Times New Roman" w:hAnsi="Times New Roman" w:cs="Times New Roman"/>
          <w:sz w:val="28"/>
          <w:szCs w:val="28"/>
        </w:rPr>
        <w:t>расстановка посадочных мест в помещениях общеобразовательных о</w:t>
      </w:r>
      <w:r w:rsidRPr="00A63BE6">
        <w:rPr>
          <w:rFonts w:ascii="Times New Roman" w:hAnsi="Times New Roman" w:cs="Times New Roman"/>
          <w:sz w:val="28"/>
          <w:szCs w:val="28"/>
        </w:rPr>
        <w:t>р</w:t>
      </w:r>
      <w:r w:rsidRPr="00A63BE6">
        <w:rPr>
          <w:rFonts w:ascii="Times New Roman" w:hAnsi="Times New Roman" w:cs="Times New Roman"/>
          <w:sz w:val="28"/>
          <w:szCs w:val="28"/>
        </w:rPr>
        <w:t>ганизаций должна обеспечивать соблюдение дистанции не менее 2 метров между участниками консультаций;</w:t>
      </w:r>
    </w:p>
    <w:p w:rsidR="00485A52" w:rsidRPr="00A63BE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E6">
        <w:rPr>
          <w:rFonts w:ascii="Times New Roman" w:hAnsi="Times New Roman" w:cs="Times New Roman"/>
          <w:sz w:val="28"/>
          <w:szCs w:val="28"/>
        </w:rPr>
        <w:t>проведение дезинфекционных мероприятий в целях профилактики заб</w:t>
      </w:r>
      <w:r w:rsidRPr="00A63BE6">
        <w:rPr>
          <w:rFonts w:ascii="Times New Roman" w:hAnsi="Times New Roman" w:cs="Times New Roman"/>
          <w:sz w:val="28"/>
          <w:szCs w:val="28"/>
        </w:rPr>
        <w:t>о</w:t>
      </w:r>
      <w:r w:rsidRPr="00A63BE6">
        <w:rPr>
          <w:rFonts w:ascii="Times New Roman" w:hAnsi="Times New Roman" w:cs="Times New Roman"/>
          <w:sz w:val="28"/>
          <w:szCs w:val="28"/>
        </w:rPr>
        <w:t>леваний, вызываемых новой коронавирусной инфекцией (COVID-19), и те</w:t>
      </w:r>
      <w:r w:rsidRPr="00A63BE6">
        <w:rPr>
          <w:rFonts w:ascii="Times New Roman" w:hAnsi="Times New Roman" w:cs="Times New Roman"/>
          <w:sz w:val="28"/>
          <w:szCs w:val="28"/>
        </w:rPr>
        <w:t>р</w:t>
      </w:r>
      <w:r w:rsidRPr="00A63BE6">
        <w:rPr>
          <w:rFonts w:ascii="Times New Roman" w:hAnsi="Times New Roman" w:cs="Times New Roman"/>
          <w:sz w:val="28"/>
          <w:szCs w:val="28"/>
        </w:rPr>
        <w:t>мометрии;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BE6">
        <w:rPr>
          <w:rFonts w:ascii="Times New Roman" w:hAnsi="Times New Roman" w:cs="Times New Roman"/>
          <w:sz w:val="28"/>
          <w:szCs w:val="28"/>
        </w:rPr>
        <w:t>наличие средств индивидуальной защиты органов дыхания (гигиенич</w:t>
      </w:r>
      <w:r w:rsidRPr="00A63BE6">
        <w:rPr>
          <w:rFonts w:ascii="Times New Roman" w:hAnsi="Times New Roman" w:cs="Times New Roman"/>
          <w:sz w:val="28"/>
          <w:szCs w:val="28"/>
        </w:rPr>
        <w:t>е</w:t>
      </w:r>
      <w:r w:rsidRPr="00A63BE6">
        <w:rPr>
          <w:rFonts w:ascii="Times New Roman" w:hAnsi="Times New Roman" w:cs="Times New Roman"/>
          <w:sz w:val="28"/>
          <w:szCs w:val="28"/>
        </w:rPr>
        <w:t>ские маски, респираторы).</w:t>
      </w:r>
    </w:p>
    <w:p w:rsidR="00485A52" w:rsidRPr="0079318D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1.3.6. Обеспечить в образовательных организациях Ленинградской о</w:t>
      </w:r>
      <w:r w:rsidRPr="0079318D">
        <w:rPr>
          <w:rFonts w:ascii="Times New Roman" w:hAnsi="Times New Roman" w:cs="Times New Roman"/>
          <w:sz w:val="28"/>
          <w:szCs w:val="28"/>
        </w:rPr>
        <w:t>б</w:t>
      </w:r>
      <w:r w:rsidRPr="0079318D">
        <w:rPr>
          <w:rFonts w:ascii="Times New Roman" w:hAnsi="Times New Roman" w:cs="Times New Roman"/>
          <w:sz w:val="28"/>
          <w:szCs w:val="28"/>
        </w:rPr>
        <w:t>ласти в период до 30 июня 2020 года реализацию курсов внеурочной де</w:t>
      </w:r>
      <w:r w:rsidRPr="0079318D">
        <w:rPr>
          <w:rFonts w:ascii="Times New Roman" w:hAnsi="Times New Roman" w:cs="Times New Roman"/>
          <w:sz w:val="28"/>
          <w:szCs w:val="28"/>
        </w:rPr>
        <w:t>я</w:t>
      </w:r>
      <w:r w:rsidRPr="0079318D">
        <w:rPr>
          <w:rFonts w:ascii="Times New Roman" w:hAnsi="Times New Roman" w:cs="Times New Roman"/>
          <w:sz w:val="28"/>
          <w:szCs w:val="28"/>
        </w:rPr>
        <w:t>тельности, программ воспитания и социализации, дополнительных общео</w:t>
      </w:r>
      <w:r w:rsidRPr="0079318D">
        <w:rPr>
          <w:rFonts w:ascii="Times New Roman" w:hAnsi="Times New Roman" w:cs="Times New Roman"/>
          <w:sz w:val="28"/>
          <w:szCs w:val="28"/>
        </w:rPr>
        <w:t>б</w:t>
      </w:r>
      <w:r w:rsidRPr="0079318D">
        <w:rPr>
          <w:rFonts w:ascii="Times New Roman" w:hAnsi="Times New Roman" w:cs="Times New Roman"/>
          <w:sz w:val="28"/>
          <w:szCs w:val="28"/>
        </w:rPr>
        <w:t>разовательных программ с использованием дистанционных образовательных технологий в период временных ограничений, связанных с эпидемиологич</w:t>
      </w:r>
      <w:r w:rsidRPr="0079318D">
        <w:rPr>
          <w:rFonts w:ascii="Times New Roman" w:hAnsi="Times New Roman" w:cs="Times New Roman"/>
          <w:sz w:val="28"/>
          <w:szCs w:val="28"/>
        </w:rPr>
        <w:t>е</w:t>
      </w:r>
      <w:r w:rsidRPr="0079318D">
        <w:rPr>
          <w:rFonts w:ascii="Times New Roman" w:hAnsi="Times New Roman" w:cs="Times New Roman"/>
          <w:sz w:val="28"/>
          <w:szCs w:val="28"/>
        </w:rPr>
        <w:t>ской ситуацией в Ленинградской области, с учетом рекомендаций Министе</w:t>
      </w:r>
      <w:r w:rsidRPr="0079318D">
        <w:rPr>
          <w:rFonts w:ascii="Times New Roman" w:hAnsi="Times New Roman" w:cs="Times New Roman"/>
          <w:sz w:val="28"/>
          <w:szCs w:val="28"/>
        </w:rPr>
        <w:t>р</w:t>
      </w:r>
      <w:r w:rsidRPr="0079318D">
        <w:rPr>
          <w:rFonts w:ascii="Times New Roman" w:hAnsi="Times New Roman" w:cs="Times New Roman"/>
          <w:sz w:val="28"/>
          <w:szCs w:val="28"/>
        </w:rPr>
        <w:t>ства просвещения Российской Федерации.</w:t>
      </w:r>
    </w:p>
    <w:p w:rsidR="00485A52" w:rsidRPr="0079318D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79318D">
        <w:rPr>
          <w:rFonts w:ascii="Times New Roman" w:hAnsi="Times New Roman" w:cs="Times New Roman"/>
          <w:sz w:val="28"/>
          <w:szCs w:val="28"/>
        </w:rPr>
        <w:t>1.3.7. Организовать проведение государственной итоговой аттестации обучающихся по образовательным программам среднего общего образования в образовательных организациях Ленинградской области - пунктах провед</w:t>
      </w:r>
      <w:r w:rsidRPr="0079318D">
        <w:rPr>
          <w:rFonts w:ascii="Times New Roman" w:hAnsi="Times New Roman" w:cs="Times New Roman"/>
          <w:sz w:val="28"/>
          <w:szCs w:val="28"/>
        </w:rPr>
        <w:t>е</w:t>
      </w:r>
      <w:r w:rsidRPr="0079318D">
        <w:rPr>
          <w:rFonts w:ascii="Times New Roman" w:hAnsi="Times New Roman" w:cs="Times New Roman"/>
          <w:sz w:val="28"/>
          <w:szCs w:val="28"/>
        </w:rPr>
        <w:t>ния экзаменов в сроки, установленные Правительством Российской Федер</w:t>
      </w:r>
      <w:r w:rsidRPr="0079318D">
        <w:rPr>
          <w:rFonts w:ascii="Times New Roman" w:hAnsi="Times New Roman" w:cs="Times New Roman"/>
          <w:sz w:val="28"/>
          <w:szCs w:val="28"/>
        </w:rPr>
        <w:t>а</w:t>
      </w:r>
      <w:r w:rsidRPr="0079318D">
        <w:rPr>
          <w:rFonts w:ascii="Times New Roman" w:hAnsi="Times New Roman" w:cs="Times New Roman"/>
          <w:sz w:val="28"/>
          <w:szCs w:val="28"/>
        </w:rPr>
        <w:t>ции, с учетом соблюдения следующих обязательных требований (в соотве</w:t>
      </w:r>
      <w:r w:rsidRPr="0079318D">
        <w:rPr>
          <w:rFonts w:ascii="Times New Roman" w:hAnsi="Times New Roman" w:cs="Times New Roman"/>
          <w:sz w:val="28"/>
          <w:szCs w:val="28"/>
        </w:rPr>
        <w:t>т</w:t>
      </w:r>
      <w:r w:rsidRPr="0079318D">
        <w:rPr>
          <w:rFonts w:ascii="Times New Roman" w:hAnsi="Times New Roman" w:cs="Times New Roman"/>
          <w:sz w:val="28"/>
          <w:szCs w:val="28"/>
        </w:rPr>
        <w:t>ствии с рекомендациями Федеральной службы по надзору в сфере защиты прав потребителей и благополучия человека):</w:t>
      </w:r>
    </w:p>
    <w:p w:rsidR="00485A52" w:rsidRPr="0079318D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проведение генеральной уборки с применением дезинфицирующих средств по вирусному режиму мест проведения экзаменов до их начала и п</w:t>
      </w:r>
      <w:r w:rsidRPr="0079318D">
        <w:rPr>
          <w:rFonts w:ascii="Times New Roman" w:hAnsi="Times New Roman" w:cs="Times New Roman"/>
          <w:sz w:val="28"/>
          <w:szCs w:val="28"/>
        </w:rPr>
        <w:t>о</w:t>
      </w:r>
      <w:r w:rsidRPr="0079318D">
        <w:rPr>
          <w:rFonts w:ascii="Times New Roman" w:hAnsi="Times New Roman" w:cs="Times New Roman"/>
          <w:sz w:val="28"/>
          <w:szCs w:val="28"/>
        </w:rPr>
        <w:t>сле завершения;</w:t>
      </w:r>
    </w:p>
    <w:p w:rsidR="00485A52" w:rsidRPr="0079318D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проведение обязательной термометрии с использованием бесконтактных термометров при входе в здание образовательной организации с целью выя</w:t>
      </w:r>
      <w:r w:rsidRPr="0079318D">
        <w:rPr>
          <w:rFonts w:ascii="Times New Roman" w:hAnsi="Times New Roman" w:cs="Times New Roman"/>
          <w:sz w:val="28"/>
          <w:szCs w:val="28"/>
        </w:rPr>
        <w:t>в</w:t>
      </w:r>
      <w:r w:rsidRPr="0079318D">
        <w:rPr>
          <w:rFonts w:ascii="Times New Roman" w:hAnsi="Times New Roman" w:cs="Times New Roman"/>
          <w:sz w:val="28"/>
          <w:szCs w:val="28"/>
        </w:rPr>
        <w:t>ления и недопущения обучающихся и персонала с признаками респирато</w:t>
      </w:r>
      <w:r w:rsidRPr="0079318D">
        <w:rPr>
          <w:rFonts w:ascii="Times New Roman" w:hAnsi="Times New Roman" w:cs="Times New Roman"/>
          <w:sz w:val="28"/>
          <w:szCs w:val="28"/>
        </w:rPr>
        <w:t>р</w:t>
      </w:r>
      <w:r w:rsidRPr="0079318D">
        <w:rPr>
          <w:rFonts w:ascii="Times New Roman" w:hAnsi="Times New Roman" w:cs="Times New Roman"/>
          <w:sz w:val="28"/>
          <w:szCs w:val="28"/>
        </w:rPr>
        <w:t>ных заболеваний;</w:t>
      </w:r>
    </w:p>
    <w:p w:rsidR="00485A52" w:rsidRPr="0079318D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установка дозаторов с антисептическим средством для обработки рук при входе в здание образовательной организации;</w:t>
      </w:r>
    </w:p>
    <w:p w:rsidR="00485A52" w:rsidRPr="0079318D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составление графика прихода на экзамен обучающихся и персонала в целях обеспечения социальной дистанции не менее 1,5 метра между об</w:t>
      </w:r>
      <w:r w:rsidRPr="0079318D">
        <w:rPr>
          <w:rFonts w:ascii="Times New Roman" w:hAnsi="Times New Roman" w:cs="Times New Roman"/>
          <w:sz w:val="28"/>
          <w:szCs w:val="28"/>
        </w:rPr>
        <w:t>у</w:t>
      </w:r>
      <w:r w:rsidRPr="0079318D">
        <w:rPr>
          <w:rFonts w:ascii="Times New Roman" w:hAnsi="Times New Roman" w:cs="Times New Roman"/>
          <w:sz w:val="28"/>
          <w:szCs w:val="28"/>
        </w:rPr>
        <w:t>чающимися при проведении утренней термометрии;</w:t>
      </w:r>
    </w:p>
    <w:p w:rsidR="00485A52" w:rsidRPr="0079318D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исключение массового нахождения обучающихся в зоне рекреации;</w:t>
      </w:r>
    </w:p>
    <w:p w:rsidR="00485A52" w:rsidRPr="0079318D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обеспечение социальной дистанции не менее 1,5 метра между обуча</w:t>
      </w:r>
      <w:r w:rsidRPr="0079318D">
        <w:rPr>
          <w:rFonts w:ascii="Times New Roman" w:hAnsi="Times New Roman" w:cs="Times New Roman"/>
          <w:sz w:val="28"/>
          <w:szCs w:val="28"/>
        </w:rPr>
        <w:t>ю</w:t>
      </w:r>
      <w:r w:rsidRPr="0079318D">
        <w:rPr>
          <w:rFonts w:ascii="Times New Roman" w:hAnsi="Times New Roman" w:cs="Times New Roman"/>
          <w:sz w:val="28"/>
          <w:szCs w:val="28"/>
        </w:rPr>
        <w:t>щимися в местах проведения экзаменов, зигзагообразной рассадки обуча</w:t>
      </w:r>
      <w:r w:rsidRPr="0079318D">
        <w:rPr>
          <w:rFonts w:ascii="Times New Roman" w:hAnsi="Times New Roman" w:cs="Times New Roman"/>
          <w:sz w:val="28"/>
          <w:szCs w:val="28"/>
        </w:rPr>
        <w:t>ю</w:t>
      </w:r>
      <w:r w:rsidRPr="0079318D">
        <w:rPr>
          <w:rFonts w:ascii="Times New Roman" w:hAnsi="Times New Roman" w:cs="Times New Roman"/>
          <w:sz w:val="28"/>
          <w:szCs w:val="28"/>
        </w:rPr>
        <w:t>щихся за партами (по 1 человеку);</w:t>
      </w:r>
    </w:p>
    <w:p w:rsidR="00485A52" w:rsidRPr="0079318D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оснащение помещений для проведения экзаменов оборудованием для обеззараживания воздуха, предназначенным для работы в присутствии детей;</w:t>
      </w:r>
    </w:p>
    <w:p w:rsidR="00485A52" w:rsidRPr="0079318D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обеспечение персонала, присутствующего на экзамене, средствами и</w:t>
      </w:r>
      <w:r w:rsidRPr="0079318D">
        <w:rPr>
          <w:rFonts w:ascii="Times New Roman" w:hAnsi="Times New Roman" w:cs="Times New Roman"/>
          <w:sz w:val="28"/>
          <w:szCs w:val="28"/>
        </w:rPr>
        <w:t>н</w:t>
      </w:r>
      <w:r w:rsidRPr="0079318D">
        <w:rPr>
          <w:rFonts w:ascii="Times New Roman" w:hAnsi="Times New Roman" w:cs="Times New Roman"/>
          <w:sz w:val="28"/>
          <w:szCs w:val="28"/>
        </w:rPr>
        <w:t>дивидуальной защиты (гигиенические маски (респираторы), перчатки);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организация питьевого режима с использованием воды в емкостях пр</w:t>
      </w:r>
      <w:r w:rsidRPr="0079318D">
        <w:rPr>
          <w:rFonts w:ascii="Times New Roman" w:hAnsi="Times New Roman" w:cs="Times New Roman"/>
          <w:sz w:val="28"/>
          <w:szCs w:val="28"/>
        </w:rPr>
        <w:t>о</w:t>
      </w:r>
      <w:r w:rsidRPr="0079318D">
        <w:rPr>
          <w:rFonts w:ascii="Times New Roman" w:hAnsi="Times New Roman" w:cs="Times New Roman"/>
          <w:sz w:val="28"/>
          <w:szCs w:val="28"/>
        </w:rPr>
        <w:t>мышленного производства, в том числе через установки с дозированным розливом воды (кулеры, помпы и т.п.), обеспечение достаточного количества одноразовой посуды, проведение обработки кулеров и дозаторов.</w:t>
      </w:r>
    </w:p>
    <w:p w:rsidR="00485A52" w:rsidRPr="0079318D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1.3.8. Организовать в образовательных организациях, реализующих о</w:t>
      </w:r>
      <w:r w:rsidRPr="0079318D">
        <w:rPr>
          <w:rFonts w:ascii="Times New Roman" w:hAnsi="Times New Roman" w:cs="Times New Roman"/>
          <w:sz w:val="28"/>
          <w:szCs w:val="28"/>
        </w:rPr>
        <w:t>б</w:t>
      </w:r>
      <w:r w:rsidRPr="0079318D">
        <w:rPr>
          <w:rFonts w:ascii="Times New Roman" w:hAnsi="Times New Roman" w:cs="Times New Roman"/>
          <w:sz w:val="28"/>
          <w:szCs w:val="28"/>
        </w:rPr>
        <w:t>разовательные программы дошкольного образования, учредителями которых являются органы местного самоуправления муниципальных образований Л</w:t>
      </w:r>
      <w:r w:rsidRPr="0079318D">
        <w:rPr>
          <w:rFonts w:ascii="Times New Roman" w:hAnsi="Times New Roman" w:cs="Times New Roman"/>
          <w:sz w:val="28"/>
          <w:szCs w:val="28"/>
        </w:rPr>
        <w:t>е</w:t>
      </w:r>
      <w:r w:rsidRPr="0079318D">
        <w:rPr>
          <w:rFonts w:ascii="Times New Roman" w:hAnsi="Times New Roman" w:cs="Times New Roman"/>
          <w:sz w:val="28"/>
          <w:szCs w:val="28"/>
        </w:rPr>
        <w:t>нинградской области, выдачу воспитанникам льготных категорий групп д</w:t>
      </w:r>
      <w:r w:rsidRPr="0079318D">
        <w:rPr>
          <w:rFonts w:ascii="Times New Roman" w:hAnsi="Times New Roman" w:cs="Times New Roman"/>
          <w:sz w:val="28"/>
          <w:szCs w:val="28"/>
        </w:rPr>
        <w:t>о</w:t>
      </w:r>
      <w:r w:rsidRPr="0079318D">
        <w:rPr>
          <w:rFonts w:ascii="Times New Roman" w:hAnsi="Times New Roman" w:cs="Times New Roman"/>
          <w:sz w:val="28"/>
          <w:szCs w:val="28"/>
        </w:rPr>
        <w:t>школьного образования, родительская плата за питание с которых не взим</w:t>
      </w:r>
      <w:r w:rsidRPr="0079318D">
        <w:rPr>
          <w:rFonts w:ascii="Times New Roman" w:hAnsi="Times New Roman" w:cs="Times New Roman"/>
          <w:sz w:val="28"/>
          <w:szCs w:val="28"/>
        </w:rPr>
        <w:t>а</w:t>
      </w:r>
      <w:r w:rsidRPr="0079318D">
        <w:rPr>
          <w:rFonts w:ascii="Times New Roman" w:hAnsi="Times New Roman" w:cs="Times New Roman"/>
          <w:sz w:val="28"/>
          <w:szCs w:val="28"/>
        </w:rPr>
        <w:t>ется, а также оказавшимся после 30 марта 2020 года в трудной жизненной ситуации в связи с распространением новой коронавирусной инфекции (COVID-19), набора пищевых продуктов (сухого пайка, продовольственного пайка) или предоставление соразмерной денежной компенсации на основ</w:t>
      </w:r>
      <w:r w:rsidRPr="0079318D">
        <w:rPr>
          <w:rFonts w:ascii="Times New Roman" w:hAnsi="Times New Roman" w:cs="Times New Roman"/>
          <w:sz w:val="28"/>
          <w:szCs w:val="28"/>
        </w:rPr>
        <w:t>а</w:t>
      </w:r>
      <w:r w:rsidRPr="0079318D">
        <w:rPr>
          <w:rFonts w:ascii="Times New Roman" w:hAnsi="Times New Roman" w:cs="Times New Roman"/>
          <w:sz w:val="28"/>
          <w:szCs w:val="28"/>
        </w:rPr>
        <w:t>нии заявления родителей (законных представителей) в период с 1 по 15 июня 2020 года включительно (из расчета 10 календарных дней), за исключением дней фактического нахождения в образовательной организации.</w:t>
      </w:r>
    </w:p>
    <w:p w:rsidR="00485A52" w:rsidRPr="0079318D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Выделить комитету общего и профессионального образования Лени</w:t>
      </w:r>
      <w:r w:rsidRPr="0079318D">
        <w:rPr>
          <w:rFonts w:ascii="Times New Roman" w:hAnsi="Times New Roman" w:cs="Times New Roman"/>
          <w:sz w:val="28"/>
          <w:szCs w:val="28"/>
        </w:rPr>
        <w:t>н</w:t>
      </w:r>
      <w:r w:rsidRPr="0079318D">
        <w:rPr>
          <w:rFonts w:ascii="Times New Roman" w:hAnsi="Times New Roman" w:cs="Times New Roman"/>
          <w:sz w:val="28"/>
          <w:szCs w:val="28"/>
        </w:rPr>
        <w:t>градской области из областного бюджета Ленинградской области средства в форме иных межбюджетных трансфертов на обеспечение по заявлениям р</w:t>
      </w:r>
      <w:r w:rsidRPr="0079318D">
        <w:rPr>
          <w:rFonts w:ascii="Times New Roman" w:hAnsi="Times New Roman" w:cs="Times New Roman"/>
          <w:sz w:val="28"/>
          <w:szCs w:val="28"/>
        </w:rPr>
        <w:t>о</w:t>
      </w:r>
      <w:r w:rsidRPr="0079318D">
        <w:rPr>
          <w:rFonts w:ascii="Times New Roman" w:hAnsi="Times New Roman" w:cs="Times New Roman"/>
          <w:sz w:val="28"/>
          <w:szCs w:val="28"/>
        </w:rPr>
        <w:t>дителей сухими пайками воспитанников, не посещающих дежурные группы дошкольных образовательных организаций, исходя из стоимости одного дня питания, установленного в муниципальном районе (городском округе).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иных межбюджетных трансфертов, а также распределение утверждаются постановлением Прав</w:t>
      </w:r>
      <w:r w:rsidRPr="0079318D">
        <w:rPr>
          <w:rFonts w:ascii="Times New Roman" w:hAnsi="Times New Roman" w:cs="Times New Roman"/>
          <w:sz w:val="28"/>
          <w:szCs w:val="28"/>
        </w:rPr>
        <w:t>и</w:t>
      </w:r>
      <w:r w:rsidRPr="0079318D">
        <w:rPr>
          <w:rFonts w:ascii="Times New Roman" w:hAnsi="Times New Roman" w:cs="Times New Roman"/>
          <w:sz w:val="28"/>
          <w:szCs w:val="28"/>
        </w:rPr>
        <w:t>тельства Ленинградской области.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1.4. Руководителям подведомственных государственных образовател</w:t>
      </w:r>
      <w:r w:rsidRPr="0079318D">
        <w:rPr>
          <w:rFonts w:ascii="Times New Roman" w:hAnsi="Times New Roman" w:cs="Times New Roman"/>
          <w:sz w:val="28"/>
          <w:szCs w:val="28"/>
        </w:rPr>
        <w:t>ь</w:t>
      </w:r>
      <w:r w:rsidRPr="0079318D">
        <w:rPr>
          <w:rFonts w:ascii="Times New Roman" w:hAnsi="Times New Roman" w:cs="Times New Roman"/>
          <w:sz w:val="28"/>
          <w:szCs w:val="28"/>
        </w:rPr>
        <w:t>ных организаций Ленинградской области: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1.4.1. Определить ответственных лиц, обеспечивающих безопасное функционирование объектов инфраструктуры образовательных организаций, в том числе информационно-технологической.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1.4.2. Обеспечить получение обучающимися льготных категорий пр</w:t>
      </w:r>
      <w:r w:rsidRPr="0079318D">
        <w:rPr>
          <w:rFonts w:ascii="Times New Roman" w:hAnsi="Times New Roman" w:cs="Times New Roman"/>
          <w:sz w:val="28"/>
          <w:szCs w:val="28"/>
        </w:rPr>
        <w:t>о</w:t>
      </w:r>
      <w:r w:rsidRPr="0079318D">
        <w:rPr>
          <w:rFonts w:ascii="Times New Roman" w:hAnsi="Times New Roman" w:cs="Times New Roman"/>
          <w:sz w:val="28"/>
          <w:szCs w:val="28"/>
        </w:rPr>
        <w:t>фессиональных образовательных организаций Ленинградской области и о</w:t>
      </w:r>
      <w:r w:rsidRPr="0079318D">
        <w:rPr>
          <w:rFonts w:ascii="Times New Roman" w:hAnsi="Times New Roman" w:cs="Times New Roman"/>
          <w:sz w:val="28"/>
          <w:szCs w:val="28"/>
        </w:rPr>
        <w:t>б</w:t>
      </w:r>
      <w:r w:rsidRPr="0079318D">
        <w:rPr>
          <w:rFonts w:ascii="Times New Roman" w:hAnsi="Times New Roman" w:cs="Times New Roman"/>
          <w:sz w:val="28"/>
          <w:szCs w:val="28"/>
        </w:rPr>
        <w:t>разовательных организаций высшего образования Ленинградской области наборов пищевых продуктов (сухих пайков, продовольственных пайков) или соразмерной денежной компенсации на основании решения руководителя образовательной организации.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1.4.3. Осуществлять организацию очных консультаций и обучения об</w:t>
      </w:r>
      <w:r w:rsidRPr="0079318D">
        <w:rPr>
          <w:rFonts w:ascii="Times New Roman" w:hAnsi="Times New Roman" w:cs="Times New Roman"/>
          <w:sz w:val="28"/>
          <w:szCs w:val="28"/>
        </w:rPr>
        <w:t>у</w:t>
      </w:r>
      <w:r w:rsidRPr="0079318D">
        <w:rPr>
          <w:rFonts w:ascii="Times New Roman" w:hAnsi="Times New Roman" w:cs="Times New Roman"/>
          <w:sz w:val="28"/>
          <w:szCs w:val="28"/>
        </w:rPr>
        <w:t>чающихся в соответствии с рекомендациями Министерства просвещения Российской Федерации.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1.4.4. Обеспечить доступ обучающихся на открытые спортивные стади</w:t>
      </w:r>
      <w:r w:rsidRPr="0079318D">
        <w:rPr>
          <w:rFonts w:ascii="Times New Roman" w:hAnsi="Times New Roman" w:cs="Times New Roman"/>
          <w:sz w:val="28"/>
          <w:szCs w:val="28"/>
        </w:rPr>
        <w:t>о</w:t>
      </w:r>
      <w:r w:rsidRPr="0079318D">
        <w:rPr>
          <w:rFonts w:ascii="Times New Roman" w:hAnsi="Times New Roman" w:cs="Times New Roman"/>
          <w:sz w:val="28"/>
          <w:szCs w:val="28"/>
        </w:rPr>
        <w:t>ны и площадки с проведением обязательных дезинфекционных мероприятий в целях профилактики заболеваний, вызываемых новой коронавирусной и</w:t>
      </w:r>
      <w:r w:rsidRPr="0079318D">
        <w:rPr>
          <w:rFonts w:ascii="Times New Roman" w:hAnsi="Times New Roman" w:cs="Times New Roman"/>
          <w:sz w:val="28"/>
          <w:szCs w:val="28"/>
        </w:rPr>
        <w:t>н</w:t>
      </w:r>
      <w:r w:rsidRPr="0079318D">
        <w:rPr>
          <w:rFonts w:ascii="Times New Roman" w:hAnsi="Times New Roman" w:cs="Times New Roman"/>
          <w:sz w:val="28"/>
          <w:szCs w:val="28"/>
        </w:rPr>
        <w:t xml:space="preserve">фекцией (COVID-19), в соответствии с требованиями </w:t>
      </w:r>
      <w:hyperlink r:id="rId4" w:history="1">
        <w:r w:rsidRPr="0079318D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79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318D">
        <w:rPr>
          <w:rFonts w:ascii="Times New Roman" w:hAnsi="Times New Roman" w:cs="Times New Roman"/>
          <w:sz w:val="28"/>
          <w:szCs w:val="28"/>
        </w:rPr>
        <w:t>Спорт на о</w:t>
      </w:r>
      <w:r w:rsidRPr="0079318D">
        <w:rPr>
          <w:rFonts w:ascii="Times New Roman" w:hAnsi="Times New Roman" w:cs="Times New Roman"/>
          <w:sz w:val="28"/>
          <w:szCs w:val="28"/>
        </w:rPr>
        <w:t>т</w:t>
      </w:r>
      <w:r w:rsidRPr="0079318D">
        <w:rPr>
          <w:rFonts w:ascii="Times New Roman" w:hAnsi="Times New Roman" w:cs="Times New Roman"/>
          <w:sz w:val="28"/>
          <w:szCs w:val="28"/>
        </w:rPr>
        <w:t>крытом воздухе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18D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1.4.5. Обеспечить прохождение обучающимися промежуточной аттест</w:t>
      </w:r>
      <w:r w:rsidRPr="0079318D">
        <w:rPr>
          <w:rFonts w:ascii="Times New Roman" w:hAnsi="Times New Roman" w:cs="Times New Roman"/>
          <w:sz w:val="28"/>
          <w:szCs w:val="28"/>
        </w:rPr>
        <w:t>а</w:t>
      </w:r>
      <w:r w:rsidRPr="0079318D">
        <w:rPr>
          <w:rFonts w:ascii="Times New Roman" w:hAnsi="Times New Roman" w:cs="Times New Roman"/>
          <w:sz w:val="28"/>
          <w:szCs w:val="28"/>
        </w:rPr>
        <w:t>ции и государственной итоговой аттестации по соответствующим образов</w:t>
      </w:r>
      <w:r w:rsidRPr="0079318D">
        <w:rPr>
          <w:rFonts w:ascii="Times New Roman" w:hAnsi="Times New Roman" w:cs="Times New Roman"/>
          <w:sz w:val="28"/>
          <w:szCs w:val="28"/>
        </w:rPr>
        <w:t>а</w:t>
      </w:r>
      <w:r w:rsidRPr="0079318D">
        <w:rPr>
          <w:rFonts w:ascii="Times New Roman" w:hAnsi="Times New Roman" w:cs="Times New Roman"/>
          <w:sz w:val="28"/>
          <w:szCs w:val="28"/>
        </w:rPr>
        <w:t>тельным программам среднего профессионального образования (защита письменной экзаменационной работы, дипломной работы или проекта, гос</w:t>
      </w:r>
      <w:r w:rsidRPr="0079318D">
        <w:rPr>
          <w:rFonts w:ascii="Times New Roman" w:hAnsi="Times New Roman" w:cs="Times New Roman"/>
          <w:sz w:val="28"/>
          <w:szCs w:val="28"/>
        </w:rPr>
        <w:t>у</w:t>
      </w:r>
      <w:r w:rsidRPr="0079318D">
        <w:rPr>
          <w:rFonts w:ascii="Times New Roman" w:hAnsi="Times New Roman" w:cs="Times New Roman"/>
          <w:sz w:val="28"/>
          <w:szCs w:val="28"/>
        </w:rPr>
        <w:t>дарственный экзамен) с применением электронного обучения и дистанцио</w:t>
      </w:r>
      <w:r w:rsidRPr="0079318D">
        <w:rPr>
          <w:rFonts w:ascii="Times New Roman" w:hAnsi="Times New Roman" w:cs="Times New Roman"/>
          <w:sz w:val="28"/>
          <w:szCs w:val="28"/>
        </w:rPr>
        <w:t>н</w:t>
      </w:r>
      <w:r w:rsidRPr="0079318D">
        <w:rPr>
          <w:rFonts w:ascii="Times New Roman" w:hAnsi="Times New Roman" w:cs="Times New Roman"/>
          <w:sz w:val="28"/>
          <w:szCs w:val="28"/>
        </w:rPr>
        <w:t xml:space="preserve">ных образовательных технологий в сроки, установленные календарными учебными графиками, но не позднее 30 июня 2020 года, в соответствии с </w:t>
      </w:r>
      <w:hyperlink r:id="rId5" w:history="1">
        <w:r w:rsidRPr="0079318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318D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21 мая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318D">
        <w:rPr>
          <w:rFonts w:ascii="Times New Roman" w:hAnsi="Times New Roman" w:cs="Times New Roman"/>
          <w:sz w:val="28"/>
          <w:szCs w:val="28"/>
        </w:rPr>
        <w:t xml:space="preserve"> 257, рекомендациями Министерства просвещения Российской Фед</w:t>
      </w:r>
      <w:r w:rsidRPr="0079318D">
        <w:rPr>
          <w:rFonts w:ascii="Times New Roman" w:hAnsi="Times New Roman" w:cs="Times New Roman"/>
          <w:sz w:val="28"/>
          <w:szCs w:val="28"/>
        </w:rPr>
        <w:t>е</w:t>
      </w:r>
      <w:r w:rsidRPr="0079318D">
        <w:rPr>
          <w:rFonts w:ascii="Times New Roman" w:hAnsi="Times New Roman" w:cs="Times New Roman"/>
          <w:sz w:val="28"/>
          <w:szCs w:val="28"/>
        </w:rPr>
        <w:t>рации и рекомендациями Федеральной службы по надзору в сфере защиты прав потребителей и благополучия человека.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1.4.6. Обеспечить прохождение обучающимися промежуточной аттест</w:t>
      </w:r>
      <w:r w:rsidRPr="0079318D">
        <w:rPr>
          <w:rFonts w:ascii="Times New Roman" w:hAnsi="Times New Roman" w:cs="Times New Roman"/>
          <w:sz w:val="28"/>
          <w:szCs w:val="28"/>
        </w:rPr>
        <w:t>а</w:t>
      </w:r>
      <w:r w:rsidRPr="0079318D">
        <w:rPr>
          <w:rFonts w:ascii="Times New Roman" w:hAnsi="Times New Roman" w:cs="Times New Roman"/>
          <w:sz w:val="28"/>
          <w:szCs w:val="28"/>
        </w:rPr>
        <w:t>ции и государственной итоговой аттестации по соответствующим образов</w:t>
      </w:r>
      <w:r w:rsidRPr="0079318D">
        <w:rPr>
          <w:rFonts w:ascii="Times New Roman" w:hAnsi="Times New Roman" w:cs="Times New Roman"/>
          <w:sz w:val="28"/>
          <w:szCs w:val="28"/>
        </w:rPr>
        <w:t>а</w:t>
      </w:r>
      <w:r w:rsidRPr="0079318D">
        <w:rPr>
          <w:rFonts w:ascii="Times New Roman" w:hAnsi="Times New Roman" w:cs="Times New Roman"/>
          <w:sz w:val="28"/>
          <w:szCs w:val="28"/>
        </w:rPr>
        <w:t>тельным программам среднего профессионального образования в виде д</w:t>
      </w:r>
      <w:r w:rsidRPr="0079318D">
        <w:rPr>
          <w:rFonts w:ascii="Times New Roman" w:hAnsi="Times New Roman" w:cs="Times New Roman"/>
          <w:sz w:val="28"/>
          <w:szCs w:val="28"/>
        </w:rPr>
        <w:t>е</w:t>
      </w:r>
      <w:r w:rsidRPr="0079318D">
        <w:rPr>
          <w:rFonts w:ascii="Times New Roman" w:hAnsi="Times New Roman" w:cs="Times New Roman"/>
          <w:sz w:val="28"/>
          <w:szCs w:val="28"/>
        </w:rPr>
        <w:t>монстрационного экзамена в соответствии с календарным графиком, утве</w:t>
      </w:r>
      <w:r w:rsidRPr="0079318D">
        <w:rPr>
          <w:rFonts w:ascii="Times New Roman" w:hAnsi="Times New Roman" w:cs="Times New Roman"/>
          <w:sz w:val="28"/>
          <w:szCs w:val="28"/>
        </w:rPr>
        <w:t>р</w:t>
      </w:r>
      <w:r w:rsidRPr="0079318D">
        <w:rPr>
          <w:rFonts w:ascii="Times New Roman" w:hAnsi="Times New Roman" w:cs="Times New Roman"/>
          <w:sz w:val="28"/>
          <w:szCs w:val="28"/>
        </w:rPr>
        <w:t>жденным правовым актом комитета общего и профессионального образов</w:t>
      </w:r>
      <w:r w:rsidRPr="0079318D">
        <w:rPr>
          <w:rFonts w:ascii="Times New Roman" w:hAnsi="Times New Roman" w:cs="Times New Roman"/>
          <w:sz w:val="28"/>
          <w:szCs w:val="28"/>
        </w:rPr>
        <w:t>а</w:t>
      </w:r>
      <w:r w:rsidRPr="0079318D">
        <w:rPr>
          <w:rFonts w:ascii="Times New Roman" w:hAnsi="Times New Roman" w:cs="Times New Roman"/>
          <w:sz w:val="28"/>
          <w:szCs w:val="28"/>
        </w:rPr>
        <w:t>ния Ленинградской области, но не позднее 30 июня 2020 года, в соответствии с рекомендациями Министерства просвещения Российской Федерации и р</w:t>
      </w:r>
      <w:r w:rsidRPr="0079318D">
        <w:rPr>
          <w:rFonts w:ascii="Times New Roman" w:hAnsi="Times New Roman" w:cs="Times New Roman"/>
          <w:sz w:val="28"/>
          <w:szCs w:val="28"/>
        </w:rPr>
        <w:t>е</w:t>
      </w:r>
      <w:r w:rsidRPr="0079318D">
        <w:rPr>
          <w:rFonts w:ascii="Times New Roman" w:hAnsi="Times New Roman" w:cs="Times New Roman"/>
          <w:sz w:val="28"/>
          <w:szCs w:val="28"/>
        </w:rPr>
        <w:t>комендациями Федеральной службы по надзору в сфере защиты прав потр</w:t>
      </w:r>
      <w:r w:rsidRPr="0079318D">
        <w:rPr>
          <w:rFonts w:ascii="Times New Roman" w:hAnsi="Times New Roman" w:cs="Times New Roman"/>
          <w:sz w:val="28"/>
          <w:szCs w:val="28"/>
        </w:rPr>
        <w:t>е</w:t>
      </w:r>
      <w:r w:rsidRPr="0079318D">
        <w:rPr>
          <w:rFonts w:ascii="Times New Roman" w:hAnsi="Times New Roman" w:cs="Times New Roman"/>
          <w:sz w:val="28"/>
          <w:szCs w:val="28"/>
        </w:rPr>
        <w:t>бителей и благополучия человека.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1.4.7. Обеспечить прохождение обучающимися промежуточной аттест</w:t>
      </w:r>
      <w:r w:rsidRPr="0079318D">
        <w:rPr>
          <w:rFonts w:ascii="Times New Roman" w:hAnsi="Times New Roman" w:cs="Times New Roman"/>
          <w:sz w:val="28"/>
          <w:szCs w:val="28"/>
        </w:rPr>
        <w:t>а</w:t>
      </w:r>
      <w:r w:rsidRPr="0079318D">
        <w:rPr>
          <w:rFonts w:ascii="Times New Roman" w:hAnsi="Times New Roman" w:cs="Times New Roman"/>
          <w:sz w:val="28"/>
          <w:szCs w:val="28"/>
        </w:rPr>
        <w:t>ции и государственной итоговой аттестации по соответствующим образов</w:t>
      </w:r>
      <w:r w:rsidRPr="0079318D">
        <w:rPr>
          <w:rFonts w:ascii="Times New Roman" w:hAnsi="Times New Roman" w:cs="Times New Roman"/>
          <w:sz w:val="28"/>
          <w:szCs w:val="28"/>
        </w:rPr>
        <w:t>а</w:t>
      </w:r>
      <w:r w:rsidRPr="0079318D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318D">
        <w:rPr>
          <w:rFonts w:ascii="Times New Roman" w:hAnsi="Times New Roman" w:cs="Times New Roman"/>
          <w:sz w:val="28"/>
          <w:szCs w:val="28"/>
        </w:rPr>
        <w:t xml:space="preserve"> программам бакалавриата, пр</w:t>
      </w:r>
      <w:r w:rsidRPr="0079318D">
        <w:rPr>
          <w:rFonts w:ascii="Times New Roman" w:hAnsi="Times New Roman" w:cs="Times New Roman"/>
          <w:sz w:val="28"/>
          <w:szCs w:val="28"/>
        </w:rPr>
        <w:t>о</w:t>
      </w:r>
      <w:r w:rsidRPr="0079318D">
        <w:rPr>
          <w:rFonts w:ascii="Times New Roman" w:hAnsi="Times New Roman" w:cs="Times New Roman"/>
          <w:sz w:val="28"/>
          <w:szCs w:val="28"/>
        </w:rPr>
        <w:t>граммам специалитета, программам магистратуры и программам подготовки научно-педагогических кадров в аспирантуре с применением электронного обучения и дистанционных образовательных технологий в сроки, устано</w:t>
      </w:r>
      <w:r w:rsidRPr="0079318D">
        <w:rPr>
          <w:rFonts w:ascii="Times New Roman" w:hAnsi="Times New Roman" w:cs="Times New Roman"/>
          <w:sz w:val="28"/>
          <w:szCs w:val="28"/>
        </w:rPr>
        <w:t>в</w:t>
      </w:r>
      <w:r w:rsidRPr="0079318D">
        <w:rPr>
          <w:rFonts w:ascii="Times New Roman" w:hAnsi="Times New Roman" w:cs="Times New Roman"/>
          <w:sz w:val="28"/>
          <w:szCs w:val="28"/>
        </w:rPr>
        <w:t>ленные календарными учебными графиками, но не позднее 30 июня 2020 г</w:t>
      </w:r>
      <w:r w:rsidRPr="0079318D">
        <w:rPr>
          <w:rFonts w:ascii="Times New Roman" w:hAnsi="Times New Roman" w:cs="Times New Roman"/>
          <w:sz w:val="28"/>
          <w:szCs w:val="28"/>
        </w:rPr>
        <w:t>о</w:t>
      </w:r>
      <w:r w:rsidRPr="0079318D">
        <w:rPr>
          <w:rFonts w:ascii="Times New Roman" w:hAnsi="Times New Roman" w:cs="Times New Roman"/>
          <w:sz w:val="28"/>
          <w:szCs w:val="28"/>
        </w:rPr>
        <w:t xml:space="preserve">да, в соответствии с </w:t>
      </w:r>
      <w:hyperlink r:id="rId6" w:history="1">
        <w:r w:rsidRPr="0079318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318D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Российской Федерации от 8 мая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318D">
        <w:rPr>
          <w:rFonts w:ascii="Times New Roman" w:hAnsi="Times New Roman" w:cs="Times New Roman"/>
          <w:sz w:val="28"/>
          <w:szCs w:val="28"/>
        </w:rPr>
        <w:t xml:space="preserve"> 648 и рекомендациями Фед</w:t>
      </w:r>
      <w:r w:rsidRPr="0079318D">
        <w:rPr>
          <w:rFonts w:ascii="Times New Roman" w:hAnsi="Times New Roman" w:cs="Times New Roman"/>
          <w:sz w:val="28"/>
          <w:szCs w:val="28"/>
        </w:rPr>
        <w:t>е</w:t>
      </w:r>
      <w:r w:rsidRPr="0079318D">
        <w:rPr>
          <w:rFonts w:ascii="Times New Roman" w:hAnsi="Times New Roman" w:cs="Times New Roman"/>
          <w:sz w:val="28"/>
          <w:szCs w:val="28"/>
        </w:rPr>
        <w:t>ральной службы по надзору в сфере защиты прав потребителей и благопол</w:t>
      </w:r>
      <w:r w:rsidRPr="0079318D">
        <w:rPr>
          <w:rFonts w:ascii="Times New Roman" w:hAnsi="Times New Roman" w:cs="Times New Roman"/>
          <w:sz w:val="28"/>
          <w:szCs w:val="28"/>
        </w:rPr>
        <w:t>у</w:t>
      </w:r>
      <w:r w:rsidRPr="0079318D">
        <w:rPr>
          <w:rFonts w:ascii="Times New Roman" w:hAnsi="Times New Roman" w:cs="Times New Roman"/>
          <w:sz w:val="28"/>
          <w:szCs w:val="28"/>
        </w:rPr>
        <w:t>чия человека.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 xml:space="preserve">1.4.8. Организовать прием на обучение по образовательным программам среднего профессионального образования, образовательным </w:t>
      </w:r>
      <w:r>
        <w:rPr>
          <w:rFonts w:ascii="Times New Roman" w:hAnsi="Times New Roman" w:cs="Times New Roman"/>
          <w:sz w:val="28"/>
          <w:szCs w:val="28"/>
        </w:rPr>
        <w:t>программам высшего образования –</w:t>
      </w:r>
      <w:r w:rsidRPr="0079318D">
        <w:rPr>
          <w:rFonts w:ascii="Times New Roman" w:hAnsi="Times New Roman" w:cs="Times New Roman"/>
          <w:sz w:val="28"/>
          <w:szCs w:val="28"/>
        </w:rPr>
        <w:t xml:space="preserve"> программам бакалавриата, программам специалитета, программам магистратуры и программам подготовки научно-педагогических кадров в аспирантуре на 2020/2021 учебный год в электронной форме п</w:t>
      </w:r>
      <w:r w:rsidRPr="0079318D">
        <w:rPr>
          <w:rFonts w:ascii="Times New Roman" w:hAnsi="Times New Roman" w:cs="Times New Roman"/>
          <w:sz w:val="28"/>
          <w:szCs w:val="28"/>
        </w:rPr>
        <w:t>о</w:t>
      </w:r>
      <w:r w:rsidRPr="0079318D">
        <w:rPr>
          <w:rFonts w:ascii="Times New Roman" w:hAnsi="Times New Roman" w:cs="Times New Roman"/>
          <w:sz w:val="28"/>
          <w:szCs w:val="28"/>
        </w:rPr>
        <w:t>средством электронных информационных систем образовательных организ</w:t>
      </w:r>
      <w:r w:rsidRPr="0079318D">
        <w:rPr>
          <w:rFonts w:ascii="Times New Roman" w:hAnsi="Times New Roman" w:cs="Times New Roman"/>
          <w:sz w:val="28"/>
          <w:szCs w:val="28"/>
        </w:rPr>
        <w:t>а</w:t>
      </w:r>
      <w:r w:rsidRPr="0079318D">
        <w:rPr>
          <w:rFonts w:ascii="Times New Roman" w:hAnsi="Times New Roman" w:cs="Times New Roman"/>
          <w:sz w:val="28"/>
          <w:szCs w:val="28"/>
        </w:rPr>
        <w:t xml:space="preserve">ций, дистанционных технологий, а также с использованием информационных систем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318D">
        <w:rPr>
          <w:rFonts w:ascii="Times New Roman" w:hAnsi="Times New Roman" w:cs="Times New Roman"/>
          <w:sz w:val="28"/>
          <w:szCs w:val="28"/>
        </w:rPr>
        <w:t>Поступление в вуз онлайн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318D">
        <w:rPr>
          <w:rFonts w:ascii="Times New Roman" w:hAnsi="Times New Roman" w:cs="Times New Roman"/>
          <w:sz w:val="28"/>
          <w:szCs w:val="28"/>
        </w:rPr>
        <w:t>Единый портал государственных и м</w:t>
      </w:r>
      <w:r w:rsidRPr="0079318D">
        <w:rPr>
          <w:rFonts w:ascii="Times New Roman" w:hAnsi="Times New Roman" w:cs="Times New Roman"/>
          <w:sz w:val="28"/>
          <w:szCs w:val="28"/>
        </w:rPr>
        <w:t>у</w:t>
      </w:r>
      <w:r w:rsidRPr="0079318D">
        <w:rPr>
          <w:rFonts w:ascii="Times New Roman" w:hAnsi="Times New Roman" w:cs="Times New Roman"/>
          <w:sz w:val="28"/>
          <w:szCs w:val="28"/>
        </w:rPr>
        <w:t>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18D">
        <w:rPr>
          <w:rFonts w:ascii="Times New Roman" w:hAnsi="Times New Roman" w:cs="Times New Roman"/>
          <w:sz w:val="28"/>
          <w:szCs w:val="28"/>
        </w:rPr>
        <w:t>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1.4.9. Организовать прием на обучение по образовательным программам среднего профессионального образования на 2020/2021 учебный год в соо</w:t>
      </w:r>
      <w:r w:rsidRPr="0079318D">
        <w:rPr>
          <w:rFonts w:ascii="Times New Roman" w:hAnsi="Times New Roman" w:cs="Times New Roman"/>
          <w:sz w:val="28"/>
          <w:szCs w:val="28"/>
        </w:rPr>
        <w:t>т</w:t>
      </w:r>
      <w:r w:rsidRPr="0079318D">
        <w:rPr>
          <w:rFonts w:ascii="Times New Roman" w:hAnsi="Times New Roman" w:cs="Times New Roman"/>
          <w:sz w:val="28"/>
          <w:szCs w:val="28"/>
        </w:rPr>
        <w:t>ветствии с Особенностями приема на обучение по образовательным пр</w:t>
      </w:r>
      <w:r w:rsidRPr="0079318D">
        <w:rPr>
          <w:rFonts w:ascii="Times New Roman" w:hAnsi="Times New Roman" w:cs="Times New Roman"/>
          <w:sz w:val="28"/>
          <w:szCs w:val="28"/>
        </w:rPr>
        <w:t>о</w:t>
      </w:r>
      <w:r w:rsidRPr="0079318D">
        <w:rPr>
          <w:rFonts w:ascii="Times New Roman" w:hAnsi="Times New Roman" w:cs="Times New Roman"/>
          <w:sz w:val="28"/>
          <w:szCs w:val="28"/>
        </w:rPr>
        <w:t>граммам среднего профессионального образования на 2020/2021 учебный год, утвержденными приказом Министерства просвещения Российской Ф</w:t>
      </w:r>
      <w:r w:rsidRPr="0079318D">
        <w:rPr>
          <w:rFonts w:ascii="Times New Roman" w:hAnsi="Times New Roman" w:cs="Times New Roman"/>
          <w:sz w:val="28"/>
          <w:szCs w:val="28"/>
        </w:rPr>
        <w:t>е</w:t>
      </w:r>
      <w:r w:rsidRPr="0079318D">
        <w:rPr>
          <w:rFonts w:ascii="Times New Roman" w:hAnsi="Times New Roman" w:cs="Times New Roman"/>
          <w:sz w:val="28"/>
          <w:szCs w:val="28"/>
        </w:rPr>
        <w:t>дерации.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1.4.10. Организовать прием на обучение по образовательным програ</w:t>
      </w:r>
      <w:r w:rsidRPr="0079318D">
        <w:rPr>
          <w:rFonts w:ascii="Times New Roman" w:hAnsi="Times New Roman" w:cs="Times New Roman"/>
          <w:sz w:val="28"/>
          <w:szCs w:val="28"/>
        </w:rPr>
        <w:t>м</w:t>
      </w:r>
      <w:r w:rsidRPr="0079318D">
        <w:rPr>
          <w:rFonts w:ascii="Times New Roman" w:hAnsi="Times New Roman" w:cs="Times New Roman"/>
          <w:sz w:val="28"/>
          <w:szCs w:val="28"/>
        </w:rPr>
        <w:t xml:space="preserve">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318D">
        <w:rPr>
          <w:rFonts w:ascii="Times New Roman" w:hAnsi="Times New Roman" w:cs="Times New Roman"/>
          <w:sz w:val="28"/>
          <w:szCs w:val="28"/>
        </w:rPr>
        <w:t xml:space="preserve"> программам бакалавриата, программам специ</w:t>
      </w:r>
      <w:r w:rsidRPr="0079318D">
        <w:rPr>
          <w:rFonts w:ascii="Times New Roman" w:hAnsi="Times New Roman" w:cs="Times New Roman"/>
          <w:sz w:val="28"/>
          <w:szCs w:val="28"/>
        </w:rPr>
        <w:t>а</w:t>
      </w:r>
      <w:r w:rsidRPr="0079318D">
        <w:rPr>
          <w:rFonts w:ascii="Times New Roman" w:hAnsi="Times New Roman" w:cs="Times New Roman"/>
          <w:sz w:val="28"/>
          <w:szCs w:val="28"/>
        </w:rPr>
        <w:t>литета, программам магистратуры и программам подготовки научно-педагогических кадров в аспирантуре на 2020/2021 учебный год в соответс</w:t>
      </w:r>
      <w:r w:rsidRPr="0079318D">
        <w:rPr>
          <w:rFonts w:ascii="Times New Roman" w:hAnsi="Times New Roman" w:cs="Times New Roman"/>
          <w:sz w:val="28"/>
          <w:szCs w:val="28"/>
        </w:rPr>
        <w:t>т</w:t>
      </w:r>
      <w:r w:rsidRPr="0079318D">
        <w:rPr>
          <w:rFonts w:ascii="Times New Roman" w:hAnsi="Times New Roman" w:cs="Times New Roman"/>
          <w:sz w:val="28"/>
          <w:szCs w:val="28"/>
        </w:rPr>
        <w:t xml:space="preserve">вии с </w:t>
      </w:r>
      <w:hyperlink r:id="rId7" w:history="1">
        <w:r w:rsidRPr="0079318D">
          <w:rPr>
            <w:rFonts w:ascii="Times New Roman" w:hAnsi="Times New Roman" w:cs="Times New Roman"/>
            <w:sz w:val="28"/>
            <w:szCs w:val="28"/>
          </w:rPr>
          <w:t>Особенностями</w:t>
        </w:r>
      </w:hyperlink>
      <w:r w:rsidRPr="0079318D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высшего образования - программам бакалавриата, программам специалитета, программам магистратуры и программам подготовки научно-педагогических кадров в аспирантуре на 2020/2021 учебный год, утвержденными приказом Министерства науки и высшего образования Российской Федерации от 3 а</w:t>
      </w:r>
      <w:r w:rsidRPr="0079318D">
        <w:rPr>
          <w:rFonts w:ascii="Times New Roman" w:hAnsi="Times New Roman" w:cs="Times New Roman"/>
          <w:sz w:val="28"/>
          <w:szCs w:val="28"/>
        </w:rPr>
        <w:t>п</w:t>
      </w:r>
      <w:r w:rsidRPr="0079318D">
        <w:rPr>
          <w:rFonts w:ascii="Times New Roman" w:hAnsi="Times New Roman" w:cs="Times New Roman"/>
          <w:sz w:val="28"/>
          <w:szCs w:val="28"/>
        </w:rPr>
        <w:t xml:space="preserve">реля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318D">
        <w:rPr>
          <w:rFonts w:ascii="Times New Roman" w:hAnsi="Times New Roman" w:cs="Times New Roman"/>
          <w:sz w:val="28"/>
          <w:szCs w:val="28"/>
        </w:rPr>
        <w:t xml:space="preserve"> 547.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1.4.11. Обеспечить возможность прохождения обучающимися профе</w:t>
      </w:r>
      <w:r w:rsidRPr="0079318D">
        <w:rPr>
          <w:rFonts w:ascii="Times New Roman" w:hAnsi="Times New Roman" w:cs="Times New Roman"/>
          <w:sz w:val="28"/>
          <w:szCs w:val="28"/>
        </w:rPr>
        <w:t>с</w:t>
      </w:r>
      <w:r w:rsidRPr="0079318D">
        <w:rPr>
          <w:rFonts w:ascii="Times New Roman" w:hAnsi="Times New Roman" w:cs="Times New Roman"/>
          <w:sz w:val="28"/>
          <w:szCs w:val="28"/>
        </w:rPr>
        <w:t>сиональных проб (тестирований) с соблюдением следующих обязательных требований: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группа не более 10 человек;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расстановка посадочных мест в помещениях должна обеспечивать с</w:t>
      </w:r>
      <w:r w:rsidRPr="0079318D">
        <w:rPr>
          <w:rFonts w:ascii="Times New Roman" w:hAnsi="Times New Roman" w:cs="Times New Roman"/>
          <w:sz w:val="28"/>
          <w:szCs w:val="28"/>
        </w:rPr>
        <w:t>о</w:t>
      </w:r>
      <w:r w:rsidRPr="0079318D">
        <w:rPr>
          <w:rFonts w:ascii="Times New Roman" w:hAnsi="Times New Roman" w:cs="Times New Roman"/>
          <w:sz w:val="28"/>
          <w:szCs w:val="28"/>
        </w:rPr>
        <w:t>блюдение дистанции не менее 1,5 метра между участниками профессионал</w:t>
      </w:r>
      <w:r w:rsidRPr="0079318D">
        <w:rPr>
          <w:rFonts w:ascii="Times New Roman" w:hAnsi="Times New Roman" w:cs="Times New Roman"/>
          <w:sz w:val="28"/>
          <w:szCs w:val="28"/>
        </w:rPr>
        <w:t>ь</w:t>
      </w:r>
      <w:r w:rsidRPr="0079318D">
        <w:rPr>
          <w:rFonts w:ascii="Times New Roman" w:hAnsi="Times New Roman" w:cs="Times New Roman"/>
          <w:sz w:val="28"/>
          <w:szCs w:val="28"/>
        </w:rPr>
        <w:t>ных проб (тестирований);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проведение дезинфекционных мероприятий в целях профилактики заб</w:t>
      </w:r>
      <w:r w:rsidRPr="0079318D">
        <w:rPr>
          <w:rFonts w:ascii="Times New Roman" w:hAnsi="Times New Roman" w:cs="Times New Roman"/>
          <w:sz w:val="28"/>
          <w:szCs w:val="28"/>
        </w:rPr>
        <w:t>о</w:t>
      </w:r>
      <w:r w:rsidRPr="0079318D">
        <w:rPr>
          <w:rFonts w:ascii="Times New Roman" w:hAnsi="Times New Roman" w:cs="Times New Roman"/>
          <w:sz w:val="28"/>
          <w:szCs w:val="28"/>
        </w:rPr>
        <w:t>леваний, вызываемых новой коронавирусной инфекцией (COVID-19), и те</w:t>
      </w:r>
      <w:r w:rsidRPr="0079318D">
        <w:rPr>
          <w:rFonts w:ascii="Times New Roman" w:hAnsi="Times New Roman" w:cs="Times New Roman"/>
          <w:sz w:val="28"/>
          <w:szCs w:val="28"/>
        </w:rPr>
        <w:t>р</w:t>
      </w:r>
      <w:r w:rsidRPr="0079318D">
        <w:rPr>
          <w:rFonts w:ascii="Times New Roman" w:hAnsi="Times New Roman" w:cs="Times New Roman"/>
          <w:sz w:val="28"/>
          <w:szCs w:val="28"/>
        </w:rPr>
        <w:t>мометрии;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наличие средств индивидуальной защиты органов дыхания (гигиенич</w:t>
      </w:r>
      <w:r w:rsidRPr="0079318D">
        <w:rPr>
          <w:rFonts w:ascii="Times New Roman" w:hAnsi="Times New Roman" w:cs="Times New Roman"/>
          <w:sz w:val="28"/>
          <w:szCs w:val="28"/>
        </w:rPr>
        <w:t>е</w:t>
      </w:r>
      <w:r w:rsidRPr="0079318D">
        <w:rPr>
          <w:rFonts w:ascii="Times New Roman" w:hAnsi="Times New Roman" w:cs="Times New Roman"/>
          <w:sz w:val="28"/>
          <w:szCs w:val="28"/>
        </w:rPr>
        <w:t>ских масок, респираторов).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1.5. Управлению Ленинградской области по транспорту: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1.5.1. Во взаимодействии с главами администраций муниципальных ра</w:t>
      </w:r>
      <w:r w:rsidRPr="0079318D">
        <w:rPr>
          <w:rFonts w:ascii="Times New Roman" w:hAnsi="Times New Roman" w:cs="Times New Roman"/>
          <w:sz w:val="28"/>
          <w:szCs w:val="28"/>
        </w:rPr>
        <w:t>й</w:t>
      </w:r>
      <w:r w:rsidRPr="0079318D">
        <w:rPr>
          <w:rFonts w:ascii="Times New Roman" w:hAnsi="Times New Roman" w:cs="Times New Roman"/>
          <w:sz w:val="28"/>
          <w:szCs w:val="28"/>
        </w:rPr>
        <w:t>онов (городского округа) Ленинградской области организовать работу общ</w:t>
      </w:r>
      <w:r w:rsidRPr="0079318D">
        <w:rPr>
          <w:rFonts w:ascii="Times New Roman" w:hAnsi="Times New Roman" w:cs="Times New Roman"/>
          <w:sz w:val="28"/>
          <w:szCs w:val="28"/>
        </w:rPr>
        <w:t>е</w:t>
      </w:r>
      <w:r w:rsidRPr="0079318D">
        <w:rPr>
          <w:rFonts w:ascii="Times New Roman" w:hAnsi="Times New Roman" w:cs="Times New Roman"/>
          <w:sz w:val="28"/>
          <w:szCs w:val="28"/>
        </w:rPr>
        <w:t>ственного транспорта по графику, соответствующему фактическому пасс</w:t>
      </w:r>
      <w:r w:rsidRPr="0079318D">
        <w:rPr>
          <w:rFonts w:ascii="Times New Roman" w:hAnsi="Times New Roman" w:cs="Times New Roman"/>
          <w:sz w:val="28"/>
          <w:szCs w:val="28"/>
        </w:rPr>
        <w:t>а</w:t>
      </w:r>
      <w:r w:rsidRPr="0079318D">
        <w:rPr>
          <w:rFonts w:ascii="Times New Roman" w:hAnsi="Times New Roman" w:cs="Times New Roman"/>
          <w:sz w:val="28"/>
          <w:szCs w:val="28"/>
        </w:rPr>
        <w:t>жиропотоку, и работу легкового такси с учетом требования о применении р</w:t>
      </w:r>
      <w:r w:rsidRPr="0079318D">
        <w:rPr>
          <w:rFonts w:ascii="Times New Roman" w:hAnsi="Times New Roman" w:cs="Times New Roman"/>
          <w:sz w:val="28"/>
          <w:szCs w:val="28"/>
        </w:rPr>
        <w:t>а</w:t>
      </w:r>
      <w:r w:rsidRPr="0079318D">
        <w:rPr>
          <w:rFonts w:ascii="Times New Roman" w:hAnsi="Times New Roman" w:cs="Times New Roman"/>
          <w:sz w:val="28"/>
          <w:szCs w:val="28"/>
        </w:rPr>
        <w:t>ботниками, осуществляющими прямой контакт с пассажирами, средств и</w:t>
      </w:r>
      <w:r w:rsidRPr="0079318D">
        <w:rPr>
          <w:rFonts w:ascii="Times New Roman" w:hAnsi="Times New Roman" w:cs="Times New Roman"/>
          <w:sz w:val="28"/>
          <w:szCs w:val="28"/>
        </w:rPr>
        <w:t>н</w:t>
      </w:r>
      <w:r w:rsidRPr="0079318D">
        <w:rPr>
          <w:rFonts w:ascii="Times New Roman" w:hAnsi="Times New Roman" w:cs="Times New Roman"/>
          <w:sz w:val="28"/>
          <w:szCs w:val="28"/>
        </w:rPr>
        <w:t>дивидуальной защиты (гигиеническая маска, перчатки одноразовые).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1.5.2. Обеспечить техническую возможность продления срока действия единых социальных проездных билетов жителям Ленинградской области, к</w:t>
      </w:r>
      <w:r w:rsidRPr="0079318D">
        <w:rPr>
          <w:rFonts w:ascii="Times New Roman" w:hAnsi="Times New Roman" w:cs="Times New Roman"/>
          <w:sz w:val="28"/>
          <w:szCs w:val="28"/>
        </w:rPr>
        <w:t>о</w:t>
      </w:r>
      <w:r w:rsidRPr="0079318D">
        <w:rPr>
          <w:rFonts w:ascii="Times New Roman" w:hAnsi="Times New Roman" w:cs="Times New Roman"/>
          <w:sz w:val="28"/>
          <w:szCs w:val="28"/>
        </w:rPr>
        <w:t xml:space="preserve">торым Социальным </w:t>
      </w:r>
      <w:hyperlink r:id="rId8" w:history="1">
        <w:r w:rsidRPr="007931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318D">
        <w:rPr>
          <w:rFonts w:ascii="Times New Roman" w:hAnsi="Times New Roman" w:cs="Times New Roman"/>
          <w:sz w:val="28"/>
          <w:szCs w:val="28"/>
        </w:rPr>
        <w:t xml:space="preserve"> Ленинградской области предоставлено право льготного проезда на маршрутах регулярных перевозок по регулируемым т</w:t>
      </w:r>
      <w:r w:rsidRPr="0079318D">
        <w:rPr>
          <w:rFonts w:ascii="Times New Roman" w:hAnsi="Times New Roman" w:cs="Times New Roman"/>
          <w:sz w:val="28"/>
          <w:szCs w:val="28"/>
        </w:rPr>
        <w:t>а</w:t>
      </w:r>
      <w:r w:rsidRPr="0079318D">
        <w:rPr>
          <w:rFonts w:ascii="Times New Roman" w:hAnsi="Times New Roman" w:cs="Times New Roman"/>
          <w:sz w:val="28"/>
          <w:szCs w:val="28"/>
        </w:rPr>
        <w:t>рифам, на количество дней (поездок), которое не было использовано ими в период действия ограничительных мероприятий по предотвращению распр</w:t>
      </w:r>
      <w:r w:rsidRPr="0079318D">
        <w:rPr>
          <w:rFonts w:ascii="Times New Roman" w:hAnsi="Times New Roman" w:cs="Times New Roman"/>
          <w:sz w:val="28"/>
          <w:szCs w:val="28"/>
        </w:rPr>
        <w:t>о</w:t>
      </w:r>
      <w:r w:rsidRPr="0079318D">
        <w:rPr>
          <w:rFonts w:ascii="Times New Roman" w:hAnsi="Times New Roman" w:cs="Times New Roman"/>
          <w:sz w:val="28"/>
          <w:szCs w:val="28"/>
        </w:rPr>
        <w:t>странения новой коронавирусной инфекции (COVID-19) на территории Л</w:t>
      </w:r>
      <w:r w:rsidRPr="0079318D">
        <w:rPr>
          <w:rFonts w:ascii="Times New Roman" w:hAnsi="Times New Roman" w:cs="Times New Roman"/>
          <w:sz w:val="28"/>
          <w:szCs w:val="28"/>
        </w:rPr>
        <w:t>е</w:t>
      </w:r>
      <w:r w:rsidRPr="0079318D">
        <w:rPr>
          <w:rFonts w:ascii="Times New Roman" w:hAnsi="Times New Roman" w:cs="Times New Roman"/>
          <w:sz w:val="28"/>
          <w:szCs w:val="28"/>
        </w:rPr>
        <w:t>нинградской области в апреле-мае 2020 года.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Продление срока действия единых социальных проездных билетов ос</w:t>
      </w:r>
      <w:r w:rsidRPr="0079318D">
        <w:rPr>
          <w:rFonts w:ascii="Times New Roman" w:hAnsi="Times New Roman" w:cs="Times New Roman"/>
          <w:sz w:val="28"/>
          <w:szCs w:val="28"/>
        </w:rPr>
        <w:t>у</w:t>
      </w:r>
      <w:r w:rsidRPr="0079318D">
        <w:rPr>
          <w:rFonts w:ascii="Times New Roman" w:hAnsi="Times New Roman" w:cs="Times New Roman"/>
          <w:sz w:val="28"/>
          <w:szCs w:val="28"/>
        </w:rPr>
        <w:t>ществляется единовременно при их активации с 15 июня 2020 года по 31 д</w:t>
      </w:r>
      <w:r w:rsidRPr="0079318D">
        <w:rPr>
          <w:rFonts w:ascii="Times New Roman" w:hAnsi="Times New Roman" w:cs="Times New Roman"/>
          <w:sz w:val="28"/>
          <w:szCs w:val="28"/>
        </w:rPr>
        <w:t>е</w:t>
      </w:r>
      <w:r w:rsidRPr="0079318D">
        <w:rPr>
          <w:rFonts w:ascii="Times New Roman" w:hAnsi="Times New Roman" w:cs="Times New Roman"/>
          <w:sz w:val="28"/>
          <w:szCs w:val="28"/>
        </w:rPr>
        <w:t>кабря 2020 года.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1.6. Комитету по топливно-энергетическому комплексу Ленинградской области обеспечить организацию бесперебойной работы предприятий и о</w:t>
      </w:r>
      <w:r w:rsidRPr="0079318D">
        <w:rPr>
          <w:rFonts w:ascii="Times New Roman" w:hAnsi="Times New Roman" w:cs="Times New Roman"/>
          <w:sz w:val="28"/>
          <w:szCs w:val="28"/>
        </w:rPr>
        <w:t>р</w:t>
      </w:r>
      <w:r w:rsidRPr="0079318D">
        <w:rPr>
          <w:rFonts w:ascii="Times New Roman" w:hAnsi="Times New Roman" w:cs="Times New Roman"/>
          <w:sz w:val="28"/>
          <w:szCs w:val="28"/>
        </w:rPr>
        <w:t>ганизаций по предоставлению услуг в сфере энергетики.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485A52" w:rsidRPr="0079318D" w:rsidRDefault="00485A52" w:rsidP="00793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8D">
        <w:rPr>
          <w:rFonts w:ascii="Times New Roman" w:hAnsi="Times New Roman" w:cs="Times New Roman"/>
          <w:sz w:val="28"/>
          <w:szCs w:val="28"/>
        </w:rPr>
        <w:t>1.8. Управлению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отходов.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19C">
        <w:rPr>
          <w:rFonts w:ascii="Times New Roman" w:hAnsi="Times New Roman" w:cs="Times New Roman"/>
          <w:sz w:val="28"/>
          <w:szCs w:val="28"/>
        </w:rPr>
        <w:t>1.9. Комитету экономического развития и инвестиционной деятельности Ленинградской области, комитету по труду и занятости населения Лени</w:t>
      </w:r>
      <w:r w:rsidRPr="0091019C">
        <w:rPr>
          <w:rFonts w:ascii="Times New Roman" w:hAnsi="Times New Roman" w:cs="Times New Roman"/>
          <w:sz w:val="28"/>
          <w:szCs w:val="28"/>
        </w:rPr>
        <w:t>н</w:t>
      </w:r>
      <w:r w:rsidRPr="0091019C">
        <w:rPr>
          <w:rFonts w:ascii="Times New Roman" w:hAnsi="Times New Roman" w:cs="Times New Roman"/>
          <w:sz w:val="28"/>
          <w:szCs w:val="28"/>
        </w:rPr>
        <w:t>градской области совместно с органами исполнительной власти Ленингра</w:t>
      </w:r>
      <w:r w:rsidRPr="0091019C">
        <w:rPr>
          <w:rFonts w:ascii="Times New Roman" w:hAnsi="Times New Roman" w:cs="Times New Roman"/>
          <w:sz w:val="28"/>
          <w:szCs w:val="28"/>
        </w:rPr>
        <w:t>д</w:t>
      </w:r>
      <w:r w:rsidRPr="0091019C">
        <w:rPr>
          <w:rFonts w:ascii="Times New Roman" w:hAnsi="Times New Roman" w:cs="Times New Roman"/>
          <w:sz w:val="28"/>
          <w:szCs w:val="28"/>
        </w:rPr>
        <w:t>ской области обеспечить исполнение Методических рекомендаций по реж</w:t>
      </w:r>
      <w:r w:rsidRPr="0091019C">
        <w:rPr>
          <w:rFonts w:ascii="Times New Roman" w:hAnsi="Times New Roman" w:cs="Times New Roman"/>
          <w:sz w:val="28"/>
          <w:szCs w:val="28"/>
        </w:rPr>
        <w:t>и</w:t>
      </w:r>
      <w:r w:rsidRPr="0091019C">
        <w:rPr>
          <w:rFonts w:ascii="Times New Roman" w:hAnsi="Times New Roman" w:cs="Times New Roman"/>
          <w:sz w:val="28"/>
          <w:szCs w:val="28"/>
        </w:rPr>
        <w:t xml:space="preserve">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Федерации, в соответствии с поручением Правительства Российской Федерации от 16 марта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019C">
        <w:rPr>
          <w:rFonts w:ascii="Times New Roman" w:hAnsi="Times New Roman" w:cs="Times New Roman"/>
          <w:sz w:val="28"/>
          <w:szCs w:val="28"/>
        </w:rPr>
        <w:t xml:space="preserve"> ММ-П9-1861.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1.10. Комитету по местному самоуправлению, межнациональным и ме</w:t>
      </w:r>
      <w:r w:rsidRPr="00846AF6">
        <w:rPr>
          <w:rFonts w:ascii="Times New Roman" w:hAnsi="Times New Roman" w:cs="Times New Roman"/>
          <w:sz w:val="28"/>
          <w:szCs w:val="28"/>
        </w:rPr>
        <w:t>ж</w:t>
      </w:r>
      <w:r w:rsidRPr="00846AF6">
        <w:rPr>
          <w:rFonts w:ascii="Times New Roman" w:hAnsi="Times New Roman" w:cs="Times New Roman"/>
          <w:sz w:val="28"/>
          <w:szCs w:val="28"/>
        </w:rPr>
        <w:t>конфессиональным отношениям Ленинградской области осуществлять ко</w:t>
      </w:r>
      <w:r w:rsidRPr="00846AF6">
        <w:rPr>
          <w:rFonts w:ascii="Times New Roman" w:hAnsi="Times New Roman" w:cs="Times New Roman"/>
          <w:sz w:val="28"/>
          <w:szCs w:val="28"/>
        </w:rPr>
        <w:t>н</w:t>
      </w:r>
      <w:r w:rsidRPr="00846AF6">
        <w:rPr>
          <w:rFonts w:ascii="Times New Roman" w:hAnsi="Times New Roman" w:cs="Times New Roman"/>
          <w:sz w:val="28"/>
          <w:szCs w:val="28"/>
        </w:rPr>
        <w:t>троль исполнения запрета на проведение массовых мероприятий на террит</w:t>
      </w:r>
      <w:r w:rsidRPr="00846AF6">
        <w:rPr>
          <w:rFonts w:ascii="Times New Roman" w:hAnsi="Times New Roman" w:cs="Times New Roman"/>
          <w:sz w:val="28"/>
          <w:szCs w:val="28"/>
        </w:rPr>
        <w:t>о</w:t>
      </w:r>
      <w:r w:rsidRPr="00846AF6">
        <w:rPr>
          <w:rFonts w:ascii="Times New Roman" w:hAnsi="Times New Roman" w:cs="Times New Roman"/>
          <w:sz w:val="28"/>
          <w:szCs w:val="28"/>
        </w:rPr>
        <w:t>рии Ленинградской области.</w:t>
      </w:r>
    </w:p>
    <w:p w:rsidR="00485A52" w:rsidRPr="009839F5" w:rsidRDefault="00485A52" w:rsidP="00983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F5">
        <w:rPr>
          <w:rFonts w:ascii="Times New Roman" w:hAnsi="Times New Roman" w:cs="Times New Roman"/>
          <w:sz w:val="28"/>
          <w:szCs w:val="28"/>
        </w:rPr>
        <w:t>1.11. Учреждениям культуры Ленинградской области обеспечить собл</w:t>
      </w:r>
      <w:r w:rsidRPr="009839F5">
        <w:rPr>
          <w:rFonts w:ascii="Times New Roman" w:hAnsi="Times New Roman" w:cs="Times New Roman"/>
          <w:sz w:val="28"/>
          <w:szCs w:val="28"/>
        </w:rPr>
        <w:t>ю</w:t>
      </w:r>
      <w:r w:rsidRPr="009839F5">
        <w:rPr>
          <w:rFonts w:ascii="Times New Roman" w:hAnsi="Times New Roman" w:cs="Times New Roman"/>
          <w:sz w:val="28"/>
          <w:szCs w:val="28"/>
        </w:rPr>
        <w:t>дение требований, предусмотренных приложением 2 к настоящему пост</w:t>
      </w:r>
      <w:r w:rsidRPr="009839F5">
        <w:rPr>
          <w:rFonts w:ascii="Times New Roman" w:hAnsi="Times New Roman" w:cs="Times New Roman"/>
          <w:sz w:val="28"/>
          <w:szCs w:val="28"/>
        </w:rPr>
        <w:t>а</w:t>
      </w:r>
      <w:r w:rsidRPr="009839F5">
        <w:rPr>
          <w:rFonts w:ascii="Times New Roman" w:hAnsi="Times New Roman" w:cs="Times New Roman"/>
          <w:sz w:val="28"/>
          <w:szCs w:val="28"/>
        </w:rPr>
        <w:t xml:space="preserve">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9F5">
        <w:rPr>
          <w:rFonts w:ascii="Times New Roman" w:hAnsi="Times New Roman" w:cs="Times New Roman"/>
          <w:sz w:val="28"/>
          <w:szCs w:val="28"/>
        </w:rPr>
        <w:t xml:space="preserve"> не реже одного раза в час, установка санитайзеров).</w:t>
      </w:r>
    </w:p>
    <w:p w:rsidR="00485A52" w:rsidRPr="009839F5" w:rsidRDefault="00485A52" w:rsidP="00983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F5">
        <w:rPr>
          <w:rFonts w:ascii="Times New Roman" w:hAnsi="Times New Roman" w:cs="Times New Roman"/>
          <w:sz w:val="28"/>
          <w:szCs w:val="28"/>
        </w:rPr>
        <w:t>Музеям, расположенным на территории Ленинградской области, орган</w:t>
      </w:r>
      <w:r w:rsidRPr="009839F5">
        <w:rPr>
          <w:rFonts w:ascii="Times New Roman" w:hAnsi="Times New Roman" w:cs="Times New Roman"/>
          <w:sz w:val="28"/>
          <w:szCs w:val="28"/>
        </w:rPr>
        <w:t>и</w:t>
      </w:r>
      <w:r w:rsidRPr="009839F5">
        <w:rPr>
          <w:rFonts w:ascii="Times New Roman" w:hAnsi="Times New Roman" w:cs="Times New Roman"/>
          <w:sz w:val="28"/>
          <w:szCs w:val="28"/>
        </w:rPr>
        <w:t>зовывать экскурсионные мероприятия на открытом воздухе.</w:t>
      </w:r>
    </w:p>
    <w:p w:rsidR="00485A52" w:rsidRPr="009839F5" w:rsidRDefault="00485A52" w:rsidP="00983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F5">
        <w:rPr>
          <w:rFonts w:ascii="Times New Roman" w:hAnsi="Times New Roman" w:cs="Times New Roman"/>
          <w:sz w:val="28"/>
          <w:szCs w:val="28"/>
        </w:rPr>
        <w:t>Доступ посетителей, в том числе индивидуальных посетителей, в парк</w:t>
      </w:r>
      <w:r w:rsidRPr="009839F5">
        <w:rPr>
          <w:rFonts w:ascii="Times New Roman" w:hAnsi="Times New Roman" w:cs="Times New Roman"/>
          <w:sz w:val="28"/>
          <w:szCs w:val="28"/>
        </w:rPr>
        <w:t>о</w:t>
      </w:r>
      <w:r w:rsidRPr="009839F5">
        <w:rPr>
          <w:rFonts w:ascii="Times New Roman" w:hAnsi="Times New Roman" w:cs="Times New Roman"/>
          <w:sz w:val="28"/>
          <w:szCs w:val="28"/>
        </w:rPr>
        <w:t>вые зоны музеев (музейных комплексов) разрешается при соблюдении тр</w:t>
      </w:r>
      <w:r w:rsidRPr="009839F5">
        <w:rPr>
          <w:rFonts w:ascii="Times New Roman" w:hAnsi="Times New Roman" w:cs="Times New Roman"/>
          <w:sz w:val="28"/>
          <w:szCs w:val="28"/>
        </w:rPr>
        <w:t>е</w:t>
      </w:r>
      <w:r w:rsidRPr="009839F5">
        <w:rPr>
          <w:rFonts w:ascii="Times New Roman" w:hAnsi="Times New Roman" w:cs="Times New Roman"/>
          <w:sz w:val="28"/>
          <w:szCs w:val="28"/>
        </w:rPr>
        <w:t>бований, предусмотренных приложением 2 к настоящему постановлению.</w:t>
      </w:r>
    </w:p>
    <w:p w:rsidR="00485A52" w:rsidRPr="009839F5" w:rsidRDefault="00485A52" w:rsidP="00983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F5">
        <w:rPr>
          <w:rFonts w:ascii="Times New Roman" w:hAnsi="Times New Roman" w:cs="Times New Roman"/>
          <w:sz w:val="28"/>
          <w:szCs w:val="28"/>
        </w:rPr>
        <w:t>Допуск индивидуальных посетителей и организованных групп разреш</w:t>
      </w:r>
      <w:r w:rsidRPr="009839F5">
        <w:rPr>
          <w:rFonts w:ascii="Times New Roman" w:hAnsi="Times New Roman" w:cs="Times New Roman"/>
          <w:sz w:val="28"/>
          <w:szCs w:val="28"/>
        </w:rPr>
        <w:t>а</w:t>
      </w:r>
      <w:r w:rsidRPr="009839F5">
        <w:rPr>
          <w:rFonts w:ascii="Times New Roman" w:hAnsi="Times New Roman" w:cs="Times New Roman"/>
          <w:sz w:val="28"/>
          <w:szCs w:val="28"/>
        </w:rPr>
        <w:t xml:space="preserve">ется при соблюдении требований, предусмотренных </w:t>
      </w:r>
      <w:hyperlink r:id="rId9" w:history="1">
        <w:r w:rsidRPr="009839F5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9839F5">
        <w:rPr>
          <w:rFonts w:ascii="Times New Roman" w:hAnsi="Times New Roman" w:cs="Times New Roman"/>
          <w:sz w:val="28"/>
          <w:szCs w:val="28"/>
        </w:rPr>
        <w:t xml:space="preserve"> к н</w:t>
      </w:r>
      <w:r w:rsidRPr="009839F5">
        <w:rPr>
          <w:rFonts w:ascii="Times New Roman" w:hAnsi="Times New Roman" w:cs="Times New Roman"/>
          <w:sz w:val="28"/>
          <w:szCs w:val="28"/>
        </w:rPr>
        <w:t>а</w:t>
      </w:r>
      <w:r w:rsidRPr="009839F5">
        <w:rPr>
          <w:rFonts w:ascii="Times New Roman" w:hAnsi="Times New Roman" w:cs="Times New Roman"/>
          <w:sz w:val="28"/>
          <w:szCs w:val="28"/>
        </w:rPr>
        <w:t>стоящему постановлению, а также с запретом на предоставление посетит</w:t>
      </w:r>
      <w:r w:rsidRPr="009839F5">
        <w:rPr>
          <w:rFonts w:ascii="Times New Roman" w:hAnsi="Times New Roman" w:cs="Times New Roman"/>
          <w:sz w:val="28"/>
          <w:szCs w:val="28"/>
        </w:rPr>
        <w:t>е</w:t>
      </w:r>
      <w:r w:rsidRPr="009839F5">
        <w:rPr>
          <w:rFonts w:ascii="Times New Roman" w:hAnsi="Times New Roman" w:cs="Times New Roman"/>
          <w:sz w:val="28"/>
          <w:szCs w:val="28"/>
        </w:rPr>
        <w:t>лям во вр</w:t>
      </w:r>
      <w:r w:rsidRPr="009839F5">
        <w:rPr>
          <w:rFonts w:ascii="Times New Roman" w:hAnsi="Times New Roman" w:cs="Times New Roman"/>
          <w:sz w:val="28"/>
          <w:szCs w:val="28"/>
        </w:rPr>
        <w:t>е</w:t>
      </w:r>
      <w:r w:rsidRPr="009839F5">
        <w:rPr>
          <w:rFonts w:ascii="Times New Roman" w:hAnsi="Times New Roman" w:cs="Times New Roman"/>
          <w:sz w:val="28"/>
          <w:szCs w:val="28"/>
        </w:rPr>
        <w:t xml:space="preserve">менное пользование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39F5">
        <w:rPr>
          <w:rFonts w:ascii="Times New Roman" w:hAnsi="Times New Roman" w:cs="Times New Roman"/>
          <w:sz w:val="28"/>
          <w:szCs w:val="28"/>
        </w:rPr>
        <w:t>Аудиогид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39F5">
        <w:rPr>
          <w:rFonts w:ascii="Times New Roman" w:hAnsi="Times New Roman" w:cs="Times New Roman"/>
          <w:sz w:val="28"/>
          <w:szCs w:val="28"/>
        </w:rPr>
        <w:t xml:space="preserve"> и других контактных средств для самостоятельного знакомства с экспозицией, при условии с</w:t>
      </w:r>
      <w:r w:rsidRPr="009839F5">
        <w:rPr>
          <w:rFonts w:ascii="Times New Roman" w:hAnsi="Times New Roman" w:cs="Times New Roman"/>
          <w:sz w:val="28"/>
          <w:szCs w:val="28"/>
        </w:rPr>
        <w:t>о</w:t>
      </w:r>
      <w:r w:rsidRPr="009839F5">
        <w:rPr>
          <w:rFonts w:ascii="Times New Roman" w:hAnsi="Times New Roman" w:cs="Times New Roman"/>
          <w:sz w:val="28"/>
          <w:szCs w:val="28"/>
        </w:rPr>
        <w:t>блюдения всех норм эпидемиологической безопасности (санитарная обр</w:t>
      </w:r>
      <w:r w:rsidRPr="009839F5">
        <w:rPr>
          <w:rFonts w:ascii="Times New Roman" w:hAnsi="Times New Roman" w:cs="Times New Roman"/>
          <w:sz w:val="28"/>
          <w:szCs w:val="28"/>
        </w:rPr>
        <w:t>а</w:t>
      </w:r>
      <w:r w:rsidRPr="009839F5">
        <w:rPr>
          <w:rFonts w:ascii="Times New Roman" w:hAnsi="Times New Roman" w:cs="Times New Roman"/>
          <w:sz w:val="28"/>
          <w:szCs w:val="28"/>
        </w:rPr>
        <w:t xml:space="preserve">ботка помещений не менее трех раз в день, контактных поверхностей ручек дверей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9F5">
        <w:rPr>
          <w:rFonts w:ascii="Times New Roman" w:hAnsi="Times New Roman" w:cs="Times New Roman"/>
          <w:sz w:val="28"/>
          <w:szCs w:val="28"/>
        </w:rPr>
        <w:t xml:space="preserve"> не реже одного раза в час, установка санитайзеров).</w:t>
      </w:r>
    </w:p>
    <w:p w:rsidR="00485A52" w:rsidRPr="009839F5" w:rsidRDefault="00485A52" w:rsidP="00983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F5">
        <w:rPr>
          <w:rFonts w:ascii="Times New Roman" w:hAnsi="Times New Roman" w:cs="Times New Roman"/>
          <w:sz w:val="28"/>
          <w:szCs w:val="28"/>
        </w:rPr>
        <w:t>Деятельность театров и концертных организаций Ленинградской обла</w:t>
      </w:r>
      <w:r w:rsidRPr="009839F5">
        <w:rPr>
          <w:rFonts w:ascii="Times New Roman" w:hAnsi="Times New Roman" w:cs="Times New Roman"/>
          <w:sz w:val="28"/>
          <w:szCs w:val="28"/>
        </w:rPr>
        <w:t>с</w:t>
      </w:r>
      <w:r w:rsidRPr="009839F5">
        <w:rPr>
          <w:rFonts w:ascii="Times New Roman" w:hAnsi="Times New Roman" w:cs="Times New Roman"/>
          <w:sz w:val="28"/>
          <w:szCs w:val="28"/>
        </w:rPr>
        <w:t>ти допускается при соблюдении требований, предусмотренных приложением 2 к настоящему постановлению, а также при соблюдении социальной ди</w:t>
      </w:r>
      <w:r w:rsidRPr="009839F5">
        <w:rPr>
          <w:rFonts w:ascii="Times New Roman" w:hAnsi="Times New Roman" w:cs="Times New Roman"/>
          <w:sz w:val="28"/>
          <w:szCs w:val="28"/>
        </w:rPr>
        <w:t>с</w:t>
      </w:r>
      <w:r w:rsidRPr="009839F5">
        <w:rPr>
          <w:rFonts w:ascii="Times New Roman" w:hAnsi="Times New Roman" w:cs="Times New Roman"/>
          <w:sz w:val="28"/>
          <w:szCs w:val="28"/>
        </w:rPr>
        <w:t>танции и всех норм эпидемиологической безопасности (санитарная обрабо</w:t>
      </w:r>
      <w:r w:rsidRPr="009839F5">
        <w:rPr>
          <w:rFonts w:ascii="Times New Roman" w:hAnsi="Times New Roman" w:cs="Times New Roman"/>
          <w:sz w:val="28"/>
          <w:szCs w:val="28"/>
        </w:rPr>
        <w:t>т</w:t>
      </w:r>
      <w:r w:rsidRPr="009839F5">
        <w:rPr>
          <w:rFonts w:ascii="Times New Roman" w:hAnsi="Times New Roman" w:cs="Times New Roman"/>
          <w:sz w:val="28"/>
          <w:szCs w:val="28"/>
        </w:rPr>
        <w:t>ка помещений не менее трех раз в день, контактных поверхностей ручек дв</w:t>
      </w:r>
      <w:r w:rsidRPr="009839F5">
        <w:rPr>
          <w:rFonts w:ascii="Times New Roman" w:hAnsi="Times New Roman" w:cs="Times New Roman"/>
          <w:sz w:val="28"/>
          <w:szCs w:val="28"/>
        </w:rPr>
        <w:t>е</w:t>
      </w:r>
      <w:r w:rsidRPr="009839F5">
        <w:rPr>
          <w:rFonts w:ascii="Times New Roman" w:hAnsi="Times New Roman" w:cs="Times New Roman"/>
          <w:sz w:val="28"/>
          <w:szCs w:val="28"/>
        </w:rPr>
        <w:t xml:space="preserve">рей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9F5">
        <w:rPr>
          <w:rFonts w:ascii="Times New Roman" w:hAnsi="Times New Roman" w:cs="Times New Roman"/>
          <w:sz w:val="28"/>
          <w:szCs w:val="28"/>
        </w:rPr>
        <w:t xml:space="preserve"> не реже одного раза в час, установка санитайзеров).</w:t>
      </w:r>
    </w:p>
    <w:p w:rsidR="00485A52" w:rsidRPr="009839F5" w:rsidRDefault="00485A52" w:rsidP="00983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F5">
        <w:rPr>
          <w:rFonts w:ascii="Times New Roman" w:hAnsi="Times New Roman" w:cs="Times New Roman"/>
          <w:sz w:val="28"/>
          <w:szCs w:val="28"/>
        </w:rPr>
        <w:t>Деятельность учреждений культурно-досугового типа Ленинградской области в части методической работы, репетиционного процесса, а также кружковой работы допускается при соблюдении требований, предусмотре</w:t>
      </w:r>
      <w:r w:rsidRPr="009839F5">
        <w:rPr>
          <w:rFonts w:ascii="Times New Roman" w:hAnsi="Times New Roman" w:cs="Times New Roman"/>
          <w:sz w:val="28"/>
          <w:szCs w:val="28"/>
        </w:rPr>
        <w:t>н</w:t>
      </w:r>
      <w:r w:rsidRPr="009839F5">
        <w:rPr>
          <w:rFonts w:ascii="Times New Roman" w:hAnsi="Times New Roman" w:cs="Times New Roman"/>
          <w:sz w:val="28"/>
          <w:szCs w:val="28"/>
        </w:rPr>
        <w:t>ных приложением 2 к настоящему постановлению, а также социальной ди</w:t>
      </w:r>
      <w:r w:rsidRPr="009839F5">
        <w:rPr>
          <w:rFonts w:ascii="Times New Roman" w:hAnsi="Times New Roman" w:cs="Times New Roman"/>
          <w:sz w:val="28"/>
          <w:szCs w:val="28"/>
        </w:rPr>
        <w:t>с</w:t>
      </w:r>
      <w:r w:rsidRPr="009839F5">
        <w:rPr>
          <w:rFonts w:ascii="Times New Roman" w:hAnsi="Times New Roman" w:cs="Times New Roman"/>
          <w:sz w:val="28"/>
          <w:szCs w:val="28"/>
        </w:rPr>
        <w:t>танции и всех норм эпидемиологической безопасности (санитарная обрабо</w:t>
      </w:r>
      <w:r w:rsidRPr="009839F5">
        <w:rPr>
          <w:rFonts w:ascii="Times New Roman" w:hAnsi="Times New Roman" w:cs="Times New Roman"/>
          <w:sz w:val="28"/>
          <w:szCs w:val="28"/>
        </w:rPr>
        <w:t>т</w:t>
      </w:r>
      <w:r w:rsidRPr="009839F5">
        <w:rPr>
          <w:rFonts w:ascii="Times New Roman" w:hAnsi="Times New Roman" w:cs="Times New Roman"/>
          <w:sz w:val="28"/>
          <w:szCs w:val="28"/>
        </w:rPr>
        <w:t>ка помещений не менее трех раз в день, контактных поверхностей ручек дв</w:t>
      </w:r>
      <w:r w:rsidRPr="009839F5">
        <w:rPr>
          <w:rFonts w:ascii="Times New Roman" w:hAnsi="Times New Roman" w:cs="Times New Roman"/>
          <w:sz w:val="28"/>
          <w:szCs w:val="28"/>
        </w:rPr>
        <w:t>е</w:t>
      </w:r>
      <w:r w:rsidRPr="009839F5">
        <w:rPr>
          <w:rFonts w:ascii="Times New Roman" w:hAnsi="Times New Roman" w:cs="Times New Roman"/>
          <w:sz w:val="28"/>
          <w:szCs w:val="28"/>
        </w:rPr>
        <w:t xml:space="preserve">рей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9F5">
        <w:rPr>
          <w:rFonts w:ascii="Times New Roman" w:hAnsi="Times New Roman" w:cs="Times New Roman"/>
          <w:sz w:val="28"/>
          <w:szCs w:val="28"/>
        </w:rPr>
        <w:t xml:space="preserve"> не реже одного раза в час, установка санитайз</w:t>
      </w:r>
      <w:r w:rsidRPr="009839F5">
        <w:rPr>
          <w:rFonts w:ascii="Times New Roman" w:hAnsi="Times New Roman" w:cs="Times New Roman"/>
          <w:sz w:val="28"/>
          <w:szCs w:val="28"/>
        </w:rPr>
        <w:t>е</w:t>
      </w:r>
      <w:r w:rsidRPr="009839F5">
        <w:rPr>
          <w:rFonts w:ascii="Times New Roman" w:hAnsi="Times New Roman" w:cs="Times New Roman"/>
          <w:sz w:val="28"/>
          <w:szCs w:val="28"/>
        </w:rPr>
        <w:t>ров).</w:t>
      </w:r>
    </w:p>
    <w:p w:rsidR="00485A52" w:rsidRPr="009839F5" w:rsidRDefault="00485A52" w:rsidP="00983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F5">
        <w:rPr>
          <w:rFonts w:ascii="Times New Roman" w:hAnsi="Times New Roman" w:cs="Times New Roman"/>
          <w:sz w:val="28"/>
          <w:szCs w:val="28"/>
        </w:rPr>
        <w:t>Государственным и муниципальным библиотекам обеспечить библи</w:t>
      </w:r>
      <w:r w:rsidRPr="009839F5">
        <w:rPr>
          <w:rFonts w:ascii="Times New Roman" w:hAnsi="Times New Roman" w:cs="Times New Roman"/>
          <w:sz w:val="28"/>
          <w:szCs w:val="28"/>
        </w:rPr>
        <w:t>о</w:t>
      </w:r>
      <w:r w:rsidRPr="009839F5">
        <w:rPr>
          <w:rFonts w:ascii="Times New Roman" w:hAnsi="Times New Roman" w:cs="Times New Roman"/>
          <w:sz w:val="28"/>
          <w:szCs w:val="28"/>
        </w:rPr>
        <w:t>течное обслуживание населения Ленинградской области с ограничением максимального количества посетителей не более одного человека на 10 ква</w:t>
      </w:r>
      <w:r w:rsidRPr="009839F5">
        <w:rPr>
          <w:rFonts w:ascii="Times New Roman" w:hAnsi="Times New Roman" w:cs="Times New Roman"/>
          <w:sz w:val="28"/>
          <w:szCs w:val="28"/>
        </w:rPr>
        <w:t>д</w:t>
      </w:r>
      <w:r w:rsidRPr="009839F5">
        <w:rPr>
          <w:rFonts w:ascii="Times New Roman" w:hAnsi="Times New Roman" w:cs="Times New Roman"/>
          <w:sz w:val="28"/>
          <w:szCs w:val="28"/>
        </w:rPr>
        <w:t>ратных метров при соблюдении всех норм эпидемиологической безопасности (санитарная обработка помещений не менее трех раз в день, контактных п</w:t>
      </w:r>
      <w:r w:rsidRPr="009839F5">
        <w:rPr>
          <w:rFonts w:ascii="Times New Roman" w:hAnsi="Times New Roman" w:cs="Times New Roman"/>
          <w:sz w:val="28"/>
          <w:szCs w:val="28"/>
        </w:rPr>
        <w:t>о</w:t>
      </w:r>
      <w:r w:rsidRPr="009839F5">
        <w:rPr>
          <w:rFonts w:ascii="Times New Roman" w:hAnsi="Times New Roman" w:cs="Times New Roman"/>
          <w:sz w:val="28"/>
          <w:szCs w:val="28"/>
        </w:rPr>
        <w:t xml:space="preserve">верхностей ручек дверей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9F5">
        <w:rPr>
          <w:rFonts w:ascii="Times New Roman" w:hAnsi="Times New Roman" w:cs="Times New Roman"/>
          <w:sz w:val="28"/>
          <w:szCs w:val="28"/>
        </w:rPr>
        <w:t xml:space="preserve"> не реже одного раза в час, установка санитайз</w:t>
      </w:r>
      <w:r w:rsidRPr="009839F5">
        <w:rPr>
          <w:rFonts w:ascii="Times New Roman" w:hAnsi="Times New Roman" w:cs="Times New Roman"/>
          <w:sz w:val="28"/>
          <w:szCs w:val="28"/>
        </w:rPr>
        <w:t>е</w:t>
      </w:r>
      <w:r w:rsidRPr="009839F5">
        <w:rPr>
          <w:rFonts w:ascii="Times New Roman" w:hAnsi="Times New Roman" w:cs="Times New Roman"/>
          <w:sz w:val="28"/>
          <w:szCs w:val="28"/>
        </w:rPr>
        <w:t>ров), а также при соблюдении требований, предусмотренных приложением 2 к настоящему постановлению.</w:t>
      </w:r>
    </w:p>
    <w:p w:rsidR="00485A52" w:rsidRPr="00173A76" w:rsidRDefault="00485A52" w:rsidP="00173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89A">
        <w:rPr>
          <w:rFonts w:ascii="Times New Roman" w:hAnsi="Times New Roman" w:cs="Times New Roman"/>
          <w:sz w:val="28"/>
          <w:szCs w:val="28"/>
        </w:rPr>
        <w:t>1.12. Запретить деятельность организаций отдыха детей и их оздоровл</w:t>
      </w:r>
      <w:r w:rsidRPr="0031289A">
        <w:rPr>
          <w:rFonts w:ascii="Times New Roman" w:hAnsi="Times New Roman" w:cs="Times New Roman"/>
          <w:sz w:val="28"/>
          <w:szCs w:val="28"/>
        </w:rPr>
        <w:t>е</w:t>
      </w:r>
      <w:r w:rsidRPr="0031289A">
        <w:rPr>
          <w:rFonts w:ascii="Times New Roman" w:hAnsi="Times New Roman" w:cs="Times New Roman"/>
          <w:sz w:val="28"/>
          <w:szCs w:val="28"/>
        </w:rPr>
        <w:t>ния всех форм собственности, расположенных на территории Ленинградской области, за исключением случаев, предусмотренных пунктом 1.27 настоящ</w:t>
      </w:r>
      <w:r w:rsidRPr="0031289A">
        <w:rPr>
          <w:rFonts w:ascii="Times New Roman" w:hAnsi="Times New Roman" w:cs="Times New Roman"/>
          <w:sz w:val="28"/>
          <w:szCs w:val="28"/>
        </w:rPr>
        <w:t>е</w:t>
      </w:r>
      <w:r w:rsidRPr="0031289A">
        <w:rPr>
          <w:rFonts w:ascii="Times New Roman" w:hAnsi="Times New Roman" w:cs="Times New Roman"/>
          <w:sz w:val="28"/>
          <w:szCs w:val="28"/>
        </w:rPr>
        <w:t>го постановления, до принятия решения об открытии организаций отдыха д</w:t>
      </w:r>
      <w:r w:rsidRPr="0031289A">
        <w:rPr>
          <w:rFonts w:ascii="Times New Roman" w:hAnsi="Times New Roman" w:cs="Times New Roman"/>
          <w:sz w:val="28"/>
          <w:szCs w:val="28"/>
        </w:rPr>
        <w:t>е</w:t>
      </w:r>
      <w:r w:rsidRPr="0031289A">
        <w:rPr>
          <w:rFonts w:ascii="Times New Roman" w:hAnsi="Times New Roman" w:cs="Times New Roman"/>
          <w:sz w:val="28"/>
          <w:szCs w:val="28"/>
        </w:rPr>
        <w:t>тей и их оздоровления штабом по недопущению распространения на терр</w:t>
      </w:r>
      <w:r w:rsidRPr="0031289A">
        <w:rPr>
          <w:rFonts w:ascii="Times New Roman" w:hAnsi="Times New Roman" w:cs="Times New Roman"/>
          <w:sz w:val="28"/>
          <w:szCs w:val="28"/>
        </w:rPr>
        <w:t>и</w:t>
      </w:r>
      <w:r w:rsidRPr="0031289A">
        <w:rPr>
          <w:rFonts w:ascii="Times New Roman" w:hAnsi="Times New Roman" w:cs="Times New Roman"/>
          <w:sz w:val="28"/>
          <w:szCs w:val="28"/>
        </w:rPr>
        <w:t>тории Ленинградской области очагов новой коронавирусной инфекции, в</w:t>
      </w:r>
      <w:r w:rsidRPr="0031289A">
        <w:rPr>
          <w:rFonts w:ascii="Times New Roman" w:hAnsi="Times New Roman" w:cs="Times New Roman"/>
          <w:sz w:val="28"/>
          <w:szCs w:val="28"/>
        </w:rPr>
        <w:t>ы</w:t>
      </w:r>
      <w:r w:rsidRPr="0031289A">
        <w:rPr>
          <w:rFonts w:ascii="Times New Roman" w:hAnsi="Times New Roman" w:cs="Times New Roman"/>
          <w:sz w:val="28"/>
          <w:szCs w:val="28"/>
        </w:rPr>
        <w:t>званной COVID-19.</w:t>
      </w:r>
    </w:p>
    <w:p w:rsidR="00485A52" w:rsidRPr="00715A4A" w:rsidRDefault="00485A52" w:rsidP="0071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A4A">
        <w:rPr>
          <w:rFonts w:ascii="Times New Roman" w:hAnsi="Times New Roman" w:cs="Times New Roman"/>
          <w:sz w:val="28"/>
          <w:szCs w:val="28"/>
        </w:rPr>
        <w:t>1.13. Управлению делами Правительства Ленинградской области в целях изоляции на основании Постановления Главного государственного санита</w:t>
      </w:r>
      <w:r w:rsidRPr="00715A4A">
        <w:rPr>
          <w:rFonts w:ascii="Times New Roman" w:hAnsi="Times New Roman" w:cs="Times New Roman"/>
          <w:sz w:val="28"/>
          <w:szCs w:val="28"/>
        </w:rPr>
        <w:t>р</w:t>
      </w:r>
      <w:r w:rsidRPr="00715A4A">
        <w:rPr>
          <w:rFonts w:ascii="Times New Roman" w:hAnsi="Times New Roman" w:cs="Times New Roman"/>
          <w:sz w:val="28"/>
          <w:szCs w:val="28"/>
        </w:rPr>
        <w:t>ного врача РФ от 30.03.2020 года № 9 «О дополнительных мерах по недоп</w:t>
      </w:r>
      <w:r w:rsidRPr="00715A4A">
        <w:rPr>
          <w:rFonts w:ascii="Times New Roman" w:hAnsi="Times New Roman" w:cs="Times New Roman"/>
          <w:sz w:val="28"/>
          <w:szCs w:val="28"/>
        </w:rPr>
        <w:t>у</w:t>
      </w:r>
      <w:r w:rsidRPr="00715A4A">
        <w:rPr>
          <w:rFonts w:ascii="Times New Roman" w:hAnsi="Times New Roman" w:cs="Times New Roman"/>
          <w:sz w:val="28"/>
          <w:szCs w:val="28"/>
        </w:rPr>
        <w:t>щению распространения COVID-2019» обеспечить транспорт</w:t>
      </w:r>
      <w:r w:rsidRPr="00715A4A">
        <w:rPr>
          <w:rFonts w:ascii="Times New Roman" w:hAnsi="Times New Roman" w:cs="Times New Roman"/>
          <w:sz w:val="28"/>
          <w:szCs w:val="28"/>
        </w:rPr>
        <w:t>и</w:t>
      </w:r>
      <w:r w:rsidRPr="00715A4A">
        <w:rPr>
          <w:rFonts w:ascii="Times New Roman" w:hAnsi="Times New Roman" w:cs="Times New Roman"/>
          <w:sz w:val="28"/>
          <w:szCs w:val="28"/>
        </w:rPr>
        <w:t>рование лиц, вернувшихся в Российскую Федерацию.</w:t>
      </w:r>
    </w:p>
    <w:p w:rsidR="00485A52" w:rsidRDefault="00485A52" w:rsidP="00FE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A76">
        <w:rPr>
          <w:rFonts w:ascii="Times New Roman" w:hAnsi="Times New Roman" w:cs="Times New Roman"/>
          <w:sz w:val="28"/>
          <w:szCs w:val="28"/>
        </w:rPr>
        <w:t>1.14. Осуществление деятельности курортами, санаториями, профила</w:t>
      </w:r>
      <w:r w:rsidRPr="00173A76">
        <w:rPr>
          <w:rFonts w:ascii="Times New Roman" w:hAnsi="Times New Roman" w:cs="Times New Roman"/>
          <w:sz w:val="28"/>
          <w:szCs w:val="28"/>
        </w:rPr>
        <w:t>к</w:t>
      </w:r>
      <w:r w:rsidRPr="00173A76">
        <w:rPr>
          <w:rFonts w:ascii="Times New Roman" w:hAnsi="Times New Roman" w:cs="Times New Roman"/>
          <w:sz w:val="28"/>
          <w:szCs w:val="28"/>
        </w:rPr>
        <w:t>ториями, базами отдыха, объектами массового отдыха, гостиницами, а также организациями, осуществляющими деятельность горнолыжных трасс, расп</w:t>
      </w:r>
      <w:r w:rsidRPr="00173A76">
        <w:rPr>
          <w:rFonts w:ascii="Times New Roman" w:hAnsi="Times New Roman" w:cs="Times New Roman"/>
          <w:sz w:val="28"/>
          <w:szCs w:val="28"/>
        </w:rPr>
        <w:t>о</w:t>
      </w:r>
      <w:r w:rsidRPr="00173A76">
        <w:rPr>
          <w:rFonts w:ascii="Times New Roman" w:hAnsi="Times New Roman" w:cs="Times New Roman"/>
          <w:sz w:val="28"/>
          <w:szCs w:val="28"/>
        </w:rPr>
        <w:t>ложенными на территории Ленинградской области, в том числе на террит</w:t>
      </w:r>
      <w:r w:rsidRPr="00173A76">
        <w:rPr>
          <w:rFonts w:ascii="Times New Roman" w:hAnsi="Times New Roman" w:cs="Times New Roman"/>
          <w:sz w:val="28"/>
          <w:szCs w:val="28"/>
        </w:rPr>
        <w:t>о</w:t>
      </w:r>
      <w:r w:rsidRPr="00173A76">
        <w:rPr>
          <w:rFonts w:ascii="Times New Roman" w:hAnsi="Times New Roman" w:cs="Times New Roman"/>
          <w:sz w:val="28"/>
          <w:szCs w:val="28"/>
        </w:rPr>
        <w:t>рии лесов, допускается при соблюдении требований, предусмотренных пр</w:t>
      </w:r>
      <w:r w:rsidRPr="00173A76">
        <w:rPr>
          <w:rFonts w:ascii="Times New Roman" w:hAnsi="Times New Roman" w:cs="Times New Roman"/>
          <w:sz w:val="28"/>
          <w:szCs w:val="28"/>
        </w:rPr>
        <w:t>и</w:t>
      </w:r>
      <w:r w:rsidRPr="00173A76">
        <w:rPr>
          <w:rFonts w:ascii="Times New Roman" w:hAnsi="Times New Roman" w:cs="Times New Roman"/>
          <w:sz w:val="28"/>
          <w:szCs w:val="28"/>
        </w:rPr>
        <w:t>ложением 2 к настоящему постановлению.</w:t>
      </w:r>
    </w:p>
    <w:p w:rsidR="00485A52" w:rsidRDefault="00485A52" w:rsidP="00083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1.15. Комитету по жилищно-коммунальному хозяйству Ленинградской области, Комитету по дорожному хозяйству Ленинградской области, комит</w:t>
      </w:r>
      <w:r w:rsidRPr="00846AF6">
        <w:rPr>
          <w:rFonts w:ascii="Times New Roman" w:hAnsi="Times New Roman" w:cs="Times New Roman"/>
          <w:sz w:val="28"/>
          <w:szCs w:val="28"/>
        </w:rPr>
        <w:t>е</w:t>
      </w:r>
      <w:r w:rsidRPr="00846AF6">
        <w:rPr>
          <w:rFonts w:ascii="Times New Roman" w:hAnsi="Times New Roman" w:cs="Times New Roman"/>
          <w:sz w:val="28"/>
          <w:szCs w:val="28"/>
        </w:rPr>
        <w:t xml:space="preserve">ту государственного жилищного надзора и контроля Ленинградской области, </w:t>
      </w:r>
      <w:r w:rsidRPr="00A67F7A">
        <w:rPr>
          <w:rFonts w:ascii="Times New Roman" w:hAnsi="Times New Roman" w:cs="Times New Roman"/>
          <w:sz w:val="28"/>
          <w:szCs w:val="28"/>
        </w:rPr>
        <w:t>обеспечить дезинфекцию дворовых территорий</w:t>
      </w:r>
      <w:r w:rsidRPr="00846AF6">
        <w:rPr>
          <w:rFonts w:ascii="Times New Roman" w:hAnsi="Times New Roman" w:cs="Times New Roman"/>
          <w:sz w:val="28"/>
          <w:szCs w:val="28"/>
        </w:rPr>
        <w:t>, общественных пространств и улиц населенных пунктов Ленинградской области не менее двух раз в н</w:t>
      </w:r>
      <w:r w:rsidRPr="00846AF6">
        <w:rPr>
          <w:rFonts w:ascii="Times New Roman" w:hAnsi="Times New Roman" w:cs="Times New Roman"/>
          <w:sz w:val="28"/>
          <w:szCs w:val="28"/>
        </w:rPr>
        <w:t>е</w:t>
      </w:r>
      <w:r w:rsidRPr="00846AF6">
        <w:rPr>
          <w:rFonts w:ascii="Times New Roman" w:hAnsi="Times New Roman" w:cs="Times New Roman"/>
          <w:sz w:val="28"/>
          <w:szCs w:val="28"/>
        </w:rPr>
        <w:t>делю.</w:t>
      </w:r>
    </w:p>
    <w:p w:rsidR="00485A52" w:rsidRPr="00715A4A" w:rsidRDefault="00485A52" w:rsidP="0071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r w:rsidRPr="00715A4A">
        <w:rPr>
          <w:rFonts w:ascii="Times New Roman" w:hAnsi="Times New Roman" w:cs="Times New Roman"/>
          <w:sz w:val="28"/>
          <w:szCs w:val="28"/>
        </w:rPr>
        <w:t>Управлению ветеринарии Ленинградской области обеспечить д</w:t>
      </w:r>
      <w:r w:rsidRPr="00715A4A">
        <w:rPr>
          <w:rFonts w:ascii="Times New Roman" w:hAnsi="Times New Roman" w:cs="Times New Roman"/>
          <w:sz w:val="28"/>
          <w:szCs w:val="28"/>
        </w:rPr>
        <w:t>е</w:t>
      </w:r>
      <w:r w:rsidRPr="00715A4A">
        <w:rPr>
          <w:rFonts w:ascii="Times New Roman" w:hAnsi="Times New Roman" w:cs="Times New Roman"/>
          <w:sz w:val="28"/>
          <w:szCs w:val="28"/>
        </w:rPr>
        <w:t>зинфекцию входов аптек, предприятий торговли, осуществляющих реализ</w:t>
      </w:r>
      <w:r w:rsidRPr="00715A4A">
        <w:rPr>
          <w:rFonts w:ascii="Times New Roman" w:hAnsi="Times New Roman" w:cs="Times New Roman"/>
          <w:sz w:val="28"/>
          <w:szCs w:val="28"/>
        </w:rPr>
        <w:t>а</w:t>
      </w:r>
      <w:r w:rsidRPr="00715A4A">
        <w:rPr>
          <w:rFonts w:ascii="Times New Roman" w:hAnsi="Times New Roman" w:cs="Times New Roman"/>
          <w:sz w:val="28"/>
          <w:szCs w:val="28"/>
        </w:rPr>
        <w:t>цию продовольственной продукции населению, павильонов остановок общ</w:t>
      </w:r>
      <w:r w:rsidRPr="00715A4A">
        <w:rPr>
          <w:rFonts w:ascii="Times New Roman" w:hAnsi="Times New Roman" w:cs="Times New Roman"/>
          <w:sz w:val="28"/>
          <w:szCs w:val="28"/>
        </w:rPr>
        <w:t>е</w:t>
      </w:r>
      <w:r w:rsidRPr="00715A4A">
        <w:rPr>
          <w:rFonts w:ascii="Times New Roman" w:hAnsi="Times New Roman" w:cs="Times New Roman"/>
          <w:sz w:val="28"/>
          <w:szCs w:val="28"/>
        </w:rPr>
        <w:t>ственного автотранспорта, детских площадок с периодичностью, устанавл</w:t>
      </w:r>
      <w:r w:rsidRPr="00715A4A">
        <w:rPr>
          <w:rFonts w:ascii="Times New Roman" w:hAnsi="Times New Roman" w:cs="Times New Roman"/>
          <w:sz w:val="28"/>
          <w:szCs w:val="28"/>
        </w:rPr>
        <w:t>и</w:t>
      </w:r>
      <w:r w:rsidRPr="00715A4A">
        <w:rPr>
          <w:rFonts w:ascii="Times New Roman" w:hAnsi="Times New Roman" w:cs="Times New Roman"/>
          <w:sz w:val="28"/>
          <w:szCs w:val="28"/>
        </w:rPr>
        <w:t>ваемой оперативными штабами муниципальных образований, но не менее одного раза в неделю.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6AF6">
        <w:rPr>
          <w:rFonts w:ascii="Times New Roman" w:hAnsi="Times New Roman" w:cs="Times New Roman"/>
          <w:sz w:val="28"/>
          <w:szCs w:val="28"/>
        </w:rPr>
        <w:t>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485A52" w:rsidRPr="001E2B12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1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2B12">
        <w:rPr>
          <w:rFonts w:ascii="Times New Roman" w:hAnsi="Times New Roman" w:cs="Times New Roman"/>
          <w:sz w:val="28"/>
          <w:szCs w:val="28"/>
        </w:rPr>
        <w:t>. Комитету по труду и занятости населения Ленинградской области:</w:t>
      </w:r>
    </w:p>
    <w:p w:rsidR="00485A52" w:rsidRDefault="00485A52" w:rsidP="001E2B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2B12">
        <w:rPr>
          <w:rFonts w:ascii="Times New Roman" w:hAnsi="Times New Roman"/>
          <w:sz w:val="28"/>
          <w:szCs w:val="28"/>
        </w:rPr>
        <w:t xml:space="preserve">обеспечить </w:t>
      </w:r>
      <w:r w:rsidRPr="00A46356">
        <w:rPr>
          <w:rFonts w:ascii="Times New Roman" w:hAnsi="Times New Roman"/>
          <w:sz w:val="28"/>
          <w:szCs w:val="28"/>
        </w:rPr>
        <w:t>на территориях муниципальных образований Лени</w:t>
      </w:r>
      <w:r w:rsidRPr="00A46356">
        <w:rPr>
          <w:rFonts w:ascii="Times New Roman" w:hAnsi="Times New Roman"/>
          <w:sz w:val="28"/>
          <w:szCs w:val="28"/>
        </w:rPr>
        <w:t>н</w:t>
      </w:r>
      <w:r w:rsidRPr="00A46356">
        <w:rPr>
          <w:rFonts w:ascii="Times New Roman" w:hAnsi="Times New Roman"/>
          <w:sz w:val="28"/>
          <w:szCs w:val="28"/>
        </w:rPr>
        <w:t>градской области, отнесенных приложением 2 к настоящему постано</w:t>
      </w:r>
      <w:r w:rsidRPr="00A46356">
        <w:rPr>
          <w:rFonts w:ascii="Times New Roman" w:hAnsi="Times New Roman"/>
          <w:sz w:val="28"/>
          <w:szCs w:val="28"/>
        </w:rPr>
        <w:t>в</w:t>
      </w:r>
      <w:r w:rsidRPr="00A46356">
        <w:rPr>
          <w:rFonts w:ascii="Times New Roman" w:hAnsi="Times New Roman"/>
          <w:sz w:val="28"/>
          <w:szCs w:val="28"/>
        </w:rPr>
        <w:t>лению к зонам 1 и 2,</w:t>
      </w:r>
      <w:r w:rsidRPr="001E2B12">
        <w:rPr>
          <w:rFonts w:ascii="Times New Roman" w:hAnsi="Times New Roman"/>
          <w:sz w:val="28"/>
          <w:szCs w:val="28"/>
        </w:rPr>
        <w:t xml:space="preserve"> дистанционный прием граждан в государственном к</w:t>
      </w:r>
      <w:r w:rsidRPr="001E2B12">
        <w:rPr>
          <w:rFonts w:ascii="Times New Roman" w:hAnsi="Times New Roman"/>
          <w:sz w:val="28"/>
          <w:szCs w:val="28"/>
        </w:rPr>
        <w:t>а</w:t>
      </w:r>
      <w:r w:rsidRPr="001E2B12">
        <w:rPr>
          <w:rFonts w:ascii="Times New Roman" w:hAnsi="Times New Roman"/>
          <w:sz w:val="28"/>
          <w:szCs w:val="28"/>
        </w:rPr>
        <w:t xml:space="preserve">зенном учреждении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1E2B12">
        <w:rPr>
          <w:rFonts w:ascii="Times New Roman" w:hAnsi="Times New Roman"/>
          <w:sz w:val="28"/>
          <w:szCs w:val="28"/>
        </w:rPr>
        <w:t>Центр занятости населения</w:t>
      </w:r>
      <w:r>
        <w:rPr>
          <w:rFonts w:ascii="Times New Roman" w:hAnsi="Times New Roman"/>
          <w:sz w:val="28"/>
          <w:szCs w:val="28"/>
        </w:rPr>
        <w:t>»</w:t>
      </w:r>
      <w:r w:rsidRPr="001E2B12">
        <w:rPr>
          <w:rFonts w:ascii="Times New Roman" w:hAnsi="Times New Roman"/>
          <w:sz w:val="28"/>
          <w:szCs w:val="28"/>
        </w:rPr>
        <w:t xml:space="preserve"> с использованием средств электронной связи: по перерегистрации граждан, выдаче необход</w:t>
      </w:r>
      <w:r w:rsidRPr="001E2B12">
        <w:rPr>
          <w:rFonts w:ascii="Times New Roman" w:hAnsi="Times New Roman"/>
          <w:sz w:val="28"/>
          <w:szCs w:val="28"/>
        </w:rPr>
        <w:t>и</w:t>
      </w:r>
      <w:r w:rsidRPr="001E2B12">
        <w:rPr>
          <w:rFonts w:ascii="Times New Roman" w:hAnsi="Times New Roman"/>
          <w:sz w:val="28"/>
          <w:szCs w:val="28"/>
        </w:rPr>
        <w:t>мых справок, первичному приему, выплате пособия по безработице гражд</w:t>
      </w:r>
      <w:r w:rsidRPr="001E2B12">
        <w:rPr>
          <w:rFonts w:ascii="Times New Roman" w:hAnsi="Times New Roman"/>
          <w:sz w:val="28"/>
          <w:szCs w:val="28"/>
        </w:rPr>
        <w:t>а</w:t>
      </w:r>
      <w:r w:rsidRPr="001E2B12">
        <w:rPr>
          <w:rFonts w:ascii="Times New Roman" w:hAnsi="Times New Roman"/>
          <w:sz w:val="28"/>
          <w:szCs w:val="28"/>
        </w:rPr>
        <w:t>нам, зарегистрированным в установленном порядке безр</w:t>
      </w:r>
      <w:r w:rsidRPr="001E2B12">
        <w:rPr>
          <w:rFonts w:ascii="Times New Roman" w:hAnsi="Times New Roman"/>
          <w:sz w:val="28"/>
          <w:szCs w:val="28"/>
        </w:rPr>
        <w:t>а</w:t>
      </w:r>
      <w:r w:rsidRPr="001E2B12">
        <w:rPr>
          <w:rFonts w:ascii="Times New Roman" w:hAnsi="Times New Roman"/>
          <w:sz w:val="28"/>
          <w:szCs w:val="28"/>
        </w:rPr>
        <w:t>ботными;</w:t>
      </w:r>
    </w:p>
    <w:p w:rsidR="00485A52" w:rsidRPr="00CB1B92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92">
        <w:rPr>
          <w:rFonts w:ascii="Times New Roman" w:hAnsi="Times New Roman" w:cs="Times New Roman"/>
          <w:sz w:val="28"/>
          <w:szCs w:val="28"/>
        </w:rPr>
        <w:t>организовать временное трудоустройство несовершеннолетних граждан в возрасте от 14 до 18 лет в свободное от учебы время с соблюдением сл</w:t>
      </w:r>
      <w:r w:rsidRPr="00CB1B92">
        <w:rPr>
          <w:rFonts w:ascii="Times New Roman" w:hAnsi="Times New Roman" w:cs="Times New Roman"/>
          <w:sz w:val="28"/>
          <w:szCs w:val="28"/>
        </w:rPr>
        <w:t>е</w:t>
      </w:r>
      <w:r w:rsidRPr="00CB1B92">
        <w:rPr>
          <w:rFonts w:ascii="Times New Roman" w:hAnsi="Times New Roman" w:cs="Times New Roman"/>
          <w:sz w:val="28"/>
          <w:szCs w:val="28"/>
        </w:rPr>
        <w:t>дующих обязательных требований:</w:t>
      </w:r>
    </w:p>
    <w:p w:rsidR="00485A52" w:rsidRPr="00CB1B92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92">
        <w:rPr>
          <w:rFonts w:ascii="Times New Roman" w:hAnsi="Times New Roman" w:cs="Times New Roman"/>
          <w:sz w:val="28"/>
          <w:szCs w:val="28"/>
        </w:rPr>
        <w:t>проведение работодателями дезинфекционных мероприятий в целях профилактики заболеваний, вызываемых новой коронавирусной инфекцией (COVID-19);</w:t>
      </w:r>
    </w:p>
    <w:p w:rsidR="00485A52" w:rsidRPr="00577BAF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92">
        <w:rPr>
          <w:rFonts w:ascii="Times New Roman" w:hAnsi="Times New Roman" w:cs="Times New Roman"/>
          <w:sz w:val="28"/>
          <w:szCs w:val="28"/>
        </w:rPr>
        <w:t>использование работниками средств индивидуальной защиты органов дыхания.</w:t>
      </w:r>
    </w:p>
    <w:p w:rsidR="00485A52" w:rsidRPr="00CB1B92" w:rsidRDefault="00485A52" w:rsidP="00CB1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B1B92">
        <w:rPr>
          <w:rFonts w:ascii="Times New Roman" w:hAnsi="Times New Roman" w:cs="Times New Roman"/>
          <w:sz w:val="28"/>
          <w:szCs w:val="28"/>
        </w:rPr>
        <w:t>. Особенности осуществления хозяйствующими субъектами отдел</w:t>
      </w:r>
      <w:r w:rsidRPr="00CB1B92">
        <w:rPr>
          <w:rFonts w:ascii="Times New Roman" w:hAnsi="Times New Roman" w:cs="Times New Roman"/>
          <w:sz w:val="28"/>
          <w:szCs w:val="28"/>
        </w:rPr>
        <w:t>ь</w:t>
      </w:r>
      <w:r w:rsidRPr="00CB1B92">
        <w:rPr>
          <w:rFonts w:ascii="Times New Roman" w:hAnsi="Times New Roman" w:cs="Times New Roman"/>
          <w:sz w:val="28"/>
          <w:szCs w:val="28"/>
        </w:rPr>
        <w:t>ных видов деятельности предусмотрены приложением 2 к настоящему п</w:t>
      </w:r>
      <w:r w:rsidRPr="00CB1B92">
        <w:rPr>
          <w:rFonts w:ascii="Times New Roman" w:hAnsi="Times New Roman" w:cs="Times New Roman"/>
          <w:sz w:val="28"/>
          <w:szCs w:val="28"/>
        </w:rPr>
        <w:t>о</w:t>
      </w:r>
      <w:r w:rsidRPr="00CB1B92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485A52" w:rsidRPr="00CB1B92" w:rsidRDefault="00485A52" w:rsidP="00CB1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92">
        <w:rPr>
          <w:rFonts w:ascii="Times New Roman" w:hAnsi="Times New Roman" w:cs="Times New Roman"/>
          <w:sz w:val="28"/>
          <w:szCs w:val="28"/>
        </w:rPr>
        <w:t>Все хозяйствующие субъекты, осуществляющие деятельность на терр</w:t>
      </w:r>
      <w:r w:rsidRPr="00CB1B92">
        <w:rPr>
          <w:rFonts w:ascii="Times New Roman" w:hAnsi="Times New Roman" w:cs="Times New Roman"/>
          <w:sz w:val="28"/>
          <w:szCs w:val="28"/>
        </w:rPr>
        <w:t>и</w:t>
      </w:r>
      <w:r w:rsidRPr="00CB1B92">
        <w:rPr>
          <w:rFonts w:ascii="Times New Roman" w:hAnsi="Times New Roman" w:cs="Times New Roman"/>
          <w:sz w:val="28"/>
          <w:szCs w:val="28"/>
        </w:rPr>
        <w:t>тории Ленинградской области, в том числе хозяйствующие субъекты, осущ</w:t>
      </w:r>
      <w:r w:rsidRPr="00CB1B92">
        <w:rPr>
          <w:rFonts w:ascii="Times New Roman" w:hAnsi="Times New Roman" w:cs="Times New Roman"/>
          <w:sz w:val="28"/>
          <w:szCs w:val="28"/>
        </w:rPr>
        <w:t>е</w:t>
      </w:r>
      <w:r w:rsidRPr="00CB1B92">
        <w:rPr>
          <w:rFonts w:ascii="Times New Roman" w:hAnsi="Times New Roman" w:cs="Times New Roman"/>
          <w:sz w:val="28"/>
          <w:szCs w:val="28"/>
        </w:rPr>
        <w:t>ствлявшие деятельность до вступления в силу настоящего постановления, обязаны:</w:t>
      </w:r>
    </w:p>
    <w:p w:rsidR="00485A52" w:rsidRPr="00CB1B92" w:rsidRDefault="00485A52" w:rsidP="00CB1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92">
        <w:rPr>
          <w:rFonts w:ascii="Times New Roman" w:hAnsi="Times New Roman" w:cs="Times New Roman"/>
          <w:sz w:val="28"/>
          <w:szCs w:val="28"/>
        </w:rPr>
        <w:t>руководствоваться пунктом 1.3 постановления Главного государстве</w:t>
      </w:r>
      <w:r w:rsidRPr="00CB1B92">
        <w:rPr>
          <w:rFonts w:ascii="Times New Roman" w:hAnsi="Times New Roman" w:cs="Times New Roman"/>
          <w:sz w:val="28"/>
          <w:szCs w:val="28"/>
        </w:rPr>
        <w:t>н</w:t>
      </w:r>
      <w:r w:rsidRPr="00CB1B92">
        <w:rPr>
          <w:rFonts w:ascii="Times New Roman" w:hAnsi="Times New Roman" w:cs="Times New Roman"/>
          <w:sz w:val="28"/>
          <w:szCs w:val="28"/>
        </w:rPr>
        <w:t xml:space="preserve">ного санитарного врача Российской Федерации от 13 марта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B92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B92">
        <w:rPr>
          <w:rFonts w:ascii="Times New Roman" w:hAnsi="Times New Roman" w:cs="Times New Roman"/>
          <w:sz w:val="28"/>
          <w:szCs w:val="28"/>
        </w:rPr>
        <w:t>О дополнительных мерах по снижению рисков распространения COVID-2019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B92">
        <w:rPr>
          <w:rFonts w:ascii="Times New Roman" w:hAnsi="Times New Roman" w:cs="Times New Roman"/>
          <w:sz w:val="28"/>
          <w:szCs w:val="28"/>
        </w:rPr>
        <w:t>;</w:t>
      </w:r>
    </w:p>
    <w:p w:rsidR="00485A52" w:rsidRPr="00CB1B92" w:rsidRDefault="00485A52" w:rsidP="00CB1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92">
        <w:rPr>
          <w:rFonts w:ascii="Times New Roman" w:hAnsi="Times New Roman" w:cs="Times New Roman"/>
          <w:sz w:val="28"/>
          <w:szCs w:val="28"/>
        </w:rPr>
        <w:t>руководствоваться перечнем превентивных мер для организаций торго</w:t>
      </w:r>
      <w:r w:rsidRPr="00CB1B92">
        <w:rPr>
          <w:rFonts w:ascii="Times New Roman" w:hAnsi="Times New Roman" w:cs="Times New Roman"/>
          <w:sz w:val="28"/>
          <w:szCs w:val="28"/>
        </w:rPr>
        <w:t>в</w:t>
      </w:r>
      <w:r w:rsidRPr="00CB1B92">
        <w:rPr>
          <w:rFonts w:ascii="Times New Roman" w:hAnsi="Times New Roman" w:cs="Times New Roman"/>
          <w:sz w:val="28"/>
          <w:szCs w:val="28"/>
        </w:rPr>
        <w:t>ли, общественного питания и бытового обслуживания Ленинградской обла</w:t>
      </w:r>
      <w:r w:rsidRPr="00CB1B92">
        <w:rPr>
          <w:rFonts w:ascii="Times New Roman" w:hAnsi="Times New Roman" w:cs="Times New Roman"/>
          <w:sz w:val="28"/>
          <w:szCs w:val="28"/>
        </w:rPr>
        <w:t>с</w:t>
      </w:r>
      <w:r w:rsidRPr="00CB1B92">
        <w:rPr>
          <w:rFonts w:ascii="Times New Roman" w:hAnsi="Times New Roman" w:cs="Times New Roman"/>
          <w:sz w:val="28"/>
          <w:szCs w:val="28"/>
        </w:rPr>
        <w:t>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</w:t>
      </w:r>
      <w:r w:rsidRPr="00CB1B92">
        <w:rPr>
          <w:rFonts w:ascii="Times New Roman" w:hAnsi="Times New Roman" w:cs="Times New Roman"/>
          <w:sz w:val="28"/>
          <w:szCs w:val="28"/>
        </w:rPr>
        <w:t>д</w:t>
      </w:r>
      <w:r w:rsidRPr="00CB1B92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B92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по Лени</w:t>
      </w:r>
      <w:r w:rsidRPr="00CB1B92">
        <w:rPr>
          <w:rFonts w:ascii="Times New Roman" w:hAnsi="Times New Roman" w:cs="Times New Roman"/>
          <w:sz w:val="28"/>
          <w:szCs w:val="28"/>
        </w:rPr>
        <w:t>н</w:t>
      </w:r>
      <w:r w:rsidRPr="00CB1B92">
        <w:rPr>
          <w:rFonts w:ascii="Times New Roman" w:hAnsi="Times New Roman" w:cs="Times New Roman"/>
          <w:sz w:val="28"/>
          <w:szCs w:val="28"/>
        </w:rPr>
        <w:t xml:space="preserve">градской области письмом от 3 апреля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B92">
        <w:rPr>
          <w:rFonts w:ascii="Times New Roman" w:hAnsi="Times New Roman" w:cs="Times New Roman"/>
          <w:sz w:val="28"/>
          <w:szCs w:val="28"/>
        </w:rPr>
        <w:t xml:space="preserve"> 47-00-02/31-2025-2020;</w:t>
      </w:r>
    </w:p>
    <w:p w:rsidR="00485A52" w:rsidRPr="00CB1B92" w:rsidRDefault="00485A52" w:rsidP="00CB1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92">
        <w:rPr>
          <w:rFonts w:ascii="Times New Roman" w:hAnsi="Times New Roman" w:cs="Times New Roman"/>
          <w:sz w:val="28"/>
          <w:szCs w:val="28"/>
        </w:rPr>
        <w:t>разместить в общедоступном месте перечень принятых ими мер, напра</w:t>
      </w:r>
      <w:r w:rsidRPr="00CB1B92">
        <w:rPr>
          <w:rFonts w:ascii="Times New Roman" w:hAnsi="Times New Roman" w:cs="Times New Roman"/>
          <w:sz w:val="28"/>
          <w:szCs w:val="28"/>
        </w:rPr>
        <w:t>в</w:t>
      </w:r>
      <w:r w:rsidRPr="00CB1B92">
        <w:rPr>
          <w:rFonts w:ascii="Times New Roman" w:hAnsi="Times New Roman" w:cs="Times New Roman"/>
          <w:sz w:val="28"/>
          <w:szCs w:val="28"/>
        </w:rPr>
        <w:t>ленных на снижение рисков распространения новой коронавирусной инфе</w:t>
      </w:r>
      <w:r w:rsidRPr="00CB1B92">
        <w:rPr>
          <w:rFonts w:ascii="Times New Roman" w:hAnsi="Times New Roman" w:cs="Times New Roman"/>
          <w:sz w:val="28"/>
          <w:szCs w:val="28"/>
        </w:rPr>
        <w:t>к</w:t>
      </w:r>
      <w:r w:rsidRPr="00CB1B92">
        <w:rPr>
          <w:rFonts w:ascii="Times New Roman" w:hAnsi="Times New Roman" w:cs="Times New Roman"/>
          <w:sz w:val="28"/>
          <w:szCs w:val="28"/>
        </w:rPr>
        <w:t>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</w:t>
      </w:r>
      <w:r w:rsidRPr="00CB1B92">
        <w:rPr>
          <w:rFonts w:ascii="Times New Roman" w:hAnsi="Times New Roman" w:cs="Times New Roman"/>
          <w:sz w:val="28"/>
          <w:szCs w:val="28"/>
        </w:rPr>
        <w:t>д</w:t>
      </w:r>
      <w:r w:rsidRPr="00CB1B92">
        <w:rPr>
          <w:rFonts w:ascii="Times New Roman" w:hAnsi="Times New Roman" w:cs="Times New Roman"/>
          <w:sz w:val="28"/>
          <w:szCs w:val="28"/>
        </w:rPr>
        <w:t>него бизнеса и потребительского рынка Ленинградской области (8(800)302-08-13);</w:t>
      </w:r>
    </w:p>
    <w:p w:rsidR="00485A52" w:rsidRPr="00CB1B92" w:rsidRDefault="00485A52" w:rsidP="00CB1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92">
        <w:rPr>
          <w:rFonts w:ascii="Times New Roman" w:hAnsi="Times New Roman" w:cs="Times New Roman"/>
          <w:sz w:val="28"/>
          <w:szCs w:val="28"/>
        </w:rPr>
        <w:t>осуществлять обслуживание посетителей при использовании обслуж</w:t>
      </w:r>
      <w:r w:rsidRPr="00CB1B92">
        <w:rPr>
          <w:rFonts w:ascii="Times New Roman" w:hAnsi="Times New Roman" w:cs="Times New Roman"/>
          <w:sz w:val="28"/>
          <w:szCs w:val="28"/>
        </w:rPr>
        <w:t>и</w:t>
      </w:r>
      <w:r w:rsidRPr="00CB1B92">
        <w:rPr>
          <w:rFonts w:ascii="Times New Roman" w:hAnsi="Times New Roman" w:cs="Times New Roman"/>
          <w:sz w:val="28"/>
          <w:szCs w:val="28"/>
        </w:rPr>
        <w:t>вающим персоналом средств индивидуальной защиты (гигиеническая маска, повязка, респиратор, перчатки);</w:t>
      </w:r>
    </w:p>
    <w:p w:rsidR="00485A52" w:rsidRPr="00CB1B92" w:rsidRDefault="00485A52" w:rsidP="00CB1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92">
        <w:rPr>
          <w:rFonts w:ascii="Times New Roman" w:hAnsi="Times New Roman" w:cs="Times New Roman"/>
          <w:sz w:val="28"/>
          <w:szCs w:val="28"/>
        </w:rPr>
        <w:t>предприятиям торговли обеспечить выполнение Методических рекоме</w:t>
      </w:r>
      <w:r w:rsidRPr="00CB1B92">
        <w:rPr>
          <w:rFonts w:ascii="Times New Roman" w:hAnsi="Times New Roman" w:cs="Times New Roman"/>
          <w:sz w:val="28"/>
          <w:szCs w:val="28"/>
        </w:rPr>
        <w:t>н</w:t>
      </w:r>
      <w:r w:rsidRPr="00CB1B92">
        <w:rPr>
          <w:rFonts w:ascii="Times New Roman" w:hAnsi="Times New Roman" w:cs="Times New Roman"/>
          <w:sz w:val="28"/>
          <w:szCs w:val="28"/>
        </w:rPr>
        <w:t>даций МР 3.1/2.3.5.0191-20, утвержденных руководителем Федеральной службы по надзору в сфере защиты прав потребителей и благополучия чел</w:t>
      </w:r>
      <w:r w:rsidRPr="00CB1B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 –</w:t>
      </w:r>
      <w:r w:rsidRPr="00CB1B92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Российской Федерации 1 июня 2020 года, а также обеспечить посетителям возможность приобрет</w:t>
      </w:r>
      <w:r w:rsidRPr="00CB1B92">
        <w:rPr>
          <w:rFonts w:ascii="Times New Roman" w:hAnsi="Times New Roman" w:cs="Times New Roman"/>
          <w:sz w:val="28"/>
          <w:szCs w:val="28"/>
        </w:rPr>
        <w:t>е</w:t>
      </w:r>
      <w:r w:rsidRPr="00CB1B92">
        <w:rPr>
          <w:rFonts w:ascii="Times New Roman" w:hAnsi="Times New Roman" w:cs="Times New Roman"/>
          <w:sz w:val="28"/>
          <w:szCs w:val="28"/>
        </w:rPr>
        <w:t>ния гигиенических масок.</w:t>
      </w:r>
    </w:p>
    <w:p w:rsidR="00485A52" w:rsidRPr="00CB1B92" w:rsidRDefault="00485A52" w:rsidP="00CB1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92">
        <w:rPr>
          <w:rFonts w:ascii="Times New Roman" w:hAnsi="Times New Roman" w:cs="Times New Roman"/>
          <w:sz w:val="28"/>
          <w:szCs w:val="28"/>
        </w:rPr>
        <w:t>Хозяйствующие субъекты обязаны осуществлять контроль за обязател</w:t>
      </w:r>
      <w:r w:rsidRPr="00CB1B92">
        <w:rPr>
          <w:rFonts w:ascii="Times New Roman" w:hAnsi="Times New Roman" w:cs="Times New Roman"/>
          <w:sz w:val="28"/>
          <w:szCs w:val="28"/>
        </w:rPr>
        <w:t>ь</w:t>
      </w:r>
      <w:r w:rsidRPr="00CB1B92">
        <w:rPr>
          <w:rFonts w:ascii="Times New Roman" w:hAnsi="Times New Roman" w:cs="Times New Roman"/>
          <w:sz w:val="28"/>
          <w:szCs w:val="28"/>
        </w:rPr>
        <w:t>ным использованием посетителями, покупателями, клиентами, находящим</w:t>
      </w:r>
      <w:r w:rsidRPr="00CB1B92">
        <w:rPr>
          <w:rFonts w:ascii="Times New Roman" w:hAnsi="Times New Roman" w:cs="Times New Roman"/>
          <w:sz w:val="28"/>
          <w:szCs w:val="28"/>
        </w:rPr>
        <w:t>и</w:t>
      </w:r>
      <w:r w:rsidRPr="00CB1B92">
        <w:rPr>
          <w:rFonts w:ascii="Times New Roman" w:hAnsi="Times New Roman" w:cs="Times New Roman"/>
          <w:sz w:val="28"/>
          <w:szCs w:val="28"/>
        </w:rPr>
        <w:t>ся на территории, в том числе в помещениях, используемых указанными х</w:t>
      </w:r>
      <w:r w:rsidRPr="00CB1B92">
        <w:rPr>
          <w:rFonts w:ascii="Times New Roman" w:hAnsi="Times New Roman" w:cs="Times New Roman"/>
          <w:sz w:val="28"/>
          <w:szCs w:val="28"/>
        </w:rPr>
        <w:t>о</w:t>
      </w:r>
      <w:r w:rsidRPr="00CB1B92">
        <w:rPr>
          <w:rFonts w:ascii="Times New Roman" w:hAnsi="Times New Roman" w:cs="Times New Roman"/>
          <w:sz w:val="28"/>
          <w:szCs w:val="28"/>
        </w:rPr>
        <w:t>зяйствующими субъектами для осуществления деятельности, средств инд</w:t>
      </w:r>
      <w:r w:rsidRPr="00CB1B92">
        <w:rPr>
          <w:rFonts w:ascii="Times New Roman" w:hAnsi="Times New Roman" w:cs="Times New Roman"/>
          <w:sz w:val="28"/>
          <w:szCs w:val="28"/>
        </w:rPr>
        <w:t>и</w:t>
      </w:r>
      <w:r w:rsidRPr="00CB1B92">
        <w:rPr>
          <w:rFonts w:ascii="Times New Roman" w:hAnsi="Times New Roman" w:cs="Times New Roman"/>
          <w:sz w:val="28"/>
          <w:szCs w:val="28"/>
        </w:rPr>
        <w:t>видуальной защиты органов дыхания (гигиеническая маска, повязка, респ</w:t>
      </w:r>
      <w:r w:rsidRPr="00CB1B92">
        <w:rPr>
          <w:rFonts w:ascii="Times New Roman" w:hAnsi="Times New Roman" w:cs="Times New Roman"/>
          <w:sz w:val="28"/>
          <w:szCs w:val="28"/>
        </w:rPr>
        <w:t>и</w:t>
      </w:r>
      <w:r w:rsidRPr="00CB1B92">
        <w:rPr>
          <w:rFonts w:ascii="Times New Roman" w:hAnsi="Times New Roman" w:cs="Times New Roman"/>
          <w:sz w:val="28"/>
          <w:szCs w:val="28"/>
        </w:rPr>
        <w:t>ратор) в случаях, если использование таких средств индивидуальной защиты органов дыхания является обязательным в соответствии с настоящим пост</w:t>
      </w:r>
      <w:r w:rsidRPr="00CB1B92">
        <w:rPr>
          <w:rFonts w:ascii="Times New Roman" w:hAnsi="Times New Roman" w:cs="Times New Roman"/>
          <w:sz w:val="28"/>
          <w:szCs w:val="28"/>
        </w:rPr>
        <w:t>а</w:t>
      </w:r>
      <w:r w:rsidRPr="00CB1B92">
        <w:rPr>
          <w:rFonts w:ascii="Times New Roman" w:hAnsi="Times New Roman" w:cs="Times New Roman"/>
          <w:sz w:val="28"/>
          <w:szCs w:val="28"/>
        </w:rPr>
        <w:t>новлением. За несоблюдение указанных требований установлена админис</w:t>
      </w:r>
      <w:r w:rsidRPr="00CB1B92">
        <w:rPr>
          <w:rFonts w:ascii="Times New Roman" w:hAnsi="Times New Roman" w:cs="Times New Roman"/>
          <w:sz w:val="28"/>
          <w:szCs w:val="28"/>
        </w:rPr>
        <w:t>т</w:t>
      </w:r>
      <w:r w:rsidRPr="00CB1B92">
        <w:rPr>
          <w:rFonts w:ascii="Times New Roman" w:hAnsi="Times New Roman" w:cs="Times New Roman"/>
          <w:sz w:val="28"/>
          <w:szCs w:val="28"/>
        </w:rPr>
        <w:t>ративная ответственность вплоть до приостановки деятельности.</w:t>
      </w:r>
    </w:p>
    <w:p w:rsidR="00485A52" w:rsidRPr="00A4635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419F">
        <w:rPr>
          <w:rFonts w:ascii="Times New Roman" w:hAnsi="Times New Roman" w:cs="Times New Roman"/>
          <w:sz w:val="28"/>
          <w:szCs w:val="28"/>
        </w:rPr>
        <w:t xml:space="preserve">. </w:t>
      </w:r>
      <w:r w:rsidRPr="00A46356">
        <w:rPr>
          <w:rFonts w:ascii="Times New Roman" w:hAnsi="Times New Roman" w:cs="Times New Roman"/>
          <w:sz w:val="28"/>
          <w:szCs w:val="28"/>
        </w:rPr>
        <w:t>Временно приостановить с 29 июня по 15 июля 2020 года включ</w:t>
      </w:r>
      <w:r w:rsidRPr="00A46356">
        <w:rPr>
          <w:rFonts w:ascii="Times New Roman" w:hAnsi="Times New Roman" w:cs="Times New Roman"/>
          <w:sz w:val="28"/>
          <w:szCs w:val="28"/>
        </w:rPr>
        <w:t>и</w:t>
      </w:r>
      <w:r w:rsidRPr="00A46356">
        <w:rPr>
          <w:rFonts w:ascii="Times New Roman" w:hAnsi="Times New Roman" w:cs="Times New Roman"/>
          <w:sz w:val="28"/>
          <w:szCs w:val="28"/>
        </w:rPr>
        <w:t>тельно:</w:t>
      </w:r>
    </w:p>
    <w:p w:rsidR="00485A52" w:rsidRPr="00474C8E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C8E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74C8E">
        <w:rPr>
          <w:rFonts w:ascii="Times New Roman" w:hAnsi="Times New Roman" w:cs="Times New Roman"/>
          <w:sz w:val="28"/>
          <w:szCs w:val="28"/>
        </w:rPr>
        <w:t>.1. Работу ресторанов, кафе, столовых, буфетов, баров, закусочных и иных предприятий общественного питания, за исключением:</w:t>
      </w:r>
    </w:p>
    <w:p w:rsidR="00485A52" w:rsidRPr="00474C8E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C8E">
        <w:rPr>
          <w:rFonts w:ascii="Times New Roman" w:hAnsi="Times New Roman" w:cs="Times New Roman"/>
          <w:sz w:val="28"/>
          <w:szCs w:val="28"/>
        </w:rPr>
        <w:t>организаций общественного питания и индивидуальных предпринимат</w:t>
      </w:r>
      <w:r w:rsidRPr="00474C8E">
        <w:rPr>
          <w:rFonts w:ascii="Times New Roman" w:hAnsi="Times New Roman" w:cs="Times New Roman"/>
          <w:sz w:val="28"/>
          <w:szCs w:val="28"/>
        </w:rPr>
        <w:t>е</w:t>
      </w:r>
      <w:r w:rsidRPr="00474C8E">
        <w:rPr>
          <w:rFonts w:ascii="Times New Roman" w:hAnsi="Times New Roman" w:cs="Times New Roman"/>
          <w:sz w:val="28"/>
          <w:szCs w:val="28"/>
        </w:rPr>
        <w:t>лей, оказывающих услуги общественного питания в помещениях предпр</w:t>
      </w:r>
      <w:r w:rsidRPr="00474C8E">
        <w:rPr>
          <w:rFonts w:ascii="Times New Roman" w:hAnsi="Times New Roman" w:cs="Times New Roman"/>
          <w:sz w:val="28"/>
          <w:szCs w:val="28"/>
        </w:rPr>
        <w:t>и</w:t>
      </w:r>
      <w:r w:rsidRPr="00474C8E">
        <w:rPr>
          <w:rFonts w:ascii="Times New Roman" w:hAnsi="Times New Roman" w:cs="Times New Roman"/>
          <w:sz w:val="28"/>
          <w:szCs w:val="28"/>
        </w:rPr>
        <w:t>ятий (организаций) исключительно в отношении работников соответству</w:t>
      </w:r>
      <w:r w:rsidRPr="00474C8E">
        <w:rPr>
          <w:rFonts w:ascii="Times New Roman" w:hAnsi="Times New Roman" w:cs="Times New Roman"/>
          <w:sz w:val="28"/>
          <w:szCs w:val="28"/>
        </w:rPr>
        <w:t>ю</w:t>
      </w:r>
      <w:r w:rsidRPr="00474C8E">
        <w:rPr>
          <w:rFonts w:ascii="Times New Roman" w:hAnsi="Times New Roman" w:cs="Times New Roman"/>
          <w:sz w:val="28"/>
          <w:szCs w:val="28"/>
        </w:rPr>
        <w:t>щих предприятий (организаций) или осуществляющих производство, обсл</w:t>
      </w:r>
      <w:r w:rsidRPr="00474C8E">
        <w:rPr>
          <w:rFonts w:ascii="Times New Roman" w:hAnsi="Times New Roman" w:cs="Times New Roman"/>
          <w:sz w:val="28"/>
          <w:szCs w:val="28"/>
        </w:rPr>
        <w:t>у</w:t>
      </w:r>
      <w:r w:rsidRPr="00474C8E">
        <w:rPr>
          <w:rFonts w:ascii="Times New Roman" w:hAnsi="Times New Roman" w:cs="Times New Roman"/>
          <w:sz w:val="28"/>
          <w:szCs w:val="28"/>
        </w:rPr>
        <w:t>живание на вынос или с доставкой заказов;</w:t>
      </w:r>
    </w:p>
    <w:p w:rsidR="00485A52" w:rsidRPr="00A46356" w:rsidRDefault="00485A52" w:rsidP="00846A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 общественного питания и индивидуальных предпринимат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лей, оказывающих услуги общественного питания с учетом требований,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дусмотренных </w:t>
      </w:r>
      <w:r w:rsidRPr="00474C8E">
        <w:rPr>
          <w:rFonts w:ascii="Times New Roman" w:hAnsi="Times New Roman"/>
          <w:sz w:val="28"/>
          <w:szCs w:val="28"/>
        </w:rPr>
        <w:t>приложением 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  <w:r w:rsidRPr="00A46356">
        <w:rPr>
          <w:rFonts w:ascii="Times New Roman" w:hAnsi="Times New Roman"/>
          <w:sz w:val="28"/>
          <w:szCs w:val="28"/>
        </w:rPr>
        <w:t>При этом, р</w:t>
      </w:r>
      <w:r w:rsidRPr="00A46356">
        <w:rPr>
          <w:rFonts w:ascii="Times New Roman" w:hAnsi="Times New Roman"/>
          <w:sz w:val="28"/>
          <w:szCs w:val="28"/>
        </w:rPr>
        <w:t>е</w:t>
      </w:r>
      <w:r w:rsidRPr="00A46356">
        <w:rPr>
          <w:rFonts w:ascii="Times New Roman" w:hAnsi="Times New Roman"/>
          <w:sz w:val="28"/>
          <w:szCs w:val="28"/>
        </w:rPr>
        <w:t>комендовать  органам местного самоуправления осуществлять соглас</w:t>
      </w:r>
      <w:r w:rsidRPr="00A46356">
        <w:rPr>
          <w:rFonts w:ascii="Times New Roman" w:hAnsi="Times New Roman"/>
          <w:sz w:val="28"/>
          <w:szCs w:val="28"/>
        </w:rPr>
        <w:t>о</w:t>
      </w:r>
      <w:r w:rsidRPr="00A46356">
        <w:rPr>
          <w:rFonts w:ascii="Times New Roman" w:hAnsi="Times New Roman"/>
          <w:sz w:val="28"/>
          <w:szCs w:val="28"/>
        </w:rPr>
        <w:t>вание размещения организациями общественного питания и индивид</w:t>
      </w:r>
      <w:r w:rsidRPr="00A46356">
        <w:rPr>
          <w:rFonts w:ascii="Times New Roman" w:hAnsi="Times New Roman"/>
          <w:sz w:val="28"/>
          <w:szCs w:val="28"/>
        </w:rPr>
        <w:t>у</w:t>
      </w:r>
      <w:r w:rsidRPr="00A46356">
        <w:rPr>
          <w:rFonts w:ascii="Times New Roman" w:hAnsi="Times New Roman"/>
          <w:sz w:val="28"/>
          <w:szCs w:val="28"/>
        </w:rPr>
        <w:t>альными предпринимателями летних террас в течение пяти дней;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C8E">
        <w:rPr>
          <w:rFonts w:ascii="Times New Roman" w:hAnsi="Times New Roman" w:cs="Times New Roman"/>
          <w:sz w:val="28"/>
          <w:szCs w:val="28"/>
        </w:rPr>
        <w:t>организаций общественного питания и индивидуальных предпринимат</w:t>
      </w:r>
      <w:r w:rsidRPr="00474C8E">
        <w:rPr>
          <w:rFonts w:ascii="Times New Roman" w:hAnsi="Times New Roman" w:cs="Times New Roman"/>
          <w:sz w:val="28"/>
          <w:szCs w:val="28"/>
        </w:rPr>
        <w:t>е</w:t>
      </w:r>
      <w:r w:rsidRPr="00474C8E">
        <w:rPr>
          <w:rFonts w:ascii="Times New Roman" w:hAnsi="Times New Roman" w:cs="Times New Roman"/>
          <w:sz w:val="28"/>
          <w:szCs w:val="28"/>
        </w:rPr>
        <w:t>лей, оказывающих услуги общественного питания при гостиницах и иных средствах размещения в отношении проживающих в них граждан, с учетом требований, предусмотренных приложением 2 к настоящему постановлению.</w:t>
      </w:r>
    </w:p>
    <w:p w:rsidR="00485A52" w:rsidRPr="0096419F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6AF6">
        <w:rPr>
          <w:rFonts w:ascii="Times New Roman" w:hAnsi="Times New Roman" w:cs="Times New Roman"/>
          <w:sz w:val="28"/>
          <w:szCs w:val="28"/>
        </w:rPr>
        <w:t>.2. Работу парикмахерских, салонов красоты, косметических сал</w:t>
      </w:r>
      <w:r w:rsidRPr="00846AF6">
        <w:rPr>
          <w:rFonts w:ascii="Times New Roman" w:hAnsi="Times New Roman" w:cs="Times New Roman"/>
          <w:sz w:val="28"/>
          <w:szCs w:val="28"/>
        </w:rPr>
        <w:t>о</w:t>
      </w:r>
      <w:r w:rsidRPr="00846AF6">
        <w:rPr>
          <w:rFonts w:ascii="Times New Roman" w:hAnsi="Times New Roman" w:cs="Times New Roman"/>
          <w:sz w:val="28"/>
          <w:szCs w:val="28"/>
        </w:rPr>
        <w:t>нов и иных объектов, в которых оказываются подобные услуги, предусматр</w:t>
      </w:r>
      <w:r w:rsidRPr="00846AF6">
        <w:rPr>
          <w:rFonts w:ascii="Times New Roman" w:hAnsi="Times New Roman" w:cs="Times New Roman"/>
          <w:sz w:val="28"/>
          <w:szCs w:val="28"/>
        </w:rPr>
        <w:t>и</w:t>
      </w:r>
      <w:r w:rsidRPr="00846AF6">
        <w:rPr>
          <w:rFonts w:ascii="Times New Roman" w:hAnsi="Times New Roman" w:cs="Times New Roman"/>
          <w:sz w:val="28"/>
          <w:szCs w:val="28"/>
        </w:rPr>
        <w:t xml:space="preserve">вающие очное присутствие </w:t>
      </w:r>
      <w:r w:rsidRPr="0096419F">
        <w:rPr>
          <w:rFonts w:ascii="Times New Roman" w:hAnsi="Times New Roman" w:cs="Times New Roman"/>
          <w:sz w:val="28"/>
          <w:szCs w:val="28"/>
        </w:rPr>
        <w:t>гражданина, за исключением и с учетом требов</w:t>
      </w:r>
      <w:r w:rsidRPr="0096419F">
        <w:rPr>
          <w:rFonts w:ascii="Times New Roman" w:hAnsi="Times New Roman" w:cs="Times New Roman"/>
          <w:sz w:val="28"/>
          <w:szCs w:val="28"/>
        </w:rPr>
        <w:t>а</w:t>
      </w:r>
      <w:r w:rsidRPr="0096419F">
        <w:rPr>
          <w:rFonts w:ascii="Times New Roman" w:hAnsi="Times New Roman" w:cs="Times New Roman"/>
          <w:sz w:val="28"/>
          <w:szCs w:val="28"/>
        </w:rPr>
        <w:t>ний, предусмотренных приложением 2</w:t>
      </w:r>
      <w:r w:rsidRPr="00846AF6">
        <w:rPr>
          <w:rFonts w:ascii="Times New Roman" w:hAnsi="Times New Roman" w:cs="Times New Roman"/>
          <w:sz w:val="28"/>
          <w:szCs w:val="28"/>
        </w:rPr>
        <w:t xml:space="preserve"> к н</w:t>
      </w:r>
      <w:r w:rsidRPr="00846AF6">
        <w:rPr>
          <w:rFonts w:ascii="Times New Roman" w:hAnsi="Times New Roman" w:cs="Times New Roman"/>
          <w:sz w:val="28"/>
          <w:szCs w:val="28"/>
        </w:rPr>
        <w:t>а</w:t>
      </w:r>
      <w:r w:rsidRPr="00846AF6">
        <w:rPr>
          <w:rFonts w:ascii="Times New Roman" w:hAnsi="Times New Roman" w:cs="Times New Roman"/>
          <w:sz w:val="28"/>
          <w:szCs w:val="28"/>
        </w:rPr>
        <w:t>стоящему постановлению</w:t>
      </w:r>
      <w:r>
        <w:rPr>
          <w:rFonts w:ascii="Times New Roman" w:hAnsi="Times New Roman" w:cs="Times New Roman"/>
          <w:sz w:val="28"/>
          <w:szCs w:val="28"/>
        </w:rPr>
        <w:t>, и при условии: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обязательной дезинфекции контактных поверхностей (мебели, оргтехн</w:t>
      </w:r>
      <w:r w:rsidRPr="00846AF6">
        <w:rPr>
          <w:rFonts w:ascii="Times New Roman" w:hAnsi="Times New Roman" w:cs="Times New Roman"/>
          <w:sz w:val="28"/>
          <w:szCs w:val="28"/>
        </w:rPr>
        <w:t>и</w:t>
      </w:r>
      <w:r w:rsidRPr="00846AF6">
        <w:rPr>
          <w:rFonts w:ascii="Times New Roman" w:hAnsi="Times New Roman" w:cs="Times New Roman"/>
          <w:sz w:val="28"/>
          <w:szCs w:val="28"/>
        </w:rPr>
        <w:t>ки и других) каждые два часа;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наличия запаса дезинфицирующих средств для уборки помещений и о</w:t>
      </w:r>
      <w:r w:rsidRPr="00846AF6">
        <w:rPr>
          <w:rFonts w:ascii="Times New Roman" w:hAnsi="Times New Roman" w:cs="Times New Roman"/>
          <w:sz w:val="28"/>
          <w:szCs w:val="28"/>
        </w:rPr>
        <w:t>б</w:t>
      </w:r>
      <w:r w:rsidRPr="00846AF6">
        <w:rPr>
          <w:rFonts w:ascii="Times New Roman" w:hAnsi="Times New Roman" w:cs="Times New Roman"/>
          <w:sz w:val="28"/>
          <w:szCs w:val="28"/>
        </w:rPr>
        <w:t>работки рук сотрудников;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</w:t>
      </w:r>
      <w:r w:rsidRPr="00846AF6">
        <w:rPr>
          <w:rFonts w:ascii="Times New Roman" w:hAnsi="Times New Roman" w:cs="Times New Roman"/>
          <w:sz w:val="28"/>
          <w:szCs w:val="28"/>
        </w:rPr>
        <w:t>о</w:t>
      </w:r>
      <w:r w:rsidRPr="00846AF6">
        <w:rPr>
          <w:rFonts w:ascii="Times New Roman" w:hAnsi="Times New Roman" w:cs="Times New Roman"/>
          <w:sz w:val="28"/>
          <w:szCs w:val="28"/>
        </w:rPr>
        <w:t>трудников от работы;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обеспечения и использования сотрудниками и посетителями средств и</w:t>
      </w:r>
      <w:r w:rsidRPr="00846AF6">
        <w:rPr>
          <w:rFonts w:ascii="Times New Roman" w:hAnsi="Times New Roman" w:cs="Times New Roman"/>
          <w:sz w:val="28"/>
          <w:szCs w:val="28"/>
        </w:rPr>
        <w:t>н</w:t>
      </w:r>
      <w:r w:rsidRPr="00846AF6">
        <w:rPr>
          <w:rFonts w:ascii="Times New Roman" w:hAnsi="Times New Roman" w:cs="Times New Roman"/>
          <w:sz w:val="28"/>
          <w:szCs w:val="28"/>
        </w:rPr>
        <w:t>дивидуальной защиты (гигиенические маски, бахилы, перчатки одноразовые (для сотрудников);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использования одновременно при обслуживании не более 50 процентов посадочных мест;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обеспечения использования естественной вентиляции помещений.</w:t>
      </w:r>
    </w:p>
    <w:p w:rsidR="00485A52" w:rsidRPr="00BF3C99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C9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3C99">
        <w:rPr>
          <w:rFonts w:ascii="Times New Roman" w:hAnsi="Times New Roman" w:cs="Times New Roman"/>
          <w:sz w:val="28"/>
          <w:szCs w:val="28"/>
        </w:rPr>
        <w:t xml:space="preserve">. </w:t>
      </w:r>
      <w:r w:rsidRPr="00C532BC">
        <w:rPr>
          <w:rFonts w:ascii="Times New Roman" w:hAnsi="Times New Roman" w:cs="Times New Roman"/>
          <w:sz w:val="28"/>
          <w:szCs w:val="28"/>
        </w:rPr>
        <w:t>Осуществлять региональную доплату ежемесячно за период а</w:t>
      </w:r>
      <w:r w:rsidRPr="00C532BC">
        <w:rPr>
          <w:rFonts w:ascii="Times New Roman" w:hAnsi="Times New Roman" w:cs="Times New Roman"/>
          <w:sz w:val="28"/>
          <w:szCs w:val="28"/>
        </w:rPr>
        <w:t>п</w:t>
      </w:r>
      <w:r w:rsidRPr="00C532BC">
        <w:rPr>
          <w:rFonts w:ascii="Times New Roman" w:hAnsi="Times New Roman" w:cs="Times New Roman"/>
          <w:sz w:val="28"/>
          <w:szCs w:val="28"/>
        </w:rPr>
        <w:t>рель-май 2020 года:</w:t>
      </w:r>
    </w:p>
    <w:p w:rsidR="00485A52" w:rsidRPr="00BF3C99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C99">
        <w:rPr>
          <w:rFonts w:ascii="Times New Roman" w:hAnsi="Times New Roman" w:cs="Times New Roman"/>
          <w:sz w:val="28"/>
          <w:szCs w:val="28"/>
        </w:rPr>
        <w:t>самозанятым гражданам, зарегистрированным в качестве самозанятых до 30 марта 2020 года включительно, состоящим на учете в качестве налог</w:t>
      </w:r>
      <w:r w:rsidRPr="00BF3C99">
        <w:rPr>
          <w:rFonts w:ascii="Times New Roman" w:hAnsi="Times New Roman" w:cs="Times New Roman"/>
          <w:sz w:val="28"/>
          <w:szCs w:val="28"/>
        </w:rPr>
        <w:t>о</w:t>
      </w:r>
      <w:r w:rsidRPr="00BF3C99">
        <w:rPr>
          <w:rFonts w:ascii="Times New Roman" w:hAnsi="Times New Roman" w:cs="Times New Roman"/>
          <w:sz w:val="28"/>
          <w:szCs w:val="28"/>
        </w:rPr>
        <w:t>плательщика налога на профессиональный доход в территориальных налог</w:t>
      </w:r>
      <w:r w:rsidRPr="00BF3C99">
        <w:rPr>
          <w:rFonts w:ascii="Times New Roman" w:hAnsi="Times New Roman" w:cs="Times New Roman"/>
          <w:sz w:val="28"/>
          <w:szCs w:val="28"/>
        </w:rPr>
        <w:t>о</w:t>
      </w:r>
      <w:r w:rsidRPr="00BF3C99">
        <w:rPr>
          <w:rFonts w:ascii="Times New Roman" w:hAnsi="Times New Roman" w:cs="Times New Roman"/>
          <w:sz w:val="28"/>
          <w:szCs w:val="28"/>
        </w:rPr>
        <w:t xml:space="preserve">вых органах Ленинградской области и обратившимся в службу занятости в </w:t>
      </w:r>
      <w:r w:rsidRPr="00C532BC">
        <w:rPr>
          <w:rFonts w:ascii="Times New Roman" w:hAnsi="Times New Roman" w:cs="Times New Roman"/>
          <w:sz w:val="28"/>
          <w:szCs w:val="28"/>
        </w:rPr>
        <w:t>срок до 1 июля 2020</w:t>
      </w:r>
      <w:r w:rsidRPr="00BF3C99">
        <w:rPr>
          <w:rFonts w:ascii="Times New Roman" w:hAnsi="Times New Roman" w:cs="Times New Roman"/>
          <w:sz w:val="28"/>
          <w:szCs w:val="28"/>
        </w:rPr>
        <w:t xml:space="preserve"> года, за исключением самозанятых граждан, у которых отсутствует уплата налога на профессиональный доход в первом квартале 2020 года, а также самозанятых граждан, зарегистрированным видом де</w:t>
      </w:r>
      <w:r w:rsidRPr="00BF3C99">
        <w:rPr>
          <w:rFonts w:ascii="Times New Roman" w:hAnsi="Times New Roman" w:cs="Times New Roman"/>
          <w:sz w:val="28"/>
          <w:szCs w:val="28"/>
        </w:rPr>
        <w:t>я</w:t>
      </w:r>
      <w:r w:rsidRPr="00BF3C99">
        <w:rPr>
          <w:rFonts w:ascii="Times New Roman" w:hAnsi="Times New Roman" w:cs="Times New Roman"/>
          <w:sz w:val="28"/>
          <w:szCs w:val="28"/>
        </w:rPr>
        <w:t>тельности которых является сдача в аренду (наем) жилых помещений, - 7000 рублей.</w:t>
      </w:r>
    </w:p>
    <w:p w:rsidR="00485A52" w:rsidRPr="00C532BC" w:rsidRDefault="00485A52" w:rsidP="00C53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2BC">
        <w:rPr>
          <w:rFonts w:ascii="Times New Roman" w:hAnsi="Times New Roman" w:cs="Times New Roman"/>
          <w:sz w:val="28"/>
          <w:szCs w:val="28"/>
        </w:rPr>
        <w:t>Региональная доплата не учитывается при исчислении размера матер</w:t>
      </w:r>
      <w:r w:rsidRPr="00C532BC">
        <w:rPr>
          <w:rFonts w:ascii="Times New Roman" w:hAnsi="Times New Roman" w:cs="Times New Roman"/>
          <w:sz w:val="28"/>
          <w:szCs w:val="28"/>
        </w:rPr>
        <w:t>и</w:t>
      </w:r>
      <w:r w:rsidRPr="00C532BC">
        <w:rPr>
          <w:rFonts w:ascii="Times New Roman" w:hAnsi="Times New Roman" w:cs="Times New Roman"/>
          <w:sz w:val="28"/>
          <w:szCs w:val="28"/>
        </w:rPr>
        <w:t>ального обеспечения (дохода, совокупного дохода) гражданина (семьи) при определении права на получение иных мер социальной поддержки, в том числе адресной социальной помощи, государственной социальной помощи, государственных пособий, компенсаций, доплат к пенсиям, иных социальных выплат, социальных услуг, субсидии на оплату жилого помещения и комм</w:t>
      </w:r>
      <w:r w:rsidRPr="00C532BC">
        <w:rPr>
          <w:rFonts w:ascii="Times New Roman" w:hAnsi="Times New Roman" w:cs="Times New Roman"/>
          <w:sz w:val="28"/>
          <w:szCs w:val="28"/>
        </w:rPr>
        <w:t>у</w:t>
      </w:r>
      <w:r w:rsidRPr="00C532BC">
        <w:rPr>
          <w:rFonts w:ascii="Times New Roman" w:hAnsi="Times New Roman" w:cs="Times New Roman"/>
          <w:sz w:val="28"/>
          <w:szCs w:val="28"/>
        </w:rPr>
        <w:t>нальных услуг.</w:t>
      </w:r>
    </w:p>
    <w:p w:rsidR="00485A52" w:rsidRPr="00C532BC" w:rsidRDefault="00485A52" w:rsidP="00C53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2B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32BC">
        <w:rPr>
          <w:rFonts w:ascii="Times New Roman" w:hAnsi="Times New Roman" w:cs="Times New Roman"/>
          <w:sz w:val="28"/>
          <w:szCs w:val="28"/>
        </w:rPr>
        <w:t>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</w:t>
      </w:r>
      <w:r w:rsidRPr="00C532BC">
        <w:rPr>
          <w:rFonts w:ascii="Times New Roman" w:hAnsi="Times New Roman" w:cs="Times New Roman"/>
          <w:sz w:val="28"/>
          <w:szCs w:val="28"/>
        </w:rPr>
        <w:t>е</w:t>
      </w:r>
      <w:r w:rsidRPr="00C532BC">
        <w:rPr>
          <w:rFonts w:ascii="Times New Roman" w:hAnsi="Times New Roman" w:cs="Times New Roman"/>
          <w:sz w:val="28"/>
          <w:szCs w:val="28"/>
        </w:rPr>
        <w:t>дотвращения распространения новой коронавирусной инфекции (COVID-19).</w:t>
      </w:r>
    </w:p>
    <w:p w:rsidR="00485A52" w:rsidRPr="00C532BC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2B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32BC">
        <w:rPr>
          <w:rFonts w:ascii="Times New Roman" w:hAnsi="Times New Roman" w:cs="Times New Roman"/>
          <w:sz w:val="28"/>
          <w:szCs w:val="28"/>
        </w:rPr>
        <w:t>. Комитету по социальной защите населения Ленинградской обла</w:t>
      </w:r>
      <w:r w:rsidRPr="00C532BC">
        <w:rPr>
          <w:rFonts w:ascii="Times New Roman" w:hAnsi="Times New Roman" w:cs="Times New Roman"/>
          <w:sz w:val="28"/>
          <w:szCs w:val="28"/>
        </w:rPr>
        <w:t>с</w:t>
      </w:r>
      <w:r w:rsidRPr="00C532BC">
        <w:rPr>
          <w:rFonts w:ascii="Times New Roman" w:hAnsi="Times New Roman" w:cs="Times New Roman"/>
          <w:sz w:val="28"/>
          <w:szCs w:val="28"/>
        </w:rPr>
        <w:t>ти:</w:t>
      </w:r>
    </w:p>
    <w:p w:rsidR="00485A52" w:rsidRPr="00C532BC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2B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32BC">
        <w:rPr>
          <w:rFonts w:ascii="Times New Roman" w:hAnsi="Times New Roman" w:cs="Times New Roman"/>
          <w:sz w:val="28"/>
          <w:szCs w:val="28"/>
        </w:rPr>
        <w:t>.1. Обеспечить согласование введения в подведомственных госуда</w:t>
      </w:r>
      <w:r w:rsidRPr="00C532BC">
        <w:rPr>
          <w:rFonts w:ascii="Times New Roman" w:hAnsi="Times New Roman" w:cs="Times New Roman"/>
          <w:sz w:val="28"/>
          <w:szCs w:val="28"/>
        </w:rPr>
        <w:t>р</w:t>
      </w:r>
      <w:r w:rsidRPr="00C532BC">
        <w:rPr>
          <w:rFonts w:ascii="Times New Roman" w:hAnsi="Times New Roman" w:cs="Times New Roman"/>
          <w:sz w:val="28"/>
          <w:szCs w:val="28"/>
        </w:rPr>
        <w:t xml:space="preserve">ственных учреждениях социального обслуживания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32BC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обслуживания) ограничительных мер</w:t>
      </w:r>
      <w:r w:rsidRPr="00C532BC">
        <w:rPr>
          <w:rFonts w:ascii="Times New Roman" w:hAnsi="Times New Roman" w:cs="Times New Roman"/>
          <w:sz w:val="28"/>
          <w:szCs w:val="28"/>
        </w:rPr>
        <w:t>о</w:t>
      </w:r>
      <w:r w:rsidRPr="00C532BC">
        <w:rPr>
          <w:rFonts w:ascii="Times New Roman" w:hAnsi="Times New Roman" w:cs="Times New Roman"/>
          <w:sz w:val="28"/>
          <w:szCs w:val="28"/>
        </w:rPr>
        <w:t>приятий, предусматривающих особый режим работы учреждений, с учетом санитарно-эпидемиологической обстановки на территориях соответству</w:t>
      </w:r>
      <w:r w:rsidRPr="00C532BC">
        <w:rPr>
          <w:rFonts w:ascii="Times New Roman" w:hAnsi="Times New Roman" w:cs="Times New Roman"/>
          <w:sz w:val="28"/>
          <w:szCs w:val="28"/>
        </w:rPr>
        <w:t>ю</w:t>
      </w:r>
      <w:r w:rsidRPr="00C532BC">
        <w:rPr>
          <w:rFonts w:ascii="Times New Roman" w:hAnsi="Times New Roman" w:cs="Times New Roman"/>
          <w:sz w:val="28"/>
          <w:szCs w:val="28"/>
        </w:rPr>
        <w:t>щих муниципальных образований Ленинградской области.</w:t>
      </w:r>
    </w:p>
    <w:p w:rsidR="00485A52" w:rsidRPr="00C532BC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2B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32BC">
        <w:rPr>
          <w:rFonts w:ascii="Times New Roman" w:hAnsi="Times New Roman" w:cs="Times New Roman"/>
          <w:sz w:val="28"/>
          <w:szCs w:val="28"/>
        </w:rPr>
        <w:t>.2. При выявлении случаев заболевания новой коронавирусной и</w:t>
      </w:r>
      <w:r w:rsidRPr="00C532BC">
        <w:rPr>
          <w:rFonts w:ascii="Times New Roman" w:hAnsi="Times New Roman" w:cs="Times New Roman"/>
          <w:sz w:val="28"/>
          <w:szCs w:val="28"/>
        </w:rPr>
        <w:t>н</w:t>
      </w:r>
      <w:r w:rsidRPr="00C532BC">
        <w:rPr>
          <w:rFonts w:ascii="Times New Roman" w:hAnsi="Times New Roman" w:cs="Times New Roman"/>
          <w:sz w:val="28"/>
          <w:szCs w:val="28"/>
        </w:rPr>
        <w:t>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</w:t>
      </w:r>
      <w:r w:rsidRPr="00C532BC">
        <w:rPr>
          <w:rFonts w:ascii="Times New Roman" w:hAnsi="Times New Roman" w:cs="Times New Roman"/>
          <w:sz w:val="28"/>
          <w:szCs w:val="28"/>
        </w:rPr>
        <w:t>е</w:t>
      </w:r>
      <w:r w:rsidRPr="00C532BC">
        <w:rPr>
          <w:rFonts w:ascii="Times New Roman" w:hAnsi="Times New Roman" w:cs="Times New Roman"/>
          <w:sz w:val="28"/>
          <w:szCs w:val="28"/>
        </w:rPr>
        <w:t>жим работы.</w:t>
      </w:r>
    </w:p>
    <w:p w:rsidR="00485A52" w:rsidRPr="00C532BC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2B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32BC">
        <w:rPr>
          <w:rFonts w:ascii="Times New Roman" w:hAnsi="Times New Roman" w:cs="Times New Roman"/>
          <w:sz w:val="28"/>
          <w:szCs w:val="28"/>
        </w:rPr>
        <w:t>.3. Организовать режим работы Ленинградского областного госуда</w:t>
      </w:r>
      <w:r w:rsidRPr="00C532BC">
        <w:rPr>
          <w:rFonts w:ascii="Times New Roman" w:hAnsi="Times New Roman" w:cs="Times New Roman"/>
          <w:sz w:val="28"/>
          <w:szCs w:val="28"/>
        </w:rPr>
        <w:t>р</w:t>
      </w:r>
      <w:r w:rsidRPr="00C532BC">
        <w:rPr>
          <w:rFonts w:ascii="Times New Roman" w:hAnsi="Times New Roman" w:cs="Times New Roman"/>
          <w:sz w:val="28"/>
          <w:szCs w:val="28"/>
        </w:rPr>
        <w:t xml:space="preserve">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32BC">
        <w:rPr>
          <w:rFonts w:ascii="Times New Roman" w:hAnsi="Times New Roman" w:cs="Times New Roman"/>
          <w:sz w:val="28"/>
          <w:szCs w:val="28"/>
        </w:rPr>
        <w:t>Центр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2BC">
        <w:rPr>
          <w:rFonts w:ascii="Times New Roman" w:hAnsi="Times New Roman" w:cs="Times New Roman"/>
          <w:sz w:val="28"/>
          <w:szCs w:val="28"/>
        </w:rPr>
        <w:t xml:space="preserve"> по приему документов от граждан по предварительной записи.</w:t>
      </w:r>
    </w:p>
    <w:p w:rsidR="00485A52" w:rsidRPr="00C532BC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2B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32BC">
        <w:rPr>
          <w:rFonts w:ascii="Times New Roman" w:hAnsi="Times New Roman" w:cs="Times New Roman"/>
          <w:sz w:val="28"/>
          <w:szCs w:val="28"/>
        </w:rPr>
        <w:t>.4. Организовать взаимодействие государственных учреждений с</w:t>
      </w:r>
      <w:r w:rsidRPr="00C532BC">
        <w:rPr>
          <w:rFonts w:ascii="Times New Roman" w:hAnsi="Times New Roman" w:cs="Times New Roman"/>
          <w:sz w:val="28"/>
          <w:szCs w:val="28"/>
        </w:rPr>
        <w:t>о</w:t>
      </w:r>
      <w:r w:rsidRPr="00C532BC">
        <w:rPr>
          <w:rFonts w:ascii="Times New Roman" w:hAnsi="Times New Roman" w:cs="Times New Roman"/>
          <w:sz w:val="28"/>
          <w:szCs w:val="28"/>
        </w:rPr>
        <w:t xml:space="preserve">циального </w:t>
      </w:r>
      <w:r w:rsidRPr="008D4C99">
        <w:rPr>
          <w:rFonts w:ascii="Times New Roman" w:hAnsi="Times New Roman" w:cs="Times New Roman"/>
          <w:sz w:val="28"/>
          <w:szCs w:val="28"/>
        </w:rPr>
        <w:t>обслуживания Ленинградской области с органами местного сам</w:t>
      </w:r>
      <w:r w:rsidRPr="008D4C99">
        <w:rPr>
          <w:rFonts w:ascii="Times New Roman" w:hAnsi="Times New Roman" w:cs="Times New Roman"/>
          <w:sz w:val="28"/>
          <w:szCs w:val="28"/>
        </w:rPr>
        <w:t>о</w:t>
      </w:r>
      <w:r w:rsidRPr="008D4C99">
        <w:rPr>
          <w:rFonts w:ascii="Times New Roman" w:hAnsi="Times New Roman" w:cs="Times New Roman"/>
          <w:sz w:val="28"/>
          <w:szCs w:val="28"/>
        </w:rPr>
        <w:t>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перечень заболеваний, требующих соблюдения режима самоизоляции, с</w:t>
      </w:r>
      <w:r w:rsidRPr="008D4C99">
        <w:rPr>
          <w:rFonts w:ascii="Times New Roman" w:hAnsi="Times New Roman" w:cs="Times New Roman"/>
          <w:sz w:val="28"/>
          <w:szCs w:val="28"/>
        </w:rPr>
        <w:t>о</w:t>
      </w:r>
      <w:r w:rsidRPr="008D4C99">
        <w:rPr>
          <w:rFonts w:ascii="Times New Roman" w:hAnsi="Times New Roman" w:cs="Times New Roman"/>
          <w:sz w:val="28"/>
          <w:szCs w:val="28"/>
        </w:rPr>
        <w:t>гласно приложению</w:t>
      </w:r>
      <w:r w:rsidRPr="00C532BC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постановлению, не признанным ну</w:t>
      </w:r>
      <w:r w:rsidRPr="00C532BC">
        <w:rPr>
          <w:rFonts w:ascii="Times New Roman" w:hAnsi="Times New Roman" w:cs="Times New Roman"/>
          <w:sz w:val="28"/>
          <w:szCs w:val="28"/>
        </w:rPr>
        <w:t>ж</w:t>
      </w:r>
      <w:r w:rsidRPr="00C532BC">
        <w:rPr>
          <w:rFonts w:ascii="Times New Roman" w:hAnsi="Times New Roman" w:cs="Times New Roman"/>
          <w:sz w:val="28"/>
          <w:szCs w:val="28"/>
        </w:rPr>
        <w:t>дающимися в социальном обслуживании.</w:t>
      </w:r>
    </w:p>
    <w:p w:rsidR="00485A52" w:rsidRPr="00C532BC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2B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32BC">
        <w:rPr>
          <w:rFonts w:ascii="Times New Roman" w:hAnsi="Times New Roman" w:cs="Times New Roman"/>
          <w:sz w:val="28"/>
          <w:szCs w:val="28"/>
        </w:rPr>
        <w:t>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</w:t>
      </w:r>
      <w:r w:rsidRPr="00C532BC">
        <w:rPr>
          <w:rFonts w:ascii="Times New Roman" w:hAnsi="Times New Roman" w:cs="Times New Roman"/>
          <w:sz w:val="28"/>
          <w:szCs w:val="28"/>
        </w:rPr>
        <w:t>д</w:t>
      </w:r>
      <w:r w:rsidRPr="00C532BC">
        <w:rPr>
          <w:rFonts w:ascii="Times New Roman" w:hAnsi="Times New Roman" w:cs="Times New Roman"/>
          <w:sz w:val="28"/>
          <w:szCs w:val="28"/>
        </w:rPr>
        <w:t>ской области, из числа:</w:t>
      </w:r>
    </w:p>
    <w:p w:rsidR="00485A52" w:rsidRPr="00C532BC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99">
        <w:rPr>
          <w:rFonts w:ascii="Times New Roman" w:hAnsi="Times New Roman" w:cs="Times New Roman"/>
          <w:sz w:val="28"/>
          <w:szCs w:val="28"/>
        </w:rPr>
        <w:t>получателей федеральной социальной доплаты к пенсии в соответствии с Федеральным законом от 17 июля 1999</w:t>
      </w:r>
      <w:r w:rsidRPr="00C532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32BC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32BC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2BC">
        <w:rPr>
          <w:rFonts w:ascii="Times New Roman" w:hAnsi="Times New Roman" w:cs="Times New Roman"/>
          <w:sz w:val="28"/>
          <w:szCs w:val="28"/>
        </w:rPr>
        <w:t>;</w:t>
      </w:r>
    </w:p>
    <w:p w:rsidR="00485A52" w:rsidRPr="00C532BC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2BC">
        <w:rPr>
          <w:rFonts w:ascii="Times New Roman" w:hAnsi="Times New Roman" w:cs="Times New Roman"/>
          <w:sz w:val="28"/>
          <w:szCs w:val="28"/>
        </w:rPr>
        <w:t>членов многодетных семей и многодетных приемных семей, прожива</w:t>
      </w:r>
      <w:r w:rsidRPr="00C532BC">
        <w:rPr>
          <w:rFonts w:ascii="Times New Roman" w:hAnsi="Times New Roman" w:cs="Times New Roman"/>
          <w:sz w:val="28"/>
          <w:szCs w:val="28"/>
        </w:rPr>
        <w:t>ю</w:t>
      </w:r>
      <w:r w:rsidRPr="00C532BC">
        <w:rPr>
          <w:rFonts w:ascii="Times New Roman" w:hAnsi="Times New Roman" w:cs="Times New Roman"/>
          <w:sz w:val="28"/>
          <w:szCs w:val="28"/>
        </w:rPr>
        <w:t>щих на территории Ленинградской области, имеющих среднедушевой д</w:t>
      </w:r>
      <w:r w:rsidRPr="00C532BC">
        <w:rPr>
          <w:rFonts w:ascii="Times New Roman" w:hAnsi="Times New Roman" w:cs="Times New Roman"/>
          <w:sz w:val="28"/>
          <w:szCs w:val="28"/>
        </w:rPr>
        <w:t>е</w:t>
      </w:r>
      <w:r w:rsidRPr="00C532BC">
        <w:rPr>
          <w:rFonts w:ascii="Times New Roman" w:hAnsi="Times New Roman" w:cs="Times New Roman"/>
          <w:sz w:val="28"/>
          <w:szCs w:val="28"/>
        </w:rPr>
        <w:t>нежный доход, не превышающий 70 процентов величины среднего дохода, сложившегося в Ленинградской области;</w:t>
      </w:r>
    </w:p>
    <w:p w:rsidR="00485A52" w:rsidRPr="00C532BC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2BC">
        <w:rPr>
          <w:rFonts w:ascii="Times New Roman" w:hAnsi="Times New Roman" w:cs="Times New Roman"/>
          <w:sz w:val="28"/>
          <w:szCs w:val="28"/>
        </w:rP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485A52" w:rsidRPr="00C532BC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2BC">
        <w:rPr>
          <w:rFonts w:ascii="Times New Roman" w:hAnsi="Times New Roman" w:cs="Times New Roman"/>
          <w:sz w:val="28"/>
          <w:szCs w:val="28"/>
        </w:rPr>
        <w:t>членов семей, имеющих детей-инвалидов, проживающих на территории Ленинградской области.</w:t>
      </w:r>
    </w:p>
    <w:p w:rsidR="00485A52" w:rsidRPr="00C532BC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2B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32BC">
        <w:rPr>
          <w:rFonts w:ascii="Times New Roman" w:hAnsi="Times New Roman" w:cs="Times New Roman"/>
          <w:sz w:val="28"/>
          <w:szCs w:val="28"/>
        </w:rPr>
        <w:t>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</w:t>
      </w:r>
      <w:r w:rsidRPr="00C532BC">
        <w:rPr>
          <w:rFonts w:ascii="Times New Roman" w:hAnsi="Times New Roman" w:cs="Times New Roman"/>
          <w:sz w:val="28"/>
          <w:szCs w:val="28"/>
        </w:rPr>
        <w:t>с</w:t>
      </w:r>
      <w:r w:rsidRPr="00C532BC">
        <w:rPr>
          <w:rFonts w:ascii="Times New Roman" w:hAnsi="Times New Roman" w:cs="Times New Roman"/>
          <w:sz w:val="28"/>
          <w:szCs w:val="28"/>
        </w:rPr>
        <w:t>пользованы жителями Ленинградской области в период действия огранич</w:t>
      </w:r>
      <w:r w:rsidRPr="00C532BC">
        <w:rPr>
          <w:rFonts w:ascii="Times New Roman" w:hAnsi="Times New Roman" w:cs="Times New Roman"/>
          <w:sz w:val="28"/>
          <w:szCs w:val="28"/>
        </w:rPr>
        <w:t>и</w:t>
      </w:r>
      <w:r w:rsidRPr="00C532BC">
        <w:rPr>
          <w:rFonts w:ascii="Times New Roman" w:hAnsi="Times New Roman" w:cs="Times New Roman"/>
          <w:sz w:val="28"/>
          <w:szCs w:val="28"/>
        </w:rPr>
        <w:t>тельных мероприятий по предотвращению распространения новой коронав</w:t>
      </w:r>
      <w:r w:rsidRPr="00C532BC">
        <w:rPr>
          <w:rFonts w:ascii="Times New Roman" w:hAnsi="Times New Roman" w:cs="Times New Roman"/>
          <w:sz w:val="28"/>
          <w:szCs w:val="28"/>
        </w:rPr>
        <w:t>и</w:t>
      </w:r>
      <w:r w:rsidRPr="00C532BC">
        <w:rPr>
          <w:rFonts w:ascii="Times New Roman" w:hAnsi="Times New Roman" w:cs="Times New Roman"/>
          <w:sz w:val="28"/>
          <w:szCs w:val="28"/>
        </w:rPr>
        <w:t>русной инфекции (COVID-19) на территории Ленинградской области в апр</w:t>
      </w:r>
      <w:r w:rsidRPr="00C532BC">
        <w:rPr>
          <w:rFonts w:ascii="Times New Roman" w:hAnsi="Times New Roman" w:cs="Times New Roman"/>
          <w:sz w:val="28"/>
          <w:szCs w:val="28"/>
        </w:rPr>
        <w:t>е</w:t>
      </w:r>
      <w:r w:rsidRPr="00C532BC">
        <w:rPr>
          <w:rFonts w:ascii="Times New Roman" w:hAnsi="Times New Roman" w:cs="Times New Roman"/>
          <w:sz w:val="28"/>
          <w:szCs w:val="28"/>
        </w:rPr>
        <w:t>ле-мае 2020 года.</w:t>
      </w:r>
    </w:p>
    <w:p w:rsidR="00485A52" w:rsidRPr="00C532BC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2B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32BC">
        <w:rPr>
          <w:rFonts w:ascii="Times New Roman" w:hAnsi="Times New Roman" w:cs="Times New Roman"/>
          <w:sz w:val="28"/>
          <w:szCs w:val="28"/>
        </w:rPr>
        <w:t>. Рекомендовать негосударственным поставщикам социальных у</w:t>
      </w:r>
      <w:r w:rsidRPr="00C532BC">
        <w:rPr>
          <w:rFonts w:ascii="Times New Roman" w:hAnsi="Times New Roman" w:cs="Times New Roman"/>
          <w:sz w:val="28"/>
          <w:szCs w:val="28"/>
        </w:rPr>
        <w:t>с</w:t>
      </w:r>
      <w:r w:rsidRPr="00C532BC">
        <w:rPr>
          <w:rFonts w:ascii="Times New Roman" w:hAnsi="Times New Roman" w:cs="Times New Roman"/>
          <w:sz w:val="28"/>
          <w:szCs w:val="28"/>
        </w:rPr>
        <w:t>луг, включенным в Реестр поставщиков социальных услуг в Ленинградской области, при выявлении случаев заболевания новой коронавирусной инфе</w:t>
      </w:r>
      <w:r w:rsidRPr="00C532BC">
        <w:rPr>
          <w:rFonts w:ascii="Times New Roman" w:hAnsi="Times New Roman" w:cs="Times New Roman"/>
          <w:sz w:val="28"/>
          <w:szCs w:val="28"/>
        </w:rPr>
        <w:t>к</w:t>
      </w:r>
      <w:r w:rsidRPr="00C532BC">
        <w:rPr>
          <w:rFonts w:ascii="Times New Roman" w:hAnsi="Times New Roman" w:cs="Times New Roman"/>
          <w:sz w:val="28"/>
          <w:szCs w:val="28"/>
        </w:rPr>
        <w:t>цией (COVID-19) у сотрудников и(или) получателей социальных услуг вв</w:t>
      </w:r>
      <w:r w:rsidRPr="00C532BC">
        <w:rPr>
          <w:rFonts w:ascii="Times New Roman" w:hAnsi="Times New Roman" w:cs="Times New Roman"/>
          <w:sz w:val="28"/>
          <w:szCs w:val="28"/>
        </w:rPr>
        <w:t>о</w:t>
      </w:r>
      <w:r w:rsidRPr="00C532BC">
        <w:rPr>
          <w:rFonts w:ascii="Times New Roman" w:hAnsi="Times New Roman" w:cs="Times New Roman"/>
          <w:sz w:val="28"/>
          <w:szCs w:val="28"/>
        </w:rPr>
        <w:t>дить ограничительные мероприятия, предусматривающие особый режим р</w:t>
      </w:r>
      <w:r w:rsidRPr="00C532BC">
        <w:rPr>
          <w:rFonts w:ascii="Times New Roman" w:hAnsi="Times New Roman" w:cs="Times New Roman"/>
          <w:sz w:val="28"/>
          <w:szCs w:val="28"/>
        </w:rPr>
        <w:t>а</w:t>
      </w:r>
      <w:r w:rsidRPr="00C532BC">
        <w:rPr>
          <w:rFonts w:ascii="Times New Roman" w:hAnsi="Times New Roman" w:cs="Times New Roman"/>
          <w:sz w:val="28"/>
          <w:szCs w:val="28"/>
        </w:rPr>
        <w:t>боты.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2B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32BC">
        <w:rPr>
          <w:rFonts w:ascii="Times New Roman" w:hAnsi="Times New Roman" w:cs="Times New Roman"/>
          <w:sz w:val="28"/>
          <w:szCs w:val="28"/>
        </w:rPr>
        <w:t>. Комитету общего и профессионального образования Ленингра</w:t>
      </w:r>
      <w:r w:rsidRPr="00C532BC">
        <w:rPr>
          <w:rFonts w:ascii="Times New Roman" w:hAnsi="Times New Roman" w:cs="Times New Roman"/>
          <w:sz w:val="28"/>
          <w:szCs w:val="28"/>
        </w:rPr>
        <w:t>д</w:t>
      </w:r>
      <w:r w:rsidRPr="00C532BC">
        <w:rPr>
          <w:rFonts w:ascii="Times New Roman" w:hAnsi="Times New Roman" w:cs="Times New Roman"/>
          <w:sz w:val="28"/>
          <w:szCs w:val="28"/>
        </w:rPr>
        <w:t>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</w:t>
      </w:r>
      <w:r w:rsidRPr="00C532BC">
        <w:rPr>
          <w:rFonts w:ascii="Times New Roman" w:hAnsi="Times New Roman" w:cs="Times New Roman"/>
          <w:sz w:val="28"/>
          <w:szCs w:val="28"/>
        </w:rPr>
        <w:t>н</w:t>
      </w:r>
      <w:r w:rsidRPr="00C532BC">
        <w:rPr>
          <w:rFonts w:ascii="Times New Roman" w:hAnsi="Times New Roman" w:cs="Times New Roman"/>
          <w:sz w:val="28"/>
          <w:szCs w:val="28"/>
        </w:rPr>
        <w:t>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</w:t>
      </w:r>
      <w:r w:rsidRPr="00C532BC">
        <w:rPr>
          <w:rFonts w:ascii="Times New Roman" w:hAnsi="Times New Roman" w:cs="Times New Roman"/>
          <w:sz w:val="28"/>
          <w:szCs w:val="28"/>
        </w:rPr>
        <w:t>и</w:t>
      </w:r>
      <w:r w:rsidRPr="00C532BC">
        <w:rPr>
          <w:rFonts w:ascii="Times New Roman" w:hAnsi="Times New Roman" w:cs="Times New Roman"/>
          <w:sz w:val="28"/>
          <w:szCs w:val="28"/>
        </w:rPr>
        <w:t>од введения на территории Ленинградской области режима повышенной г</w:t>
      </w:r>
      <w:r w:rsidRPr="00C532BC">
        <w:rPr>
          <w:rFonts w:ascii="Times New Roman" w:hAnsi="Times New Roman" w:cs="Times New Roman"/>
          <w:sz w:val="28"/>
          <w:szCs w:val="28"/>
        </w:rPr>
        <w:t>о</w:t>
      </w:r>
      <w:r w:rsidRPr="00C532BC">
        <w:rPr>
          <w:rFonts w:ascii="Times New Roman" w:hAnsi="Times New Roman" w:cs="Times New Roman"/>
          <w:sz w:val="28"/>
          <w:szCs w:val="28"/>
        </w:rPr>
        <w:t>товности в связи с угрозой распространения новой коронавирусной инфе</w:t>
      </w:r>
      <w:r w:rsidRPr="00C532BC">
        <w:rPr>
          <w:rFonts w:ascii="Times New Roman" w:hAnsi="Times New Roman" w:cs="Times New Roman"/>
          <w:sz w:val="28"/>
          <w:szCs w:val="28"/>
        </w:rPr>
        <w:t>к</w:t>
      </w:r>
      <w:r w:rsidRPr="00C532BC">
        <w:rPr>
          <w:rFonts w:ascii="Times New Roman" w:hAnsi="Times New Roman" w:cs="Times New Roman"/>
          <w:sz w:val="28"/>
          <w:szCs w:val="28"/>
        </w:rPr>
        <w:t>ции (COVID-19).</w:t>
      </w:r>
    </w:p>
    <w:p w:rsidR="00485A52" w:rsidRPr="00A46356" w:rsidRDefault="00485A52" w:rsidP="00C95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0"/>
      <w:bookmarkEnd w:id="4"/>
      <w:r w:rsidRPr="00846AF6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6AF6">
        <w:rPr>
          <w:rFonts w:ascii="Times New Roman" w:hAnsi="Times New Roman" w:cs="Times New Roman"/>
          <w:sz w:val="28"/>
          <w:szCs w:val="28"/>
        </w:rPr>
        <w:t xml:space="preserve">. </w:t>
      </w:r>
      <w:r w:rsidRPr="00A46356">
        <w:rPr>
          <w:rFonts w:ascii="Times New Roman" w:hAnsi="Times New Roman" w:cs="Times New Roman"/>
          <w:sz w:val="28"/>
          <w:szCs w:val="28"/>
        </w:rPr>
        <w:t>Разрешить c 2 июля 2020 года деятельность следующих типов о</w:t>
      </w:r>
      <w:r w:rsidRPr="00A46356">
        <w:rPr>
          <w:rFonts w:ascii="Times New Roman" w:hAnsi="Times New Roman" w:cs="Times New Roman"/>
          <w:sz w:val="28"/>
          <w:szCs w:val="28"/>
        </w:rPr>
        <w:t>р</w:t>
      </w:r>
      <w:r w:rsidRPr="00A46356">
        <w:rPr>
          <w:rFonts w:ascii="Times New Roman" w:hAnsi="Times New Roman" w:cs="Times New Roman"/>
          <w:sz w:val="28"/>
          <w:szCs w:val="28"/>
        </w:rPr>
        <w:t>ганизаций отдыха детей и их оздоровления всех форм собственности, расп</w:t>
      </w:r>
      <w:r w:rsidRPr="00A46356">
        <w:rPr>
          <w:rFonts w:ascii="Times New Roman" w:hAnsi="Times New Roman" w:cs="Times New Roman"/>
          <w:sz w:val="28"/>
          <w:szCs w:val="28"/>
        </w:rPr>
        <w:t>о</w:t>
      </w:r>
      <w:r w:rsidRPr="00A46356">
        <w:rPr>
          <w:rFonts w:ascii="Times New Roman" w:hAnsi="Times New Roman" w:cs="Times New Roman"/>
          <w:sz w:val="28"/>
          <w:szCs w:val="28"/>
        </w:rPr>
        <w:t>ложенных на территории Ленинградской области:</w:t>
      </w:r>
    </w:p>
    <w:p w:rsidR="00485A52" w:rsidRPr="00A46356" w:rsidRDefault="00485A52" w:rsidP="00C95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56">
        <w:rPr>
          <w:rFonts w:ascii="Times New Roman" w:hAnsi="Times New Roman" w:cs="Times New Roman"/>
          <w:sz w:val="28"/>
          <w:szCs w:val="28"/>
        </w:rPr>
        <w:t>стационарных организаций отдыха детей сезонного действия или кру</w:t>
      </w:r>
      <w:r w:rsidRPr="00A46356">
        <w:rPr>
          <w:rFonts w:ascii="Times New Roman" w:hAnsi="Times New Roman" w:cs="Times New Roman"/>
          <w:sz w:val="28"/>
          <w:szCs w:val="28"/>
        </w:rPr>
        <w:t>г</w:t>
      </w:r>
      <w:r w:rsidRPr="00A46356">
        <w:rPr>
          <w:rFonts w:ascii="Times New Roman" w:hAnsi="Times New Roman" w:cs="Times New Roman"/>
          <w:sz w:val="28"/>
          <w:szCs w:val="28"/>
        </w:rPr>
        <w:t>логодичного действия;</w:t>
      </w:r>
    </w:p>
    <w:p w:rsidR="00485A52" w:rsidRPr="00A46356" w:rsidRDefault="00485A52" w:rsidP="00C95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56">
        <w:rPr>
          <w:rFonts w:ascii="Times New Roman" w:hAnsi="Times New Roman" w:cs="Times New Roman"/>
          <w:sz w:val="28"/>
          <w:szCs w:val="28"/>
        </w:rPr>
        <w:t>лагерей палаточного типа, находящихся на территории стационарных организаций отдыха детей сезонного действия или круглогодичного дейс</w:t>
      </w:r>
      <w:r w:rsidRPr="00A46356">
        <w:rPr>
          <w:rFonts w:ascii="Times New Roman" w:hAnsi="Times New Roman" w:cs="Times New Roman"/>
          <w:sz w:val="28"/>
          <w:szCs w:val="28"/>
        </w:rPr>
        <w:t>т</w:t>
      </w:r>
      <w:r w:rsidRPr="00A46356">
        <w:rPr>
          <w:rFonts w:ascii="Times New Roman" w:hAnsi="Times New Roman" w:cs="Times New Roman"/>
          <w:sz w:val="28"/>
          <w:szCs w:val="28"/>
        </w:rPr>
        <w:t>вия;</w:t>
      </w:r>
    </w:p>
    <w:p w:rsidR="00485A52" w:rsidRPr="00A46356" w:rsidRDefault="00485A52" w:rsidP="00C95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56">
        <w:rPr>
          <w:rFonts w:ascii="Times New Roman" w:hAnsi="Times New Roman" w:cs="Times New Roman"/>
          <w:sz w:val="28"/>
          <w:szCs w:val="28"/>
        </w:rPr>
        <w:t>лагерей, организованных образовательными организациями, осущест</w:t>
      </w:r>
      <w:r w:rsidRPr="00A46356">
        <w:rPr>
          <w:rFonts w:ascii="Times New Roman" w:hAnsi="Times New Roman" w:cs="Times New Roman"/>
          <w:sz w:val="28"/>
          <w:szCs w:val="28"/>
        </w:rPr>
        <w:t>в</w:t>
      </w:r>
      <w:r w:rsidRPr="00A46356">
        <w:rPr>
          <w:rFonts w:ascii="Times New Roman" w:hAnsi="Times New Roman" w:cs="Times New Roman"/>
          <w:sz w:val="28"/>
          <w:szCs w:val="28"/>
        </w:rPr>
        <w:t>ляющими организацию отдыха и оздоровления обучающихся в кан</w:t>
      </w:r>
      <w:r w:rsidRPr="00A46356">
        <w:rPr>
          <w:rFonts w:ascii="Times New Roman" w:hAnsi="Times New Roman" w:cs="Times New Roman"/>
          <w:sz w:val="28"/>
          <w:szCs w:val="28"/>
        </w:rPr>
        <w:t>и</w:t>
      </w:r>
      <w:r w:rsidRPr="00A46356">
        <w:rPr>
          <w:rFonts w:ascii="Times New Roman" w:hAnsi="Times New Roman" w:cs="Times New Roman"/>
          <w:sz w:val="28"/>
          <w:szCs w:val="28"/>
        </w:rPr>
        <w:t>кулярное время, с круглосуточным пребыванием;</w:t>
      </w:r>
    </w:p>
    <w:p w:rsidR="00485A52" w:rsidRPr="00A46356" w:rsidRDefault="00485A52" w:rsidP="00C95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56">
        <w:rPr>
          <w:rFonts w:ascii="Times New Roman" w:hAnsi="Times New Roman" w:cs="Times New Roman"/>
          <w:sz w:val="28"/>
          <w:szCs w:val="28"/>
        </w:rPr>
        <w:t>лагерей труда и отдыха.</w:t>
      </w:r>
    </w:p>
    <w:p w:rsidR="00485A52" w:rsidRPr="00A46356" w:rsidRDefault="00485A52" w:rsidP="00C95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56">
        <w:rPr>
          <w:rFonts w:ascii="Times New Roman" w:hAnsi="Times New Roman" w:cs="Times New Roman"/>
          <w:sz w:val="28"/>
          <w:szCs w:val="28"/>
        </w:rPr>
        <w:t>Деятельность вышеназванных типов организаций отдыха детей и их о</w:t>
      </w:r>
      <w:r w:rsidRPr="00A46356">
        <w:rPr>
          <w:rFonts w:ascii="Times New Roman" w:hAnsi="Times New Roman" w:cs="Times New Roman"/>
          <w:sz w:val="28"/>
          <w:szCs w:val="28"/>
        </w:rPr>
        <w:t>з</w:t>
      </w:r>
      <w:r w:rsidRPr="00A46356">
        <w:rPr>
          <w:rFonts w:ascii="Times New Roman" w:hAnsi="Times New Roman" w:cs="Times New Roman"/>
          <w:sz w:val="28"/>
          <w:szCs w:val="28"/>
        </w:rPr>
        <w:t>доровления всех форм собственности, расположенных на территории Лени</w:t>
      </w:r>
      <w:r w:rsidRPr="00A46356">
        <w:rPr>
          <w:rFonts w:ascii="Times New Roman" w:hAnsi="Times New Roman" w:cs="Times New Roman"/>
          <w:sz w:val="28"/>
          <w:szCs w:val="28"/>
        </w:rPr>
        <w:t>н</w:t>
      </w:r>
      <w:r w:rsidRPr="00A46356">
        <w:rPr>
          <w:rFonts w:ascii="Times New Roman" w:hAnsi="Times New Roman" w:cs="Times New Roman"/>
          <w:sz w:val="28"/>
          <w:szCs w:val="28"/>
        </w:rPr>
        <w:t>градской области, разрешить при наличии решения межведомственного шт</w:t>
      </w:r>
      <w:r w:rsidRPr="00A46356">
        <w:rPr>
          <w:rFonts w:ascii="Times New Roman" w:hAnsi="Times New Roman" w:cs="Times New Roman"/>
          <w:sz w:val="28"/>
          <w:szCs w:val="28"/>
        </w:rPr>
        <w:t>а</w:t>
      </w:r>
      <w:r w:rsidRPr="00A46356">
        <w:rPr>
          <w:rFonts w:ascii="Times New Roman" w:hAnsi="Times New Roman" w:cs="Times New Roman"/>
          <w:sz w:val="28"/>
          <w:szCs w:val="28"/>
        </w:rPr>
        <w:t>ба по недопущению распространения новой коронавирусной инфекции на территории Ленинградской области по каждому типу организаций отдыха детей и их оздоровления, неукоснительном соблюдении Методических рек</w:t>
      </w:r>
      <w:r w:rsidRPr="00A46356">
        <w:rPr>
          <w:rFonts w:ascii="Times New Roman" w:hAnsi="Times New Roman" w:cs="Times New Roman"/>
          <w:sz w:val="28"/>
          <w:szCs w:val="28"/>
        </w:rPr>
        <w:t>о</w:t>
      </w:r>
      <w:r w:rsidRPr="00A46356">
        <w:rPr>
          <w:rFonts w:ascii="Times New Roman" w:hAnsi="Times New Roman" w:cs="Times New Roman"/>
          <w:sz w:val="28"/>
          <w:szCs w:val="28"/>
        </w:rPr>
        <w:t>мендаций МР 3.1/2.4.0185-20 «Рекомендации по организации работы орган</w:t>
      </w:r>
      <w:r w:rsidRPr="00A46356">
        <w:rPr>
          <w:rFonts w:ascii="Times New Roman" w:hAnsi="Times New Roman" w:cs="Times New Roman"/>
          <w:sz w:val="28"/>
          <w:szCs w:val="28"/>
        </w:rPr>
        <w:t>и</w:t>
      </w:r>
      <w:r w:rsidRPr="00A46356">
        <w:rPr>
          <w:rFonts w:ascii="Times New Roman" w:hAnsi="Times New Roman" w:cs="Times New Roman"/>
          <w:sz w:val="28"/>
          <w:szCs w:val="28"/>
        </w:rPr>
        <w:t>заций отдыха детей и их оздоровления в условиях сохранения рисков распр</w:t>
      </w:r>
      <w:r w:rsidRPr="00A46356">
        <w:rPr>
          <w:rFonts w:ascii="Times New Roman" w:hAnsi="Times New Roman" w:cs="Times New Roman"/>
          <w:sz w:val="28"/>
          <w:szCs w:val="28"/>
        </w:rPr>
        <w:t>о</w:t>
      </w:r>
      <w:r w:rsidRPr="00A46356">
        <w:rPr>
          <w:rFonts w:ascii="Times New Roman" w:hAnsi="Times New Roman" w:cs="Times New Roman"/>
          <w:sz w:val="28"/>
          <w:szCs w:val="28"/>
        </w:rPr>
        <w:t>странения COVID-2019» (далее - МР 3.1/2.4.0185-20), наличии санитарно-эпидемиологического заключения о соответствии деятельности, чек-листа по организации работы летних учреждений для исключения невыполнения МР 3.1/2.4.0185-20, уведо</w:t>
      </w:r>
      <w:r w:rsidRPr="00A46356">
        <w:rPr>
          <w:rFonts w:ascii="Times New Roman" w:hAnsi="Times New Roman" w:cs="Times New Roman"/>
          <w:sz w:val="28"/>
          <w:szCs w:val="28"/>
        </w:rPr>
        <w:t>м</w:t>
      </w:r>
      <w:r w:rsidRPr="00A46356">
        <w:rPr>
          <w:rFonts w:ascii="Times New Roman" w:hAnsi="Times New Roman" w:cs="Times New Roman"/>
          <w:sz w:val="28"/>
          <w:szCs w:val="28"/>
        </w:rPr>
        <w:t>ления о готовности функционирования организации в соответствии с МР 3.1/2.4.0185-20.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6AF6">
        <w:rPr>
          <w:rFonts w:ascii="Times New Roman" w:hAnsi="Times New Roman" w:cs="Times New Roman"/>
          <w:sz w:val="28"/>
          <w:szCs w:val="28"/>
        </w:rPr>
        <w:t>. Ограничить передвижение граждан, проживающих на территории Ленинградской области, в границах муниципального района (городского о</w:t>
      </w:r>
      <w:r w:rsidRPr="00846AF6">
        <w:rPr>
          <w:rFonts w:ascii="Times New Roman" w:hAnsi="Times New Roman" w:cs="Times New Roman"/>
          <w:sz w:val="28"/>
          <w:szCs w:val="28"/>
        </w:rPr>
        <w:t>к</w:t>
      </w:r>
      <w:r w:rsidRPr="00846AF6">
        <w:rPr>
          <w:rFonts w:ascii="Times New Roman" w:hAnsi="Times New Roman" w:cs="Times New Roman"/>
          <w:sz w:val="28"/>
          <w:szCs w:val="28"/>
        </w:rPr>
        <w:t>руга), за исключением: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лиц, относящихся к категориям работников, организаций, осущест</w:t>
      </w:r>
      <w:r w:rsidRPr="00846AF6">
        <w:rPr>
          <w:rFonts w:ascii="Times New Roman" w:hAnsi="Times New Roman" w:cs="Times New Roman"/>
          <w:sz w:val="28"/>
          <w:szCs w:val="28"/>
        </w:rPr>
        <w:t>в</w:t>
      </w:r>
      <w:r w:rsidRPr="00846AF6">
        <w:rPr>
          <w:rFonts w:ascii="Times New Roman" w:hAnsi="Times New Roman" w:cs="Times New Roman"/>
          <w:sz w:val="28"/>
          <w:szCs w:val="28"/>
        </w:rPr>
        <w:t>ляющих деятельность в режиме повышенной готовности;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 xml:space="preserve">необходимости посещения торговых объектов, а также получения услуг, предоставление которых предусмотрено </w:t>
      </w:r>
      <w:r w:rsidRPr="00602C9C">
        <w:rPr>
          <w:rFonts w:ascii="Times New Roman" w:hAnsi="Times New Roman" w:cs="Times New Roman"/>
          <w:sz w:val="28"/>
          <w:szCs w:val="28"/>
        </w:rPr>
        <w:t xml:space="preserve">настоящим постановлением, в том числе при реализации положений, предусмотренных подпунктами 1.2.4 - 1.2.8 пункта 1.2 и подпунктами 1.3.3 - </w:t>
      </w:r>
      <w:hyperlink w:anchor="P63" w:history="1">
        <w:r w:rsidRPr="00602C9C">
          <w:rPr>
            <w:rFonts w:ascii="Times New Roman" w:hAnsi="Times New Roman" w:cs="Times New Roman"/>
            <w:sz w:val="28"/>
            <w:szCs w:val="28"/>
          </w:rPr>
          <w:t>1.3.7 пункта 1.3</w:t>
        </w:r>
      </w:hyperlink>
      <w:r w:rsidRPr="00602C9C">
        <w:rPr>
          <w:rFonts w:ascii="Times New Roman" w:hAnsi="Times New Roman" w:cs="Times New Roman"/>
          <w:sz w:val="28"/>
          <w:szCs w:val="28"/>
        </w:rPr>
        <w:t xml:space="preserve"> настоящего постано</w:t>
      </w:r>
      <w:r w:rsidRPr="00602C9C">
        <w:rPr>
          <w:rFonts w:ascii="Times New Roman" w:hAnsi="Times New Roman" w:cs="Times New Roman"/>
          <w:sz w:val="28"/>
          <w:szCs w:val="28"/>
        </w:rPr>
        <w:t>в</w:t>
      </w:r>
      <w:r w:rsidRPr="00602C9C">
        <w:rPr>
          <w:rFonts w:ascii="Times New Roman" w:hAnsi="Times New Roman" w:cs="Times New Roman"/>
          <w:sz w:val="28"/>
          <w:szCs w:val="28"/>
        </w:rPr>
        <w:t>ления</w:t>
      </w:r>
      <w:r w:rsidRPr="00846AF6">
        <w:rPr>
          <w:rFonts w:ascii="Times New Roman" w:hAnsi="Times New Roman" w:cs="Times New Roman"/>
          <w:sz w:val="28"/>
          <w:szCs w:val="28"/>
        </w:rPr>
        <w:t>;</w:t>
      </w:r>
    </w:p>
    <w:p w:rsidR="00485A52" w:rsidRPr="008D4C99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99">
        <w:rPr>
          <w:rFonts w:ascii="Times New Roman" w:hAnsi="Times New Roman" w:cs="Times New Roman"/>
          <w:sz w:val="28"/>
          <w:szCs w:val="28"/>
        </w:rPr>
        <w:t>занятий спортом на открытом воздухе, в том числе на открытых спо</w:t>
      </w:r>
      <w:r w:rsidRPr="008D4C99">
        <w:rPr>
          <w:rFonts w:ascii="Times New Roman" w:hAnsi="Times New Roman" w:cs="Times New Roman"/>
          <w:sz w:val="28"/>
          <w:szCs w:val="28"/>
        </w:rPr>
        <w:t>р</w:t>
      </w:r>
      <w:r w:rsidRPr="008D4C99">
        <w:rPr>
          <w:rFonts w:ascii="Times New Roman" w:hAnsi="Times New Roman" w:cs="Times New Roman"/>
          <w:sz w:val="28"/>
          <w:szCs w:val="28"/>
        </w:rPr>
        <w:t>тивных сооружениях, при соблюдении требований, предусмотренных пр</w:t>
      </w:r>
      <w:r w:rsidRPr="008D4C99">
        <w:rPr>
          <w:rFonts w:ascii="Times New Roman" w:hAnsi="Times New Roman" w:cs="Times New Roman"/>
          <w:sz w:val="28"/>
          <w:szCs w:val="28"/>
        </w:rPr>
        <w:t>и</w:t>
      </w:r>
      <w:r w:rsidRPr="008D4C99">
        <w:rPr>
          <w:rFonts w:ascii="Times New Roman" w:hAnsi="Times New Roman" w:cs="Times New Roman"/>
          <w:sz w:val="28"/>
          <w:szCs w:val="28"/>
        </w:rPr>
        <w:t>ложением 2 к настоящему постановлению;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одиночных, парных, семейных прогулок в парках, скверах и других з</w:t>
      </w:r>
      <w:r w:rsidRPr="00846AF6">
        <w:rPr>
          <w:rFonts w:ascii="Times New Roman" w:hAnsi="Times New Roman" w:cs="Times New Roman"/>
          <w:sz w:val="28"/>
          <w:szCs w:val="28"/>
        </w:rPr>
        <w:t>о</w:t>
      </w:r>
      <w:r w:rsidRPr="00846AF6">
        <w:rPr>
          <w:rFonts w:ascii="Times New Roman" w:hAnsi="Times New Roman" w:cs="Times New Roman"/>
          <w:sz w:val="28"/>
          <w:szCs w:val="28"/>
        </w:rPr>
        <w:t>нах отдыха на открытом воздухе при соблюдении социальной дистанции 1,5-2 метра при рекомендуемом использовании средств индивидуальной защиты (гигиенические маски, респираторы).</w:t>
      </w:r>
    </w:p>
    <w:p w:rsidR="00485A52" w:rsidRPr="00A4635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 xml:space="preserve">Прогулки в парках, скверах и </w:t>
      </w:r>
      <w:r w:rsidRPr="008D4C99">
        <w:rPr>
          <w:rFonts w:ascii="Times New Roman" w:hAnsi="Times New Roman" w:cs="Times New Roman"/>
          <w:sz w:val="28"/>
          <w:szCs w:val="28"/>
        </w:rPr>
        <w:t>других зонах отдыха на открытом воздухе не разрешаются в целях массового скопления людей, в том числе в целях о</w:t>
      </w:r>
      <w:r w:rsidRPr="008D4C99">
        <w:rPr>
          <w:rFonts w:ascii="Times New Roman" w:hAnsi="Times New Roman" w:cs="Times New Roman"/>
          <w:sz w:val="28"/>
          <w:szCs w:val="28"/>
        </w:rPr>
        <w:t>р</w:t>
      </w:r>
      <w:r w:rsidRPr="008D4C99">
        <w:rPr>
          <w:rFonts w:ascii="Times New Roman" w:hAnsi="Times New Roman" w:cs="Times New Roman"/>
          <w:sz w:val="28"/>
          <w:szCs w:val="28"/>
        </w:rPr>
        <w:t xml:space="preserve">ганизации "пикника", "шашлыков", </w:t>
      </w:r>
      <w:r w:rsidRPr="00A46356">
        <w:rPr>
          <w:rFonts w:ascii="Times New Roman" w:hAnsi="Times New Roman" w:cs="Times New Roman"/>
          <w:sz w:val="28"/>
          <w:szCs w:val="28"/>
        </w:rPr>
        <w:t>"барбекю" и т.д.</w:t>
      </w:r>
    </w:p>
    <w:p w:rsidR="00485A52" w:rsidRPr="008D4C99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56">
        <w:rPr>
          <w:rFonts w:ascii="Times New Roman" w:hAnsi="Times New Roman" w:cs="Times New Roman"/>
          <w:sz w:val="28"/>
          <w:szCs w:val="28"/>
        </w:rPr>
        <w:t>Запрещается проведение массовых гуляний, спортивных, зрелищных и иных массовых мероприятий, за исключением мероприятий, предусмотре</w:t>
      </w:r>
      <w:r w:rsidRPr="00A46356">
        <w:rPr>
          <w:rFonts w:ascii="Times New Roman" w:hAnsi="Times New Roman" w:cs="Times New Roman"/>
          <w:sz w:val="28"/>
          <w:szCs w:val="28"/>
        </w:rPr>
        <w:t>н</w:t>
      </w:r>
      <w:r w:rsidRPr="00A46356">
        <w:rPr>
          <w:rFonts w:ascii="Times New Roman" w:hAnsi="Times New Roman" w:cs="Times New Roman"/>
          <w:sz w:val="28"/>
          <w:szCs w:val="28"/>
        </w:rPr>
        <w:t>ных разделами «Массовые мероприятия» и «Мероприятия, организованные органами местного самоуправления Ленинградской о</w:t>
      </w:r>
      <w:r w:rsidRPr="00A46356">
        <w:rPr>
          <w:rFonts w:ascii="Times New Roman" w:hAnsi="Times New Roman" w:cs="Times New Roman"/>
          <w:sz w:val="28"/>
          <w:szCs w:val="28"/>
        </w:rPr>
        <w:t>б</w:t>
      </w:r>
      <w:r w:rsidRPr="00A46356">
        <w:rPr>
          <w:rFonts w:ascii="Times New Roman" w:hAnsi="Times New Roman" w:cs="Times New Roman"/>
          <w:sz w:val="28"/>
          <w:szCs w:val="28"/>
        </w:rPr>
        <w:t>ласти в целях участия населения в осуществлении местного самоуправления, предусмотренные Ф</w:t>
      </w:r>
      <w:r w:rsidRPr="00A46356">
        <w:rPr>
          <w:rFonts w:ascii="Times New Roman" w:hAnsi="Times New Roman" w:cs="Times New Roman"/>
          <w:sz w:val="28"/>
          <w:szCs w:val="28"/>
        </w:rPr>
        <w:t>е</w:t>
      </w:r>
      <w:r w:rsidRPr="00A46356">
        <w:rPr>
          <w:rFonts w:ascii="Times New Roman" w:hAnsi="Times New Roman" w:cs="Times New Roman"/>
          <w:sz w:val="28"/>
          <w:szCs w:val="28"/>
        </w:rPr>
        <w:t>деральным законом от 06.10.2003 № 131-ФЗ «Об общих принципах орган</w:t>
      </w:r>
      <w:r w:rsidRPr="00A46356">
        <w:rPr>
          <w:rFonts w:ascii="Times New Roman" w:hAnsi="Times New Roman" w:cs="Times New Roman"/>
          <w:sz w:val="28"/>
          <w:szCs w:val="28"/>
        </w:rPr>
        <w:t>и</w:t>
      </w:r>
      <w:r w:rsidRPr="00A46356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</w:t>
      </w:r>
      <w:r w:rsidRPr="00A46356">
        <w:rPr>
          <w:rFonts w:ascii="Times New Roman" w:hAnsi="Times New Roman" w:cs="Times New Roman"/>
          <w:sz w:val="28"/>
          <w:szCs w:val="28"/>
        </w:rPr>
        <w:t>е</w:t>
      </w:r>
      <w:r w:rsidRPr="00A46356">
        <w:rPr>
          <w:rFonts w:ascii="Times New Roman" w:hAnsi="Times New Roman" w:cs="Times New Roman"/>
          <w:sz w:val="28"/>
          <w:szCs w:val="28"/>
        </w:rPr>
        <w:t>рации»</w:t>
      </w:r>
      <w:r w:rsidRPr="00A463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6356">
        <w:rPr>
          <w:rFonts w:ascii="Times New Roman" w:hAnsi="Times New Roman" w:cs="Times New Roman"/>
          <w:sz w:val="28"/>
          <w:szCs w:val="28"/>
        </w:rPr>
        <w:t>приложения 2 к настоящему постановлению</w:t>
      </w:r>
      <w:r w:rsidRPr="00627003">
        <w:rPr>
          <w:rFonts w:ascii="Times New Roman" w:hAnsi="Times New Roman" w:cs="Times New Roman"/>
          <w:sz w:val="28"/>
          <w:szCs w:val="28"/>
        </w:rPr>
        <w:t>.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99">
        <w:rPr>
          <w:rFonts w:ascii="Times New Roman" w:hAnsi="Times New Roman" w:cs="Times New Roman"/>
          <w:sz w:val="28"/>
          <w:szCs w:val="28"/>
        </w:rPr>
        <w:t>При передвижении необходимо иметь удостоверение личности, док</w:t>
      </w:r>
      <w:r w:rsidRPr="008D4C99">
        <w:rPr>
          <w:rFonts w:ascii="Times New Roman" w:hAnsi="Times New Roman" w:cs="Times New Roman"/>
          <w:sz w:val="28"/>
          <w:szCs w:val="28"/>
        </w:rPr>
        <w:t>у</w:t>
      </w:r>
      <w:r w:rsidRPr="008D4C99">
        <w:rPr>
          <w:rFonts w:ascii="Times New Roman" w:hAnsi="Times New Roman" w:cs="Times New Roman"/>
          <w:sz w:val="28"/>
          <w:szCs w:val="28"/>
        </w:rPr>
        <w:t>мент, подтверждающий место работы, проживания</w:t>
      </w:r>
      <w:r w:rsidRPr="00846AF6">
        <w:rPr>
          <w:rFonts w:ascii="Times New Roman" w:hAnsi="Times New Roman" w:cs="Times New Roman"/>
          <w:sz w:val="28"/>
          <w:szCs w:val="28"/>
        </w:rPr>
        <w:t xml:space="preserve"> (книжка садовода, свид</w:t>
      </w:r>
      <w:r w:rsidRPr="00846AF6">
        <w:rPr>
          <w:rFonts w:ascii="Times New Roman" w:hAnsi="Times New Roman" w:cs="Times New Roman"/>
          <w:sz w:val="28"/>
          <w:szCs w:val="28"/>
        </w:rPr>
        <w:t>е</w:t>
      </w:r>
      <w:r w:rsidRPr="00846AF6">
        <w:rPr>
          <w:rFonts w:ascii="Times New Roman" w:hAnsi="Times New Roman" w:cs="Times New Roman"/>
          <w:sz w:val="28"/>
          <w:szCs w:val="28"/>
        </w:rPr>
        <w:t>тельство о праве собственности на жилой дом и т.д.).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Иные лица, временно проживающие на территории Ленинградской о</w:t>
      </w:r>
      <w:r w:rsidRPr="00846AF6">
        <w:rPr>
          <w:rFonts w:ascii="Times New Roman" w:hAnsi="Times New Roman" w:cs="Times New Roman"/>
          <w:sz w:val="28"/>
          <w:szCs w:val="28"/>
        </w:rPr>
        <w:t>б</w:t>
      </w:r>
      <w:r w:rsidRPr="00846AF6">
        <w:rPr>
          <w:rFonts w:ascii="Times New Roman" w:hAnsi="Times New Roman" w:cs="Times New Roman"/>
          <w:sz w:val="28"/>
          <w:szCs w:val="28"/>
        </w:rPr>
        <w:t>ласти, должны находиться в границах городского округа, сельского (горо</w:t>
      </w:r>
      <w:r w:rsidRPr="00846AF6">
        <w:rPr>
          <w:rFonts w:ascii="Times New Roman" w:hAnsi="Times New Roman" w:cs="Times New Roman"/>
          <w:sz w:val="28"/>
          <w:szCs w:val="28"/>
        </w:rPr>
        <w:t>д</w:t>
      </w:r>
      <w:r w:rsidRPr="00846AF6">
        <w:rPr>
          <w:rFonts w:ascii="Times New Roman" w:hAnsi="Times New Roman" w:cs="Times New Roman"/>
          <w:sz w:val="28"/>
          <w:szCs w:val="28"/>
        </w:rPr>
        <w:t>ского) поселения по месту временного проживания.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Передвижение несовершеннолетних без сопровождения родителей или иных законных представителей допускается в границах населенного пункта и с 8.00 до 22.00 часов.</w:t>
      </w:r>
    </w:p>
    <w:p w:rsidR="00485A52" w:rsidRPr="008D4C99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При выявлении случаев заражения новой коронавирусной инфекцией (COVID-19) в населенном пункте Ленинградской области ограничить пер</w:t>
      </w:r>
      <w:r w:rsidRPr="00846AF6">
        <w:rPr>
          <w:rFonts w:ascii="Times New Roman" w:hAnsi="Times New Roman" w:cs="Times New Roman"/>
          <w:sz w:val="28"/>
          <w:szCs w:val="28"/>
        </w:rPr>
        <w:t>е</w:t>
      </w:r>
      <w:r w:rsidRPr="00846AF6">
        <w:rPr>
          <w:rFonts w:ascii="Times New Roman" w:hAnsi="Times New Roman" w:cs="Times New Roman"/>
          <w:sz w:val="28"/>
          <w:szCs w:val="28"/>
        </w:rPr>
        <w:t>движение граждан границами указанного населенного пункта, за исключен</w:t>
      </w:r>
      <w:r w:rsidRPr="00846AF6">
        <w:rPr>
          <w:rFonts w:ascii="Times New Roman" w:hAnsi="Times New Roman" w:cs="Times New Roman"/>
          <w:sz w:val="28"/>
          <w:szCs w:val="28"/>
        </w:rPr>
        <w:t>и</w:t>
      </w:r>
      <w:r w:rsidRPr="00846AF6">
        <w:rPr>
          <w:rFonts w:ascii="Times New Roman" w:hAnsi="Times New Roman" w:cs="Times New Roman"/>
          <w:sz w:val="28"/>
          <w:szCs w:val="28"/>
        </w:rPr>
        <w:t>ем передвижения к месту работы, командирования и по показаниям здоровья. Лица, находящиеся на данной территории, обязаны соблюдать режим сам</w:t>
      </w:r>
      <w:r w:rsidRPr="00846AF6">
        <w:rPr>
          <w:rFonts w:ascii="Times New Roman" w:hAnsi="Times New Roman" w:cs="Times New Roman"/>
          <w:sz w:val="28"/>
          <w:szCs w:val="28"/>
        </w:rPr>
        <w:t>о</w:t>
      </w:r>
      <w:r w:rsidRPr="00846AF6">
        <w:rPr>
          <w:rFonts w:ascii="Times New Roman" w:hAnsi="Times New Roman" w:cs="Times New Roman"/>
          <w:sz w:val="28"/>
          <w:szCs w:val="28"/>
        </w:rPr>
        <w:t>изоляции в соответствии с постановлением Главного государственного сан</w:t>
      </w:r>
      <w:r w:rsidRPr="00846AF6">
        <w:rPr>
          <w:rFonts w:ascii="Times New Roman" w:hAnsi="Times New Roman" w:cs="Times New Roman"/>
          <w:sz w:val="28"/>
          <w:szCs w:val="28"/>
        </w:rPr>
        <w:t>и</w:t>
      </w:r>
      <w:r w:rsidRPr="00846AF6">
        <w:rPr>
          <w:rFonts w:ascii="Times New Roman" w:hAnsi="Times New Roman" w:cs="Times New Roman"/>
          <w:sz w:val="28"/>
          <w:szCs w:val="28"/>
        </w:rPr>
        <w:t>тарного врача по Ленинградской области. В случае выявления заражения н</w:t>
      </w:r>
      <w:r w:rsidRPr="00846AF6">
        <w:rPr>
          <w:rFonts w:ascii="Times New Roman" w:hAnsi="Times New Roman" w:cs="Times New Roman"/>
          <w:sz w:val="28"/>
          <w:szCs w:val="28"/>
        </w:rPr>
        <w:t>о</w:t>
      </w:r>
      <w:r w:rsidRPr="00846AF6">
        <w:rPr>
          <w:rFonts w:ascii="Times New Roman" w:hAnsi="Times New Roman" w:cs="Times New Roman"/>
          <w:sz w:val="28"/>
          <w:szCs w:val="28"/>
        </w:rPr>
        <w:t>вой коронавирусной инфекцией (COVID-19) орган местного самоуправления муниципального района Ленинградской области обеспечивает решение б</w:t>
      </w:r>
      <w:r w:rsidRPr="00846AF6">
        <w:rPr>
          <w:rFonts w:ascii="Times New Roman" w:hAnsi="Times New Roman" w:cs="Times New Roman"/>
          <w:sz w:val="28"/>
          <w:szCs w:val="28"/>
        </w:rPr>
        <w:t>ы</w:t>
      </w:r>
      <w:r w:rsidRPr="00846AF6">
        <w:rPr>
          <w:rFonts w:ascii="Times New Roman" w:hAnsi="Times New Roman" w:cs="Times New Roman"/>
          <w:sz w:val="28"/>
          <w:szCs w:val="28"/>
        </w:rPr>
        <w:t>товых вопросов граждан, соблюдающих режим самоизоляции, установле</w:t>
      </w:r>
      <w:r w:rsidRPr="00846AF6">
        <w:rPr>
          <w:rFonts w:ascii="Times New Roman" w:hAnsi="Times New Roman" w:cs="Times New Roman"/>
          <w:sz w:val="28"/>
          <w:szCs w:val="28"/>
        </w:rPr>
        <w:t>н</w:t>
      </w:r>
      <w:r w:rsidRPr="00846AF6">
        <w:rPr>
          <w:rFonts w:ascii="Times New Roman" w:hAnsi="Times New Roman" w:cs="Times New Roman"/>
          <w:sz w:val="28"/>
          <w:szCs w:val="28"/>
        </w:rPr>
        <w:t>ный Главным государственным санитарным врачом по Ленинградской о</w:t>
      </w:r>
      <w:r w:rsidRPr="00846AF6">
        <w:rPr>
          <w:rFonts w:ascii="Times New Roman" w:hAnsi="Times New Roman" w:cs="Times New Roman"/>
          <w:sz w:val="28"/>
          <w:szCs w:val="28"/>
        </w:rPr>
        <w:t>б</w:t>
      </w:r>
      <w:r w:rsidRPr="00846AF6">
        <w:rPr>
          <w:rFonts w:ascii="Times New Roman" w:hAnsi="Times New Roman" w:cs="Times New Roman"/>
          <w:sz w:val="28"/>
          <w:szCs w:val="28"/>
        </w:rPr>
        <w:t xml:space="preserve">ласти, посредством организации работы </w:t>
      </w:r>
      <w:r w:rsidRPr="008D4C99">
        <w:rPr>
          <w:rFonts w:ascii="Times New Roman" w:hAnsi="Times New Roman" w:cs="Times New Roman"/>
          <w:sz w:val="28"/>
          <w:szCs w:val="28"/>
        </w:rPr>
        <w:t>волонтеров и социальных работн</w:t>
      </w:r>
      <w:r w:rsidRPr="008D4C99">
        <w:rPr>
          <w:rFonts w:ascii="Times New Roman" w:hAnsi="Times New Roman" w:cs="Times New Roman"/>
          <w:sz w:val="28"/>
          <w:szCs w:val="28"/>
        </w:rPr>
        <w:t>и</w:t>
      </w:r>
      <w:r w:rsidRPr="008D4C99">
        <w:rPr>
          <w:rFonts w:ascii="Times New Roman" w:hAnsi="Times New Roman" w:cs="Times New Roman"/>
          <w:sz w:val="28"/>
          <w:szCs w:val="28"/>
        </w:rPr>
        <w:t>ков.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6"/>
      <w:bookmarkEnd w:id="5"/>
      <w:r w:rsidRPr="008D4C99">
        <w:rPr>
          <w:rFonts w:ascii="Times New Roman" w:hAnsi="Times New Roman" w:cs="Times New Roman"/>
          <w:sz w:val="28"/>
          <w:szCs w:val="28"/>
        </w:rPr>
        <w:t>Рекомендовать соблюдать режим самоизоляции граждан, страдающих хроническими заболеваниями, входящими в перечень заболеваний</w:t>
      </w:r>
      <w:r w:rsidRPr="00846AF6">
        <w:rPr>
          <w:rFonts w:ascii="Times New Roman" w:hAnsi="Times New Roman" w:cs="Times New Roman"/>
          <w:sz w:val="28"/>
          <w:szCs w:val="28"/>
        </w:rPr>
        <w:t>, требу</w:t>
      </w:r>
      <w:r w:rsidRPr="00846AF6">
        <w:rPr>
          <w:rFonts w:ascii="Times New Roman" w:hAnsi="Times New Roman" w:cs="Times New Roman"/>
          <w:sz w:val="28"/>
          <w:szCs w:val="28"/>
        </w:rPr>
        <w:t>ю</w:t>
      </w:r>
      <w:r w:rsidRPr="00846AF6">
        <w:rPr>
          <w:rFonts w:ascii="Times New Roman" w:hAnsi="Times New Roman" w:cs="Times New Roman"/>
          <w:sz w:val="28"/>
          <w:szCs w:val="28"/>
        </w:rPr>
        <w:t>щих соблюдения режима самоизоляции, согласно приложению 1 к насто</w:t>
      </w:r>
      <w:r w:rsidRPr="00846AF6">
        <w:rPr>
          <w:rFonts w:ascii="Times New Roman" w:hAnsi="Times New Roman" w:cs="Times New Roman"/>
          <w:sz w:val="28"/>
          <w:szCs w:val="28"/>
        </w:rPr>
        <w:t>я</w:t>
      </w:r>
      <w:r w:rsidRPr="00846AF6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 xml:space="preserve">Рекомендовать медицинским организациям Ленинградской </w:t>
      </w:r>
      <w:r w:rsidRPr="005246D4">
        <w:rPr>
          <w:rFonts w:ascii="Times New Roman" w:hAnsi="Times New Roman" w:cs="Times New Roman"/>
          <w:sz w:val="28"/>
          <w:szCs w:val="28"/>
        </w:rPr>
        <w:t>области в</w:t>
      </w:r>
      <w:r w:rsidRPr="005246D4">
        <w:rPr>
          <w:rFonts w:ascii="Times New Roman" w:hAnsi="Times New Roman" w:cs="Times New Roman"/>
          <w:sz w:val="28"/>
          <w:szCs w:val="28"/>
        </w:rPr>
        <w:t>ы</w:t>
      </w:r>
      <w:r w:rsidRPr="005246D4">
        <w:rPr>
          <w:rFonts w:ascii="Times New Roman" w:hAnsi="Times New Roman" w:cs="Times New Roman"/>
          <w:sz w:val="28"/>
          <w:szCs w:val="28"/>
        </w:rPr>
        <w:t>давать больничный лист категориям граждан, указанным в абзаце двенадц</w:t>
      </w:r>
      <w:r w:rsidRPr="005246D4">
        <w:rPr>
          <w:rFonts w:ascii="Times New Roman" w:hAnsi="Times New Roman" w:cs="Times New Roman"/>
          <w:sz w:val="28"/>
          <w:szCs w:val="28"/>
        </w:rPr>
        <w:t>а</w:t>
      </w:r>
      <w:r w:rsidRPr="005246D4">
        <w:rPr>
          <w:rFonts w:ascii="Times New Roman" w:hAnsi="Times New Roman" w:cs="Times New Roman"/>
          <w:sz w:val="28"/>
          <w:szCs w:val="28"/>
        </w:rPr>
        <w:t>том</w:t>
      </w:r>
      <w:r w:rsidRPr="00846AF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85A52" w:rsidRPr="008D4C99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Лицам, соблюдающим режим самоизоляции, не покидать места прож</w:t>
      </w:r>
      <w:r w:rsidRPr="00846AF6">
        <w:rPr>
          <w:rFonts w:ascii="Times New Roman" w:hAnsi="Times New Roman" w:cs="Times New Roman"/>
          <w:sz w:val="28"/>
          <w:szCs w:val="28"/>
        </w:rPr>
        <w:t>и</w:t>
      </w:r>
      <w:r w:rsidRPr="00846AF6">
        <w:rPr>
          <w:rFonts w:ascii="Times New Roman" w:hAnsi="Times New Roman" w:cs="Times New Roman"/>
          <w:sz w:val="28"/>
          <w:szCs w:val="28"/>
        </w:rPr>
        <w:t>вания (пребывания), за исключением случаев обращения за экстренной (н</w:t>
      </w:r>
      <w:r w:rsidRPr="00846AF6">
        <w:rPr>
          <w:rFonts w:ascii="Times New Roman" w:hAnsi="Times New Roman" w:cs="Times New Roman"/>
          <w:sz w:val="28"/>
          <w:szCs w:val="28"/>
        </w:rPr>
        <w:t>е</w:t>
      </w:r>
      <w:r w:rsidRPr="00846AF6">
        <w:rPr>
          <w:rFonts w:ascii="Times New Roman" w:hAnsi="Times New Roman" w:cs="Times New Roman"/>
          <w:sz w:val="28"/>
          <w:szCs w:val="28"/>
        </w:rPr>
        <w:t>отложной) медицинской помощью и случаев иной прямой угрозы жизни и здоровью, случаев следования к месту (от места) осуществления деятельн</w:t>
      </w:r>
      <w:r w:rsidRPr="00846AF6">
        <w:rPr>
          <w:rFonts w:ascii="Times New Roman" w:hAnsi="Times New Roman" w:cs="Times New Roman"/>
          <w:sz w:val="28"/>
          <w:szCs w:val="28"/>
        </w:rPr>
        <w:t>о</w:t>
      </w:r>
      <w:r w:rsidRPr="00846AF6">
        <w:rPr>
          <w:rFonts w:ascii="Times New Roman" w:hAnsi="Times New Roman" w:cs="Times New Roman"/>
          <w:sz w:val="28"/>
          <w:szCs w:val="28"/>
        </w:rPr>
        <w:t>сти (в том числе работы), которая не приостановлена в соответствии с н</w:t>
      </w:r>
      <w:r w:rsidRPr="00846AF6">
        <w:rPr>
          <w:rFonts w:ascii="Times New Roman" w:hAnsi="Times New Roman" w:cs="Times New Roman"/>
          <w:sz w:val="28"/>
          <w:szCs w:val="28"/>
        </w:rPr>
        <w:t>а</w:t>
      </w:r>
      <w:r w:rsidRPr="00846AF6">
        <w:rPr>
          <w:rFonts w:ascii="Times New Roman" w:hAnsi="Times New Roman" w:cs="Times New Roman"/>
          <w:sz w:val="28"/>
          <w:szCs w:val="28"/>
        </w:rPr>
        <w:t>стоящим постановлением, осуществления деятельности, связанной с пер</w:t>
      </w:r>
      <w:r w:rsidRPr="00846AF6">
        <w:rPr>
          <w:rFonts w:ascii="Times New Roman" w:hAnsi="Times New Roman" w:cs="Times New Roman"/>
          <w:sz w:val="28"/>
          <w:szCs w:val="28"/>
        </w:rPr>
        <w:t>е</w:t>
      </w:r>
      <w:r w:rsidRPr="00846AF6">
        <w:rPr>
          <w:rFonts w:ascii="Times New Roman" w:hAnsi="Times New Roman" w:cs="Times New Roman"/>
          <w:sz w:val="28"/>
          <w:szCs w:val="28"/>
        </w:rPr>
        <w:t>движением по территории муниципального района (городского округа), н</w:t>
      </w:r>
      <w:r w:rsidRPr="00846AF6">
        <w:rPr>
          <w:rFonts w:ascii="Times New Roman" w:hAnsi="Times New Roman" w:cs="Times New Roman"/>
          <w:sz w:val="28"/>
          <w:szCs w:val="28"/>
        </w:rPr>
        <w:t>а</w:t>
      </w:r>
      <w:r w:rsidRPr="00846AF6">
        <w:rPr>
          <w:rFonts w:ascii="Times New Roman" w:hAnsi="Times New Roman" w:cs="Times New Roman"/>
          <w:sz w:val="28"/>
          <w:szCs w:val="28"/>
        </w:rPr>
        <w:t>селенного пункта, если такое передвижение непосредственно связано с ос</w:t>
      </w:r>
      <w:r w:rsidRPr="00846AF6">
        <w:rPr>
          <w:rFonts w:ascii="Times New Roman" w:hAnsi="Times New Roman" w:cs="Times New Roman"/>
          <w:sz w:val="28"/>
          <w:szCs w:val="28"/>
        </w:rPr>
        <w:t>у</w:t>
      </w:r>
      <w:r w:rsidRPr="00846AF6">
        <w:rPr>
          <w:rFonts w:ascii="Times New Roman" w:hAnsi="Times New Roman" w:cs="Times New Roman"/>
          <w:sz w:val="28"/>
          <w:szCs w:val="28"/>
        </w:rPr>
        <w:t>ществлением деятельности, которая не приостановлена в соответствии с н</w:t>
      </w:r>
      <w:r w:rsidRPr="00846AF6">
        <w:rPr>
          <w:rFonts w:ascii="Times New Roman" w:hAnsi="Times New Roman" w:cs="Times New Roman"/>
          <w:sz w:val="28"/>
          <w:szCs w:val="28"/>
        </w:rPr>
        <w:t>а</w:t>
      </w:r>
      <w:r w:rsidRPr="00846AF6">
        <w:rPr>
          <w:rFonts w:ascii="Times New Roman" w:hAnsi="Times New Roman" w:cs="Times New Roman"/>
          <w:sz w:val="28"/>
          <w:szCs w:val="28"/>
        </w:rPr>
        <w:t>стоящим постановлением (в том числе оказанием транспортных услуг и у</w:t>
      </w:r>
      <w:r w:rsidRPr="00846AF6">
        <w:rPr>
          <w:rFonts w:ascii="Times New Roman" w:hAnsi="Times New Roman" w:cs="Times New Roman"/>
          <w:sz w:val="28"/>
          <w:szCs w:val="28"/>
        </w:rPr>
        <w:t>с</w:t>
      </w:r>
      <w:r w:rsidRPr="00846AF6">
        <w:rPr>
          <w:rFonts w:ascii="Times New Roman" w:hAnsi="Times New Roman" w:cs="Times New Roman"/>
          <w:sz w:val="28"/>
          <w:szCs w:val="28"/>
        </w:rPr>
        <w:t>луг доставки), а также следования к ближайшему месту приобретения тов</w:t>
      </w:r>
      <w:r w:rsidRPr="00846AF6">
        <w:rPr>
          <w:rFonts w:ascii="Times New Roman" w:hAnsi="Times New Roman" w:cs="Times New Roman"/>
          <w:sz w:val="28"/>
          <w:szCs w:val="28"/>
        </w:rPr>
        <w:t>а</w:t>
      </w:r>
      <w:r w:rsidRPr="00846AF6">
        <w:rPr>
          <w:rFonts w:ascii="Times New Roman" w:hAnsi="Times New Roman" w:cs="Times New Roman"/>
          <w:sz w:val="28"/>
          <w:szCs w:val="28"/>
        </w:rPr>
        <w:t>ров, работ, услуг, реализация которых не ограничена в соответствии с н</w:t>
      </w:r>
      <w:r w:rsidRPr="00846AF6">
        <w:rPr>
          <w:rFonts w:ascii="Times New Roman" w:hAnsi="Times New Roman" w:cs="Times New Roman"/>
          <w:sz w:val="28"/>
          <w:szCs w:val="28"/>
        </w:rPr>
        <w:t>а</w:t>
      </w:r>
      <w:r w:rsidRPr="00846AF6">
        <w:rPr>
          <w:rFonts w:ascii="Times New Roman" w:hAnsi="Times New Roman" w:cs="Times New Roman"/>
          <w:sz w:val="28"/>
          <w:szCs w:val="28"/>
        </w:rPr>
        <w:t xml:space="preserve">стоящим постановлением, </w:t>
      </w:r>
      <w:r w:rsidRPr="008D4C99">
        <w:rPr>
          <w:rFonts w:ascii="Times New Roman" w:hAnsi="Times New Roman" w:cs="Times New Roman"/>
          <w:sz w:val="28"/>
          <w:szCs w:val="28"/>
        </w:rPr>
        <w:t>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99">
        <w:rPr>
          <w:rFonts w:ascii="Times New Roman" w:hAnsi="Times New Roman" w:cs="Times New Roman"/>
          <w:sz w:val="28"/>
          <w:szCs w:val="28"/>
        </w:rPr>
        <w:t>Разрешить посещение исключительно с 7.00 до 11.00 часов гражданами в возрасте 65 лет и старше, а также гражданами, страдающими хроническими заболеваниями, входящими в перечень заболеваний, требующих соблюдения режима самоизоляции, согласно приложению 1 к настоящему постановл</w:t>
      </w:r>
      <w:r w:rsidRPr="008D4C99">
        <w:rPr>
          <w:rFonts w:ascii="Times New Roman" w:hAnsi="Times New Roman" w:cs="Times New Roman"/>
          <w:sz w:val="28"/>
          <w:szCs w:val="28"/>
        </w:rPr>
        <w:t>е</w:t>
      </w:r>
      <w:r w:rsidRPr="008D4C99">
        <w:rPr>
          <w:rFonts w:ascii="Times New Roman" w:hAnsi="Times New Roman" w:cs="Times New Roman"/>
          <w:sz w:val="28"/>
          <w:szCs w:val="28"/>
        </w:rPr>
        <w:t>нию, объектов торговли, осуществляющих продажу</w:t>
      </w:r>
      <w:r w:rsidRPr="00846AF6">
        <w:rPr>
          <w:rFonts w:ascii="Times New Roman" w:hAnsi="Times New Roman" w:cs="Times New Roman"/>
          <w:sz w:val="28"/>
          <w:szCs w:val="28"/>
        </w:rPr>
        <w:t xml:space="preserve"> продуктов питания и т</w:t>
      </w:r>
      <w:r w:rsidRPr="00846AF6">
        <w:rPr>
          <w:rFonts w:ascii="Times New Roman" w:hAnsi="Times New Roman" w:cs="Times New Roman"/>
          <w:sz w:val="28"/>
          <w:szCs w:val="28"/>
        </w:rPr>
        <w:t>о</w:t>
      </w:r>
      <w:r w:rsidRPr="00846AF6">
        <w:rPr>
          <w:rFonts w:ascii="Times New Roman" w:hAnsi="Times New Roman" w:cs="Times New Roman"/>
          <w:sz w:val="28"/>
          <w:szCs w:val="28"/>
        </w:rPr>
        <w:t>варов первой необходимости.</w:t>
      </w:r>
    </w:p>
    <w:p w:rsidR="00485A52" w:rsidRPr="008D4C99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</w:t>
      </w:r>
      <w:r w:rsidRPr="00846AF6">
        <w:rPr>
          <w:rFonts w:ascii="Times New Roman" w:hAnsi="Times New Roman" w:cs="Times New Roman"/>
          <w:sz w:val="28"/>
          <w:szCs w:val="28"/>
        </w:rPr>
        <w:t>т</w:t>
      </w:r>
      <w:r w:rsidRPr="00846AF6">
        <w:rPr>
          <w:rFonts w:ascii="Times New Roman" w:hAnsi="Times New Roman" w:cs="Times New Roman"/>
          <w:sz w:val="28"/>
          <w:szCs w:val="28"/>
        </w:rPr>
        <w:t xml:space="preserve">венного порядка, собственности и обеспечение </w:t>
      </w:r>
      <w:r w:rsidRPr="008D4C99">
        <w:rPr>
          <w:rFonts w:ascii="Times New Roman" w:hAnsi="Times New Roman" w:cs="Times New Roman"/>
          <w:sz w:val="28"/>
          <w:szCs w:val="28"/>
        </w:rPr>
        <w:t>общественной безопасности.</w:t>
      </w:r>
    </w:p>
    <w:p w:rsidR="00485A52" w:rsidRPr="008D4C99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99">
        <w:rPr>
          <w:rFonts w:ascii="Times New Roman" w:hAnsi="Times New Roman" w:cs="Times New Roman"/>
          <w:sz w:val="28"/>
          <w:szCs w:val="28"/>
        </w:rPr>
        <w:t>Запретить занятия физической культурой и спортом, за исключением з</w:t>
      </w:r>
      <w:r w:rsidRPr="008D4C99">
        <w:rPr>
          <w:rFonts w:ascii="Times New Roman" w:hAnsi="Times New Roman" w:cs="Times New Roman"/>
          <w:sz w:val="28"/>
          <w:szCs w:val="28"/>
        </w:rPr>
        <w:t>а</w:t>
      </w:r>
      <w:r w:rsidRPr="008D4C99">
        <w:rPr>
          <w:rFonts w:ascii="Times New Roman" w:hAnsi="Times New Roman" w:cs="Times New Roman"/>
          <w:sz w:val="28"/>
          <w:szCs w:val="28"/>
        </w:rPr>
        <w:t>нятий на открытом воздухе, в том числе на открытых спортивных сооруж</w:t>
      </w:r>
      <w:r w:rsidRPr="008D4C99">
        <w:rPr>
          <w:rFonts w:ascii="Times New Roman" w:hAnsi="Times New Roman" w:cs="Times New Roman"/>
          <w:sz w:val="28"/>
          <w:szCs w:val="28"/>
        </w:rPr>
        <w:t>е</w:t>
      </w:r>
      <w:r w:rsidRPr="008D4C99">
        <w:rPr>
          <w:rFonts w:ascii="Times New Roman" w:hAnsi="Times New Roman" w:cs="Times New Roman"/>
          <w:sz w:val="28"/>
          <w:szCs w:val="28"/>
        </w:rPr>
        <w:t>ниях, в помещениях для тренировочных занятий индивидуальными видами спорта с соблюдением требований, предусмотренных приложением 2 к н</w:t>
      </w:r>
      <w:r w:rsidRPr="008D4C99">
        <w:rPr>
          <w:rFonts w:ascii="Times New Roman" w:hAnsi="Times New Roman" w:cs="Times New Roman"/>
          <w:sz w:val="28"/>
          <w:szCs w:val="28"/>
        </w:rPr>
        <w:t>а</w:t>
      </w:r>
      <w:r w:rsidRPr="008D4C99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485A52" w:rsidRPr="008D4C99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99">
        <w:rPr>
          <w:rFonts w:ascii="Times New Roman" w:hAnsi="Times New Roman" w:cs="Times New Roman"/>
          <w:sz w:val="28"/>
          <w:szCs w:val="28"/>
        </w:rPr>
        <w:t>Занятия физической культурой и спортом в бассейнах осуществляются с соблюдением требований, предусмотренных приложением 2 к настоящему постановлению.</w:t>
      </w:r>
    </w:p>
    <w:p w:rsidR="00485A52" w:rsidRPr="008D4C99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99">
        <w:rPr>
          <w:rFonts w:ascii="Times New Roman" w:hAnsi="Times New Roman" w:cs="Times New Roman"/>
          <w:sz w:val="28"/>
          <w:szCs w:val="28"/>
        </w:rPr>
        <w:t>Применение средств индивидуальной защиты органов дыхания</w:t>
      </w:r>
      <w:r w:rsidRPr="00846AF6">
        <w:rPr>
          <w:rFonts w:ascii="Times New Roman" w:hAnsi="Times New Roman" w:cs="Times New Roman"/>
          <w:sz w:val="28"/>
          <w:szCs w:val="28"/>
        </w:rPr>
        <w:t xml:space="preserve"> (гиги</w:t>
      </w:r>
      <w:r w:rsidRPr="00846AF6">
        <w:rPr>
          <w:rFonts w:ascii="Times New Roman" w:hAnsi="Times New Roman" w:cs="Times New Roman"/>
          <w:sz w:val="28"/>
          <w:szCs w:val="28"/>
        </w:rPr>
        <w:t>е</w:t>
      </w:r>
      <w:r w:rsidRPr="00846AF6">
        <w:rPr>
          <w:rFonts w:ascii="Times New Roman" w:hAnsi="Times New Roman" w:cs="Times New Roman"/>
          <w:sz w:val="28"/>
          <w:szCs w:val="28"/>
        </w:rPr>
        <w:t>ническая маска, респиратор) при посещении рынков, ярмарок, магазинов, а</w:t>
      </w:r>
      <w:r w:rsidRPr="00846AF6">
        <w:rPr>
          <w:rFonts w:ascii="Times New Roman" w:hAnsi="Times New Roman" w:cs="Times New Roman"/>
          <w:sz w:val="28"/>
          <w:szCs w:val="28"/>
        </w:rPr>
        <w:t>п</w:t>
      </w:r>
      <w:r w:rsidRPr="00846AF6">
        <w:rPr>
          <w:rFonts w:ascii="Times New Roman" w:hAnsi="Times New Roman" w:cs="Times New Roman"/>
          <w:sz w:val="28"/>
          <w:szCs w:val="28"/>
        </w:rPr>
        <w:t>тек, а также иных помещений, в которых осуществляют деятельность юрид</w:t>
      </w:r>
      <w:r w:rsidRPr="00846AF6">
        <w:rPr>
          <w:rFonts w:ascii="Times New Roman" w:hAnsi="Times New Roman" w:cs="Times New Roman"/>
          <w:sz w:val="28"/>
          <w:szCs w:val="28"/>
        </w:rPr>
        <w:t>и</w:t>
      </w:r>
      <w:r w:rsidRPr="00846AF6">
        <w:rPr>
          <w:rFonts w:ascii="Times New Roman" w:hAnsi="Times New Roman" w:cs="Times New Roman"/>
          <w:sz w:val="28"/>
          <w:szCs w:val="28"/>
        </w:rPr>
        <w:t xml:space="preserve">ческие лица и индивидуальные предприниматели, при </w:t>
      </w:r>
      <w:r w:rsidRPr="00C532BC">
        <w:rPr>
          <w:rFonts w:ascii="Times New Roman" w:hAnsi="Times New Roman" w:cs="Times New Roman"/>
          <w:sz w:val="28"/>
          <w:szCs w:val="28"/>
        </w:rPr>
        <w:t xml:space="preserve">проезде во всех видах транспорта общего пользования, в </w:t>
      </w:r>
      <w:r w:rsidRPr="008D4C99">
        <w:rPr>
          <w:rFonts w:ascii="Times New Roman" w:hAnsi="Times New Roman" w:cs="Times New Roman"/>
          <w:sz w:val="28"/>
          <w:szCs w:val="28"/>
        </w:rPr>
        <w:t>том числе такси, на территории Лени</w:t>
      </w:r>
      <w:r w:rsidRPr="008D4C99">
        <w:rPr>
          <w:rFonts w:ascii="Times New Roman" w:hAnsi="Times New Roman" w:cs="Times New Roman"/>
          <w:sz w:val="28"/>
          <w:szCs w:val="28"/>
        </w:rPr>
        <w:t>н</w:t>
      </w:r>
      <w:r w:rsidRPr="008D4C99">
        <w:rPr>
          <w:rFonts w:ascii="Times New Roman" w:hAnsi="Times New Roman" w:cs="Times New Roman"/>
          <w:sz w:val="28"/>
          <w:szCs w:val="28"/>
        </w:rPr>
        <w:t>градской области является обязательным, за исключением случаев, пред</w:t>
      </w:r>
      <w:r w:rsidRPr="008D4C99">
        <w:rPr>
          <w:rFonts w:ascii="Times New Roman" w:hAnsi="Times New Roman" w:cs="Times New Roman"/>
          <w:sz w:val="28"/>
          <w:szCs w:val="28"/>
        </w:rPr>
        <w:t>у</w:t>
      </w:r>
      <w:r w:rsidRPr="008D4C99">
        <w:rPr>
          <w:rFonts w:ascii="Times New Roman" w:hAnsi="Times New Roman" w:cs="Times New Roman"/>
          <w:sz w:val="28"/>
          <w:szCs w:val="28"/>
        </w:rPr>
        <w:t>смотренных приложением 2 к настоящему постановлению. Применение пе</w:t>
      </w:r>
      <w:r w:rsidRPr="008D4C99">
        <w:rPr>
          <w:rFonts w:ascii="Times New Roman" w:hAnsi="Times New Roman" w:cs="Times New Roman"/>
          <w:sz w:val="28"/>
          <w:szCs w:val="28"/>
        </w:rPr>
        <w:t>р</w:t>
      </w:r>
      <w:r w:rsidRPr="008D4C99">
        <w:rPr>
          <w:rFonts w:ascii="Times New Roman" w:hAnsi="Times New Roman" w:cs="Times New Roman"/>
          <w:sz w:val="28"/>
          <w:szCs w:val="28"/>
        </w:rPr>
        <w:t>чаток носит рекомендательный характер.</w:t>
      </w:r>
    </w:p>
    <w:p w:rsidR="00485A52" w:rsidRPr="008D4C99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9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4C99">
        <w:rPr>
          <w:rFonts w:ascii="Times New Roman" w:hAnsi="Times New Roman" w:cs="Times New Roman"/>
          <w:sz w:val="28"/>
          <w:szCs w:val="28"/>
        </w:rPr>
        <w:t>. Физкультурно-спортивным организациям, осуществляющим спо</w:t>
      </w:r>
      <w:r w:rsidRPr="008D4C99">
        <w:rPr>
          <w:rFonts w:ascii="Times New Roman" w:hAnsi="Times New Roman" w:cs="Times New Roman"/>
          <w:sz w:val="28"/>
          <w:szCs w:val="28"/>
        </w:rPr>
        <w:t>р</w:t>
      </w:r>
      <w:r w:rsidRPr="008D4C99">
        <w:rPr>
          <w:rFonts w:ascii="Times New Roman" w:hAnsi="Times New Roman" w:cs="Times New Roman"/>
          <w:sz w:val="28"/>
          <w:szCs w:val="28"/>
        </w:rPr>
        <w:t>тивную подготовку в Ленинградской области, организовать реализацию пр</w:t>
      </w:r>
      <w:r w:rsidRPr="008D4C99">
        <w:rPr>
          <w:rFonts w:ascii="Times New Roman" w:hAnsi="Times New Roman" w:cs="Times New Roman"/>
          <w:sz w:val="28"/>
          <w:szCs w:val="28"/>
        </w:rPr>
        <w:t>о</w:t>
      </w:r>
      <w:r w:rsidRPr="008D4C99">
        <w:rPr>
          <w:rFonts w:ascii="Times New Roman" w:hAnsi="Times New Roman" w:cs="Times New Roman"/>
          <w:sz w:val="28"/>
          <w:szCs w:val="28"/>
        </w:rPr>
        <w:t>грамм спортивной подготовки на территории Ленинградской области в соо</w:t>
      </w:r>
      <w:r w:rsidRPr="008D4C99">
        <w:rPr>
          <w:rFonts w:ascii="Times New Roman" w:hAnsi="Times New Roman" w:cs="Times New Roman"/>
          <w:sz w:val="28"/>
          <w:szCs w:val="28"/>
        </w:rPr>
        <w:t>т</w:t>
      </w:r>
      <w:r w:rsidRPr="008D4C99">
        <w:rPr>
          <w:rFonts w:ascii="Times New Roman" w:hAnsi="Times New Roman" w:cs="Times New Roman"/>
          <w:sz w:val="28"/>
          <w:szCs w:val="28"/>
        </w:rPr>
        <w:t xml:space="preserve">ветствии с требованиями разделов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4C99">
        <w:rPr>
          <w:rFonts w:ascii="Times New Roman" w:hAnsi="Times New Roman" w:cs="Times New Roman"/>
          <w:sz w:val="28"/>
          <w:szCs w:val="28"/>
        </w:rPr>
        <w:t>Спорт на открытом воздухе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C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4C99">
        <w:rPr>
          <w:rFonts w:ascii="Times New Roman" w:hAnsi="Times New Roman" w:cs="Times New Roman"/>
          <w:sz w:val="28"/>
          <w:szCs w:val="28"/>
        </w:rPr>
        <w:t>Спорт в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C99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485A52" w:rsidRPr="00846AF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8D4C99">
        <w:rPr>
          <w:rFonts w:ascii="Times New Roman" w:hAnsi="Times New Roman" w:cs="Times New Roman"/>
          <w:sz w:val="28"/>
          <w:szCs w:val="28"/>
        </w:rPr>
        <w:t>. Образовательным организациям, реализующим программы профе</w:t>
      </w:r>
      <w:r w:rsidRPr="008D4C99">
        <w:rPr>
          <w:rFonts w:ascii="Times New Roman" w:hAnsi="Times New Roman" w:cs="Times New Roman"/>
          <w:sz w:val="28"/>
          <w:szCs w:val="28"/>
        </w:rPr>
        <w:t>с</w:t>
      </w:r>
      <w:r w:rsidRPr="00846AF6">
        <w:rPr>
          <w:rFonts w:ascii="Times New Roman" w:hAnsi="Times New Roman" w:cs="Times New Roman"/>
          <w:sz w:val="28"/>
          <w:szCs w:val="28"/>
        </w:rPr>
        <w:t>сионального обучения по подготовке водителей транспортных средств, пра</w:t>
      </w:r>
      <w:r w:rsidRPr="00846AF6">
        <w:rPr>
          <w:rFonts w:ascii="Times New Roman" w:hAnsi="Times New Roman" w:cs="Times New Roman"/>
          <w:sz w:val="28"/>
          <w:szCs w:val="28"/>
        </w:rPr>
        <w:t>к</w:t>
      </w:r>
      <w:r w:rsidRPr="00846AF6">
        <w:rPr>
          <w:rFonts w:ascii="Times New Roman" w:hAnsi="Times New Roman" w:cs="Times New Roman"/>
          <w:sz w:val="28"/>
          <w:szCs w:val="28"/>
        </w:rPr>
        <w:t>тическое обучение организовывать при строгом соблюдении профилактич</w:t>
      </w:r>
      <w:r w:rsidRPr="00846AF6">
        <w:rPr>
          <w:rFonts w:ascii="Times New Roman" w:hAnsi="Times New Roman" w:cs="Times New Roman"/>
          <w:sz w:val="28"/>
          <w:szCs w:val="28"/>
        </w:rPr>
        <w:t>е</w:t>
      </w:r>
      <w:r w:rsidRPr="00846AF6">
        <w:rPr>
          <w:rFonts w:ascii="Times New Roman" w:hAnsi="Times New Roman" w:cs="Times New Roman"/>
          <w:sz w:val="28"/>
          <w:szCs w:val="28"/>
        </w:rPr>
        <w:t>ских санитарно-эпидемиологических мероприятий.</w:t>
      </w:r>
    </w:p>
    <w:p w:rsidR="00485A52" w:rsidRDefault="00485A52" w:rsidP="00220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F6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6AF6">
        <w:rPr>
          <w:rFonts w:ascii="Times New Roman" w:hAnsi="Times New Roman" w:cs="Times New Roman"/>
          <w:sz w:val="28"/>
          <w:szCs w:val="28"/>
        </w:rPr>
        <w:t>. Государственным бюджетным и автономным учреждениям Лени</w:t>
      </w:r>
      <w:r w:rsidRPr="00846AF6">
        <w:rPr>
          <w:rFonts w:ascii="Times New Roman" w:hAnsi="Times New Roman" w:cs="Times New Roman"/>
          <w:sz w:val="28"/>
          <w:szCs w:val="28"/>
        </w:rPr>
        <w:t>н</w:t>
      </w:r>
      <w:r w:rsidRPr="00846AF6">
        <w:rPr>
          <w:rFonts w:ascii="Times New Roman" w:hAnsi="Times New Roman" w:cs="Times New Roman"/>
          <w:sz w:val="28"/>
          <w:szCs w:val="28"/>
        </w:rPr>
        <w:t>градской области, осуществляющим деятельность в отраслях российской экономики, в наибольшей степени пострадавших в условиях ухудшения с</w:t>
      </w:r>
      <w:r w:rsidRPr="00846AF6">
        <w:rPr>
          <w:rFonts w:ascii="Times New Roman" w:hAnsi="Times New Roman" w:cs="Times New Roman"/>
          <w:sz w:val="28"/>
          <w:szCs w:val="28"/>
        </w:rPr>
        <w:t>и</w:t>
      </w:r>
      <w:r w:rsidRPr="00846AF6">
        <w:rPr>
          <w:rFonts w:ascii="Times New Roman" w:hAnsi="Times New Roman" w:cs="Times New Roman"/>
          <w:sz w:val="28"/>
          <w:szCs w:val="28"/>
        </w:rPr>
        <w:t>туации в результате распространения новой коронавирусной инфекции, п</w:t>
      </w:r>
      <w:r w:rsidRPr="00846AF6">
        <w:rPr>
          <w:rFonts w:ascii="Times New Roman" w:hAnsi="Times New Roman" w:cs="Times New Roman"/>
          <w:sz w:val="28"/>
          <w:szCs w:val="28"/>
        </w:rPr>
        <w:t>е</w:t>
      </w:r>
      <w:r w:rsidRPr="00846AF6">
        <w:rPr>
          <w:rFonts w:ascii="Times New Roman" w:hAnsi="Times New Roman" w:cs="Times New Roman"/>
          <w:sz w:val="28"/>
          <w:szCs w:val="28"/>
        </w:rPr>
        <w:t>речень которых утверждается Правительством Российской Федерации, и г</w:t>
      </w:r>
      <w:r w:rsidRPr="00846AF6">
        <w:rPr>
          <w:rFonts w:ascii="Times New Roman" w:hAnsi="Times New Roman" w:cs="Times New Roman"/>
          <w:sz w:val="28"/>
          <w:szCs w:val="28"/>
        </w:rPr>
        <w:t>о</w:t>
      </w:r>
      <w:r w:rsidRPr="00846AF6">
        <w:rPr>
          <w:rFonts w:ascii="Times New Roman" w:hAnsi="Times New Roman" w:cs="Times New Roman"/>
          <w:sz w:val="28"/>
          <w:szCs w:val="28"/>
        </w:rPr>
        <w:t>сударственным автономным и бюджетным учреждениям Ленинградской о</w:t>
      </w:r>
      <w:r w:rsidRPr="00846AF6">
        <w:rPr>
          <w:rFonts w:ascii="Times New Roman" w:hAnsi="Times New Roman" w:cs="Times New Roman"/>
          <w:sz w:val="28"/>
          <w:szCs w:val="28"/>
        </w:rPr>
        <w:t>б</w:t>
      </w:r>
      <w:r w:rsidRPr="00846AF6">
        <w:rPr>
          <w:rFonts w:ascii="Times New Roman" w:hAnsi="Times New Roman" w:cs="Times New Roman"/>
          <w:sz w:val="28"/>
          <w:szCs w:val="28"/>
        </w:rPr>
        <w:t>ласти, осуществляющим реализацию образовательных программ професси</w:t>
      </w:r>
      <w:r w:rsidRPr="00846AF6">
        <w:rPr>
          <w:rFonts w:ascii="Times New Roman" w:hAnsi="Times New Roman" w:cs="Times New Roman"/>
          <w:sz w:val="28"/>
          <w:szCs w:val="28"/>
        </w:rPr>
        <w:t>о</w:t>
      </w:r>
      <w:r w:rsidRPr="00846AF6">
        <w:rPr>
          <w:rFonts w:ascii="Times New Roman" w:hAnsi="Times New Roman" w:cs="Times New Roman"/>
          <w:sz w:val="28"/>
          <w:szCs w:val="28"/>
        </w:rPr>
        <w:t>нального обучения лиц с ограниченными возможностями здоровья и инвал</w:t>
      </w:r>
      <w:r w:rsidRPr="00846AF6">
        <w:rPr>
          <w:rFonts w:ascii="Times New Roman" w:hAnsi="Times New Roman" w:cs="Times New Roman"/>
          <w:sz w:val="28"/>
          <w:szCs w:val="28"/>
        </w:rPr>
        <w:t>и</w:t>
      </w:r>
      <w:r w:rsidRPr="00846AF6">
        <w:rPr>
          <w:rFonts w:ascii="Times New Roman" w:hAnsi="Times New Roman" w:cs="Times New Roman"/>
          <w:sz w:val="28"/>
          <w:szCs w:val="28"/>
        </w:rPr>
        <w:t>дов, в период приостановления (частичного приостановления) их деятельн</w:t>
      </w:r>
      <w:r w:rsidRPr="00846AF6">
        <w:rPr>
          <w:rFonts w:ascii="Times New Roman" w:hAnsi="Times New Roman" w:cs="Times New Roman"/>
          <w:sz w:val="28"/>
          <w:szCs w:val="28"/>
        </w:rPr>
        <w:t>о</w:t>
      </w:r>
      <w:r w:rsidRPr="00846AF6">
        <w:rPr>
          <w:rFonts w:ascii="Times New Roman" w:hAnsi="Times New Roman" w:cs="Times New Roman"/>
          <w:sz w:val="28"/>
          <w:szCs w:val="28"/>
        </w:rPr>
        <w:t>сти при принятии мер по обеспечению санитарно-эпидемиологического бл</w:t>
      </w:r>
      <w:r w:rsidRPr="00846AF6">
        <w:rPr>
          <w:rFonts w:ascii="Times New Roman" w:hAnsi="Times New Roman" w:cs="Times New Roman"/>
          <w:sz w:val="28"/>
          <w:szCs w:val="28"/>
        </w:rPr>
        <w:t>а</w:t>
      </w:r>
      <w:r w:rsidRPr="00846AF6">
        <w:rPr>
          <w:rFonts w:ascii="Times New Roman" w:hAnsi="Times New Roman" w:cs="Times New Roman"/>
          <w:sz w:val="28"/>
          <w:szCs w:val="28"/>
        </w:rPr>
        <w:t>гополучия населения на территории Ленинградской области в связи с ра</w:t>
      </w:r>
      <w:r w:rsidRPr="00846AF6">
        <w:rPr>
          <w:rFonts w:ascii="Times New Roman" w:hAnsi="Times New Roman" w:cs="Times New Roman"/>
          <w:sz w:val="28"/>
          <w:szCs w:val="28"/>
        </w:rPr>
        <w:t>с</w:t>
      </w:r>
      <w:r w:rsidRPr="00846AF6">
        <w:rPr>
          <w:rFonts w:ascii="Times New Roman" w:hAnsi="Times New Roman" w:cs="Times New Roman"/>
          <w:sz w:val="28"/>
          <w:szCs w:val="28"/>
        </w:rPr>
        <w:t>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</w:t>
      </w:r>
      <w:r w:rsidRPr="00846AF6">
        <w:rPr>
          <w:rFonts w:ascii="Times New Roman" w:hAnsi="Times New Roman" w:cs="Times New Roman"/>
          <w:sz w:val="28"/>
          <w:szCs w:val="28"/>
        </w:rPr>
        <w:t>й</w:t>
      </w:r>
      <w:r w:rsidRPr="00846AF6">
        <w:rPr>
          <w:rFonts w:ascii="Times New Roman" w:hAnsi="Times New Roman" w:cs="Times New Roman"/>
          <w:sz w:val="28"/>
          <w:szCs w:val="28"/>
        </w:rPr>
        <w:t>ской Федерации, налогов и сборов, страховых взносов, установленных зак</w:t>
      </w:r>
      <w:r w:rsidRPr="00846AF6">
        <w:rPr>
          <w:rFonts w:ascii="Times New Roman" w:hAnsi="Times New Roman" w:cs="Times New Roman"/>
          <w:sz w:val="28"/>
          <w:szCs w:val="28"/>
        </w:rPr>
        <w:t>о</w:t>
      </w:r>
      <w:r w:rsidRPr="00846AF6">
        <w:rPr>
          <w:rFonts w:ascii="Times New Roman" w:hAnsi="Times New Roman" w:cs="Times New Roman"/>
          <w:sz w:val="28"/>
          <w:szCs w:val="28"/>
        </w:rPr>
        <w:t>нодательством Российской Федерации, и расходы, связанные с оплатой ко</w:t>
      </w:r>
      <w:r w:rsidRPr="00846AF6">
        <w:rPr>
          <w:rFonts w:ascii="Times New Roman" w:hAnsi="Times New Roman" w:cs="Times New Roman"/>
          <w:sz w:val="28"/>
          <w:szCs w:val="28"/>
        </w:rPr>
        <w:t>м</w:t>
      </w:r>
      <w:r w:rsidRPr="00846AF6">
        <w:rPr>
          <w:rFonts w:ascii="Times New Roman" w:hAnsi="Times New Roman" w:cs="Times New Roman"/>
          <w:sz w:val="28"/>
          <w:szCs w:val="28"/>
        </w:rPr>
        <w:t>мунальных услуг и содержанием имущества, в том числе за счет средств су</w:t>
      </w:r>
      <w:r w:rsidRPr="00846AF6">
        <w:rPr>
          <w:rFonts w:ascii="Times New Roman" w:hAnsi="Times New Roman" w:cs="Times New Roman"/>
          <w:sz w:val="28"/>
          <w:szCs w:val="28"/>
        </w:rPr>
        <w:t>б</w:t>
      </w:r>
      <w:r w:rsidRPr="00846AF6">
        <w:rPr>
          <w:rFonts w:ascii="Times New Roman" w:hAnsi="Times New Roman" w:cs="Times New Roman"/>
          <w:sz w:val="28"/>
          <w:szCs w:val="28"/>
        </w:rPr>
        <w:t>сидии на финансовое обеспечение выполнения государственного задания на оказание государственных услуг (выполнение работ), в соответствии с пл</w:t>
      </w:r>
      <w:r w:rsidRPr="00846AF6">
        <w:rPr>
          <w:rFonts w:ascii="Times New Roman" w:hAnsi="Times New Roman" w:cs="Times New Roman"/>
          <w:sz w:val="28"/>
          <w:szCs w:val="28"/>
        </w:rPr>
        <w:t>а</w:t>
      </w:r>
      <w:r w:rsidRPr="00846AF6">
        <w:rPr>
          <w:rFonts w:ascii="Times New Roman" w:hAnsi="Times New Roman" w:cs="Times New Roman"/>
          <w:sz w:val="28"/>
          <w:szCs w:val="28"/>
        </w:rPr>
        <w:t>ном финансово-хозяйственной деятельности такого учреждения, утвержде</w:t>
      </w:r>
      <w:r w:rsidRPr="00846AF6">
        <w:rPr>
          <w:rFonts w:ascii="Times New Roman" w:hAnsi="Times New Roman" w:cs="Times New Roman"/>
          <w:sz w:val="28"/>
          <w:szCs w:val="28"/>
        </w:rPr>
        <w:t>н</w:t>
      </w:r>
      <w:r w:rsidRPr="00846AF6">
        <w:rPr>
          <w:rFonts w:ascii="Times New Roman" w:hAnsi="Times New Roman" w:cs="Times New Roman"/>
          <w:sz w:val="28"/>
          <w:szCs w:val="28"/>
        </w:rPr>
        <w:t>ным в установленном законодательством порядке, независимо от объема ок</w:t>
      </w:r>
      <w:r w:rsidRPr="00846AF6">
        <w:rPr>
          <w:rFonts w:ascii="Times New Roman" w:hAnsi="Times New Roman" w:cs="Times New Roman"/>
          <w:sz w:val="28"/>
          <w:szCs w:val="28"/>
        </w:rPr>
        <w:t>а</w:t>
      </w:r>
      <w:r w:rsidRPr="00846AF6">
        <w:rPr>
          <w:rFonts w:ascii="Times New Roman" w:hAnsi="Times New Roman" w:cs="Times New Roman"/>
          <w:sz w:val="28"/>
          <w:szCs w:val="28"/>
        </w:rPr>
        <w:t>занных ими государственных услуг (выполненных работ).</w:t>
      </w:r>
    </w:p>
    <w:p w:rsidR="00485A52" w:rsidRPr="00A46356" w:rsidRDefault="00485A52" w:rsidP="00220F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356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46356">
        <w:rPr>
          <w:rFonts w:ascii="Times New Roman" w:eastAsia="Times New Roman" w:hAnsi="Times New Roman"/>
          <w:sz w:val="28"/>
          <w:szCs w:val="28"/>
          <w:lang w:eastAsia="ru-RU"/>
        </w:rPr>
        <w:t>. Муниципальным районам (городскому округу) Ленинградской о</w:t>
      </w:r>
      <w:r w:rsidRPr="00A4635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46356">
        <w:rPr>
          <w:rFonts w:ascii="Times New Roman" w:eastAsia="Times New Roman" w:hAnsi="Times New Roman"/>
          <w:sz w:val="28"/>
          <w:szCs w:val="28"/>
          <w:lang w:eastAsia="ru-RU"/>
        </w:rPr>
        <w:t>ласти реализовывать мероприятия по организации отдыха детей, в том числе находящихся в трудной жизненной ситуации, в каникулярное время незав</w:t>
      </w:r>
      <w:r w:rsidRPr="00A463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6356">
        <w:rPr>
          <w:rFonts w:ascii="Times New Roman" w:eastAsia="Times New Roman" w:hAnsi="Times New Roman"/>
          <w:sz w:val="28"/>
          <w:szCs w:val="28"/>
          <w:lang w:eastAsia="ru-RU"/>
        </w:rPr>
        <w:t>симо от установленных значений результатов использования субсидии на о</w:t>
      </w:r>
      <w:r w:rsidRPr="00A4635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46356">
        <w:rPr>
          <w:rFonts w:ascii="Times New Roman" w:eastAsia="Times New Roman" w:hAnsi="Times New Roman"/>
          <w:sz w:val="28"/>
          <w:szCs w:val="28"/>
          <w:lang w:eastAsia="ru-RU"/>
        </w:rPr>
        <w:t>ганизацию отдыха детей в каникулярное время с уч</w:t>
      </w:r>
      <w:r w:rsidRPr="00A463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6356">
        <w:rPr>
          <w:rFonts w:ascii="Times New Roman" w:eastAsia="Times New Roman" w:hAnsi="Times New Roman"/>
          <w:sz w:val="28"/>
          <w:szCs w:val="28"/>
          <w:lang w:eastAsia="ru-RU"/>
        </w:rPr>
        <w:t>том принятия мер по обеспечению санитарно-эпидемиологического бл</w:t>
      </w:r>
      <w:r w:rsidRPr="00A463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6356">
        <w:rPr>
          <w:rFonts w:ascii="Times New Roman" w:eastAsia="Times New Roman" w:hAnsi="Times New Roman"/>
          <w:sz w:val="28"/>
          <w:szCs w:val="28"/>
          <w:lang w:eastAsia="ru-RU"/>
        </w:rPr>
        <w:t>гополучия населения на территории Ленинградской области в связи с распространением новой кор</w:t>
      </w:r>
      <w:r w:rsidRPr="00A4635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6356">
        <w:rPr>
          <w:rFonts w:ascii="Times New Roman" w:eastAsia="Times New Roman" w:hAnsi="Times New Roman"/>
          <w:sz w:val="28"/>
          <w:szCs w:val="28"/>
          <w:lang w:eastAsia="ru-RU"/>
        </w:rPr>
        <w:t>навирусной инфекции (COVID-19).»;</w:t>
      </w:r>
    </w:p>
    <w:p w:rsidR="00485A52" w:rsidRPr="00A46356" w:rsidRDefault="00485A52" w:rsidP="00220F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356">
        <w:rPr>
          <w:rFonts w:ascii="Times New Roman" w:hAnsi="Times New Roman"/>
          <w:sz w:val="28"/>
          <w:szCs w:val="28"/>
        </w:rPr>
        <w:t>2) приложения 2, 3 и 4 изложить в редакции согласно приложениям 1, 2 и 3 к настоящему постановлению.</w:t>
      </w:r>
    </w:p>
    <w:p w:rsidR="00485A52" w:rsidRPr="00A46356" w:rsidRDefault="00485A52" w:rsidP="00220F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356">
        <w:rPr>
          <w:rFonts w:ascii="Times New Roman" w:hAnsi="Times New Roman"/>
          <w:sz w:val="28"/>
          <w:szCs w:val="28"/>
        </w:rPr>
        <w:t>2. Приостановить действие пункта 4.8 Порядка предоставления и ра</w:t>
      </w:r>
      <w:r w:rsidRPr="00A46356">
        <w:rPr>
          <w:rFonts w:ascii="Times New Roman" w:hAnsi="Times New Roman"/>
          <w:sz w:val="28"/>
          <w:szCs w:val="28"/>
        </w:rPr>
        <w:t>с</w:t>
      </w:r>
      <w:r w:rsidRPr="00A46356">
        <w:rPr>
          <w:rFonts w:ascii="Times New Roman" w:hAnsi="Times New Roman"/>
          <w:sz w:val="28"/>
          <w:szCs w:val="28"/>
        </w:rPr>
        <w:t>пределения субсидии из областного бюджета Ленинградской области бю</w:t>
      </w:r>
      <w:r w:rsidRPr="00A46356">
        <w:rPr>
          <w:rFonts w:ascii="Times New Roman" w:hAnsi="Times New Roman"/>
          <w:sz w:val="28"/>
          <w:szCs w:val="28"/>
        </w:rPr>
        <w:t>д</w:t>
      </w:r>
      <w:r w:rsidRPr="00A46356">
        <w:rPr>
          <w:rFonts w:ascii="Times New Roman" w:hAnsi="Times New Roman"/>
          <w:sz w:val="28"/>
          <w:szCs w:val="28"/>
        </w:rPr>
        <w:t>жетам муниципальных образований Ленинградской области на о</w:t>
      </w:r>
      <w:r w:rsidRPr="00A46356">
        <w:rPr>
          <w:rFonts w:ascii="Times New Roman" w:hAnsi="Times New Roman"/>
          <w:sz w:val="28"/>
          <w:szCs w:val="28"/>
        </w:rPr>
        <w:t>р</w:t>
      </w:r>
      <w:r w:rsidRPr="00A46356">
        <w:rPr>
          <w:rFonts w:ascii="Times New Roman" w:hAnsi="Times New Roman"/>
          <w:sz w:val="28"/>
          <w:szCs w:val="28"/>
        </w:rPr>
        <w:t>ганизацию отдыха детей в каникулярное время (приложение 13) и пун</w:t>
      </w:r>
      <w:r w:rsidRPr="00A46356">
        <w:rPr>
          <w:rFonts w:ascii="Times New Roman" w:hAnsi="Times New Roman"/>
          <w:sz w:val="28"/>
          <w:szCs w:val="28"/>
        </w:rPr>
        <w:t>к</w:t>
      </w:r>
      <w:r w:rsidRPr="00A46356">
        <w:rPr>
          <w:rFonts w:ascii="Times New Roman" w:hAnsi="Times New Roman"/>
          <w:sz w:val="28"/>
          <w:szCs w:val="28"/>
        </w:rPr>
        <w:t>та 4.8 Порядка предоставления и распределения субсидии из областного бюджета Лени</w:t>
      </w:r>
      <w:r w:rsidRPr="00A46356">
        <w:rPr>
          <w:rFonts w:ascii="Times New Roman" w:hAnsi="Times New Roman"/>
          <w:sz w:val="28"/>
          <w:szCs w:val="28"/>
        </w:rPr>
        <w:t>н</w:t>
      </w:r>
      <w:r w:rsidRPr="00A46356">
        <w:rPr>
          <w:rFonts w:ascii="Times New Roman" w:hAnsi="Times New Roman"/>
          <w:sz w:val="28"/>
          <w:szCs w:val="28"/>
        </w:rPr>
        <w:t>градской области бюджетам муниципальных районов (городского округа) Ленинградской области на организацию отдыха детей, находящихся в тру</w:t>
      </w:r>
      <w:r w:rsidRPr="00A46356">
        <w:rPr>
          <w:rFonts w:ascii="Times New Roman" w:hAnsi="Times New Roman"/>
          <w:sz w:val="28"/>
          <w:szCs w:val="28"/>
        </w:rPr>
        <w:t>д</w:t>
      </w:r>
      <w:r w:rsidRPr="00A46356">
        <w:rPr>
          <w:rFonts w:ascii="Times New Roman" w:hAnsi="Times New Roman"/>
          <w:sz w:val="28"/>
          <w:szCs w:val="28"/>
        </w:rPr>
        <w:t>ной жизненной ситуации, в каникулярное время (приложение 16), утве</w:t>
      </w:r>
      <w:r w:rsidRPr="00A46356">
        <w:rPr>
          <w:rFonts w:ascii="Times New Roman" w:hAnsi="Times New Roman"/>
          <w:sz w:val="28"/>
          <w:szCs w:val="28"/>
        </w:rPr>
        <w:t>р</w:t>
      </w:r>
      <w:r w:rsidRPr="00A46356">
        <w:rPr>
          <w:rFonts w:ascii="Times New Roman" w:hAnsi="Times New Roman"/>
          <w:sz w:val="28"/>
          <w:szCs w:val="28"/>
        </w:rPr>
        <w:t>жденных постановлением Правительства Ленинградской области от 14 ноя</w:t>
      </w:r>
      <w:r w:rsidRPr="00A46356">
        <w:rPr>
          <w:rFonts w:ascii="Times New Roman" w:hAnsi="Times New Roman"/>
          <w:sz w:val="28"/>
          <w:szCs w:val="28"/>
        </w:rPr>
        <w:t>б</w:t>
      </w:r>
      <w:r w:rsidRPr="00A46356">
        <w:rPr>
          <w:rFonts w:ascii="Times New Roman" w:hAnsi="Times New Roman"/>
          <w:sz w:val="28"/>
          <w:szCs w:val="28"/>
        </w:rPr>
        <w:t>ря 2013 года № 398, в части применения мер ответственности за недостиж</w:t>
      </w:r>
      <w:r w:rsidRPr="00A46356">
        <w:rPr>
          <w:rFonts w:ascii="Times New Roman" w:hAnsi="Times New Roman"/>
          <w:sz w:val="28"/>
          <w:szCs w:val="28"/>
        </w:rPr>
        <w:t>е</w:t>
      </w:r>
      <w:r w:rsidRPr="00A46356">
        <w:rPr>
          <w:rFonts w:ascii="Times New Roman" w:hAnsi="Times New Roman"/>
          <w:sz w:val="28"/>
          <w:szCs w:val="28"/>
        </w:rPr>
        <w:t>ние муниципальным образованием значений результатов использования су</w:t>
      </w:r>
      <w:r w:rsidRPr="00A46356">
        <w:rPr>
          <w:rFonts w:ascii="Times New Roman" w:hAnsi="Times New Roman"/>
          <w:sz w:val="28"/>
          <w:szCs w:val="28"/>
        </w:rPr>
        <w:t>б</w:t>
      </w:r>
      <w:r w:rsidRPr="00A46356">
        <w:rPr>
          <w:rFonts w:ascii="Times New Roman" w:hAnsi="Times New Roman"/>
          <w:sz w:val="28"/>
          <w:szCs w:val="28"/>
        </w:rPr>
        <w:t>сидии в 2020 году.</w:t>
      </w:r>
    </w:p>
    <w:p w:rsidR="00485A52" w:rsidRPr="000E6051" w:rsidRDefault="00485A52" w:rsidP="00220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6AF6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заместителей Председателя Правительства </w:t>
      </w:r>
      <w:r w:rsidRPr="000E6051">
        <w:rPr>
          <w:rFonts w:ascii="Times New Roman" w:hAnsi="Times New Roman" w:cs="Times New Roman"/>
          <w:sz w:val="28"/>
          <w:szCs w:val="28"/>
        </w:rPr>
        <w:t>Ленинградской области и вице-губернаторов Ленинградской области, курирующих соответствующую сферу деятельности.</w:t>
      </w:r>
    </w:p>
    <w:p w:rsidR="00485A52" w:rsidRPr="00A4635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56">
        <w:rPr>
          <w:rFonts w:ascii="Times New Roman" w:hAnsi="Times New Roman" w:cs="Times New Roman"/>
          <w:sz w:val="28"/>
          <w:szCs w:val="28"/>
        </w:rPr>
        <w:t>4. В соответствии с частью 2 статьи 39 Устава Ленинградской обла</w:t>
      </w:r>
      <w:r w:rsidRPr="00A46356">
        <w:rPr>
          <w:rFonts w:ascii="Times New Roman" w:hAnsi="Times New Roman" w:cs="Times New Roman"/>
          <w:sz w:val="28"/>
          <w:szCs w:val="28"/>
        </w:rPr>
        <w:t>с</w:t>
      </w:r>
      <w:r w:rsidRPr="00A46356">
        <w:rPr>
          <w:rFonts w:ascii="Times New Roman" w:hAnsi="Times New Roman" w:cs="Times New Roman"/>
          <w:sz w:val="28"/>
          <w:szCs w:val="28"/>
        </w:rPr>
        <w:t>ти в настоящее постановление могут вноситься изменения, вступающие в силу в день их внесения.</w:t>
      </w:r>
    </w:p>
    <w:p w:rsidR="00485A52" w:rsidRPr="00A4635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56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29 июня 2020 года. </w:t>
      </w:r>
    </w:p>
    <w:p w:rsidR="00485A52" w:rsidRPr="00A46356" w:rsidRDefault="00485A52" w:rsidP="0084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56">
        <w:rPr>
          <w:rFonts w:ascii="Times New Roman" w:hAnsi="Times New Roman" w:cs="Times New Roman"/>
          <w:sz w:val="28"/>
          <w:szCs w:val="28"/>
        </w:rPr>
        <w:t>Действие пункта 1.13 постановления Правительства Ленинградской о</w:t>
      </w:r>
      <w:r w:rsidRPr="00A46356">
        <w:rPr>
          <w:rFonts w:ascii="Times New Roman" w:hAnsi="Times New Roman" w:cs="Times New Roman"/>
          <w:sz w:val="28"/>
          <w:szCs w:val="28"/>
        </w:rPr>
        <w:t>б</w:t>
      </w:r>
      <w:r w:rsidRPr="00A46356">
        <w:rPr>
          <w:rFonts w:ascii="Times New Roman" w:hAnsi="Times New Roman" w:cs="Times New Roman"/>
          <w:sz w:val="28"/>
          <w:szCs w:val="28"/>
        </w:rPr>
        <w:t>ласти от 11 мая 2020 года № 277 «О мерах по предотвращению распростр</w:t>
      </w:r>
      <w:r w:rsidRPr="00A46356">
        <w:rPr>
          <w:rFonts w:ascii="Times New Roman" w:hAnsi="Times New Roman" w:cs="Times New Roman"/>
          <w:sz w:val="28"/>
          <w:szCs w:val="28"/>
        </w:rPr>
        <w:t>а</w:t>
      </w:r>
      <w:r w:rsidRPr="00A46356">
        <w:rPr>
          <w:rFonts w:ascii="Times New Roman" w:hAnsi="Times New Roman" w:cs="Times New Roman"/>
          <w:sz w:val="28"/>
          <w:szCs w:val="28"/>
        </w:rPr>
        <w:t>нения новой коронавирусной инфекции (COVID-19) на территории Лени</w:t>
      </w:r>
      <w:r w:rsidRPr="00A46356">
        <w:rPr>
          <w:rFonts w:ascii="Times New Roman" w:hAnsi="Times New Roman" w:cs="Times New Roman"/>
          <w:sz w:val="28"/>
          <w:szCs w:val="28"/>
        </w:rPr>
        <w:t>н</w:t>
      </w:r>
      <w:r w:rsidRPr="00A46356">
        <w:rPr>
          <w:rFonts w:ascii="Times New Roman" w:hAnsi="Times New Roman" w:cs="Times New Roman"/>
          <w:sz w:val="28"/>
          <w:szCs w:val="28"/>
        </w:rPr>
        <w:t>градской области» в редакции согласно пункту 1 настоящего п</w:t>
      </w:r>
      <w:r w:rsidRPr="00A46356">
        <w:rPr>
          <w:rFonts w:ascii="Times New Roman" w:hAnsi="Times New Roman" w:cs="Times New Roman"/>
          <w:sz w:val="28"/>
          <w:szCs w:val="28"/>
        </w:rPr>
        <w:t>о</w:t>
      </w:r>
      <w:r w:rsidRPr="00A46356">
        <w:rPr>
          <w:rFonts w:ascii="Times New Roman" w:hAnsi="Times New Roman" w:cs="Times New Roman"/>
          <w:sz w:val="28"/>
          <w:szCs w:val="28"/>
        </w:rPr>
        <w:t>становления распространяется на правоотношения, возникшие с 15 а</w:t>
      </w:r>
      <w:r w:rsidRPr="00A46356">
        <w:rPr>
          <w:rFonts w:ascii="Times New Roman" w:hAnsi="Times New Roman" w:cs="Times New Roman"/>
          <w:sz w:val="28"/>
          <w:szCs w:val="28"/>
        </w:rPr>
        <w:t>п</w:t>
      </w:r>
      <w:r w:rsidRPr="00A46356">
        <w:rPr>
          <w:rFonts w:ascii="Times New Roman" w:hAnsi="Times New Roman" w:cs="Times New Roman"/>
          <w:sz w:val="28"/>
          <w:szCs w:val="28"/>
        </w:rPr>
        <w:t xml:space="preserve">реля 2020 года. </w:t>
      </w:r>
    </w:p>
    <w:p w:rsidR="00485A52" w:rsidRDefault="00485A52">
      <w:pPr>
        <w:pStyle w:val="ConsPlusNormal"/>
        <w:ind w:firstLine="540"/>
        <w:jc w:val="both"/>
      </w:pPr>
    </w:p>
    <w:p w:rsidR="00485A52" w:rsidRDefault="00485A52">
      <w:pPr>
        <w:pStyle w:val="ConsPlusNormal"/>
        <w:ind w:firstLine="540"/>
        <w:jc w:val="both"/>
      </w:pPr>
    </w:p>
    <w:p w:rsidR="00485A52" w:rsidRDefault="00485A52" w:rsidP="00D515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2F29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A52" w:rsidRPr="00A62F29" w:rsidRDefault="00485A52" w:rsidP="00D515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2F29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2F29">
        <w:rPr>
          <w:rFonts w:ascii="Times New Roman" w:hAnsi="Times New Roman" w:cs="Times New Roman"/>
          <w:sz w:val="28"/>
          <w:szCs w:val="28"/>
        </w:rPr>
        <w:t>А.Дрозденко</w:t>
      </w:r>
    </w:p>
    <w:p w:rsidR="00485A52" w:rsidRDefault="00485A52" w:rsidP="0086476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485A52" w:rsidSect="00FA57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A52" w:rsidRPr="00AA3DB0" w:rsidRDefault="00485A52" w:rsidP="00AA3D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DB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85A52" w:rsidRPr="00AA3DB0" w:rsidRDefault="00485A52" w:rsidP="00AA3D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DB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85A52" w:rsidRPr="00AA3DB0" w:rsidRDefault="00485A52" w:rsidP="00AA3D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DB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85A52" w:rsidRPr="00AA3DB0" w:rsidRDefault="00485A52" w:rsidP="00AA3D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D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AA3D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июня </w:t>
      </w:r>
      <w:r w:rsidRPr="00AA3DB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A3DB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85A52" w:rsidRDefault="00485A52" w:rsidP="00AA3D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485A52" w:rsidRPr="00382A01" w:rsidRDefault="00485A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2A0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85A52" w:rsidRPr="00382A01" w:rsidRDefault="00485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2A01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85A52" w:rsidRPr="00382A01" w:rsidRDefault="00485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2A0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85A52" w:rsidRPr="00382A01" w:rsidRDefault="00485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2A01">
        <w:rPr>
          <w:rFonts w:ascii="Times New Roman" w:hAnsi="Times New Roman" w:cs="Times New Roman"/>
          <w:sz w:val="28"/>
          <w:szCs w:val="28"/>
        </w:rPr>
        <w:t xml:space="preserve">от 11.05.2020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2A01">
        <w:rPr>
          <w:rFonts w:ascii="Times New Roman" w:hAnsi="Times New Roman" w:cs="Times New Roman"/>
          <w:sz w:val="28"/>
          <w:szCs w:val="28"/>
        </w:rPr>
        <w:t xml:space="preserve"> 277</w:t>
      </w:r>
    </w:p>
    <w:p w:rsidR="00485A52" w:rsidRDefault="00485A52">
      <w:pPr>
        <w:pStyle w:val="ConsPlusNormal"/>
        <w:ind w:firstLine="540"/>
        <w:jc w:val="both"/>
      </w:pPr>
    </w:p>
    <w:p w:rsidR="00485A52" w:rsidRPr="0086476A" w:rsidRDefault="00485A5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6" w:name="P250"/>
      <w:bookmarkEnd w:id="6"/>
      <w:r w:rsidRPr="0086476A">
        <w:rPr>
          <w:rFonts w:ascii="Times New Roman" w:hAnsi="Times New Roman" w:cs="Times New Roman"/>
          <w:szCs w:val="22"/>
        </w:rPr>
        <w:t>ПЕРЕЧЕНЬ</w:t>
      </w:r>
    </w:p>
    <w:p w:rsidR="00485A52" w:rsidRPr="0086476A" w:rsidRDefault="00485A5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476A">
        <w:rPr>
          <w:rFonts w:ascii="Times New Roman" w:hAnsi="Times New Roman" w:cs="Times New Roman"/>
          <w:szCs w:val="22"/>
        </w:rPr>
        <w:t>СФЕР ДЕЯТЕЛЬНОСТИ, МУНИЦИПАЛЬНЫХ ОБРАЗОВАНИЙ, ВХОДЯЩИХ</w:t>
      </w:r>
    </w:p>
    <w:p w:rsidR="00485A52" w:rsidRPr="0086476A" w:rsidRDefault="00485A5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476A">
        <w:rPr>
          <w:rFonts w:ascii="Times New Roman" w:hAnsi="Times New Roman" w:cs="Times New Roman"/>
          <w:szCs w:val="22"/>
        </w:rPr>
        <w:t>В СОСТАВ ЗОН, В ЗАВИСИМОСТИ ОТ НАХОЖДЕНИЯ В КОТОРЫХ</w:t>
      </w:r>
    </w:p>
    <w:p w:rsidR="00485A52" w:rsidRPr="0086476A" w:rsidRDefault="00485A5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476A">
        <w:rPr>
          <w:rFonts w:ascii="Times New Roman" w:hAnsi="Times New Roman" w:cs="Times New Roman"/>
          <w:szCs w:val="22"/>
        </w:rPr>
        <w:t>УСТАНАВЛИВАЮТСЯ ОГРАНИЧЕНИЯ ДЕЯТЕЛЬНОСТИ ХОЗЯЙСТВУЮЩЕГО</w:t>
      </w:r>
    </w:p>
    <w:p w:rsidR="00485A52" w:rsidRPr="0086476A" w:rsidRDefault="00485A5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476A">
        <w:rPr>
          <w:rFonts w:ascii="Times New Roman" w:hAnsi="Times New Roman" w:cs="Times New Roman"/>
          <w:szCs w:val="22"/>
        </w:rPr>
        <w:t>СУБЪЕКТА, ОРГАНИЗАЦИИ</w:t>
      </w:r>
    </w:p>
    <w:p w:rsidR="00485A52" w:rsidRPr="00D55E1B" w:rsidRDefault="00485A5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85A52" w:rsidRPr="00D55E1B" w:rsidRDefault="00485A5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85A52" w:rsidRPr="00D55E1B" w:rsidRDefault="00485A5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1990"/>
        <w:gridCol w:w="2668"/>
        <w:gridCol w:w="2718"/>
        <w:gridCol w:w="2682"/>
      </w:tblGrid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Сфера у</w:t>
            </w:r>
            <w:r w:rsidRPr="00D55E1B">
              <w:rPr>
                <w:rFonts w:ascii="Times New Roman" w:hAnsi="Times New Roman" w:cs="Times New Roman"/>
                <w:szCs w:val="22"/>
              </w:rPr>
              <w:t>с</w:t>
            </w:r>
            <w:r w:rsidRPr="00D55E1B">
              <w:rPr>
                <w:rFonts w:ascii="Times New Roman" w:hAnsi="Times New Roman" w:cs="Times New Roman"/>
                <w:szCs w:val="22"/>
              </w:rPr>
              <w:t>луг/торговля/деятельность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261"/>
            <w:bookmarkEnd w:id="7"/>
            <w:r w:rsidRPr="00D55E1B">
              <w:rPr>
                <w:rFonts w:ascii="Times New Roman" w:hAnsi="Times New Roman" w:cs="Times New Roman"/>
                <w:szCs w:val="22"/>
              </w:rPr>
              <w:t>Зона 1</w:t>
            </w:r>
          </w:p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Всеволожский</w:t>
            </w:r>
          </w:p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Гатчинский</w:t>
            </w:r>
          </w:p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Тосненский</w:t>
            </w:r>
          </w:p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Сосновый Бор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268"/>
            <w:bookmarkEnd w:id="8"/>
            <w:r w:rsidRPr="00D55E1B">
              <w:rPr>
                <w:rFonts w:ascii="Times New Roman" w:hAnsi="Times New Roman" w:cs="Times New Roman"/>
                <w:szCs w:val="22"/>
              </w:rPr>
              <w:t>Зона 2</w:t>
            </w:r>
          </w:p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Приозерский</w:t>
            </w:r>
          </w:p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Волосовский</w:t>
            </w:r>
          </w:p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Киришский</w:t>
            </w:r>
          </w:p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Выборгский</w:t>
            </w:r>
          </w:p>
          <w:p w:rsidR="00485A52" w:rsidRPr="00A46356" w:rsidRDefault="00485A52" w:rsidP="00BB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Кировский</w:t>
            </w:r>
          </w:p>
          <w:p w:rsidR="00485A52" w:rsidRPr="00A46356" w:rsidRDefault="00485A52" w:rsidP="00BB3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Ломоносовский</w:t>
            </w:r>
          </w:p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275"/>
            <w:bookmarkEnd w:id="9"/>
            <w:r w:rsidRPr="00D55E1B">
              <w:rPr>
                <w:rFonts w:ascii="Times New Roman" w:hAnsi="Times New Roman" w:cs="Times New Roman"/>
                <w:szCs w:val="22"/>
              </w:rPr>
              <w:t>Зона 3</w:t>
            </w:r>
          </w:p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Волховский</w:t>
            </w:r>
          </w:p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Лодейнопольский</w:t>
            </w:r>
          </w:p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Лужский</w:t>
            </w:r>
          </w:p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Подпорожский</w:t>
            </w:r>
          </w:p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Сланцевский</w:t>
            </w:r>
          </w:p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Тихвинский</w:t>
            </w:r>
          </w:p>
          <w:p w:rsidR="00485A52" w:rsidRPr="00A46356" w:rsidRDefault="00485A52" w:rsidP="000D5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Бокситогорский</w:t>
            </w:r>
          </w:p>
          <w:p w:rsidR="00485A52" w:rsidRPr="00A46356" w:rsidRDefault="00485A52" w:rsidP="000D5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Кингисеппский</w:t>
            </w:r>
          </w:p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Торговля непрод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вольственными товарами вне то</w:t>
            </w:r>
            <w:r w:rsidRPr="00D55E1B">
              <w:rPr>
                <w:rFonts w:ascii="Times New Roman" w:hAnsi="Times New Roman" w:cs="Times New Roman"/>
                <w:szCs w:val="22"/>
              </w:rPr>
              <w:t>р</w:t>
            </w:r>
            <w:r w:rsidRPr="00D55E1B">
              <w:rPr>
                <w:rFonts w:ascii="Times New Roman" w:hAnsi="Times New Roman" w:cs="Times New Roman"/>
                <w:szCs w:val="22"/>
              </w:rPr>
              <w:t>говых центров и торговых компле</w:t>
            </w:r>
            <w:r w:rsidRPr="00D55E1B">
              <w:rPr>
                <w:rFonts w:ascii="Times New Roman" w:hAnsi="Times New Roman" w:cs="Times New Roman"/>
                <w:szCs w:val="22"/>
              </w:rPr>
              <w:t>к</w:t>
            </w:r>
            <w:r w:rsidRPr="00D55E1B">
              <w:rPr>
                <w:rFonts w:ascii="Times New Roman" w:hAnsi="Times New Roman" w:cs="Times New Roman"/>
                <w:szCs w:val="22"/>
              </w:rPr>
              <w:t>сов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Ярмарки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Торговые центры, торговые компле</w:t>
            </w:r>
            <w:r w:rsidRPr="00D55E1B">
              <w:rPr>
                <w:rFonts w:ascii="Times New Roman" w:hAnsi="Times New Roman" w:cs="Times New Roman"/>
                <w:szCs w:val="22"/>
              </w:rPr>
              <w:t>к</w:t>
            </w:r>
            <w:r w:rsidRPr="00D55E1B">
              <w:rPr>
                <w:rFonts w:ascii="Times New Roman" w:hAnsi="Times New Roman" w:cs="Times New Roman"/>
                <w:szCs w:val="22"/>
              </w:rPr>
              <w:t>сы общей площ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дью 36 тыс. кв. м и менее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Разрешена деятельность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55E1B">
              <w:rPr>
                <w:rFonts w:ascii="Times New Roman" w:hAnsi="Times New Roman" w:cs="Times New Roman"/>
                <w:szCs w:val="22"/>
              </w:rPr>
              <w:t>по торговле любым ассо</w:t>
            </w:r>
            <w:r w:rsidRPr="00D55E1B">
              <w:rPr>
                <w:rFonts w:ascii="Times New Roman" w:hAnsi="Times New Roman" w:cs="Times New Roman"/>
                <w:szCs w:val="22"/>
              </w:rPr>
              <w:t>р</w:t>
            </w:r>
            <w:r w:rsidRPr="00D55E1B">
              <w:rPr>
                <w:rFonts w:ascii="Times New Roman" w:hAnsi="Times New Roman" w:cs="Times New Roman"/>
                <w:szCs w:val="22"/>
              </w:rPr>
              <w:t>тиментом товаров с обяз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тельным использованием масок при условии, что на территории таких торг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вых центров и торговых комплексов реализуются продукты питания, или товары первой необход</w:t>
            </w:r>
            <w:r w:rsidRPr="00D55E1B">
              <w:rPr>
                <w:rFonts w:ascii="Times New Roman" w:hAnsi="Times New Roman" w:cs="Times New Roman"/>
                <w:szCs w:val="22"/>
              </w:rPr>
              <w:t>и</w:t>
            </w:r>
            <w:r w:rsidRPr="00D55E1B">
              <w:rPr>
                <w:rFonts w:ascii="Times New Roman" w:hAnsi="Times New Roman" w:cs="Times New Roman"/>
                <w:szCs w:val="22"/>
              </w:rPr>
              <w:t>мости, или товары для с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да и огорода, или детские товары, или мебель, или строительные товары. При этом реализация товаров (за исключением проду</w:t>
            </w:r>
            <w:r w:rsidRPr="00D55E1B">
              <w:rPr>
                <w:rFonts w:ascii="Times New Roman" w:hAnsi="Times New Roman" w:cs="Times New Roman"/>
                <w:szCs w:val="22"/>
              </w:rPr>
              <w:t>к</w:t>
            </w:r>
            <w:r w:rsidRPr="00D55E1B">
              <w:rPr>
                <w:rFonts w:ascii="Times New Roman" w:hAnsi="Times New Roman" w:cs="Times New Roman"/>
                <w:szCs w:val="22"/>
              </w:rPr>
              <w:t>тов питания, товаров пе</w:t>
            </w:r>
            <w:r w:rsidRPr="00D55E1B">
              <w:rPr>
                <w:rFonts w:ascii="Times New Roman" w:hAnsi="Times New Roman" w:cs="Times New Roman"/>
                <w:szCs w:val="22"/>
              </w:rPr>
              <w:t>р</w:t>
            </w:r>
            <w:r w:rsidRPr="00D55E1B">
              <w:rPr>
                <w:rFonts w:ascii="Times New Roman" w:hAnsi="Times New Roman" w:cs="Times New Roman"/>
                <w:szCs w:val="22"/>
              </w:rPr>
              <w:t>вой необходимости, тов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ров для сада и огорода, детских товаров, мебели, строительных товаров) возможна исключительно в торговых организациях с общей площадью торгов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го зала до 400 кв. м и к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личеством посетителей не более одного человека на 4 кв. м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Разрешена деятельность по торговле любым ассорт</w:t>
            </w:r>
            <w:r w:rsidRPr="00D55E1B">
              <w:rPr>
                <w:rFonts w:ascii="Times New Roman" w:hAnsi="Times New Roman" w:cs="Times New Roman"/>
                <w:szCs w:val="22"/>
              </w:rPr>
              <w:t>и</w:t>
            </w:r>
            <w:r w:rsidRPr="00D55E1B">
              <w:rPr>
                <w:rFonts w:ascii="Times New Roman" w:hAnsi="Times New Roman" w:cs="Times New Roman"/>
                <w:szCs w:val="22"/>
              </w:rPr>
              <w:t>ментом товаров с обяз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тельным использованием масок при условии, что на территории таких торг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вых центров и торговых комплексов реализуются продукты питания, или товары первой необход</w:t>
            </w:r>
            <w:r w:rsidRPr="00D55E1B">
              <w:rPr>
                <w:rFonts w:ascii="Times New Roman" w:hAnsi="Times New Roman" w:cs="Times New Roman"/>
                <w:szCs w:val="22"/>
              </w:rPr>
              <w:t>и</w:t>
            </w:r>
            <w:r w:rsidRPr="00D55E1B">
              <w:rPr>
                <w:rFonts w:ascii="Times New Roman" w:hAnsi="Times New Roman" w:cs="Times New Roman"/>
                <w:szCs w:val="22"/>
              </w:rPr>
              <w:t>мости, или товары для сада и огорода, или детские т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вары, или мебель, или строительные товары. При этом реализация товаров (за исключением проду</w:t>
            </w:r>
            <w:r w:rsidRPr="00D55E1B">
              <w:rPr>
                <w:rFonts w:ascii="Times New Roman" w:hAnsi="Times New Roman" w:cs="Times New Roman"/>
                <w:szCs w:val="22"/>
              </w:rPr>
              <w:t>к</w:t>
            </w:r>
            <w:r w:rsidRPr="00D55E1B">
              <w:rPr>
                <w:rFonts w:ascii="Times New Roman" w:hAnsi="Times New Roman" w:cs="Times New Roman"/>
                <w:szCs w:val="22"/>
              </w:rPr>
              <w:t>тов питания, товаров пе</w:t>
            </w:r>
            <w:r w:rsidRPr="00D55E1B">
              <w:rPr>
                <w:rFonts w:ascii="Times New Roman" w:hAnsi="Times New Roman" w:cs="Times New Roman"/>
                <w:szCs w:val="22"/>
              </w:rPr>
              <w:t>р</w:t>
            </w:r>
            <w:r w:rsidRPr="00D55E1B">
              <w:rPr>
                <w:rFonts w:ascii="Times New Roman" w:hAnsi="Times New Roman" w:cs="Times New Roman"/>
                <w:szCs w:val="22"/>
              </w:rPr>
              <w:t>вой необходимости, тов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ров для сада и огорода, детских товаров, мебели, строительных товаров) возможна исключительно в торговых организациях с общей площадью торгов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го зала до 400 кв. м и к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личеством посетителей не более одного человека на 4 кв. м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Торговые центры, торговые компле</w:t>
            </w:r>
            <w:r w:rsidRPr="00D55E1B">
              <w:rPr>
                <w:rFonts w:ascii="Times New Roman" w:hAnsi="Times New Roman" w:cs="Times New Roman"/>
                <w:szCs w:val="22"/>
              </w:rPr>
              <w:t>к</w:t>
            </w:r>
            <w:r w:rsidRPr="00D55E1B">
              <w:rPr>
                <w:rFonts w:ascii="Times New Roman" w:hAnsi="Times New Roman" w:cs="Times New Roman"/>
                <w:szCs w:val="22"/>
              </w:rPr>
              <w:t>сы общей площ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дью более 36 тыс. кв. м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Разрешена деятельность торговых организаций, реализующих продукты питания, товары первой необходимости, товары для сада и огорода, де</w:t>
            </w:r>
            <w:r w:rsidRPr="00D55E1B">
              <w:rPr>
                <w:rFonts w:ascii="Times New Roman" w:hAnsi="Times New Roman" w:cs="Times New Roman"/>
                <w:szCs w:val="22"/>
              </w:rPr>
              <w:t>т</w:t>
            </w:r>
            <w:r w:rsidRPr="00D55E1B">
              <w:rPr>
                <w:rFonts w:ascii="Times New Roman" w:hAnsi="Times New Roman" w:cs="Times New Roman"/>
                <w:szCs w:val="22"/>
              </w:rPr>
              <w:t>ские товары, мебель, строительные товары, т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вары в аптечных орган</w:t>
            </w:r>
            <w:r w:rsidRPr="00D55E1B">
              <w:rPr>
                <w:rFonts w:ascii="Times New Roman" w:hAnsi="Times New Roman" w:cs="Times New Roman"/>
                <w:szCs w:val="22"/>
              </w:rPr>
              <w:t>и</w:t>
            </w:r>
            <w:r w:rsidRPr="00D55E1B">
              <w:rPr>
                <w:rFonts w:ascii="Times New Roman" w:hAnsi="Times New Roman" w:cs="Times New Roman"/>
                <w:szCs w:val="22"/>
              </w:rPr>
              <w:t>зациях, табачные изделия, деятельность салонов с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товой связи, организаций, осуществляющих продажу товаров дистанционным способом, с обязательным использованием масок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Разрешена деятельность торговых организаций, реализующих продукты питания, товары первой необходимости, товары для сада и огорода, детские товары, мебель, стро</w:t>
            </w:r>
            <w:r w:rsidRPr="00D55E1B">
              <w:rPr>
                <w:rFonts w:ascii="Times New Roman" w:hAnsi="Times New Roman" w:cs="Times New Roman"/>
                <w:szCs w:val="22"/>
              </w:rPr>
              <w:t>и</w:t>
            </w:r>
            <w:r w:rsidRPr="00D55E1B">
              <w:rPr>
                <w:rFonts w:ascii="Times New Roman" w:hAnsi="Times New Roman" w:cs="Times New Roman"/>
                <w:szCs w:val="22"/>
              </w:rPr>
              <w:t>тельные товары, товары в аптечных организациях, табачные изделия, де</w:t>
            </w:r>
            <w:r w:rsidRPr="00D55E1B">
              <w:rPr>
                <w:rFonts w:ascii="Times New Roman" w:hAnsi="Times New Roman" w:cs="Times New Roman"/>
                <w:szCs w:val="22"/>
              </w:rPr>
              <w:t>я</w:t>
            </w:r>
            <w:r w:rsidRPr="00D55E1B">
              <w:rPr>
                <w:rFonts w:ascii="Times New Roman" w:hAnsi="Times New Roman" w:cs="Times New Roman"/>
                <w:szCs w:val="22"/>
              </w:rPr>
              <w:t>тельность салонов сотовой связи, организаций, осущ</w:t>
            </w:r>
            <w:r w:rsidRPr="00D55E1B">
              <w:rPr>
                <w:rFonts w:ascii="Times New Roman" w:hAnsi="Times New Roman" w:cs="Times New Roman"/>
                <w:szCs w:val="22"/>
              </w:rPr>
              <w:t>е</w:t>
            </w:r>
            <w:r w:rsidRPr="00D55E1B">
              <w:rPr>
                <w:rFonts w:ascii="Times New Roman" w:hAnsi="Times New Roman" w:cs="Times New Roman"/>
                <w:szCs w:val="22"/>
              </w:rPr>
              <w:t>ствляющих продажу тов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ров дистанционным спос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бом, с обязательным и</w:t>
            </w:r>
            <w:r w:rsidRPr="00D55E1B">
              <w:rPr>
                <w:rFonts w:ascii="Times New Roman" w:hAnsi="Times New Roman" w:cs="Times New Roman"/>
                <w:szCs w:val="22"/>
              </w:rPr>
              <w:t>с</w:t>
            </w:r>
            <w:r w:rsidRPr="00D55E1B">
              <w:rPr>
                <w:rFonts w:ascii="Times New Roman" w:hAnsi="Times New Roman" w:cs="Times New Roman"/>
                <w:szCs w:val="22"/>
              </w:rPr>
              <w:t>пользованием масок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Парки развлечений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запрещена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Кинотеатры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запрещена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запрещена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при условии заполняем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сти не более 50 проц. мест и с обязательным испол</w:t>
            </w:r>
            <w:r w:rsidRPr="00D55E1B">
              <w:rPr>
                <w:rFonts w:ascii="Times New Roman" w:hAnsi="Times New Roman" w:cs="Times New Roman"/>
                <w:szCs w:val="22"/>
              </w:rPr>
              <w:t>ь</w:t>
            </w:r>
            <w:r w:rsidRPr="00D55E1B">
              <w:rPr>
                <w:rFonts w:ascii="Times New Roman" w:hAnsi="Times New Roman" w:cs="Times New Roman"/>
                <w:szCs w:val="22"/>
              </w:rPr>
              <w:t>зованием масок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Театры (в том чи</w:t>
            </w:r>
            <w:r w:rsidRPr="00D55E1B">
              <w:rPr>
                <w:rFonts w:ascii="Times New Roman" w:hAnsi="Times New Roman" w:cs="Times New Roman"/>
                <w:szCs w:val="22"/>
              </w:rPr>
              <w:t>с</w:t>
            </w:r>
            <w:r w:rsidRPr="00D55E1B">
              <w:rPr>
                <w:rFonts w:ascii="Times New Roman" w:hAnsi="Times New Roman" w:cs="Times New Roman"/>
                <w:szCs w:val="22"/>
              </w:rPr>
              <w:t>ле в домах культ</w:t>
            </w:r>
            <w:r w:rsidRPr="00D55E1B">
              <w:rPr>
                <w:rFonts w:ascii="Times New Roman" w:hAnsi="Times New Roman" w:cs="Times New Roman"/>
                <w:szCs w:val="22"/>
              </w:rPr>
              <w:t>у</w:t>
            </w:r>
            <w:r w:rsidRPr="00D55E1B">
              <w:rPr>
                <w:rFonts w:ascii="Times New Roman" w:hAnsi="Times New Roman" w:cs="Times New Roman"/>
                <w:szCs w:val="22"/>
              </w:rPr>
              <w:t>ры)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проведения репетиций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проведения репетиций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при условии заполняем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сти не более 50 проц. мест и с обязательным испол</w:t>
            </w:r>
            <w:r w:rsidRPr="00D55E1B">
              <w:rPr>
                <w:rFonts w:ascii="Times New Roman" w:hAnsi="Times New Roman" w:cs="Times New Roman"/>
                <w:szCs w:val="22"/>
              </w:rPr>
              <w:t>ь</w:t>
            </w:r>
            <w:r w:rsidRPr="00D55E1B">
              <w:rPr>
                <w:rFonts w:ascii="Times New Roman" w:hAnsi="Times New Roman" w:cs="Times New Roman"/>
                <w:szCs w:val="22"/>
              </w:rPr>
              <w:t>зованием масок зрителями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Охота и рыбалка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0" w:name="P328"/>
            <w:bookmarkEnd w:id="10"/>
            <w:r w:rsidRPr="00D55E1B">
              <w:rPr>
                <w:rFonts w:ascii="Times New Roman" w:hAnsi="Times New Roman" w:cs="Times New Roman"/>
                <w:szCs w:val="22"/>
              </w:rPr>
              <w:t>Дополнительное образование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 xml:space="preserve">Деятельность разрешена </w:t>
            </w:r>
            <w:r w:rsidRPr="00A46356">
              <w:rPr>
                <w:rFonts w:ascii="Times New Roman" w:hAnsi="Times New Roman" w:cs="Times New Roman"/>
                <w:szCs w:val="22"/>
              </w:rPr>
              <w:t>в группах до шести чел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 xml:space="preserve">век </w:t>
            </w:r>
            <w:r w:rsidRPr="00D55E1B">
              <w:rPr>
                <w:rFonts w:ascii="Times New Roman" w:hAnsi="Times New Roman" w:cs="Times New Roman"/>
                <w:szCs w:val="22"/>
              </w:rPr>
              <w:t>с обязательным использ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ванием масок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 xml:space="preserve">Деятельность разрешена в группах до </w:t>
            </w:r>
            <w:r w:rsidRPr="00A46356">
              <w:rPr>
                <w:rFonts w:ascii="Times New Roman" w:hAnsi="Times New Roman" w:cs="Times New Roman"/>
                <w:szCs w:val="22"/>
              </w:rPr>
              <w:t>двенадцати</w:t>
            </w:r>
            <w:r w:rsidRPr="00D55E1B">
              <w:rPr>
                <w:rFonts w:ascii="Times New Roman" w:hAnsi="Times New Roman" w:cs="Times New Roman"/>
                <w:szCs w:val="22"/>
              </w:rPr>
              <w:t xml:space="preserve"> ч</w:t>
            </w:r>
            <w:r w:rsidRPr="00D55E1B">
              <w:rPr>
                <w:rFonts w:ascii="Times New Roman" w:hAnsi="Times New Roman" w:cs="Times New Roman"/>
                <w:szCs w:val="22"/>
              </w:rPr>
              <w:t>е</w:t>
            </w:r>
            <w:r w:rsidRPr="00D55E1B">
              <w:rPr>
                <w:rFonts w:ascii="Times New Roman" w:hAnsi="Times New Roman" w:cs="Times New Roman"/>
                <w:szCs w:val="22"/>
              </w:rPr>
              <w:t>ловек с обязательным и</w:t>
            </w:r>
            <w:r w:rsidRPr="00D55E1B">
              <w:rPr>
                <w:rFonts w:ascii="Times New Roman" w:hAnsi="Times New Roman" w:cs="Times New Roman"/>
                <w:szCs w:val="22"/>
              </w:rPr>
              <w:t>с</w:t>
            </w:r>
            <w:r w:rsidRPr="00D55E1B">
              <w:rPr>
                <w:rFonts w:ascii="Times New Roman" w:hAnsi="Times New Roman" w:cs="Times New Roman"/>
                <w:szCs w:val="22"/>
              </w:rPr>
              <w:t>пользованием масок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Детские сады</w:t>
            </w:r>
          </w:p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8" w:type="dxa"/>
          </w:tcPr>
          <w:p w:rsidR="00485A52" w:rsidRPr="00D55E1B" w:rsidRDefault="00485A52" w:rsidP="002B6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 xml:space="preserve">Деятельность разрешена в части работы </w:t>
            </w:r>
            <w:r w:rsidRPr="00A46356">
              <w:rPr>
                <w:rFonts w:ascii="Times New Roman" w:hAnsi="Times New Roman" w:cs="Times New Roman"/>
                <w:szCs w:val="22"/>
              </w:rPr>
              <w:t>групп чи</w:t>
            </w:r>
            <w:r w:rsidRPr="00A46356">
              <w:rPr>
                <w:rFonts w:ascii="Times New Roman" w:hAnsi="Times New Roman" w:cs="Times New Roman"/>
                <w:szCs w:val="22"/>
              </w:rPr>
              <w:t>с</w:t>
            </w:r>
            <w:r w:rsidRPr="00A46356">
              <w:rPr>
                <w:rFonts w:ascii="Times New Roman" w:hAnsi="Times New Roman" w:cs="Times New Roman"/>
                <w:szCs w:val="22"/>
              </w:rPr>
              <w:t>ленностью не более 15 человек, индивидуал</w:t>
            </w:r>
            <w:r w:rsidRPr="00A46356">
              <w:rPr>
                <w:rFonts w:ascii="Times New Roman" w:hAnsi="Times New Roman" w:cs="Times New Roman"/>
                <w:szCs w:val="22"/>
              </w:rPr>
              <w:t>ь</w:t>
            </w:r>
            <w:r w:rsidRPr="00A46356">
              <w:rPr>
                <w:rFonts w:ascii="Times New Roman" w:hAnsi="Times New Roman" w:cs="Times New Roman"/>
                <w:szCs w:val="22"/>
              </w:rPr>
              <w:t>ных и групповых занятий сп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циалистов службы</w:t>
            </w:r>
            <w:r w:rsidRPr="00D55E1B">
              <w:rPr>
                <w:rFonts w:ascii="Times New Roman" w:hAnsi="Times New Roman" w:cs="Times New Roman"/>
                <w:szCs w:val="22"/>
              </w:rPr>
              <w:t xml:space="preserve"> сопр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вождения (пс</w:t>
            </w:r>
            <w:r w:rsidRPr="00D55E1B">
              <w:rPr>
                <w:rFonts w:ascii="Times New Roman" w:hAnsi="Times New Roman" w:cs="Times New Roman"/>
                <w:szCs w:val="22"/>
              </w:rPr>
              <w:t>и</w:t>
            </w:r>
            <w:r w:rsidRPr="00D55E1B">
              <w:rPr>
                <w:rFonts w:ascii="Times New Roman" w:hAnsi="Times New Roman" w:cs="Times New Roman"/>
                <w:szCs w:val="22"/>
              </w:rPr>
              <w:t>хологов, логопедов, д</w:t>
            </w:r>
            <w:r w:rsidRPr="00D55E1B">
              <w:rPr>
                <w:rFonts w:ascii="Times New Roman" w:hAnsi="Times New Roman" w:cs="Times New Roman"/>
                <w:szCs w:val="22"/>
              </w:rPr>
              <w:t>е</w:t>
            </w:r>
            <w:r w:rsidRPr="00D55E1B">
              <w:rPr>
                <w:rFonts w:ascii="Times New Roman" w:hAnsi="Times New Roman" w:cs="Times New Roman"/>
                <w:szCs w:val="22"/>
              </w:rPr>
              <w:t>фектологов, инструкт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ров ЛФК)</w:t>
            </w:r>
          </w:p>
        </w:tc>
        <w:tc>
          <w:tcPr>
            <w:tcW w:w="2718" w:type="dxa"/>
          </w:tcPr>
          <w:p w:rsidR="00485A52" w:rsidRPr="00D55E1B" w:rsidRDefault="00485A52" w:rsidP="002B6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 xml:space="preserve">Деятельность разрешена в части работы </w:t>
            </w:r>
            <w:r>
              <w:rPr>
                <w:rFonts w:ascii="Times New Roman" w:hAnsi="Times New Roman" w:cs="Times New Roman"/>
                <w:szCs w:val="22"/>
              </w:rPr>
              <w:t>групп чи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ленностью не более </w:t>
            </w:r>
            <w:r w:rsidRPr="00A46356">
              <w:rPr>
                <w:rFonts w:ascii="Times New Roman" w:hAnsi="Times New Roman" w:cs="Times New Roman"/>
                <w:szCs w:val="22"/>
              </w:rPr>
              <w:t>17</w:t>
            </w:r>
            <w:r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 </w:t>
            </w:r>
            <w:r w:rsidRPr="00D55E1B">
              <w:rPr>
                <w:rFonts w:ascii="Times New Roman" w:hAnsi="Times New Roman" w:cs="Times New Roman"/>
                <w:szCs w:val="22"/>
              </w:rPr>
              <w:t>ч</w:t>
            </w:r>
            <w:r w:rsidRPr="00D55E1B">
              <w:rPr>
                <w:rFonts w:ascii="Times New Roman" w:hAnsi="Times New Roman" w:cs="Times New Roman"/>
                <w:szCs w:val="22"/>
              </w:rPr>
              <w:t>е</w:t>
            </w:r>
            <w:r w:rsidRPr="00D55E1B">
              <w:rPr>
                <w:rFonts w:ascii="Times New Roman" w:hAnsi="Times New Roman" w:cs="Times New Roman"/>
                <w:szCs w:val="22"/>
              </w:rPr>
              <w:t>ловек, индивидуал</w:t>
            </w:r>
            <w:r w:rsidRPr="00D55E1B">
              <w:rPr>
                <w:rFonts w:ascii="Times New Roman" w:hAnsi="Times New Roman" w:cs="Times New Roman"/>
                <w:szCs w:val="22"/>
              </w:rPr>
              <w:t>ь</w:t>
            </w:r>
            <w:r w:rsidRPr="00D55E1B">
              <w:rPr>
                <w:rFonts w:ascii="Times New Roman" w:hAnsi="Times New Roman" w:cs="Times New Roman"/>
                <w:szCs w:val="22"/>
              </w:rPr>
              <w:t>ных и групповых занятий сп</w:t>
            </w:r>
            <w:r w:rsidRPr="00D55E1B">
              <w:rPr>
                <w:rFonts w:ascii="Times New Roman" w:hAnsi="Times New Roman" w:cs="Times New Roman"/>
                <w:szCs w:val="22"/>
              </w:rPr>
              <w:t>е</w:t>
            </w:r>
            <w:r w:rsidRPr="00D55E1B">
              <w:rPr>
                <w:rFonts w:ascii="Times New Roman" w:hAnsi="Times New Roman" w:cs="Times New Roman"/>
                <w:szCs w:val="22"/>
              </w:rPr>
              <w:t>циалистов службы сопр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вождения (психологов, л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гопедов, дефектологов, инструкт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ров ЛФК)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Детские развлек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тельные центры, детские игровые комнаты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запрещена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запрещена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1" w:name="P343"/>
            <w:bookmarkEnd w:id="11"/>
            <w:r w:rsidRPr="00D55E1B">
              <w:rPr>
                <w:rFonts w:ascii="Times New Roman" w:hAnsi="Times New Roman" w:cs="Times New Roman"/>
                <w:szCs w:val="22"/>
              </w:rPr>
              <w:t>Спорт на открытом воздухе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проведения индивидуал</w:t>
            </w:r>
            <w:r w:rsidRPr="00D55E1B">
              <w:rPr>
                <w:rFonts w:ascii="Times New Roman" w:hAnsi="Times New Roman" w:cs="Times New Roman"/>
                <w:szCs w:val="22"/>
              </w:rPr>
              <w:t>ь</w:t>
            </w:r>
            <w:r w:rsidRPr="00D55E1B">
              <w:rPr>
                <w:rFonts w:ascii="Times New Roman" w:hAnsi="Times New Roman" w:cs="Times New Roman"/>
                <w:szCs w:val="22"/>
              </w:rPr>
              <w:t>ных (парных) тренировок, групповых тренировок до 10 человек и без испол</w:t>
            </w:r>
            <w:r w:rsidRPr="00D55E1B">
              <w:rPr>
                <w:rFonts w:ascii="Times New Roman" w:hAnsi="Times New Roman" w:cs="Times New Roman"/>
                <w:szCs w:val="22"/>
              </w:rPr>
              <w:t>ь</w:t>
            </w:r>
            <w:r w:rsidRPr="00D55E1B">
              <w:rPr>
                <w:rFonts w:ascii="Times New Roman" w:hAnsi="Times New Roman" w:cs="Times New Roman"/>
                <w:szCs w:val="22"/>
              </w:rPr>
              <w:t>зования раздевалок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проведения индивидуал</w:t>
            </w:r>
            <w:r w:rsidRPr="00D55E1B">
              <w:rPr>
                <w:rFonts w:ascii="Times New Roman" w:hAnsi="Times New Roman" w:cs="Times New Roman"/>
                <w:szCs w:val="22"/>
              </w:rPr>
              <w:t>ь</w:t>
            </w:r>
            <w:r w:rsidRPr="00D55E1B">
              <w:rPr>
                <w:rFonts w:ascii="Times New Roman" w:hAnsi="Times New Roman" w:cs="Times New Roman"/>
                <w:szCs w:val="22"/>
              </w:rPr>
              <w:t>ных (парных) тренировок, групповых тренировок до 15 человек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2" w:name="P348"/>
            <w:bookmarkEnd w:id="12"/>
            <w:r w:rsidRPr="00D55E1B">
              <w:rPr>
                <w:rFonts w:ascii="Times New Roman" w:hAnsi="Times New Roman" w:cs="Times New Roman"/>
                <w:szCs w:val="22"/>
              </w:rPr>
              <w:t>Спорт в помещен</w:t>
            </w:r>
            <w:r w:rsidRPr="00D55E1B">
              <w:rPr>
                <w:rFonts w:ascii="Times New Roman" w:hAnsi="Times New Roman" w:cs="Times New Roman"/>
                <w:szCs w:val="22"/>
              </w:rPr>
              <w:t>и</w:t>
            </w:r>
            <w:r w:rsidRPr="00D55E1B">
              <w:rPr>
                <w:rFonts w:ascii="Times New Roman" w:hAnsi="Times New Roman" w:cs="Times New Roman"/>
                <w:szCs w:val="22"/>
              </w:rPr>
              <w:t>ях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в части проведения трен</w:t>
            </w:r>
            <w:r w:rsidRPr="00D55E1B">
              <w:rPr>
                <w:rFonts w:ascii="Times New Roman" w:hAnsi="Times New Roman" w:cs="Times New Roman"/>
                <w:szCs w:val="22"/>
              </w:rPr>
              <w:t>и</w:t>
            </w:r>
            <w:r w:rsidRPr="00D55E1B">
              <w:rPr>
                <w:rFonts w:ascii="Times New Roman" w:hAnsi="Times New Roman" w:cs="Times New Roman"/>
                <w:szCs w:val="22"/>
              </w:rPr>
              <w:t xml:space="preserve">ровок </w:t>
            </w:r>
            <w:r w:rsidRPr="00A46356">
              <w:rPr>
                <w:rFonts w:ascii="Times New Roman" w:hAnsi="Times New Roman" w:cs="Times New Roman"/>
                <w:szCs w:val="22"/>
              </w:rPr>
              <w:t>до 6 человек</w:t>
            </w:r>
            <w:r w:rsidRPr="00D55E1B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D55E1B">
              <w:rPr>
                <w:rFonts w:ascii="Times New Roman" w:hAnsi="Times New Roman" w:cs="Times New Roman"/>
                <w:szCs w:val="22"/>
              </w:rPr>
              <w:t>без и</w:t>
            </w:r>
            <w:r w:rsidRPr="00D55E1B">
              <w:rPr>
                <w:rFonts w:ascii="Times New Roman" w:hAnsi="Times New Roman" w:cs="Times New Roman"/>
                <w:szCs w:val="22"/>
              </w:rPr>
              <w:t>с</w:t>
            </w:r>
            <w:r w:rsidRPr="00D55E1B">
              <w:rPr>
                <w:rFonts w:ascii="Times New Roman" w:hAnsi="Times New Roman" w:cs="Times New Roman"/>
                <w:szCs w:val="22"/>
              </w:rPr>
              <w:t>пользования раздевалок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в части проведения тренир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вок до 12 человек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Дома культуры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проведения индивидуал</w:t>
            </w:r>
            <w:r w:rsidRPr="00D55E1B">
              <w:rPr>
                <w:rFonts w:ascii="Times New Roman" w:hAnsi="Times New Roman" w:cs="Times New Roman"/>
                <w:szCs w:val="22"/>
              </w:rPr>
              <w:t>ь</w:t>
            </w:r>
            <w:r w:rsidRPr="00D55E1B">
              <w:rPr>
                <w:rFonts w:ascii="Times New Roman" w:hAnsi="Times New Roman" w:cs="Times New Roman"/>
                <w:szCs w:val="22"/>
              </w:rPr>
              <w:t>ных (парных) занятий</w:t>
            </w:r>
            <w:r w:rsidRPr="00D55E1B">
              <w:rPr>
                <w:rFonts w:ascii="Times New Roman" w:hAnsi="Times New Roman" w:cs="Times New Roman"/>
                <w:b/>
                <w:szCs w:val="22"/>
              </w:rPr>
              <w:t xml:space="preserve">, </w:t>
            </w:r>
            <w:r w:rsidRPr="00A46356">
              <w:rPr>
                <w:rFonts w:ascii="Times New Roman" w:hAnsi="Times New Roman" w:cs="Times New Roman"/>
                <w:szCs w:val="22"/>
              </w:rPr>
              <w:t>групповых занятий до шести человек</w:t>
            </w:r>
            <w:r w:rsidRPr="00D55E1B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D55E1B">
              <w:rPr>
                <w:rFonts w:ascii="Times New Roman" w:hAnsi="Times New Roman" w:cs="Times New Roman"/>
                <w:szCs w:val="22"/>
              </w:rPr>
              <w:t>и с обяз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тельным использованием масок</w:t>
            </w:r>
          </w:p>
        </w:tc>
        <w:tc>
          <w:tcPr>
            <w:tcW w:w="2718" w:type="dxa"/>
          </w:tcPr>
          <w:p w:rsidR="00485A52" w:rsidRPr="00D55E1B" w:rsidRDefault="00485A52" w:rsidP="009C0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проведения индивидуал</w:t>
            </w:r>
            <w:r w:rsidRPr="00D55E1B">
              <w:rPr>
                <w:rFonts w:ascii="Times New Roman" w:hAnsi="Times New Roman" w:cs="Times New Roman"/>
                <w:szCs w:val="22"/>
              </w:rPr>
              <w:t>ь</w:t>
            </w:r>
            <w:r w:rsidRPr="00D55E1B">
              <w:rPr>
                <w:rFonts w:ascii="Times New Roman" w:hAnsi="Times New Roman" w:cs="Times New Roman"/>
                <w:szCs w:val="22"/>
              </w:rPr>
              <w:t xml:space="preserve">ных (парных) занятий, групповых занятий до </w:t>
            </w:r>
            <w:r w:rsidRPr="00A46356">
              <w:rPr>
                <w:rFonts w:ascii="Times New Roman" w:hAnsi="Times New Roman" w:cs="Times New Roman"/>
                <w:szCs w:val="22"/>
              </w:rPr>
              <w:t>дв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надцати</w:t>
            </w:r>
            <w:r w:rsidRPr="00D55E1B">
              <w:rPr>
                <w:rFonts w:ascii="Times New Roman" w:hAnsi="Times New Roman" w:cs="Times New Roman"/>
                <w:szCs w:val="22"/>
              </w:rPr>
              <w:t xml:space="preserve"> человек и с обяз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Библиотеки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</w:tr>
      <w:tr w:rsidR="00485A52" w:rsidRPr="00A46356" w:rsidTr="002E5FF1">
        <w:tc>
          <w:tcPr>
            <w:tcW w:w="624" w:type="dxa"/>
          </w:tcPr>
          <w:p w:rsidR="00485A52" w:rsidRPr="00A46356" w:rsidRDefault="00485A52" w:rsidP="008D4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990" w:type="dxa"/>
          </w:tcPr>
          <w:p w:rsidR="00485A52" w:rsidRPr="00A46356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Музеи и вне-музейное пр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>странство</w:t>
            </w:r>
          </w:p>
        </w:tc>
        <w:tc>
          <w:tcPr>
            <w:tcW w:w="2668" w:type="dxa"/>
          </w:tcPr>
          <w:p w:rsidR="00485A52" w:rsidRPr="00A46356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Деятельность разрешена при проведении экску</w:t>
            </w:r>
            <w:r w:rsidRPr="00A46356">
              <w:rPr>
                <w:rFonts w:ascii="Times New Roman" w:hAnsi="Times New Roman" w:cs="Times New Roman"/>
                <w:szCs w:val="22"/>
              </w:rPr>
              <w:t>р</w:t>
            </w:r>
            <w:r w:rsidRPr="00A46356">
              <w:rPr>
                <w:rFonts w:ascii="Times New Roman" w:hAnsi="Times New Roman" w:cs="Times New Roman"/>
                <w:szCs w:val="22"/>
              </w:rPr>
              <w:t>сий на открытом воздухе с численностью групп до 10 человек с обязател</w:t>
            </w:r>
            <w:r w:rsidRPr="00A46356">
              <w:rPr>
                <w:rFonts w:ascii="Times New Roman" w:hAnsi="Times New Roman" w:cs="Times New Roman"/>
                <w:szCs w:val="22"/>
              </w:rPr>
              <w:t>ь</w:t>
            </w:r>
            <w:r w:rsidRPr="00A46356">
              <w:rPr>
                <w:rFonts w:ascii="Times New Roman" w:hAnsi="Times New Roman" w:cs="Times New Roman"/>
                <w:szCs w:val="22"/>
              </w:rPr>
              <w:t>ным использованием масок, а в помещениях при провед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нии индивидуальных эк</w:t>
            </w:r>
            <w:r w:rsidRPr="00A46356">
              <w:rPr>
                <w:rFonts w:ascii="Times New Roman" w:hAnsi="Times New Roman" w:cs="Times New Roman"/>
                <w:szCs w:val="22"/>
              </w:rPr>
              <w:t>с</w:t>
            </w:r>
            <w:r w:rsidRPr="00A46356">
              <w:rPr>
                <w:rFonts w:ascii="Times New Roman" w:hAnsi="Times New Roman" w:cs="Times New Roman"/>
                <w:szCs w:val="22"/>
              </w:rPr>
              <w:t>курсий и экскурсий с чи</w:t>
            </w:r>
            <w:r w:rsidRPr="00A46356">
              <w:rPr>
                <w:rFonts w:ascii="Times New Roman" w:hAnsi="Times New Roman" w:cs="Times New Roman"/>
                <w:szCs w:val="22"/>
              </w:rPr>
              <w:t>с</w:t>
            </w:r>
            <w:r w:rsidRPr="00A46356">
              <w:rPr>
                <w:rFonts w:ascii="Times New Roman" w:hAnsi="Times New Roman" w:cs="Times New Roman"/>
                <w:szCs w:val="22"/>
              </w:rPr>
              <w:t>ленностью групп до 5 ч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ловек (но не более одного человека на 12 кв.м) с об</w:t>
            </w:r>
            <w:r w:rsidRPr="00A46356">
              <w:rPr>
                <w:rFonts w:ascii="Times New Roman" w:hAnsi="Times New Roman" w:cs="Times New Roman"/>
                <w:szCs w:val="22"/>
              </w:rPr>
              <w:t>я</w:t>
            </w:r>
            <w:r w:rsidRPr="00A46356">
              <w:rPr>
                <w:rFonts w:ascii="Times New Roman" w:hAnsi="Times New Roman" w:cs="Times New Roman"/>
                <w:szCs w:val="22"/>
              </w:rPr>
              <w:t>зательным использован</w:t>
            </w:r>
            <w:r w:rsidRPr="00A46356">
              <w:rPr>
                <w:rFonts w:ascii="Times New Roman" w:hAnsi="Times New Roman" w:cs="Times New Roman"/>
                <w:szCs w:val="22"/>
              </w:rPr>
              <w:t>и</w:t>
            </w:r>
            <w:r w:rsidRPr="00A46356">
              <w:rPr>
                <w:rFonts w:ascii="Times New Roman" w:hAnsi="Times New Roman" w:cs="Times New Roman"/>
                <w:szCs w:val="22"/>
              </w:rPr>
              <w:t>ем масок, возможен до</w:t>
            </w:r>
            <w:r w:rsidRPr="00A46356">
              <w:rPr>
                <w:rFonts w:ascii="Times New Roman" w:hAnsi="Times New Roman" w:cs="Times New Roman"/>
                <w:szCs w:val="22"/>
              </w:rPr>
              <w:t>с</w:t>
            </w:r>
            <w:r w:rsidRPr="00A46356">
              <w:rPr>
                <w:rFonts w:ascii="Times New Roman" w:hAnsi="Times New Roman" w:cs="Times New Roman"/>
                <w:szCs w:val="22"/>
              </w:rPr>
              <w:t>туп посетителей в парк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>вые зоны с обязател</w:t>
            </w:r>
            <w:r w:rsidRPr="00A46356">
              <w:rPr>
                <w:rFonts w:ascii="Times New Roman" w:hAnsi="Times New Roman" w:cs="Times New Roman"/>
                <w:szCs w:val="22"/>
              </w:rPr>
              <w:t>ь</w:t>
            </w:r>
            <w:r w:rsidRPr="00A46356">
              <w:rPr>
                <w:rFonts w:ascii="Times New Roman" w:hAnsi="Times New Roman" w:cs="Times New Roman"/>
                <w:szCs w:val="22"/>
              </w:rPr>
              <w:t>ным использованием масок</w:t>
            </w:r>
          </w:p>
        </w:tc>
        <w:tc>
          <w:tcPr>
            <w:tcW w:w="2718" w:type="dxa"/>
          </w:tcPr>
          <w:p w:rsidR="00485A52" w:rsidRPr="00A46356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Деятельность разрешена при проведении экску</w:t>
            </w:r>
            <w:r w:rsidRPr="00A46356">
              <w:rPr>
                <w:rFonts w:ascii="Times New Roman" w:hAnsi="Times New Roman" w:cs="Times New Roman"/>
                <w:szCs w:val="22"/>
              </w:rPr>
              <w:t>р</w:t>
            </w:r>
            <w:r w:rsidRPr="00A46356">
              <w:rPr>
                <w:rFonts w:ascii="Times New Roman" w:hAnsi="Times New Roman" w:cs="Times New Roman"/>
                <w:szCs w:val="22"/>
              </w:rPr>
              <w:t>сий на открытом воздухе с численностью групп до 25 человек, а в помещ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ниях при проведении индивид</w:t>
            </w:r>
            <w:r w:rsidRPr="00A46356">
              <w:rPr>
                <w:rFonts w:ascii="Times New Roman" w:hAnsi="Times New Roman" w:cs="Times New Roman"/>
                <w:szCs w:val="22"/>
              </w:rPr>
              <w:t>у</w:t>
            </w:r>
            <w:r w:rsidRPr="00A46356">
              <w:rPr>
                <w:rFonts w:ascii="Times New Roman" w:hAnsi="Times New Roman" w:cs="Times New Roman"/>
                <w:szCs w:val="22"/>
              </w:rPr>
              <w:t>альных экскурсий и эк</w:t>
            </w:r>
            <w:r w:rsidRPr="00A46356">
              <w:rPr>
                <w:rFonts w:ascii="Times New Roman" w:hAnsi="Times New Roman" w:cs="Times New Roman"/>
                <w:szCs w:val="22"/>
              </w:rPr>
              <w:t>с</w:t>
            </w:r>
            <w:r w:rsidRPr="00A46356">
              <w:rPr>
                <w:rFonts w:ascii="Times New Roman" w:hAnsi="Times New Roman" w:cs="Times New Roman"/>
                <w:szCs w:val="22"/>
              </w:rPr>
              <w:t>курсий с численн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>стью групп до 10 человек (но не более одного чел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>века на 8 кв.м) с обязательным и</w:t>
            </w:r>
            <w:r w:rsidRPr="00A46356">
              <w:rPr>
                <w:rFonts w:ascii="Times New Roman" w:hAnsi="Times New Roman" w:cs="Times New Roman"/>
                <w:szCs w:val="22"/>
              </w:rPr>
              <w:t>с</w:t>
            </w:r>
            <w:r w:rsidRPr="00A46356">
              <w:rPr>
                <w:rFonts w:ascii="Times New Roman" w:hAnsi="Times New Roman" w:cs="Times New Roman"/>
                <w:szCs w:val="22"/>
              </w:rPr>
              <w:t>пользованием масок, во</w:t>
            </w:r>
            <w:r w:rsidRPr="00A46356">
              <w:rPr>
                <w:rFonts w:ascii="Times New Roman" w:hAnsi="Times New Roman" w:cs="Times New Roman"/>
                <w:szCs w:val="22"/>
              </w:rPr>
              <w:t>з</w:t>
            </w:r>
            <w:r w:rsidRPr="00A46356">
              <w:rPr>
                <w:rFonts w:ascii="Times New Roman" w:hAnsi="Times New Roman" w:cs="Times New Roman"/>
                <w:szCs w:val="22"/>
              </w:rPr>
              <w:t>можен доступ посетителей в парковые зоны с обяз</w:t>
            </w:r>
            <w:r w:rsidRPr="00A46356">
              <w:rPr>
                <w:rFonts w:ascii="Times New Roman" w:hAnsi="Times New Roman" w:cs="Times New Roman"/>
                <w:szCs w:val="22"/>
              </w:rPr>
              <w:t>а</w:t>
            </w:r>
            <w:r w:rsidRPr="00A46356">
              <w:rPr>
                <w:rFonts w:ascii="Times New Roman" w:hAnsi="Times New Roman" w:cs="Times New Roman"/>
                <w:szCs w:val="22"/>
              </w:rPr>
              <w:t>тельным и</w:t>
            </w:r>
            <w:r w:rsidRPr="00A46356">
              <w:rPr>
                <w:rFonts w:ascii="Times New Roman" w:hAnsi="Times New Roman" w:cs="Times New Roman"/>
                <w:szCs w:val="22"/>
              </w:rPr>
              <w:t>с</w:t>
            </w:r>
            <w:r w:rsidRPr="00A46356">
              <w:rPr>
                <w:rFonts w:ascii="Times New Roman" w:hAnsi="Times New Roman" w:cs="Times New Roman"/>
                <w:szCs w:val="22"/>
              </w:rPr>
              <w:t>пользованием масок</w:t>
            </w:r>
          </w:p>
        </w:tc>
        <w:tc>
          <w:tcPr>
            <w:tcW w:w="2682" w:type="dxa"/>
          </w:tcPr>
          <w:p w:rsidR="00485A52" w:rsidRPr="00A46356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Деятельность разрешена при проведении экску</w:t>
            </w:r>
            <w:r w:rsidRPr="00A46356">
              <w:rPr>
                <w:rFonts w:ascii="Times New Roman" w:hAnsi="Times New Roman" w:cs="Times New Roman"/>
                <w:szCs w:val="22"/>
              </w:rPr>
              <w:t>р</w:t>
            </w:r>
            <w:r w:rsidRPr="00A46356">
              <w:rPr>
                <w:rFonts w:ascii="Times New Roman" w:hAnsi="Times New Roman" w:cs="Times New Roman"/>
                <w:szCs w:val="22"/>
              </w:rPr>
              <w:t>сий на открытом воздухе без ограничений по количес</w:t>
            </w:r>
            <w:r w:rsidRPr="00A46356">
              <w:rPr>
                <w:rFonts w:ascii="Times New Roman" w:hAnsi="Times New Roman" w:cs="Times New Roman"/>
                <w:szCs w:val="22"/>
              </w:rPr>
              <w:t>т</w:t>
            </w:r>
            <w:r w:rsidRPr="00A46356">
              <w:rPr>
                <w:rFonts w:ascii="Times New Roman" w:hAnsi="Times New Roman" w:cs="Times New Roman"/>
                <w:szCs w:val="22"/>
              </w:rPr>
              <w:t>ву человек в группе, а в помещениях при провед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нии индивидуальных эк</w:t>
            </w:r>
            <w:r w:rsidRPr="00A46356">
              <w:rPr>
                <w:rFonts w:ascii="Times New Roman" w:hAnsi="Times New Roman" w:cs="Times New Roman"/>
                <w:szCs w:val="22"/>
              </w:rPr>
              <w:t>с</w:t>
            </w:r>
            <w:r w:rsidRPr="00A46356">
              <w:rPr>
                <w:rFonts w:ascii="Times New Roman" w:hAnsi="Times New Roman" w:cs="Times New Roman"/>
                <w:szCs w:val="22"/>
              </w:rPr>
              <w:t>курсий  и экскурсий с чи</w:t>
            </w:r>
            <w:r w:rsidRPr="00A46356">
              <w:rPr>
                <w:rFonts w:ascii="Times New Roman" w:hAnsi="Times New Roman" w:cs="Times New Roman"/>
                <w:szCs w:val="22"/>
              </w:rPr>
              <w:t>с</w:t>
            </w:r>
            <w:r w:rsidRPr="00A46356">
              <w:rPr>
                <w:rFonts w:ascii="Times New Roman" w:hAnsi="Times New Roman" w:cs="Times New Roman"/>
                <w:szCs w:val="22"/>
              </w:rPr>
              <w:t>ленн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>стью групп до 10 человек (но не более одн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>го чел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>века на 4 кв.м) с обязательным использов</w:t>
            </w:r>
            <w:r w:rsidRPr="00A46356">
              <w:rPr>
                <w:rFonts w:ascii="Times New Roman" w:hAnsi="Times New Roman" w:cs="Times New Roman"/>
                <w:szCs w:val="22"/>
              </w:rPr>
              <w:t>а</w:t>
            </w:r>
            <w:r w:rsidRPr="00A46356">
              <w:rPr>
                <w:rFonts w:ascii="Times New Roman" w:hAnsi="Times New Roman" w:cs="Times New Roman"/>
                <w:szCs w:val="22"/>
              </w:rPr>
              <w:t>нием масок, возможен до</w:t>
            </w:r>
            <w:r w:rsidRPr="00A46356">
              <w:rPr>
                <w:rFonts w:ascii="Times New Roman" w:hAnsi="Times New Roman" w:cs="Times New Roman"/>
                <w:szCs w:val="22"/>
              </w:rPr>
              <w:t>с</w:t>
            </w:r>
            <w:r w:rsidRPr="00A46356">
              <w:rPr>
                <w:rFonts w:ascii="Times New Roman" w:hAnsi="Times New Roman" w:cs="Times New Roman"/>
                <w:szCs w:val="22"/>
              </w:rPr>
              <w:t>туп посетителей в парк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>вые зоны с обязател</w:t>
            </w:r>
            <w:r w:rsidRPr="00A46356">
              <w:rPr>
                <w:rFonts w:ascii="Times New Roman" w:hAnsi="Times New Roman" w:cs="Times New Roman"/>
                <w:szCs w:val="22"/>
              </w:rPr>
              <w:t>ь</w:t>
            </w:r>
            <w:r w:rsidRPr="00A46356">
              <w:rPr>
                <w:rFonts w:ascii="Times New Roman" w:hAnsi="Times New Roman" w:cs="Times New Roman"/>
                <w:szCs w:val="22"/>
              </w:rPr>
              <w:t>ным использованием м</w:t>
            </w:r>
            <w:r w:rsidRPr="00A46356">
              <w:rPr>
                <w:rFonts w:ascii="Times New Roman" w:hAnsi="Times New Roman" w:cs="Times New Roman"/>
                <w:szCs w:val="22"/>
              </w:rPr>
              <w:t>а</w:t>
            </w:r>
            <w:r w:rsidRPr="00A46356">
              <w:rPr>
                <w:rFonts w:ascii="Times New Roman" w:hAnsi="Times New Roman" w:cs="Times New Roman"/>
                <w:szCs w:val="22"/>
              </w:rPr>
              <w:t>сок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Стоматология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 xml:space="preserve">Салоны красоты, </w:t>
            </w:r>
            <w:r w:rsidRPr="00A46356">
              <w:rPr>
                <w:rFonts w:ascii="Times New Roman" w:hAnsi="Times New Roman" w:cs="Times New Roman"/>
                <w:szCs w:val="22"/>
              </w:rPr>
              <w:t>косметические с</w:t>
            </w:r>
            <w:r w:rsidRPr="00A46356">
              <w:rPr>
                <w:rFonts w:ascii="Times New Roman" w:hAnsi="Times New Roman" w:cs="Times New Roman"/>
                <w:szCs w:val="22"/>
              </w:rPr>
              <w:t>а</w:t>
            </w:r>
            <w:r w:rsidRPr="00A46356">
              <w:rPr>
                <w:rFonts w:ascii="Times New Roman" w:hAnsi="Times New Roman" w:cs="Times New Roman"/>
                <w:szCs w:val="22"/>
              </w:rPr>
              <w:t>лоны, парикмахе</w:t>
            </w:r>
            <w:r w:rsidRPr="00A46356">
              <w:rPr>
                <w:rFonts w:ascii="Times New Roman" w:hAnsi="Times New Roman" w:cs="Times New Roman"/>
                <w:szCs w:val="22"/>
              </w:rPr>
              <w:t>р</w:t>
            </w:r>
            <w:r w:rsidRPr="00A46356">
              <w:rPr>
                <w:rFonts w:ascii="Times New Roman" w:hAnsi="Times New Roman" w:cs="Times New Roman"/>
                <w:szCs w:val="22"/>
              </w:rPr>
              <w:t>ские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в салонах красоты, осущ</w:t>
            </w:r>
            <w:r w:rsidRPr="00D55E1B">
              <w:rPr>
                <w:rFonts w:ascii="Times New Roman" w:hAnsi="Times New Roman" w:cs="Times New Roman"/>
                <w:szCs w:val="22"/>
              </w:rPr>
              <w:t>е</w:t>
            </w:r>
            <w:r w:rsidRPr="00D55E1B">
              <w:rPr>
                <w:rFonts w:ascii="Times New Roman" w:hAnsi="Times New Roman" w:cs="Times New Roman"/>
                <w:szCs w:val="22"/>
              </w:rPr>
              <w:t>ствляющих деятельность в соответствии с лицензией на медицинскую деятел</w:t>
            </w:r>
            <w:r w:rsidRPr="00D55E1B">
              <w:rPr>
                <w:rFonts w:ascii="Times New Roman" w:hAnsi="Times New Roman" w:cs="Times New Roman"/>
                <w:szCs w:val="22"/>
              </w:rPr>
              <w:t>ь</w:t>
            </w:r>
            <w:r w:rsidRPr="00D55E1B">
              <w:rPr>
                <w:rFonts w:ascii="Times New Roman" w:hAnsi="Times New Roman" w:cs="Times New Roman"/>
                <w:szCs w:val="22"/>
              </w:rPr>
              <w:t xml:space="preserve">ность (в иных салонах красоты, </w:t>
            </w:r>
            <w:r w:rsidRPr="00A46356">
              <w:rPr>
                <w:rFonts w:ascii="Times New Roman" w:hAnsi="Times New Roman" w:cs="Times New Roman"/>
                <w:szCs w:val="22"/>
              </w:rPr>
              <w:t>косметических салонах</w:t>
            </w:r>
            <w:r w:rsidRPr="00D55E1B">
              <w:rPr>
                <w:rFonts w:ascii="Times New Roman" w:hAnsi="Times New Roman" w:cs="Times New Roman"/>
                <w:szCs w:val="22"/>
              </w:rPr>
              <w:t xml:space="preserve"> исключительно в части услуг по уходу за волосами, </w:t>
            </w:r>
            <w:r w:rsidRPr="00A46356">
              <w:rPr>
                <w:rFonts w:ascii="Times New Roman" w:hAnsi="Times New Roman" w:cs="Times New Roman"/>
                <w:szCs w:val="22"/>
              </w:rPr>
              <w:t>бровями, ре</w:t>
            </w:r>
            <w:r w:rsidRPr="00A46356">
              <w:rPr>
                <w:rFonts w:ascii="Times New Roman" w:hAnsi="Times New Roman" w:cs="Times New Roman"/>
                <w:szCs w:val="22"/>
              </w:rPr>
              <w:t>с</w:t>
            </w:r>
            <w:r w:rsidRPr="00A46356">
              <w:rPr>
                <w:rFonts w:ascii="Times New Roman" w:hAnsi="Times New Roman" w:cs="Times New Roman"/>
                <w:szCs w:val="22"/>
              </w:rPr>
              <w:t>ницами</w:t>
            </w:r>
            <w:r w:rsidRPr="00D55E1B">
              <w:rPr>
                <w:rFonts w:ascii="Times New Roman" w:hAnsi="Times New Roman" w:cs="Times New Roman"/>
                <w:szCs w:val="22"/>
              </w:rPr>
              <w:t>, маникюра, пед</w:t>
            </w:r>
            <w:r w:rsidRPr="00D55E1B">
              <w:rPr>
                <w:rFonts w:ascii="Times New Roman" w:hAnsi="Times New Roman" w:cs="Times New Roman"/>
                <w:szCs w:val="22"/>
              </w:rPr>
              <w:t>и</w:t>
            </w:r>
            <w:r w:rsidRPr="00D55E1B">
              <w:rPr>
                <w:rFonts w:ascii="Times New Roman" w:hAnsi="Times New Roman" w:cs="Times New Roman"/>
                <w:szCs w:val="22"/>
              </w:rPr>
              <w:t>кюра, солярия) при усл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вии использования до 50 проц. посадочных мест в зале (но не более двух п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сет</w:t>
            </w:r>
            <w:r w:rsidRPr="00D55E1B">
              <w:rPr>
                <w:rFonts w:ascii="Times New Roman" w:hAnsi="Times New Roman" w:cs="Times New Roman"/>
                <w:szCs w:val="22"/>
              </w:rPr>
              <w:t>и</w:t>
            </w:r>
            <w:r w:rsidRPr="00D55E1B">
              <w:rPr>
                <w:rFonts w:ascii="Times New Roman" w:hAnsi="Times New Roman" w:cs="Times New Roman"/>
                <w:szCs w:val="22"/>
              </w:rPr>
              <w:t>телей одновременно) и с обязательным испол</w:t>
            </w:r>
            <w:r w:rsidRPr="00D55E1B">
              <w:rPr>
                <w:rFonts w:ascii="Times New Roman" w:hAnsi="Times New Roman" w:cs="Times New Roman"/>
                <w:szCs w:val="22"/>
              </w:rPr>
              <w:t>ь</w:t>
            </w:r>
            <w:r w:rsidRPr="00D55E1B">
              <w:rPr>
                <w:rFonts w:ascii="Times New Roman" w:hAnsi="Times New Roman" w:cs="Times New Roman"/>
                <w:szCs w:val="22"/>
              </w:rPr>
              <w:t>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при условии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ния до 50 проц. посадо</w:t>
            </w:r>
            <w:r w:rsidRPr="00D55E1B">
              <w:rPr>
                <w:rFonts w:ascii="Times New Roman" w:hAnsi="Times New Roman" w:cs="Times New Roman"/>
                <w:szCs w:val="22"/>
              </w:rPr>
              <w:t>ч</w:t>
            </w:r>
            <w:r w:rsidRPr="00D55E1B">
              <w:rPr>
                <w:rFonts w:ascii="Times New Roman" w:hAnsi="Times New Roman" w:cs="Times New Roman"/>
                <w:szCs w:val="22"/>
              </w:rPr>
              <w:t>ных мест в зале и с обяз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тельным использованием масок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Гостиницы, иные средства размещ</w:t>
            </w:r>
            <w:r w:rsidRPr="00D55E1B">
              <w:rPr>
                <w:rFonts w:ascii="Times New Roman" w:hAnsi="Times New Roman" w:cs="Times New Roman"/>
                <w:szCs w:val="22"/>
              </w:rPr>
              <w:t>е</w:t>
            </w:r>
            <w:r w:rsidRPr="00D55E1B">
              <w:rPr>
                <w:rFonts w:ascii="Times New Roman" w:hAnsi="Times New Roman" w:cs="Times New Roman"/>
                <w:szCs w:val="22"/>
              </w:rPr>
              <w:t xml:space="preserve">ния </w:t>
            </w:r>
            <w:hyperlink w:anchor="P416" w:history="1">
              <w:r w:rsidRPr="00D55E1B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2668" w:type="dxa"/>
          </w:tcPr>
          <w:p w:rsidR="00485A52" w:rsidRPr="00A46356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 xml:space="preserve">Деятельность разрешена исключительно в части проживания и прогулок на открытом воздухе, </w:t>
            </w:r>
            <w:r w:rsidRPr="00A46356">
              <w:rPr>
                <w:rFonts w:ascii="Times New Roman" w:hAnsi="Times New Roman" w:cs="Times New Roman"/>
                <w:szCs w:val="22"/>
              </w:rPr>
              <w:t>пит</w:t>
            </w:r>
            <w:r w:rsidRPr="00A46356">
              <w:rPr>
                <w:rFonts w:ascii="Times New Roman" w:hAnsi="Times New Roman" w:cs="Times New Roman"/>
                <w:szCs w:val="22"/>
              </w:rPr>
              <w:t>а</w:t>
            </w:r>
            <w:r w:rsidRPr="00A46356">
              <w:rPr>
                <w:rFonts w:ascii="Times New Roman" w:hAnsi="Times New Roman" w:cs="Times New Roman"/>
                <w:szCs w:val="22"/>
              </w:rPr>
              <w:t>ния для проживающих менее двух дней с доста</w:t>
            </w:r>
            <w:r w:rsidRPr="00A46356">
              <w:rPr>
                <w:rFonts w:ascii="Times New Roman" w:hAnsi="Times New Roman" w:cs="Times New Roman"/>
                <w:szCs w:val="22"/>
              </w:rPr>
              <w:t>в</w:t>
            </w:r>
            <w:r w:rsidRPr="00A46356">
              <w:rPr>
                <w:rFonts w:ascii="Times New Roman" w:hAnsi="Times New Roman" w:cs="Times New Roman"/>
                <w:szCs w:val="22"/>
              </w:rPr>
              <w:t>кой в номер и от двух дней без ограничений</w:t>
            </w:r>
          </w:p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с обязательным использ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ванием масок в общес</w:t>
            </w:r>
            <w:r w:rsidRPr="00D55E1B">
              <w:rPr>
                <w:rFonts w:ascii="Times New Roman" w:hAnsi="Times New Roman" w:cs="Times New Roman"/>
                <w:szCs w:val="22"/>
              </w:rPr>
              <w:t>т</w:t>
            </w:r>
            <w:r w:rsidRPr="00D55E1B">
              <w:rPr>
                <w:rFonts w:ascii="Times New Roman" w:hAnsi="Times New Roman" w:cs="Times New Roman"/>
                <w:szCs w:val="22"/>
              </w:rPr>
              <w:t>венных местах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 в обществе</w:t>
            </w:r>
            <w:r w:rsidRPr="00D55E1B">
              <w:rPr>
                <w:rFonts w:ascii="Times New Roman" w:hAnsi="Times New Roman" w:cs="Times New Roman"/>
                <w:szCs w:val="22"/>
              </w:rPr>
              <w:t>н</w:t>
            </w:r>
            <w:r w:rsidRPr="00D55E1B">
              <w:rPr>
                <w:rFonts w:ascii="Times New Roman" w:hAnsi="Times New Roman" w:cs="Times New Roman"/>
                <w:szCs w:val="22"/>
              </w:rPr>
              <w:t>ных местах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 в обществе</w:t>
            </w:r>
            <w:r w:rsidRPr="00D55E1B">
              <w:rPr>
                <w:rFonts w:ascii="Times New Roman" w:hAnsi="Times New Roman" w:cs="Times New Roman"/>
                <w:szCs w:val="22"/>
              </w:rPr>
              <w:t>н</w:t>
            </w:r>
            <w:r w:rsidRPr="00D55E1B">
              <w:rPr>
                <w:rFonts w:ascii="Times New Roman" w:hAnsi="Times New Roman" w:cs="Times New Roman"/>
                <w:szCs w:val="22"/>
              </w:rPr>
              <w:t>ных местах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Предприятия о</w:t>
            </w:r>
            <w:r w:rsidRPr="00D55E1B">
              <w:rPr>
                <w:rFonts w:ascii="Times New Roman" w:hAnsi="Times New Roman" w:cs="Times New Roman"/>
                <w:szCs w:val="22"/>
              </w:rPr>
              <w:t>б</w:t>
            </w:r>
            <w:r w:rsidRPr="00D55E1B">
              <w:rPr>
                <w:rFonts w:ascii="Times New Roman" w:hAnsi="Times New Roman" w:cs="Times New Roman"/>
                <w:szCs w:val="22"/>
              </w:rPr>
              <w:t>щественного пит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2668" w:type="dxa"/>
          </w:tcPr>
          <w:p w:rsidR="00485A52" w:rsidRDefault="00485A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Деятельность </w:t>
            </w:r>
            <w:r w:rsidRPr="00A46356">
              <w:rPr>
                <w:rFonts w:ascii="Times New Roman" w:hAnsi="Times New Roman" w:cs="Times New Roman"/>
                <w:szCs w:val="22"/>
              </w:rPr>
              <w:t>разрешена исключ</w:t>
            </w:r>
            <w:r w:rsidRPr="00A46356">
              <w:rPr>
                <w:rFonts w:ascii="Times New Roman" w:hAnsi="Times New Roman" w:cs="Times New Roman"/>
                <w:szCs w:val="22"/>
              </w:rPr>
              <w:t>и</w:t>
            </w:r>
            <w:r w:rsidRPr="00A46356">
              <w:rPr>
                <w:rFonts w:ascii="Times New Roman" w:hAnsi="Times New Roman" w:cs="Times New Roman"/>
                <w:szCs w:val="22"/>
              </w:rPr>
              <w:t>тельно в летних кафе и  на террасах (с и</w:t>
            </w:r>
            <w:r w:rsidRPr="00A46356">
              <w:rPr>
                <w:rFonts w:ascii="Times New Roman" w:hAnsi="Times New Roman" w:cs="Times New Roman"/>
                <w:szCs w:val="22"/>
              </w:rPr>
              <w:t>с</w:t>
            </w:r>
            <w:r w:rsidRPr="00A46356">
              <w:rPr>
                <w:rFonts w:ascii="Times New Roman" w:hAnsi="Times New Roman" w:cs="Times New Roman"/>
                <w:szCs w:val="22"/>
              </w:rPr>
              <w:t>пользованием выно</w:t>
            </w:r>
            <w:r w:rsidRPr="00A46356">
              <w:rPr>
                <w:rFonts w:ascii="Times New Roman" w:hAnsi="Times New Roman" w:cs="Times New Roman"/>
                <w:szCs w:val="22"/>
              </w:rPr>
              <w:t>с</w:t>
            </w:r>
            <w:r w:rsidRPr="00A46356">
              <w:rPr>
                <w:rFonts w:ascii="Times New Roman" w:hAnsi="Times New Roman" w:cs="Times New Roman"/>
                <w:szCs w:val="22"/>
              </w:rPr>
              <w:t>ных столов) при условии и</w:t>
            </w:r>
            <w:r w:rsidRPr="00A46356">
              <w:rPr>
                <w:rFonts w:ascii="Times New Roman" w:hAnsi="Times New Roman" w:cs="Times New Roman"/>
                <w:szCs w:val="22"/>
              </w:rPr>
              <w:t>с</w:t>
            </w:r>
            <w:r w:rsidRPr="00A46356">
              <w:rPr>
                <w:rFonts w:ascii="Times New Roman" w:hAnsi="Times New Roman" w:cs="Times New Roman"/>
                <w:szCs w:val="22"/>
              </w:rPr>
              <w:t>пользования до 50 проц. посадочных мест (ра</w:t>
            </w:r>
            <w:r w:rsidRPr="00A46356">
              <w:rPr>
                <w:rFonts w:ascii="Times New Roman" w:hAnsi="Times New Roman" w:cs="Times New Roman"/>
                <w:szCs w:val="22"/>
              </w:rPr>
              <w:t>с</w:t>
            </w:r>
            <w:r w:rsidRPr="00A46356">
              <w:rPr>
                <w:rFonts w:ascii="Times New Roman" w:hAnsi="Times New Roman" w:cs="Times New Roman"/>
                <w:szCs w:val="22"/>
              </w:rPr>
              <w:t>стояние между ст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>лами не менее 1,5 м, начиная с ч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тырехместного стола з</w:t>
            </w:r>
            <w:r w:rsidRPr="00A46356">
              <w:rPr>
                <w:rFonts w:ascii="Times New Roman" w:hAnsi="Times New Roman" w:cs="Times New Roman"/>
                <w:szCs w:val="22"/>
              </w:rPr>
              <w:t>а</w:t>
            </w:r>
            <w:r w:rsidRPr="00A46356">
              <w:rPr>
                <w:rFonts w:ascii="Times New Roman" w:hAnsi="Times New Roman" w:cs="Times New Roman"/>
                <w:szCs w:val="22"/>
              </w:rPr>
              <w:t>полняемость не более 50 проц. пос</w:t>
            </w:r>
            <w:r w:rsidRPr="00A46356">
              <w:rPr>
                <w:rFonts w:ascii="Times New Roman" w:hAnsi="Times New Roman" w:cs="Times New Roman"/>
                <w:szCs w:val="22"/>
              </w:rPr>
              <w:t>а</w:t>
            </w:r>
            <w:r w:rsidRPr="00A46356">
              <w:rPr>
                <w:rFonts w:ascii="Times New Roman" w:hAnsi="Times New Roman" w:cs="Times New Roman"/>
                <w:szCs w:val="22"/>
              </w:rPr>
              <w:t>дочных мест за столом) и при условии обработки посуды в пос</w:t>
            </w:r>
            <w:r w:rsidRPr="00A46356">
              <w:rPr>
                <w:rFonts w:ascii="Times New Roman" w:hAnsi="Times New Roman" w:cs="Times New Roman"/>
                <w:szCs w:val="22"/>
              </w:rPr>
              <w:t>у</w:t>
            </w:r>
            <w:r w:rsidRPr="00A46356">
              <w:rPr>
                <w:rFonts w:ascii="Times New Roman" w:hAnsi="Times New Roman" w:cs="Times New Roman"/>
                <w:szCs w:val="22"/>
              </w:rPr>
              <w:t>домоечных машинах при темпер</w:t>
            </w:r>
            <w:r w:rsidRPr="00A46356">
              <w:rPr>
                <w:rFonts w:ascii="Times New Roman" w:hAnsi="Times New Roman" w:cs="Times New Roman"/>
                <w:szCs w:val="22"/>
              </w:rPr>
              <w:t>а</w:t>
            </w:r>
            <w:r w:rsidRPr="00A46356">
              <w:rPr>
                <w:rFonts w:ascii="Times New Roman" w:hAnsi="Times New Roman" w:cs="Times New Roman"/>
                <w:szCs w:val="22"/>
              </w:rPr>
              <w:t>туре 95 градусов либо использования одн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>разовой посуды</w:t>
            </w:r>
          </w:p>
        </w:tc>
        <w:tc>
          <w:tcPr>
            <w:tcW w:w="2718" w:type="dxa"/>
          </w:tcPr>
          <w:p w:rsidR="00485A52" w:rsidRDefault="00485A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Деятельность разрешена исключительно </w:t>
            </w:r>
            <w:r w:rsidRPr="00A46356">
              <w:rPr>
                <w:rFonts w:ascii="Times New Roman" w:hAnsi="Times New Roman" w:cs="Times New Roman"/>
                <w:szCs w:val="22"/>
              </w:rPr>
              <w:t>в летних кафе и</w:t>
            </w:r>
            <w:r>
              <w:rPr>
                <w:rFonts w:ascii="Times New Roman" w:hAnsi="Times New Roman" w:cs="Times New Roman"/>
                <w:szCs w:val="22"/>
              </w:rPr>
              <w:t xml:space="preserve"> на террасах (с и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пользованием выносных столов) при условии и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пользования до 50 проц. посадочных мест (рассто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ние между столами не м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нее 1,5 м, начиная с чет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>
              <w:rPr>
                <w:rFonts w:ascii="Times New Roman" w:hAnsi="Times New Roman" w:cs="Times New Roman"/>
                <w:szCs w:val="22"/>
              </w:rPr>
              <w:t>рехместного стола запо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няемость не более 50 проц. посадочных мест за ст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лом) и при условии обр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ботки посуды в посудом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ечных машинах при те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>пературе 95 градусов либо использования однораз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вой посуды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при условии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ния до 50 проц. посадо</w:t>
            </w:r>
            <w:r w:rsidRPr="00D55E1B">
              <w:rPr>
                <w:rFonts w:ascii="Times New Roman" w:hAnsi="Times New Roman" w:cs="Times New Roman"/>
                <w:szCs w:val="22"/>
              </w:rPr>
              <w:t>ч</w:t>
            </w:r>
            <w:r w:rsidRPr="00D55E1B">
              <w:rPr>
                <w:rFonts w:ascii="Times New Roman" w:hAnsi="Times New Roman" w:cs="Times New Roman"/>
                <w:szCs w:val="22"/>
              </w:rPr>
              <w:t>ных мест (расстояние м</w:t>
            </w:r>
            <w:r w:rsidRPr="00D55E1B">
              <w:rPr>
                <w:rFonts w:ascii="Times New Roman" w:hAnsi="Times New Roman" w:cs="Times New Roman"/>
                <w:szCs w:val="22"/>
              </w:rPr>
              <w:t>е</w:t>
            </w:r>
            <w:r w:rsidRPr="00D55E1B">
              <w:rPr>
                <w:rFonts w:ascii="Times New Roman" w:hAnsi="Times New Roman" w:cs="Times New Roman"/>
                <w:szCs w:val="22"/>
              </w:rPr>
              <w:t>жду стол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ми не менее 1,5 м, начиная с четырехмес</w:t>
            </w:r>
            <w:r w:rsidRPr="00D55E1B">
              <w:rPr>
                <w:rFonts w:ascii="Times New Roman" w:hAnsi="Times New Roman" w:cs="Times New Roman"/>
                <w:szCs w:val="22"/>
              </w:rPr>
              <w:t>т</w:t>
            </w:r>
            <w:r w:rsidRPr="00D55E1B">
              <w:rPr>
                <w:rFonts w:ascii="Times New Roman" w:hAnsi="Times New Roman" w:cs="Times New Roman"/>
                <w:szCs w:val="22"/>
              </w:rPr>
              <w:t>ного стола заполняемость не более 50 проц. пос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дочных мест за столом) и при условии о</w:t>
            </w:r>
            <w:r w:rsidRPr="00D55E1B">
              <w:rPr>
                <w:rFonts w:ascii="Times New Roman" w:hAnsi="Times New Roman" w:cs="Times New Roman"/>
                <w:szCs w:val="22"/>
              </w:rPr>
              <w:t>б</w:t>
            </w:r>
            <w:r w:rsidRPr="00D55E1B">
              <w:rPr>
                <w:rFonts w:ascii="Times New Roman" w:hAnsi="Times New Roman" w:cs="Times New Roman"/>
                <w:szCs w:val="22"/>
              </w:rPr>
              <w:t>работки посуды в посуд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моечных машинах при температуре 95 градусов либо испол</w:t>
            </w:r>
            <w:r w:rsidRPr="00D55E1B">
              <w:rPr>
                <w:rFonts w:ascii="Times New Roman" w:hAnsi="Times New Roman" w:cs="Times New Roman"/>
                <w:szCs w:val="22"/>
              </w:rPr>
              <w:t>ь</w:t>
            </w:r>
            <w:r w:rsidRPr="00D55E1B">
              <w:rPr>
                <w:rFonts w:ascii="Times New Roman" w:hAnsi="Times New Roman" w:cs="Times New Roman"/>
                <w:szCs w:val="22"/>
              </w:rPr>
              <w:t>зования одноразовой п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суды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Услуги мног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функциональных центров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ограниченного перечня услуг по предварительной записи и с обязательным использованием масок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в отношении полного пере</w:t>
            </w:r>
            <w:r w:rsidRPr="00D55E1B">
              <w:rPr>
                <w:rFonts w:ascii="Times New Roman" w:hAnsi="Times New Roman" w:cs="Times New Roman"/>
                <w:szCs w:val="22"/>
              </w:rPr>
              <w:t>ч</w:t>
            </w:r>
            <w:r w:rsidRPr="00D55E1B">
              <w:rPr>
                <w:rFonts w:ascii="Times New Roman" w:hAnsi="Times New Roman" w:cs="Times New Roman"/>
                <w:szCs w:val="22"/>
              </w:rPr>
              <w:t>ня услуг по предварител</w:t>
            </w:r>
            <w:r w:rsidRPr="00D55E1B">
              <w:rPr>
                <w:rFonts w:ascii="Times New Roman" w:hAnsi="Times New Roman" w:cs="Times New Roman"/>
                <w:szCs w:val="22"/>
              </w:rPr>
              <w:t>ь</w:t>
            </w:r>
            <w:r w:rsidRPr="00D55E1B">
              <w:rPr>
                <w:rFonts w:ascii="Times New Roman" w:hAnsi="Times New Roman" w:cs="Times New Roman"/>
                <w:szCs w:val="22"/>
              </w:rPr>
              <w:t>ной записи и с обязател</w:t>
            </w:r>
            <w:r w:rsidRPr="00D55E1B">
              <w:rPr>
                <w:rFonts w:ascii="Times New Roman" w:hAnsi="Times New Roman" w:cs="Times New Roman"/>
                <w:szCs w:val="22"/>
              </w:rPr>
              <w:t>ь</w:t>
            </w:r>
            <w:r w:rsidRPr="00D55E1B">
              <w:rPr>
                <w:rFonts w:ascii="Times New Roman" w:hAnsi="Times New Roman" w:cs="Times New Roman"/>
                <w:szCs w:val="22"/>
              </w:rPr>
              <w:t>ным использованием масок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</w:t>
            </w:r>
            <w:r w:rsidRPr="00D55E1B">
              <w:rPr>
                <w:rFonts w:ascii="Times New Roman" w:hAnsi="Times New Roman" w:cs="Times New Roman"/>
                <w:szCs w:val="22"/>
              </w:rPr>
              <w:t>а</w:t>
            </w:r>
            <w:r w:rsidRPr="00D55E1B">
              <w:rPr>
                <w:rFonts w:ascii="Times New Roman" w:hAnsi="Times New Roman" w:cs="Times New Roman"/>
                <w:szCs w:val="22"/>
              </w:rPr>
              <w:t>нием масок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Краткосрочная аренда легковых автомобилей (ка</w:t>
            </w:r>
            <w:r w:rsidRPr="00D55E1B">
              <w:rPr>
                <w:rFonts w:ascii="Times New Roman" w:hAnsi="Times New Roman" w:cs="Times New Roman"/>
                <w:szCs w:val="22"/>
              </w:rPr>
              <w:t>р</w:t>
            </w:r>
            <w:r w:rsidRPr="00D55E1B">
              <w:rPr>
                <w:rFonts w:ascii="Times New Roman" w:hAnsi="Times New Roman" w:cs="Times New Roman"/>
                <w:szCs w:val="22"/>
              </w:rPr>
              <w:t>шеринг)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при условии ежедневного проведения дезинфекции внутренних и внешних п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верхностей автомобиля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Бассейны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запрещена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 xml:space="preserve">Деятельность </w:t>
            </w:r>
            <w:r w:rsidRPr="00A46356">
              <w:rPr>
                <w:rFonts w:ascii="Times New Roman" w:hAnsi="Times New Roman" w:cs="Times New Roman"/>
                <w:szCs w:val="22"/>
              </w:rPr>
              <w:t>разрешена в части проведения индив</w:t>
            </w:r>
            <w:r w:rsidRPr="00A46356">
              <w:rPr>
                <w:rFonts w:ascii="Times New Roman" w:hAnsi="Times New Roman" w:cs="Times New Roman"/>
                <w:szCs w:val="22"/>
              </w:rPr>
              <w:t>и</w:t>
            </w:r>
            <w:r w:rsidRPr="00A46356">
              <w:rPr>
                <w:rFonts w:ascii="Times New Roman" w:hAnsi="Times New Roman" w:cs="Times New Roman"/>
                <w:szCs w:val="22"/>
              </w:rPr>
              <w:t>дуальных и групповых з</w:t>
            </w:r>
            <w:r w:rsidRPr="00A46356">
              <w:rPr>
                <w:rFonts w:ascii="Times New Roman" w:hAnsi="Times New Roman" w:cs="Times New Roman"/>
                <w:szCs w:val="22"/>
              </w:rPr>
              <w:t>а</w:t>
            </w:r>
            <w:r w:rsidRPr="00A46356">
              <w:rPr>
                <w:rFonts w:ascii="Times New Roman" w:hAnsi="Times New Roman" w:cs="Times New Roman"/>
                <w:szCs w:val="22"/>
              </w:rPr>
              <w:t>нятий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</w:tr>
      <w:tr w:rsidR="00485A52" w:rsidRPr="00D55E1B" w:rsidTr="002E5FF1">
        <w:tc>
          <w:tcPr>
            <w:tcW w:w="624" w:type="dxa"/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990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Бани</w:t>
            </w:r>
          </w:p>
        </w:tc>
        <w:tc>
          <w:tcPr>
            <w:tcW w:w="266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запрещена</w:t>
            </w:r>
          </w:p>
        </w:tc>
        <w:tc>
          <w:tcPr>
            <w:tcW w:w="2718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  <w:tc>
          <w:tcPr>
            <w:tcW w:w="2682" w:type="dxa"/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Деятельность разрешена</w:t>
            </w:r>
          </w:p>
        </w:tc>
      </w:tr>
      <w:tr w:rsidR="00485A52" w:rsidRPr="00D55E1B" w:rsidTr="002E5FF1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D55E1B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3" w:name="P408"/>
            <w:bookmarkEnd w:id="13"/>
            <w:r w:rsidRPr="00D55E1B">
              <w:rPr>
                <w:rFonts w:ascii="Times New Roman" w:hAnsi="Times New Roman" w:cs="Times New Roman"/>
                <w:szCs w:val="22"/>
              </w:rPr>
              <w:t>Массовые мер</w:t>
            </w:r>
            <w:r w:rsidRPr="00D55E1B">
              <w:rPr>
                <w:rFonts w:ascii="Times New Roman" w:hAnsi="Times New Roman" w:cs="Times New Roman"/>
                <w:szCs w:val="22"/>
              </w:rPr>
              <w:t>о</w:t>
            </w:r>
            <w:r w:rsidRPr="00D55E1B">
              <w:rPr>
                <w:rFonts w:ascii="Times New Roman" w:hAnsi="Times New Roman" w:cs="Times New Roman"/>
                <w:szCs w:val="22"/>
              </w:rPr>
              <w:t>приятия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Запрещается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Запрещается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D55E1B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Разрешается при примен</w:t>
            </w:r>
            <w:r w:rsidRPr="00D55E1B">
              <w:rPr>
                <w:rFonts w:ascii="Times New Roman" w:hAnsi="Times New Roman" w:cs="Times New Roman"/>
                <w:szCs w:val="22"/>
              </w:rPr>
              <w:t>е</w:t>
            </w:r>
            <w:r w:rsidRPr="00D55E1B">
              <w:rPr>
                <w:rFonts w:ascii="Times New Roman" w:hAnsi="Times New Roman" w:cs="Times New Roman"/>
                <w:szCs w:val="22"/>
              </w:rPr>
              <w:t>нии средств индивидуал</w:t>
            </w:r>
            <w:r w:rsidRPr="00D55E1B">
              <w:rPr>
                <w:rFonts w:ascii="Times New Roman" w:hAnsi="Times New Roman" w:cs="Times New Roman"/>
                <w:szCs w:val="22"/>
              </w:rPr>
              <w:t>ь</w:t>
            </w:r>
            <w:r w:rsidRPr="00D55E1B">
              <w:rPr>
                <w:rFonts w:ascii="Times New Roman" w:hAnsi="Times New Roman" w:cs="Times New Roman"/>
                <w:szCs w:val="22"/>
              </w:rPr>
              <w:t>ной защиты (гигиенич</w:t>
            </w:r>
            <w:r w:rsidRPr="00D55E1B">
              <w:rPr>
                <w:rFonts w:ascii="Times New Roman" w:hAnsi="Times New Roman" w:cs="Times New Roman"/>
                <w:szCs w:val="22"/>
              </w:rPr>
              <w:t>е</w:t>
            </w:r>
            <w:r w:rsidRPr="00D55E1B">
              <w:rPr>
                <w:rFonts w:ascii="Times New Roman" w:hAnsi="Times New Roman" w:cs="Times New Roman"/>
                <w:szCs w:val="22"/>
              </w:rPr>
              <w:t>ские маски, респираторы)</w:t>
            </w:r>
          </w:p>
        </w:tc>
      </w:tr>
      <w:tr w:rsidR="00485A52" w:rsidRPr="00A46356" w:rsidTr="002E5FF1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46356" w:rsidRDefault="00485A52" w:rsidP="004E7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46356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Мероприятия, о</w:t>
            </w:r>
            <w:r w:rsidRPr="00A46356">
              <w:rPr>
                <w:rFonts w:ascii="Times New Roman" w:hAnsi="Times New Roman" w:cs="Times New Roman"/>
                <w:szCs w:val="22"/>
              </w:rPr>
              <w:t>р</w:t>
            </w:r>
            <w:r w:rsidRPr="00A46356">
              <w:rPr>
                <w:rFonts w:ascii="Times New Roman" w:hAnsi="Times New Roman" w:cs="Times New Roman"/>
                <w:szCs w:val="22"/>
              </w:rPr>
              <w:t>ганизованные о</w:t>
            </w:r>
            <w:r w:rsidRPr="00A46356">
              <w:rPr>
                <w:rFonts w:ascii="Times New Roman" w:hAnsi="Times New Roman" w:cs="Times New Roman"/>
                <w:szCs w:val="22"/>
              </w:rPr>
              <w:t>р</w:t>
            </w:r>
            <w:r w:rsidRPr="00A46356">
              <w:rPr>
                <w:rFonts w:ascii="Times New Roman" w:hAnsi="Times New Roman" w:cs="Times New Roman"/>
                <w:szCs w:val="22"/>
              </w:rPr>
              <w:t>ганами местного самоуправления Ленинградской о</w:t>
            </w:r>
            <w:r w:rsidRPr="00A46356">
              <w:rPr>
                <w:rFonts w:ascii="Times New Roman" w:hAnsi="Times New Roman" w:cs="Times New Roman"/>
                <w:szCs w:val="22"/>
              </w:rPr>
              <w:t>б</w:t>
            </w:r>
            <w:r w:rsidRPr="00A46356">
              <w:rPr>
                <w:rFonts w:ascii="Times New Roman" w:hAnsi="Times New Roman" w:cs="Times New Roman"/>
                <w:szCs w:val="22"/>
              </w:rPr>
              <w:t>ласти в целях уч</w:t>
            </w:r>
            <w:r w:rsidRPr="00A46356">
              <w:rPr>
                <w:rFonts w:ascii="Times New Roman" w:hAnsi="Times New Roman" w:cs="Times New Roman"/>
                <w:szCs w:val="22"/>
              </w:rPr>
              <w:t>а</w:t>
            </w:r>
            <w:r w:rsidRPr="00A46356">
              <w:rPr>
                <w:rFonts w:ascii="Times New Roman" w:hAnsi="Times New Roman" w:cs="Times New Roman"/>
                <w:szCs w:val="22"/>
              </w:rPr>
              <w:t>стия насел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ния в осуществлении м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стного самоупра</w:t>
            </w:r>
            <w:r w:rsidRPr="00A46356">
              <w:rPr>
                <w:rFonts w:ascii="Times New Roman" w:hAnsi="Times New Roman" w:cs="Times New Roman"/>
                <w:szCs w:val="22"/>
              </w:rPr>
              <w:t>в</w:t>
            </w:r>
            <w:r w:rsidRPr="00A46356">
              <w:rPr>
                <w:rFonts w:ascii="Times New Roman" w:hAnsi="Times New Roman" w:cs="Times New Roman"/>
                <w:szCs w:val="22"/>
              </w:rPr>
              <w:t>ления, предусмо</w:t>
            </w:r>
            <w:r w:rsidRPr="00A46356">
              <w:rPr>
                <w:rFonts w:ascii="Times New Roman" w:hAnsi="Times New Roman" w:cs="Times New Roman"/>
                <w:szCs w:val="22"/>
              </w:rPr>
              <w:t>т</w:t>
            </w:r>
            <w:r w:rsidRPr="00A46356">
              <w:rPr>
                <w:rFonts w:ascii="Times New Roman" w:hAnsi="Times New Roman" w:cs="Times New Roman"/>
                <w:szCs w:val="22"/>
              </w:rPr>
              <w:t>ренные Федерал</w:t>
            </w:r>
            <w:r w:rsidRPr="00A46356">
              <w:rPr>
                <w:rFonts w:ascii="Times New Roman" w:hAnsi="Times New Roman" w:cs="Times New Roman"/>
                <w:szCs w:val="22"/>
              </w:rPr>
              <w:t>ь</w:t>
            </w:r>
            <w:r w:rsidRPr="00A46356">
              <w:rPr>
                <w:rFonts w:ascii="Times New Roman" w:hAnsi="Times New Roman" w:cs="Times New Roman"/>
                <w:szCs w:val="22"/>
              </w:rPr>
              <w:t>ным з</w:t>
            </w:r>
            <w:r w:rsidRPr="00A46356">
              <w:rPr>
                <w:rFonts w:ascii="Times New Roman" w:hAnsi="Times New Roman" w:cs="Times New Roman"/>
                <w:szCs w:val="22"/>
              </w:rPr>
              <w:t>а</w:t>
            </w:r>
            <w:r w:rsidRPr="00A46356">
              <w:rPr>
                <w:rFonts w:ascii="Times New Roman" w:hAnsi="Times New Roman" w:cs="Times New Roman"/>
                <w:szCs w:val="22"/>
              </w:rPr>
              <w:t>коном от 06.10.2003 № 131-ФЗ «Об общих принципах орган</w:t>
            </w:r>
            <w:r w:rsidRPr="00A46356">
              <w:rPr>
                <w:rFonts w:ascii="Times New Roman" w:hAnsi="Times New Roman" w:cs="Times New Roman"/>
                <w:szCs w:val="22"/>
              </w:rPr>
              <w:t>и</w:t>
            </w:r>
            <w:r w:rsidRPr="00A46356">
              <w:rPr>
                <w:rFonts w:ascii="Times New Roman" w:hAnsi="Times New Roman" w:cs="Times New Roman"/>
                <w:szCs w:val="22"/>
              </w:rPr>
              <w:t>зации местного самоуправления в Российской Фед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 xml:space="preserve">рации» 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46356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Разрешается при прим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нении средств индивид</w:t>
            </w:r>
            <w:r w:rsidRPr="00A46356">
              <w:rPr>
                <w:rFonts w:ascii="Times New Roman" w:hAnsi="Times New Roman" w:cs="Times New Roman"/>
                <w:szCs w:val="22"/>
              </w:rPr>
              <w:t>у</w:t>
            </w:r>
            <w:r w:rsidRPr="00A46356">
              <w:rPr>
                <w:rFonts w:ascii="Times New Roman" w:hAnsi="Times New Roman" w:cs="Times New Roman"/>
                <w:szCs w:val="22"/>
              </w:rPr>
              <w:t>альной защиты (гигиен</w:t>
            </w:r>
            <w:r w:rsidRPr="00A46356">
              <w:rPr>
                <w:rFonts w:ascii="Times New Roman" w:hAnsi="Times New Roman" w:cs="Times New Roman"/>
                <w:szCs w:val="22"/>
              </w:rPr>
              <w:t>и</w:t>
            </w:r>
            <w:r w:rsidRPr="00A46356">
              <w:rPr>
                <w:rFonts w:ascii="Times New Roman" w:hAnsi="Times New Roman" w:cs="Times New Roman"/>
                <w:szCs w:val="22"/>
              </w:rPr>
              <w:t>ческие маски, респират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>ры) и выполнении сл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дующих условий: пров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дение мероприятия на о</w:t>
            </w:r>
            <w:r w:rsidRPr="00A46356">
              <w:rPr>
                <w:rFonts w:ascii="Times New Roman" w:hAnsi="Times New Roman" w:cs="Times New Roman"/>
                <w:szCs w:val="22"/>
              </w:rPr>
              <w:t>т</w:t>
            </w:r>
            <w:r w:rsidRPr="00A46356">
              <w:rPr>
                <w:rFonts w:ascii="Times New Roman" w:hAnsi="Times New Roman" w:cs="Times New Roman"/>
                <w:szCs w:val="22"/>
              </w:rPr>
              <w:t>крытом воздухе с участ</w:t>
            </w:r>
            <w:r w:rsidRPr="00A46356">
              <w:rPr>
                <w:rFonts w:ascii="Times New Roman" w:hAnsi="Times New Roman" w:cs="Times New Roman"/>
                <w:szCs w:val="22"/>
              </w:rPr>
              <w:t>и</w:t>
            </w:r>
            <w:r w:rsidRPr="00A46356">
              <w:rPr>
                <w:rFonts w:ascii="Times New Roman" w:hAnsi="Times New Roman" w:cs="Times New Roman"/>
                <w:szCs w:val="22"/>
              </w:rPr>
              <w:t>ем не более 60 ч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ловек и соблюдением социальной дистанции 1,5-2 метра;</w:t>
            </w:r>
          </w:p>
          <w:p w:rsidR="00485A52" w:rsidRPr="00A46356" w:rsidRDefault="00485A52" w:rsidP="004E74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в помещении – колич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ство человек должно соста</w:t>
            </w:r>
            <w:r w:rsidRPr="00A46356">
              <w:rPr>
                <w:rFonts w:ascii="Times New Roman" w:hAnsi="Times New Roman" w:cs="Times New Roman"/>
                <w:szCs w:val="22"/>
              </w:rPr>
              <w:t>в</w:t>
            </w:r>
            <w:r w:rsidRPr="00A46356">
              <w:rPr>
                <w:rFonts w:ascii="Times New Roman" w:hAnsi="Times New Roman" w:cs="Times New Roman"/>
                <w:szCs w:val="22"/>
              </w:rPr>
              <w:t>лять не более 1 ч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ловека на 4 кв. м и не более 50 человек в о</w:t>
            </w:r>
            <w:r w:rsidRPr="00A46356">
              <w:rPr>
                <w:rFonts w:ascii="Times New Roman" w:hAnsi="Times New Roman" w:cs="Times New Roman"/>
                <w:szCs w:val="22"/>
              </w:rPr>
              <w:t>б</w:t>
            </w:r>
            <w:r w:rsidRPr="00A46356">
              <w:rPr>
                <w:rFonts w:ascii="Times New Roman" w:hAnsi="Times New Roman" w:cs="Times New Roman"/>
                <w:szCs w:val="22"/>
              </w:rPr>
              <w:t>щем.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46356" w:rsidRDefault="00485A52" w:rsidP="004B0A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Разрешается при примен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нии средств индивидуал</w:t>
            </w:r>
            <w:r w:rsidRPr="00A46356">
              <w:rPr>
                <w:rFonts w:ascii="Times New Roman" w:hAnsi="Times New Roman" w:cs="Times New Roman"/>
                <w:szCs w:val="22"/>
              </w:rPr>
              <w:t>ь</w:t>
            </w:r>
            <w:r w:rsidRPr="00A46356">
              <w:rPr>
                <w:rFonts w:ascii="Times New Roman" w:hAnsi="Times New Roman" w:cs="Times New Roman"/>
                <w:szCs w:val="22"/>
              </w:rPr>
              <w:t>ной защиты (гигиенич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ские маски, респ</w:t>
            </w:r>
            <w:r w:rsidRPr="00A46356">
              <w:rPr>
                <w:rFonts w:ascii="Times New Roman" w:hAnsi="Times New Roman" w:cs="Times New Roman"/>
                <w:szCs w:val="22"/>
              </w:rPr>
              <w:t>и</w:t>
            </w:r>
            <w:r w:rsidRPr="00A46356">
              <w:rPr>
                <w:rFonts w:ascii="Times New Roman" w:hAnsi="Times New Roman" w:cs="Times New Roman"/>
                <w:szCs w:val="22"/>
              </w:rPr>
              <w:t>раторы) и выполнении следующих условий: проведение м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роприятия на открытом воздухе с участием не б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>лее 80 человек и соблюд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нием социальной диста</w:t>
            </w:r>
            <w:r w:rsidRPr="00A46356">
              <w:rPr>
                <w:rFonts w:ascii="Times New Roman" w:hAnsi="Times New Roman" w:cs="Times New Roman"/>
                <w:szCs w:val="22"/>
              </w:rPr>
              <w:t>н</w:t>
            </w:r>
            <w:r w:rsidRPr="00A46356">
              <w:rPr>
                <w:rFonts w:ascii="Times New Roman" w:hAnsi="Times New Roman" w:cs="Times New Roman"/>
                <w:szCs w:val="22"/>
              </w:rPr>
              <w:t>ции 1,5-2 метра;</w:t>
            </w:r>
          </w:p>
          <w:p w:rsidR="00485A52" w:rsidRPr="00A46356" w:rsidRDefault="00485A52" w:rsidP="001B3B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в помещении – количес</w:t>
            </w:r>
            <w:r w:rsidRPr="00A46356">
              <w:rPr>
                <w:rFonts w:ascii="Times New Roman" w:hAnsi="Times New Roman" w:cs="Times New Roman"/>
                <w:szCs w:val="22"/>
              </w:rPr>
              <w:t>т</w:t>
            </w:r>
            <w:r w:rsidRPr="00A46356">
              <w:rPr>
                <w:rFonts w:ascii="Times New Roman" w:hAnsi="Times New Roman" w:cs="Times New Roman"/>
                <w:szCs w:val="22"/>
              </w:rPr>
              <w:t>во человек должно с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>ставлять не более 1 чел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>века на 4 кв. м и не более 60 человек в общем.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46356" w:rsidRDefault="00485A52" w:rsidP="001B3B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Разрешается при примен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нии средств индивидуал</w:t>
            </w:r>
            <w:r w:rsidRPr="00A46356">
              <w:rPr>
                <w:rFonts w:ascii="Times New Roman" w:hAnsi="Times New Roman" w:cs="Times New Roman"/>
                <w:szCs w:val="22"/>
              </w:rPr>
              <w:t>ь</w:t>
            </w:r>
            <w:r w:rsidRPr="00A46356">
              <w:rPr>
                <w:rFonts w:ascii="Times New Roman" w:hAnsi="Times New Roman" w:cs="Times New Roman"/>
                <w:szCs w:val="22"/>
              </w:rPr>
              <w:t>ной защиты (гигиенич</w:t>
            </w:r>
            <w:r w:rsidRPr="00A46356">
              <w:rPr>
                <w:rFonts w:ascii="Times New Roman" w:hAnsi="Times New Roman" w:cs="Times New Roman"/>
                <w:szCs w:val="22"/>
              </w:rPr>
              <w:t>е</w:t>
            </w:r>
            <w:r w:rsidRPr="00A46356">
              <w:rPr>
                <w:rFonts w:ascii="Times New Roman" w:hAnsi="Times New Roman" w:cs="Times New Roman"/>
                <w:szCs w:val="22"/>
              </w:rPr>
              <w:t>ские маски, респ</w:t>
            </w:r>
            <w:r w:rsidRPr="00A46356">
              <w:rPr>
                <w:rFonts w:ascii="Times New Roman" w:hAnsi="Times New Roman" w:cs="Times New Roman"/>
                <w:szCs w:val="22"/>
              </w:rPr>
              <w:t>и</w:t>
            </w:r>
            <w:r w:rsidRPr="00A46356">
              <w:rPr>
                <w:rFonts w:ascii="Times New Roman" w:hAnsi="Times New Roman" w:cs="Times New Roman"/>
                <w:szCs w:val="22"/>
              </w:rPr>
              <w:t>раторы), соблюдении с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>циальной дистанции 1,5-2 метра с участием граждан на о</w:t>
            </w:r>
            <w:r w:rsidRPr="00A46356">
              <w:rPr>
                <w:rFonts w:ascii="Times New Roman" w:hAnsi="Times New Roman" w:cs="Times New Roman"/>
                <w:szCs w:val="22"/>
              </w:rPr>
              <w:t>т</w:t>
            </w:r>
            <w:r w:rsidRPr="00A46356">
              <w:rPr>
                <w:rFonts w:ascii="Times New Roman" w:hAnsi="Times New Roman" w:cs="Times New Roman"/>
                <w:szCs w:val="22"/>
              </w:rPr>
              <w:t>крытом воздухе без огр</w:t>
            </w:r>
            <w:r w:rsidRPr="00A46356">
              <w:rPr>
                <w:rFonts w:ascii="Times New Roman" w:hAnsi="Times New Roman" w:cs="Times New Roman"/>
                <w:szCs w:val="22"/>
              </w:rPr>
              <w:t>а</w:t>
            </w:r>
            <w:r w:rsidRPr="00A46356">
              <w:rPr>
                <w:rFonts w:ascii="Times New Roman" w:hAnsi="Times New Roman" w:cs="Times New Roman"/>
                <w:szCs w:val="22"/>
              </w:rPr>
              <w:t>ничения количества уч</w:t>
            </w:r>
            <w:r w:rsidRPr="00A46356">
              <w:rPr>
                <w:rFonts w:ascii="Times New Roman" w:hAnsi="Times New Roman" w:cs="Times New Roman"/>
                <w:szCs w:val="22"/>
              </w:rPr>
              <w:t>а</w:t>
            </w:r>
            <w:r w:rsidRPr="00A46356">
              <w:rPr>
                <w:rFonts w:ascii="Times New Roman" w:hAnsi="Times New Roman" w:cs="Times New Roman"/>
                <w:szCs w:val="22"/>
              </w:rPr>
              <w:t>стников, а в п</w:t>
            </w:r>
            <w:r w:rsidRPr="00A46356">
              <w:rPr>
                <w:rFonts w:ascii="Times New Roman" w:hAnsi="Times New Roman" w:cs="Times New Roman"/>
                <w:szCs w:val="22"/>
              </w:rPr>
              <w:t>о</w:t>
            </w:r>
            <w:r w:rsidRPr="00A46356">
              <w:rPr>
                <w:rFonts w:ascii="Times New Roman" w:hAnsi="Times New Roman" w:cs="Times New Roman"/>
                <w:szCs w:val="22"/>
              </w:rPr>
              <w:t>мещении – количество человек дол</w:t>
            </w:r>
            <w:r w:rsidRPr="00A46356">
              <w:rPr>
                <w:rFonts w:ascii="Times New Roman" w:hAnsi="Times New Roman" w:cs="Times New Roman"/>
                <w:szCs w:val="22"/>
              </w:rPr>
              <w:t>ж</w:t>
            </w:r>
            <w:r w:rsidRPr="00A46356">
              <w:rPr>
                <w:rFonts w:ascii="Times New Roman" w:hAnsi="Times New Roman" w:cs="Times New Roman"/>
                <w:szCs w:val="22"/>
              </w:rPr>
              <w:t>но соста</w:t>
            </w:r>
            <w:r w:rsidRPr="00A46356">
              <w:rPr>
                <w:rFonts w:ascii="Times New Roman" w:hAnsi="Times New Roman" w:cs="Times New Roman"/>
                <w:szCs w:val="22"/>
              </w:rPr>
              <w:t>в</w:t>
            </w:r>
            <w:r w:rsidRPr="00A46356">
              <w:rPr>
                <w:rFonts w:ascii="Times New Roman" w:hAnsi="Times New Roman" w:cs="Times New Roman"/>
                <w:szCs w:val="22"/>
              </w:rPr>
              <w:t>лять не более 1 человека на 4 кв. м и не более 80 человек в общем.</w:t>
            </w:r>
          </w:p>
        </w:tc>
      </w:tr>
      <w:tr w:rsidR="00485A52" w:rsidRPr="00A46356" w:rsidTr="002E5FF1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46356" w:rsidRDefault="00485A52" w:rsidP="00220FD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46356">
              <w:rPr>
                <w:rFonts w:ascii="Times New Roman" w:hAnsi="Times New Roman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46356" w:rsidRDefault="00485A52" w:rsidP="007E7C4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A46356">
              <w:rPr>
                <w:rFonts w:ascii="Times New Roman" w:hAnsi="Times New Roman"/>
              </w:rPr>
              <w:t>Транспортные эк</w:t>
            </w:r>
            <w:r w:rsidRPr="00A46356">
              <w:rPr>
                <w:rFonts w:ascii="Times New Roman" w:hAnsi="Times New Roman"/>
              </w:rPr>
              <w:t>с</w:t>
            </w:r>
            <w:r w:rsidRPr="00A46356">
              <w:rPr>
                <w:rFonts w:ascii="Times New Roman" w:hAnsi="Times New Roman"/>
              </w:rPr>
              <w:t>курсионные пер</w:t>
            </w:r>
            <w:r w:rsidRPr="00A46356">
              <w:rPr>
                <w:rFonts w:ascii="Times New Roman" w:hAnsi="Times New Roman"/>
              </w:rPr>
              <w:t>е</w:t>
            </w:r>
            <w:r w:rsidRPr="00A46356">
              <w:rPr>
                <w:rFonts w:ascii="Times New Roman" w:hAnsi="Times New Roman"/>
              </w:rPr>
              <w:t>возки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46356" w:rsidRDefault="00485A52" w:rsidP="009A0D28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A46356">
              <w:rPr>
                <w:rFonts w:ascii="Times New Roman" w:hAnsi="Times New Roman"/>
              </w:rPr>
              <w:t>Деятельность разрешена при условии проведения дезинфекции внутренних и внешних поверхностей транспорта при условии использования до 50 проц. посадочных мест, но не более 20 человек в тран</w:t>
            </w:r>
            <w:r w:rsidRPr="00A46356">
              <w:rPr>
                <w:rFonts w:ascii="Times New Roman" w:hAnsi="Times New Roman"/>
              </w:rPr>
              <w:t>с</w:t>
            </w:r>
            <w:r w:rsidRPr="00A46356">
              <w:rPr>
                <w:rFonts w:ascii="Times New Roman" w:hAnsi="Times New Roman"/>
              </w:rPr>
              <w:t>портном средстве, ра</w:t>
            </w:r>
            <w:r w:rsidRPr="00A46356">
              <w:rPr>
                <w:rFonts w:ascii="Times New Roman" w:hAnsi="Times New Roman"/>
              </w:rPr>
              <w:t>с</w:t>
            </w:r>
            <w:r w:rsidRPr="00A46356">
              <w:rPr>
                <w:rFonts w:ascii="Times New Roman" w:hAnsi="Times New Roman"/>
              </w:rPr>
              <w:t>стояние между экскурса</w:t>
            </w:r>
            <w:r w:rsidRPr="00A46356">
              <w:rPr>
                <w:rFonts w:ascii="Times New Roman" w:hAnsi="Times New Roman"/>
              </w:rPr>
              <w:t>н</w:t>
            </w:r>
            <w:r w:rsidRPr="00A46356">
              <w:rPr>
                <w:rFonts w:ascii="Times New Roman" w:hAnsi="Times New Roman"/>
              </w:rPr>
              <w:t>тами не менее 1,5 метров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46356" w:rsidRDefault="00485A52" w:rsidP="006E72F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A46356">
              <w:rPr>
                <w:rFonts w:ascii="Times New Roman" w:hAnsi="Times New Roman"/>
              </w:rPr>
              <w:t>Деятельность разрешена при условии проведения дезинфекции внутренних и внешних поверхностей транспорта при условии использования до 50 проц. посадочных мест, но не более 20 человек в тран</w:t>
            </w:r>
            <w:r w:rsidRPr="00A46356">
              <w:rPr>
                <w:rFonts w:ascii="Times New Roman" w:hAnsi="Times New Roman"/>
              </w:rPr>
              <w:t>с</w:t>
            </w:r>
            <w:r w:rsidRPr="00A46356">
              <w:rPr>
                <w:rFonts w:ascii="Times New Roman" w:hAnsi="Times New Roman"/>
              </w:rPr>
              <w:t>портном средстве, ра</w:t>
            </w:r>
            <w:r w:rsidRPr="00A46356">
              <w:rPr>
                <w:rFonts w:ascii="Times New Roman" w:hAnsi="Times New Roman"/>
              </w:rPr>
              <w:t>с</w:t>
            </w:r>
            <w:r w:rsidRPr="00A46356">
              <w:rPr>
                <w:rFonts w:ascii="Times New Roman" w:hAnsi="Times New Roman"/>
              </w:rPr>
              <w:t>стояние между экскурса</w:t>
            </w:r>
            <w:r w:rsidRPr="00A46356">
              <w:rPr>
                <w:rFonts w:ascii="Times New Roman" w:hAnsi="Times New Roman"/>
              </w:rPr>
              <w:t>н</w:t>
            </w:r>
            <w:r w:rsidRPr="00A46356">
              <w:rPr>
                <w:rFonts w:ascii="Times New Roman" w:hAnsi="Times New Roman"/>
              </w:rPr>
              <w:t>тами не менее 1,5 метров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46356" w:rsidRDefault="00485A52" w:rsidP="006E72F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A46356">
              <w:rPr>
                <w:rFonts w:ascii="Times New Roman" w:hAnsi="Times New Roman"/>
              </w:rPr>
              <w:t>Деятельность разрешена при условии проведения дезинфекции внутренних и внешних поверхностей транспорта при условии использования до 50 проц. посадочных мест, но не более 20 человек в тран</w:t>
            </w:r>
            <w:r w:rsidRPr="00A46356">
              <w:rPr>
                <w:rFonts w:ascii="Times New Roman" w:hAnsi="Times New Roman"/>
              </w:rPr>
              <w:t>с</w:t>
            </w:r>
            <w:r w:rsidRPr="00A46356">
              <w:rPr>
                <w:rFonts w:ascii="Times New Roman" w:hAnsi="Times New Roman"/>
              </w:rPr>
              <w:t>портном средстве, ра</w:t>
            </w:r>
            <w:r w:rsidRPr="00A46356">
              <w:rPr>
                <w:rFonts w:ascii="Times New Roman" w:hAnsi="Times New Roman"/>
              </w:rPr>
              <w:t>с</w:t>
            </w:r>
            <w:r w:rsidRPr="00A46356">
              <w:rPr>
                <w:rFonts w:ascii="Times New Roman" w:hAnsi="Times New Roman"/>
              </w:rPr>
              <w:t>стояние между экскурса</w:t>
            </w:r>
            <w:r w:rsidRPr="00A46356">
              <w:rPr>
                <w:rFonts w:ascii="Times New Roman" w:hAnsi="Times New Roman"/>
              </w:rPr>
              <w:t>н</w:t>
            </w:r>
            <w:r w:rsidRPr="00A46356">
              <w:rPr>
                <w:rFonts w:ascii="Times New Roman" w:hAnsi="Times New Roman"/>
              </w:rPr>
              <w:t>тами не менее 1,5 метров</w:t>
            </w:r>
          </w:p>
        </w:tc>
      </w:tr>
    </w:tbl>
    <w:p w:rsidR="00485A52" w:rsidRPr="0086476A" w:rsidRDefault="00485A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76A">
        <w:rPr>
          <w:rFonts w:ascii="Times New Roman" w:hAnsi="Times New Roman" w:cs="Times New Roman"/>
          <w:szCs w:val="22"/>
        </w:rPr>
        <w:t>--------------------------------</w:t>
      </w:r>
    </w:p>
    <w:p w:rsidR="00485A52" w:rsidRDefault="00485A52" w:rsidP="00D23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416"/>
      <w:bookmarkEnd w:id="14"/>
      <w:r w:rsidRPr="0086476A">
        <w:rPr>
          <w:rFonts w:ascii="Times New Roman" w:hAnsi="Times New Roman" w:cs="Times New Roman"/>
          <w:szCs w:val="22"/>
        </w:rPr>
        <w:t xml:space="preserve">&lt;*&gt; Осуществлявшие деятельность до вступления в силу </w:t>
      </w:r>
      <w:r w:rsidRPr="002525BC">
        <w:rPr>
          <w:rFonts w:ascii="Times New Roman" w:hAnsi="Times New Roman" w:cs="Times New Roman"/>
          <w:szCs w:val="22"/>
        </w:rPr>
        <w:t>Методических рекомендаций МР 3.1.0178-20, утвержденных руководителем Федеральной службы по надзору в сфере защиты</w:t>
      </w:r>
      <w:r w:rsidRPr="0086476A">
        <w:rPr>
          <w:rFonts w:ascii="Times New Roman" w:hAnsi="Times New Roman" w:cs="Times New Roman"/>
          <w:szCs w:val="22"/>
        </w:rPr>
        <w:t xml:space="preserve"> прав потребителей и благополучия человека - Главным государственным санитарным врачом Росси</w:t>
      </w:r>
      <w:r w:rsidRPr="0086476A">
        <w:rPr>
          <w:rFonts w:ascii="Times New Roman" w:hAnsi="Times New Roman" w:cs="Times New Roman"/>
          <w:szCs w:val="22"/>
        </w:rPr>
        <w:t>й</w:t>
      </w:r>
      <w:r w:rsidRPr="0086476A">
        <w:rPr>
          <w:rFonts w:ascii="Times New Roman" w:hAnsi="Times New Roman" w:cs="Times New Roman"/>
          <w:szCs w:val="22"/>
        </w:rPr>
        <w:t>ской Федерации 8 мая 2020 года.</w:t>
      </w:r>
    </w:p>
    <w:p w:rsidR="00485A52" w:rsidRPr="00AA3DB0" w:rsidRDefault="00485A52" w:rsidP="00C66D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AA3D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85A52" w:rsidRPr="00AA3DB0" w:rsidRDefault="00485A52" w:rsidP="00C66D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DB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85A52" w:rsidRPr="00AA3DB0" w:rsidRDefault="00485A52" w:rsidP="00C66D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DB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85A52" w:rsidRPr="00AA3DB0" w:rsidRDefault="00485A52" w:rsidP="00C66D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D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AA3D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июня </w:t>
      </w:r>
      <w:r w:rsidRPr="00AA3DB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A3DB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85A52" w:rsidRDefault="00485A52" w:rsidP="00C66D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485A52" w:rsidRPr="00C66D8B" w:rsidRDefault="00485A52" w:rsidP="00C66D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5A52" w:rsidRPr="00C66D8B" w:rsidRDefault="00485A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D8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85A52" w:rsidRPr="00C66D8B" w:rsidRDefault="00485A52" w:rsidP="00C66D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D8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85A52" w:rsidRPr="00C66D8B" w:rsidRDefault="00485A52" w:rsidP="00C66D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D8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85A52" w:rsidRPr="00C66D8B" w:rsidRDefault="00485A52" w:rsidP="00C66D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D8B">
        <w:rPr>
          <w:rFonts w:ascii="Times New Roman" w:hAnsi="Times New Roman" w:cs="Times New Roman"/>
          <w:sz w:val="28"/>
          <w:szCs w:val="28"/>
        </w:rPr>
        <w:t xml:space="preserve">от 11.05.2020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6D8B">
        <w:rPr>
          <w:rFonts w:ascii="Times New Roman" w:hAnsi="Times New Roman" w:cs="Times New Roman"/>
          <w:sz w:val="28"/>
          <w:szCs w:val="28"/>
        </w:rPr>
        <w:t xml:space="preserve"> 277</w:t>
      </w:r>
    </w:p>
    <w:p w:rsidR="00485A52" w:rsidRDefault="00485A52">
      <w:pPr>
        <w:pStyle w:val="ConsPlusNormal"/>
        <w:ind w:firstLine="540"/>
        <w:jc w:val="both"/>
      </w:pPr>
    </w:p>
    <w:p w:rsidR="00485A52" w:rsidRDefault="00485A52">
      <w:pPr>
        <w:pStyle w:val="ConsPlusTitle"/>
        <w:jc w:val="center"/>
      </w:pPr>
      <w:bookmarkStart w:id="15" w:name="P427"/>
      <w:bookmarkEnd w:id="15"/>
      <w:r>
        <w:t>ПЕРЕЧЕНЬ</w:t>
      </w:r>
    </w:p>
    <w:p w:rsidR="00485A52" w:rsidRDefault="00485A52">
      <w:pPr>
        <w:pStyle w:val="ConsPlusTitle"/>
        <w:jc w:val="center"/>
      </w:pPr>
      <w:r>
        <w:t>ВИДОВ ПЛАНОВОЙ ПОМОЩИ В МЕДИЦИНСКИХ ОРГАНИЗАЦИЯХ,</w:t>
      </w:r>
    </w:p>
    <w:p w:rsidR="00485A52" w:rsidRDefault="00485A52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485A52" w:rsidRDefault="00485A52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485A52" w:rsidRDefault="00485A52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485A52" w:rsidRDefault="00485A52">
      <w:pPr>
        <w:pStyle w:val="ConsPlusTitle"/>
        <w:jc w:val="center"/>
      </w:pPr>
      <w:r>
        <w:t>СУБЪЕКТА, ОРГАНИЗАЦИИ</w:t>
      </w:r>
    </w:p>
    <w:p w:rsidR="00485A52" w:rsidRDefault="00485A52">
      <w:pPr>
        <w:spacing w:after="1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8"/>
        <w:gridCol w:w="2843"/>
        <w:gridCol w:w="2693"/>
        <w:gridCol w:w="2410"/>
      </w:tblGrid>
      <w:tr w:rsidR="00485A52" w:rsidRPr="008B2366" w:rsidTr="008B2366">
        <w:tc>
          <w:tcPr>
            <w:tcW w:w="2828" w:type="dxa"/>
          </w:tcPr>
          <w:p w:rsidR="00485A52" w:rsidRPr="008B2366" w:rsidRDefault="00485A52" w:rsidP="00CF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Зона 1</w:t>
            </w:r>
          </w:p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Всеволожский</w:t>
            </w:r>
          </w:p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Гатчинский</w:t>
            </w:r>
          </w:p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Тосненский</w:t>
            </w:r>
          </w:p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Сосновый Бор</w:t>
            </w:r>
          </w:p>
        </w:tc>
        <w:tc>
          <w:tcPr>
            <w:tcW w:w="2693" w:type="dxa"/>
          </w:tcPr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Зона 2</w:t>
            </w:r>
          </w:p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Приозерский</w:t>
            </w:r>
          </w:p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Волосовский</w:t>
            </w:r>
          </w:p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Киришский</w:t>
            </w:r>
          </w:p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Выборгский</w:t>
            </w:r>
          </w:p>
          <w:p w:rsidR="00485A52" w:rsidRPr="00A46356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Кировский</w:t>
            </w:r>
          </w:p>
          <w:p w:rsidR="00485A52" w:rsidRPr="00A46356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Ломоносовский</w:t>
            </w:r>
          </w:p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Зона 3</w:t>
            </w:r>
          </w:p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Волховский</w:t>
            </w:r>
          </w:p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Лодейнопольский</w:t>
            </w:r>
          </w:p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Лужский</w:t>
            </w:r>
          </w:p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Подпорожский</w:t>
            </w:r>
          </w:p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Сланцевский</w:t>
            </w:r>
          </w:p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E1B">
              <w:rPr>
                <w:rFonts w:ascii="Times New Roman" w:hAnsi="Times New Roman" w:cs="Times New Roman"/>
                <w:szCs w:val="22"/>
              </w:rPr>
              <w:t>Тихвинский</w:t>
            </w:r>
          </w:p>
          <w:p w:rsidR="00485A52" w:rsidRPr="00A46356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Бокситогорский</w:t>
            </w:r>
          </w:p>
          <w:p w:rsidR="00485A52" w:rsidRPr="00A46356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6356">
              <w:rPr>
                <w:rFonts w:ascii="Times New Roman" w:hAnsi="Times New Roman" w:cs="Times New Roman"/>
                <w:szCs w:val="22"/>
              </w:rPr>
              <w:t>Кингисеппский</w:t>
            </w:r>
          </w:p>
          <w:p w:rsidR="00485A52" w:rsidRPr="00D55E1B" w:rsidRDefault="00485A52" w:rsidP="00B91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5A52" w:rsidRPr="00A46356" w:rsidTr="008B2366">
        <w:tc>
          <w:tcPr>
            <w:tcW w:w="2828" w:type="dxa"/>
          </w:tcPr>
          <w:p w:rsidR="00485A52" w:rsidRPr="00A46356" w:rsidRDefault="00485A52" w:rsidP="00CF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Плановая медицинская помощь в условиях ст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ционара</w:t>
            </w:r>
          </w:p>
        </w:tc>
        <w:tc>
          <w:tcPr>
            <w:tcW w:w="2843" w:type="dxa"/>
          </w:tcPr>
          <w:p w:rsidR="00485A52" w:rsidRPr="00A4635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Разрешена: пациентам с заболеваниями, вкл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ченными в перечень с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циально значимых заб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леваний и перечень з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болеваний, предста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ляющих опа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ность для окружающих, утве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жденные постановлен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ем Правительства Ро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рации от 1 декабря 2004 года № 715 «Об утверждении пере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ня соц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ально значимых заболеваний и перечня заболеваний, предста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ляющих опасность для окружающих», пацие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там с заболеваниями и состояниями, при кот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рых отсрочка оказ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ния медицинской п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мощи на определенное время м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жет повлечь ухудшение их состо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ния, угрозу жизни и здоровью</w:t>
            </w:r>
          </w:p>
        </w:tc>
        <w:tc>
          <w:tcPr>
            <w:tcW w:w="2693" w:type="dxa"/>
          </w:tcPr>
          <w:p w:rsidR="00485A52" w:rsidRPr="00A4635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Разрешена: пацие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там с заболеваниями, вкл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ченными в пер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чень социально зн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чимых заболеваний и перечень заболеваний, предста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ляющих опасность для окружающих, утве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жденные постановл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1 декабря 2004 года № 715 «Об утвержд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нии перечня социал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но значимых забол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ваний и перечня заб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леваний, представляющих опа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ность для окружа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щих», пациентам с з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болеваниями и состо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ниями, при которых отсрочка оказания м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дицинской помощи на определенное вр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мя может повлечь уху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шение их состо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ния, угрозу жизни и здор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вью</w:t>
            </w:r>
          </w:p>
        </w:tc>
        <w:tc>
          <w:tcPr>
            <w:tcW w:w="2410" w:type="dxa"/>
          </w:tcPr>
          <w:p w:rsidR="00485A52" w:rsidRPr="00A4635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485A52" w:rsidRPr="00A46356" w:rsidTr="008B2366">
        <w:tc>
          <w:tcPr>
            <w:tcW w:w="2828" w:type="dxa"/>
          </w:tcPr>
          <w:p w:rsidR="00485A52" w:rsidRPr="00A46356" w:rsidRDefault="00485A52" w:rsidP="00CF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Плановая медицинская помощь в условиях дневного стационара</w:t>
            </w:r>
          </w:p>
        </w:tc>
        <w:tc>
          <w:tcPr>
            <w:tcW w:w="2843" w:type="dxa"/>
          </w:tcPr>
          <w:p w:rsidR="00485A52" w:rsidRPr="00A4635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Запрещена</w:t>
            </w:r>
          </w:p>
        </w:tc>
        <w:tc>
          <w:tcPr>
            <w:tcW w:w="2693" w:type="dxa"/>
          </w:tcPr>
          <w:p w:rsidR="00485A52" w:rsidRPr="00A4635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Запрещена</w:t>
            </w:r>
          </w:p>
        </w:tc>
        <w:tc>
          <w:tcPr>
            <w:tcW w:w="2410" w:type="dxa"/>
          </w:tcPr>
          <w:p w:rsidR="00485A52" w:rsidRPr="00A4635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485A52" w:rsidRPr="00A46356" w:rsidTr="008B2366">
        <w:tc>
          <w:tcPr>
            <w:tcW w:w="2828" w:type="dxa"/>
          </w:tcPr>
          <w:p w:rsidR="00485A52" w:rsidRPr="00A46356" w:rsidRDefault="00485A52" w:rsidP="00CF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медицинская помощь в амбулаторно-поликлинических  </w:t>
            </w:r>
          </w:p>
        </w:tc>
        <w:tc>
          <w:tcPr>
            <w:tcW w:w="2843" w:type="dxa"/>
          </w:tcPr>
          <w:p w:rsidR="00485A52" w:rsidRPr="00A4635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Разрешена: пациентам с заболеваниями и состо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ниями, при которых 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срочка оказания мед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цинской помощи на 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ределенное время может повлечь ухудш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ние их состояния, угр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зу жизни и здоровью, включая острые заб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левания, травмы, обострения (д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компенсации) хронич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ских заб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леваний; по профилю «акушерство и гинек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логия»; в части стом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тологических услуг</w:t>
            </w:r>
          </w:p>
        </w:tc>
        <w:tc>
          <w:tcPr>
            <w:tcW w:w="2693" w:type="dxa"/>
          </w:tcPr>
          <w:p w:rsidR="00485A52" w:rsidRPr="00A4635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  <w:tc>
          <w:tcPr>
            <w:tcW w:w="2410" w:type="dxa"/>
          </w:tcPr>
          <w:p w:rsidR="00485A52" w:rsidRPr="00A4635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485A52" w:rsidRPr="008B2366" w:rsidTr="005F3F71">
        <w:trPr>
          <w:trHeight w:val="1428"/>
        </w:trPr>
        <w:tc>
          <w:tcPr>
            <w:tcW w:w="2828" w:type="dxa"/>
          </w:tcPr>
          <w:p w:rsidR="00485A52" w:rsidRPr="008B2366" w:rsidRDefault="00485A52" w:rsidP="00CF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Профилактические о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мотры несовершенн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2843" w:type="dxa"/>
          </w:tcPr>
          <w:p w:rsidR="00485A52" w:rsidRPr="008B2366" w:rsidRDefault="00485A52" w:rsidP="005F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Разрешены в отношении детей первого года жи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ни; для оформления в организации отдыха  и  оздоровления</w:t>
            </w:r>
          </w:p>
        </w:tc>
        <w:tc>
          <w:tcPr>
            <w:tcW w:w="2693" w:type="dxa"/>
          </w:tcPr>
          <w:p w:rsidR="00485A52" w:rsidRPr="008B2366" w:rsidRDefault="00485A52" w:rsidP="005F3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Разрешены в отнош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нии детей первого года жизни; для оформления в организации отдыха  и  оздоровления</w:t>
            </w:r>
          </w:p>
        </w:tc>
        <w:tc>
          <w:tcPr>
            <w:tcW w:w="2410" w:type="dxa"/>
          </w:tcPr>
          <w:p w:rsidR="00485A52" w:rsidRPr="008B236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485A52" w:rsidRPr="008B2366" w:rsidTr="008B2366">
        <w:tc>
          <w:tcPr>
            <w:tcW w:w="2828" w:type="dxa"/>
          </w:tcPr>
          <w:p w:rsidR="00485A52" w:rsidRPr="008B236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Диспансеризация преб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вающих в семьях детей-сирот и детей, оставши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ся без попечения род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телей, а также преб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вающих в стационарных учреждениях детей-сирот и детей, наход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щихся в трудной жи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ненной ситуации</w:t>
            </w:r>
          </w:p>
        </w:tc>
        <w:tc>
          <w:tcPr>
            <w:tcW w:w="2843" w:type="dxa"/>
          </w:tcPr>
          <w:p w:rsidR="00485A52" w:rsidRPr="008B2366" w:rsidRDefault="00485A52" w:rsidP="005F3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Запрещена</w:t>
            </w:r>
          </w:p>
        </w:tc>
        <w:tc>
          <w:tcPr>
            <w:tcW w:w="2693" w:type="dxa"/>
          </w:tcPr>
          <w:p w:rsidR="00485A52" w:rsidRPr="008B236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  <w:tc>
          <w:tcPr>
            <w:tcW w:w="2410" w:type="dxa"/>
          </w:tcPr>
          <w:p w:rsidR="00485A52" w:rsidRPr="008B236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485A52" w:rsidRPr="008B2366" w:rsidTr="008B2366">
        <w:tc>
          <w:tcPr>
            <w:tcW w:w="2828" w:type="dxa"/>
          </w:tcPr>
          <w:p w:rsidR="00485A52" w:rsidRPr="008B236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Профилактические о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мотры определенных групп взрослого насел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43" w:type="dxa"/>
          </w:tcPr>
          <w:p w:rsidR="00485A52" w:rsidRPr="008B236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Запрещены</w:t>
            </w:r>
          </w:p>
        </w:tc>
        <w:tc>
          <w:tcPr>
            <w:tcW w:w="2693" w:type="dxa"/>
          </w:tcPr>
          <w:p w:rsidR="00485A52" w:rsidRPr="008B236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410" w:type="dxa"/>
          </w:tcPr>
          <w:p w:rsidR="00485A52" w:rsidRPr="008B236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485A52" w:rsidRPr="008B2366" w:rsidTr="008B2366">
        <w:tc>
          <w:tcPr>
            <w:tcW w:w="2828" w:type="dxa"/>
          </w:tcPr>
          <w:p w:rsidR="00485A52" w:rsidRPr="008B236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Диспансеризация о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дельных групп взрослого населения</w:t>
            </w:r>
          </w:p>
        </w:tc>
        <w:tc>
          <w:tcPr>
            <w:tcW w:w="2843" w:type="dxa"/>
          </w:tcPr>
          <w:p w:rsidR="00485A52" w:rsidRPr="008B236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Запрещена</w:t>
            </w:r>
          </w:p>
        </w:tc>
        <w:tc>
          <w:tcPr>
            <w:tcW w:w="2693" w:type="dxa"/>
          </w:tcPr>
          <w:p w:rsidR="00485A52" w:rsidRPr="008B236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  <w:tc>
          <w:tcPr>
            <w:tcW w:w="2410" w:type="dxa"/>
          </w:tcPr>
          <w:p w:rsidR="00485A52" w:rsidRPr="008B236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485A52" w:rsidRPr="008B2366" w:rsidTr="008B2366">
        <w:tc>
          <w:tcPr>
            <w:tcW w:w="2828" w:type="dxa"/>
          </w:tcPr>
          <w:p w:rsidR="00485A52" w:rsidRPr="008B236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Обязательные предвар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тельные и периодич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ские медицинские о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мотры отдельных пр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фессиональных групп </w:t>
            </w:r>
          </w:p>
        </w:tc>
        <w:tc>
          <w:tcPr>
            <w:tcW w:w="2843" w:type="dxa"/>
            <w:vAlign w:val="center"/>
          </w:tcPr>
          <w:p w:rsidR="00485A52" w:rsidRPr="008B236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Разрешены предвар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тельные  осмотры при трудоустройстве на р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боту, в том числе рабо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ников организаций о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дыха и оздоровления д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2693" w:type="dxa"/>
            <w:vAlign w:val="center"/>
          </w:tcPr>
          <w:p w:rsidR="00485A52" w:rsidRPr="008B236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410" w:type="dxa"/>
            <w:vAlign w:val="center"/>
          </w:tcPr>
          <w:p w:rsidR="00485A52" w:rsidRPr="008B236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485A52" w:rsidRPr="008B2366" w:rsidTr="008B2366">
        <w:tc>
          <w:tcPr>
            <w:tcW w:w="2828" w:type="dxa"/>
          </w:tcPr>
          <w:p w:rsidR="00485A52" w:rsidRPr="008B236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для прохождения мед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ко-социальной эксперт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2843" w:type="dxa"/>
          </w:tcPr>
          <w:p w:rsidR="00485A52" w:rsidRPr="008B2366" w:rsidRDefault="00485A52" w:rsidP="008B2366">
            <w:pPr>
              <w:spacing w:after="0" w:line="240" w:lineRule="auto"/>
              <w:jc w:val="center"/>
            </w:pPr>
            <w:r w:rsidRPr="008B2366">
              <w:rPr>
                <w:rFonts w:ascii="Times New Roman" w:hAnsi="Times New Roman"/>
                <w:sz w:val="24"/>
                <w:szCs w:val="24"/>
              </w:rPr>
              <w:t>Разрешены</w:t>
            </w:r>
          </w:p>
        </w:tc>
        <w:tc>
          <w:tcPr>
            <w:tcW w:w="2693" w:type="dxa"/>
          </w:tcPr>
          <w:p w:rsidR="00485A52" w:rsidRPr="008B2366" w:rsidRDefault="00485A52" w:rsidP="008B2366">
            <w:pPr>
              <w:spacing w:after="0" w:line="240" w:lineRule="auto"/>
              <w:jc w:val="center"/>
            </w:pPr>
            <w:r w:rsidRPr="008B2366">
              <w:rPr>
                <w:rFonts w:ascii="Times New Roman" w:hAnsi="Times New Roman"/>
                <w:sz w:val="24"/>
                <w:szCs w:val="24"/>
              </w:rPr>
              <w:t>Разрешены</w:t>
            </w:r>
          </w:p>
        </w:tc>
        <w:tc>
          <w:tcPr>
            <w:tcW w:w="2410" w:type="dxa"/>
          </w:tcPr>
          <w:p w:rsidR="00485A52" w:rsidRPr="008B2366" w:rsidRDefault="00485A52" w:rsidP="008B2366">
            <w:pPr>
              <w:spacing w:after="0" w:line="240" w:lineRule="auto"/>
              <w:jc w:val="center"/>
            </w:pPr>
            <w:r w:rsidRPr="008B2366">
              <w:rPr>
                <w:rFonts w:ascii="Times New Roman" w:hAnsi="Times New Roman"/>
                <w:sz w:val="24"/>
                <w:szCs w:val="24"/>
              </w:rPr>
              <w:t>Разрешены</w:t>
            </w:r>
          </w:p>
        </w:tc>
      </w:tr>
      <w:tr w:rsidR="00485A52" w:rsidRPr="008B2366" w:rsidTr="008B2366">
        <w:tc>
          <w:tcPr>
            <w:tcW w:w="2828" w:type="dxa"/>
          </w:tcPr>
          <w:p w:rsidR="00485A52" w:rsidRPr="008B236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по направлению призы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</w:p>
        </w:tc>
        <w:tc>
          <w:tcPr>
            <w:tcW w:w="2843" w:type="dxa"/>
          </w:tcPr>
          <w:p w:rsidR="00485A52" w:rsidRPr="008B2366" w:rsidRDefault="00485A52" w:rsidP="008B2366">
            <w:pPr>
              <w:spacing w:after="0" w:line="240" w:lineRule="auto"/>
              <w:jc w:val="center"/>
            </w:pPr>
            <w:r w:rsidRPr="008B2366">
              <w:rPr>
                <w:rFonts w:ascii="Times New Roman" w:hAnsi="Times New Roman"/>
                <w:sz w:val="24"/>
                <w:szCs w:val="24"/>
              </w:rPr>
              <w:t>Разрешены</w:t>
            </w:r>
          </w:p>
        </w:tc>
        <w:tc>
          <w:tcPr>
            <w:tcW w:w="2693" w:type="dxa"/>
          </w:tcPr>
          <w:p w:rsidR="00485A52" w:rsidRPr="008B2366" w:rsidRDefault="00485A52" w:rsidP="008B2366">
            <w:pPr>
              <w:spacing w:after="0" w:line="240" w:lineRule="auto"/>
              <w:jc w:val="center"/>
            </w:pPr>
            <w:r w:rsidRPr="008B2366">
              <w:rPr>
                <w:rFonts w:ascii="Times New Roman" w:hAnsi="Times New Roman"/>
                <w:sz w:val="24"/>
                <w:szCs w:val="24"/>
              </w:rPr>
              <w:t>Разрешены</w:t>
            </w:r>
          </w:p>
        </w:tc>
        <w:tc>
          <w:tcPr>
            <w:tcW w:w="2410" w:type="dxa"/>
          </w:tcPr>
          <w:p w:rsidR="00485A52" w:rsidRPr="008B2366" w:rsidRDefault="00485A52" w:rsidP="008B2366">
            <w:pPr>
              <w:spacing w:after="0" w:line="240" w:lineRule="auto"/>
              <w:jc w:val="center"/>
            </w:pPr>
            <w:r w:rsidRPr="008B2366">
              <w:rPr>
                <w:rFonts w:ascii="Times New Roman" w:hAnsi="Times New Roman"/>
                <w:sz w:val="24"/>
                <w:szCs w:val="24"/>
              </w:rPr>
              <w:t>Разрешены</w:t>
            </w:r>
          </w:p>
        </w:tc>
      </w:tr>
      <w:tr w:rsidR="00485A52" w:rsidRPr="008B2366" w:rsidTr="008B2366">
        <w:tc>
          <w:tcPr>
            <w:tcW w:w="2828" w:type="dxa"/>
          </w:tcPr>
          <w:p w:rsidR="00485A52" w:rsidRPr="008B2366" w:rsidRDefault="00485A52" w:rsidP="000F4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Диспансерное наблюд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843" w:type="dxa"/>
            <w:vAlign w:val="center"/>
          </w:tcPr>
          <w:p w:rsidR="00485A52" w:rsidRPr="008B236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Разрешено при провед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нии диспансерного н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блюдения на дому, в том числе с применением т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лемедицинских технол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2693" w:type="dxa"/>
          </w:tcPr>
          <w:p w:rsidR="00485A52" w:rsidRPr="008B2366" w:rsidRDefault="00485A52" w:rsidP="008B2366">
            <w:pPr>
              <w:spacing w:after="0" w:line="240" w:lineRule="auto"/>
              <w:jc w:val="center"/>
            </w:pPr>
            <w:r w:rsidRPr="008B2366">
              <w:rPr>
                <w:rFonts w:ascii="Times New Roman" w:hAnsi="Times New Roman"/>
                <w:sz w:val="24"/>
                <w:szCs w:val="24"/>
              </w:rPr>
              <w:t>Разрешено</w:t>
            </w:r>
          </w:p>
        </w:tc>
        <w:tc>
          <w:tcPr>
            <w:tcW w:w="2410" w:type="dxa"/>
          </w:tcPr>
          <w:p w:rsidR="00485A52" w:rsidRPr="008B2366" w:rsidRDefault="00485A52" w:rsidP="008B2366">
            <w:pPr>
              <w:spacing w:after="0" w:line="240" w:lineRule="auto"/>
              <w:jc w:val="center"/>
            </w:pPr>
            <w:r w:rsidRPr="008B2366">
              <w:rPr>
                <w:rFonts w:ascii="Times New Roman" w:hAnsi="Times New Roman"/>
                <w:sz w:val="24"/>
                <w:szCs w:val="24"/>
              </w:rPr>
              <w:t>Разрешено</w:t>
            </w:r>
          </w:p>
        </w:tc>
      </w:tr>
      <w:tr w:rsidR="00485A52" w:rsidRPr="008B2366" w:rsidTr="00351860">
        <w:trPr>
          <w:trHeight w:val="3937"/>
        </w:trPr>
        <w:tc>
          <w:tcPr>
            <w:tcW w:w="2828" w:type="dxa"/>
          </w:tcPr>
          <w:p w:rsidR="00485A52" w:rsidRPr="008B2366" w:rsidRDefault="00485A52" w:rsidP="00CF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Вакцинация взрослого населения</w:t>
            </w:r>
          </w:p>
        </w:tc>
        <w:tc>
          <w:tcPr>
            <w:tcW w:w="2843" w:type="dxa"/>
            <w:vAlign w:val="center"/>
          </w:tcPr>
          <w:p w:rsidR="00485A52" w:rsidRPr="008B2366" w:rsidRDefault="00485A52" w:rsidP="003518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Разрешена: вакцинация групп профессиональн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го риска против клещ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вого энцефалита, вакц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нация по эпидемиолог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ческим показаниям в очагах инфекционного заболевания, вакцинация призывников против м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нингококковой, пневм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кокковой инфекций и ветряной оспы</w:t>
            </w:r>
          </w:p>
        </w:tc>
        <w:tc>
          <w:tcPr>
            <w:tcW w:w="2693" w:type="dxa"/>
            <w:vAlign w:val="center"/>
          </w:tcPr>
          <w:p w:rsidR="00485A52" w:rsidRPr="008B2366" w:rsidRDefault="00485A52" w:rsidP="00A46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/>
                <w:sz w:val="24"/>
                <w:szCs w:val="24"/>
              </w:rPr>
              <w:t>Разрешена</w:t>
            </w:r>
          </w:p>
        </w:tc>
        <w:tc>
          <w:tcPr>
            <w:tcW w:w="2410" w:type="dxa"/>
            <w:vAlign w:val="center"/>
          </w:tcPr>
          <w:p w:rsidR="00485A52" w:rsidRPr="008B236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485A52" w:rsidRPr="008B2366" w:rsidTr="00CF3B58">
        <w:trPr>
          <w:trHeight w:val="1246"/>
        </w:trPr>
        <w:tc>
          <w:tcPr>
            <w:tcW w:w="2828" w:type="dxa"/>
          </w:tcPr>
          <w:p w:rsidR="00485A52" w:rsidRPr="008B236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граждан, поступающих на военную службу по контракту</w:t>
            </w:r>
          </w:p>
        </w:tc>
        <w:tc>
          <w:tcPr>
            <w:tcW w:w="2843" w:type="dxa"/>
          </w:tcPr>
          <w:p w:rsidR="00485A52" w:rsidRPr="008B236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693" w:type="dxa"/>
          </w:tcPr>
          <w:p w:rsidR="00485A52" w:rsidRPr="008B236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410" w:type="dxa"/>
          </w:tcPr>
          <w:p w:rsidR="00485A52" w:rsidRPr="008B236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485A52" w:rsidRPr="008B2366" w:rsidTr="008B2366">
        <w:trPr>
          <w:trHeight w:val="1269"/>
        </w:trPr>
        <w:tc>
          <w:tcPr>
            <w:tcW w:w="2828" w:type="dxa"/>
          </w:tcPr>
          <w:p w:rsidR="00485A52" w:rsidRPr="008B236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граждан, поступающих в образовательные орган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36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843" w:type="dxa"/>
          </w:tcPr>
          <w:p w:rsidR="00485A52" w:rsidRPr="008B2366" w:rsidRDefault="00485A52" w:rsidP="008B2366">
            <w:pPr>
              <w:spacing w:after="0" w:line="240" w:lineRule="auto"/>
              <w:jc w:val="center"/>
            </w:pPr>
            <w:r w:rsidRPr="008B2366">
              <w:rPr>
                <w:rFonts w:ascii="Times New Roman" w:hAnsi="Times New Roman"/>
                <w:sz w:val="24"/>
                <w:szCs w:val="24"/>
              </w:rPr>
              <w:t>Разрешены</w:t>
            </w:r>
          </w:p>
        </w:tc>
        <w:tc>
          <w:tcPr>
            <w:tcW w:w="2693" w:type="dxa"/>
          </w:tcPr>
          <w:p w:rsidR="00485A52" w:rsidRPr="008B2366" w:rsidRDefault="00485A52" w:rsidP="008B2366">
            <w:pPr>
              <w:spacing w:after="0" w:line="240" w:lineRule="auto"/>
              <w:jc w:val="center"/>
            </w:pPr>
            <w:r w:rsidRPr="008B2366">
              <w:rPr>
                <w:rFonts w:ascii="Times New Roman" w:hAnsi="Times New Roman"/>
                <w:sz w:val="24"/>
                <w:szCs w:val="24"/>
              </w:rPr>
              <w:t>Разрешены</w:t>
            </w:r>
          </w:p>
        </w:tc>
        <w:tc>
          <w:tcPr>
            <w:tcW w:w="2410" w:type="dxa"/>
          </w:tcPr>
          <w:p w:rsidR="00485A52" w:rsidRPr="008B2366" w:rsidRDefault="00485A52" w:rsidP="008B2366">
            <w:pPr>
              <w:spacing w:after="0" w:line="240" w:lineRule="auto"/>
              <w:jc w:val="center"/>
            </w:pPr>
            <w:r w:rsidRPr="008B2366">
              <w:rPr>
                <w:rFonts w:ascii="Times New Roman" w:hAnsi="Times New Roman"/>
                <w:sz w:val="24"/>
                <w:szCs w:val="24"/>
              </w:rPr>
              <w:t>Разрешены</w:t>
            </w:r>
          </w:p>
        </w:tc>
      </w:tr>
      <w:tr w:rsidR="00485A52" w:rsidRPr="00A46356" w:rsidTr="00351860">
        <w:trPr>
          <w:trHeight w:val="1591"/>
        </w:trPr>
        <w:tc>
          <w:tcPr>
            <w:tcW w:w="2828" w:type="dxa"/>
          </w:tcPr>
          <w:p w:rsidR="00485A52" w:rsidRPr="00A4635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Медицинское освид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тельствование водит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лей транспортных средств (кандидатов в водители транспор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ных средств)</w:t>
            </w:r>
          </w:p>
        </w:tc>
        <w:tc>
          <w:tcPr>
            <w:tcW w:w="2843" w:type="dxa"/>
          </w:tcPr>
          <w:p w:rsidR="00485A52" w:rsidRPr="00A4635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693" w:type="dxa"/>
          </w:tcPr>
          <w:p w:rsidR="00485A52" w:rsidRPr="00A4635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410" w:type="dxa"/>
          </w:tcPr>
          <w:p w:rsidR="00485A52" w:rsidRPr="00A4635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  <w:tr w:rsidR="00485A52" w:rsidRPr="00A46356" w:rsidTr="00351860">
        <w:trPr>
          <w:trHeight w:val="1349"/>
        </w:trPr>
        <w:tc>
          <w:tcPr>
            <w:tcW w:w="2828" w:type="dxa"/>
          </w:tcPr>
          <w:p w:rsidR="00485A52" w:rsidRPr="00A4635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Медицинское освид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тельствование на нал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чие медицинских прот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вопоказаний к владению оружием</w:t>
            </w:r>
          </w:p>
        </w:tc>
        <w:tc>
          <w:tcPr>
            <w:tcW w:w="2843" w:type="dxa"/>
          </w:tcPr>
          <w:p w:rsidR="00485A52" w:rsidRPr="00A4635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693" w:type="dxa"/>
          </w:tcPr>
          <w:p w:rsidR="00485A52" w:rsidRPr="00A46356" w:rsidRDefault="00485A52" w:rsidP="00351860">
            <w:pPr>
              <w:spacing w:after="0" w:line="240" w:lineRule="auto"/>
              <w:jc w:val="center"/>
            </w:pPr>
            <w:r w:rsidRPr="00A46356">
              <w:rPr>
                <w:rFonts w:ascii="Times New Roman" w:hAnsi="Times New Roman"/>
                <w:sz w:val="24"/>
                <w:szCs w:val="24"/>
              </w:rPr>
              <w:t>Разрешено</w:t>
            </w:r>
          </w:p>
        </w:tc>
        <w:tc>
          <w:tcPr>
            <w:tcW w:w="2410" w:type="dxa"/>
          </w:tcPr>
          <w:p w:rsidR="00485A52" w:rsidRPr="00A4635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  <w:tr w:rsidR="00485A52" w:rsidRPr="00A46356" w:rsidTr="008B2366">
        <w:trPr>
          <w:trHeight w:val="1841"/>
        </w:trPr>
        <w:tc>
          <w:tcPr>
            <w:tcW w:w="2828" w:type="dxa"/>
          </w:tcPr>
          <w:p w:rsidR="00485A52" w:rsidRPr="00A4635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Медицинское освид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тельствование гра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дан, намеревающихся усын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вить (удочерить), взять под опеку (попечител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ство), в прие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ную или патронатную семью д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тей-сирот и детей, 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</w:t>
            </w:r>
          </w:p>
        </w:tc>
        <w:tc>
          <w:tcPr>
            <w:tcW w:w="2843" w:type="dxa"/>
          </w:tcPr>
          <w:p w:rsidR="00485A52" w:rsidRPr="00A4635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693" w:type="dxa"/>
          </w:tcPr>
          <w:p w:rsidR="00485A52" w:rsidRPr="00A46356" w:rsidRDefault="00485A52" w:rsidP="00351860">
            <w:pPr>
              <w:spacing w:after="0" w:line="240" w:lineRule="auto"/>
              <w:jc w:val="center"/>
            </w:pPr>
            <w:r w:rsidRPr="00A46356">
              <w:rPr>
                <w:rFonts w:ascii="Times New Roman" w:hAnsi="Times New Roman"/>
                <w:sz w:val="24"/>
                <w:szCs w:val="24"/>
              </w:rPr>
              <w:t>Разрешено</w:t>
            </w:r>
          </w:p>
        </w:tc>
        <w:tc>
          <w:tcPr>
            <w:tcW w:w="2410" w:type="dxa"/>
          </w:tcPr>
          <w:p w:rsidR="00485A52" w:rsidRPr="00A46356" w:rsidRDefault="00485A52" w:rsidP="008B2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  <w:tr w:rsidR="00485A52" w:rsidRPr="00A46356" w:rsidTr="008B2366">
        <w:trPr>
          <w:trHeight w:val="1841"/>
        </w:trPr>
        <w:tc>
          <w:tcPr>
            <w:tcW w:w="2828" w:type="dxa"/>
          </w:tcPr>
          <w:p w:rsidR="00485A52" w:rsidRPr="00A46356" w:rsidRDefault="00485A52" w:rsidP="008B2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Медицинское освид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тельствование гра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дан, выразивших ж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лание стать опекунами или п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печителями соверше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нолетних недееспосо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ных или не по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6356">
              <w:rPr>
                <w:rFonts w:ascii="Times New Roman" w:hAnsi="Times New Roman" w:cs="Times New Roman"/>
                <w:sz w:val="24"/>
                <w:szCs w:val="24"/>
              </w:rPr>
              <w:t>ностью дееспособных граждан</w:t>
            </w:r>
          </w:p>
        </w:tc>
        <w:tc>
          <w:tcPr>
            <w:tcW w:w="2843" w:type="dxa"/>
          </w:tcPr>
          <w:p w:rsidR="00485A52" w:rsidRPr="00A46356" w:rsidRDefault="00485A52" w:rsidP="008B2366">
            <w:pPr>
              <w:spacing w:after="0" w:line="240" w:lineRule="auto"/>
              <w:jc w:val="center"/>
            </w:pPr>
            <w:r w:rsidRPr="00A46356">
              <w:rPr>
                <w:rFonts w:ascii="Times New Roman" w:hAnsi="Times New Roman"/>
                <w:sz w:val="24"/>
                <w:szCs w:val="24"/>
              </w:rPr>
              <w:t>Разрешено</w:t>
            </w:r>
          </w:p>
        </w:tc>
        <w:tc>
          <w:tcPr>
            <w:tcW w:w="2693" w:type="dxa"/>
          </w:tcPr>
          <w:p w:rsidR="00485A52" w:rsidRPr="00A46356" w:rsidRDefault="00485A52" w:rsidP="008B2366">
            <w:pPr>
              <w:spacing w:after="0" w:line="240" w:lineRule="auto"/>
              <w:jc w:val="center"/>
            </w:pPr>
            <w:r w:rsidRPr="00A46356">
              <w:rPr>
                <w:rFonts w:ascii="Times New Roman" w:hAnsi="Times New Roman"/>
                <w:sz w:val="24"/>
                <w:szCs w:val="24"/>
              </w:rPr>
              <w:t>Разрешено</w:t>
            </w:r>
          </w:p>
        </w:tc>
        <w:tc>
          <w:tcPr>
            <w:tcW w:w="2410" w:type="dxa"/>
          </w:tcPr>
          <w:p w:rsidR="00485A52" w:rsidRPr="00A46356" w:rsidRDefault="00485A52" w:rsidP="008B2366">
            <w:pPr>
              <w:spacing w:after="0" w:line="240" w:lineRule="auto"/>
              <w:jc w:val="center"/>
            </w:pPr>
            <w:r w:rsidRPr="00A46356">
              <w:rPr>
                <w:rFonts w:ascii="Times New Roman" w:hAnsi="Times New Roman"/>
                <w:sz w:val="24"/>
                <w:szCs w:val="24"/>
              </w:rPr>
              <w:t>Разрешено</w:t>
            </w:r>
          </w:p>
        </w:tc>
      </w:tr>
    </w:tbl>
    <w:p w:rsidR="00485A52" w:rsidRDefault="00485A52">
      <w:pPr>
        <w:spacing w:after="1"/>
      </w:pPr>
    </w:p>
    <w:p w:rsidR="00485A52" w:rsidRDefault="00485A52">
      <w:pPr>
        <w:spacing w:after="1"/>
      </w:pPr>
    </w:p>
    <w:p w:rsidR="00485A52" w:rsidRDefault="00485A52">
      <w:pPr>
        <w:pStyle w:val="ConsPlusNormal"/>
        <w:ind w:firstLine="540"/>
        <w:jc w:val="both"/>
      </w:pPr>
    </w:p>
    <w:p w:rsidR="00485A52" w:rsidRDefault="00485A52">
      <w:pPr>
        <w:sectPr w:rsidR="00485A52" w:rsidSect="00FA57B9">
          <w:pgSz w:w="11905" w:h="16838"/>
          <w:pgMar w:top="1134" w:right="1701" w:bottom="1134" w:left="850" w:header="0" w:footer="0" w:gutter="0"/>
          <w:cols w:space="720"/>
        </w:sectPr>
      </w:pPr>
    </w:p>
    <w:p w:rsidR="00485A52" w:rsidRPr="00AA3DB0" w:rsidRDefault="00485A52" w:rsidP="00686D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D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5A52" w:rsidRPr="00AA3DB0" w:rsidRDefault="00485A52" w:rsidP="00686D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DB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85A52" w:rsidRPr="00AA3DB0" w:rsidRDefault="00485A52" w:rsidP="00686D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DB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85A52" w:rsidRDefault="00485A52" w:rsidP="00686D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D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AA3D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июня </w:t>
      </w:r>
      <w:r w:rsidRPr="00AA3DB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A3DB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85A52" w:rsidRDefault="00485A52" w:rsidP="00686D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5A52" w:rsidRPr="00686D50" w:rsidRDefault="00485A52" w:rsidP="00686D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6D50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85A52" w:rsidRPr="00686D50" w:rsidRDefault="00485A52" w:rsidP="00686D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6D5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85A52" w:rsidRPr="00686D50" w:rsidRDefault="00485A52" w:rsidP="00686D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6D5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85A52" w:rsidRPr="00686D50" w:rsidRDefault="00485A52" w:rsidP="00686D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6D50">
        <w:rPr>
          <w:rFonts w:ascii="Times New Roman" w:hAnsi="Times New Roman" w:cs="Times New Roman"/>
          <w:sz w:val="28"/>
          <w:szCs w:val="28"/>
        </w:rPr>
        <w:t>от 11.05.2020 N 277</w:t>
      </w:r>
    </w:p>
    <w:p w:rsidR="00485A52" w:rsidRDefault="00485A52">
      <w:pPr>
        <w:pStyle w:val="ConsPlusNormal"/>
        <w:ind w:firstLine="540"/>
        <w:jc w:val="both"/>
      </w:pPr>
    </w:p>
    <w:p w:rsidR="00485A52" w:rsidRDefault="00485A52">
      <w:pPr>
        <w:pStyle w:val="ConsPlusTitle"/>
        <w:jc w:val="center"/>
      </w:pPr>
      <w:r>
        <w:t>РЕГИОНАЛЬНЫЙ ПЛАН</w:t>
      </w:r>
    </w:p>
    <w:p w:rsidR="00485A52" w:rsidRDefault="00485A52">
      <w:pPr>
        <w:pStyle w:val="ConsPlusTitle"/>
        <w:jc w:val="center"/>
      </w:pPr>
      <w:r>
        <w:t>ПОЭТАПНОГО СНЯТИЯ ОГРАНИЧИТЕЛЬНЫХ МЕРОПРИЯТИЙ,</w:t>
      </w:r>
    </w:p>
    <w:p w:rsidR="00485A52" w:rsidRDefault="00485A52">
      <w:pPr>
        <w:pStyle w:val="ConsPlusTitle"/>
        <w:jc w:val="center"/>
      </w:pPr>
      <w:r>
        <w:t>ДЕЙСТВУЮЩИХ В УСЛОВИЯХ ЭПИДЕМИЧЕСКОГО РАСПРОСТРАНЕНИЯ</w:t>
      </w:r>
    </w:p>
    <w:p w:rsidR="00485A52" w:rsidRDefault="00485A52">
      <w:pPr>
        <w:pStyle w:val="ConsPlusTitle"/>
        <w:jc w:val="center"/>
      </w:pPr>
      <w:r>
        <w:t>НОВОЙ КОРОНАВИРУСНОЙ ИНФЕКЦИИ (COVID-19), С УЧЕТОМ</w:t>
      </w:r>
    </w:p>
    <w:p w:rsidR="00485A52" w:rsidRDefault="00485A52">
      <w:pPr>
        <w:pStyle w:val="ConsPlusTitle"/>
        <w:jc w:val="center"/>
      </w:pPr>
      <w:r>
        <w:t>МЕТОДИЧЕСКИХ РЕКОМЕНДАЦИЙ РОСПОТРЕБНАДЗОРА</w:t>
      </w:r>
    </w:p>
    <w:p w:rsidR="00485A52" w:rsidRDefault="00485A52">
      <w:pPr>
        <w:pStyle w:val="ConsPlusTitle"/>
        <w:jc w:val="center"/>
      </w:pPr>
      <w:r>
        <w:t>ОТ 8 МАЯ 2020 ГОДА МР 3.1.0178-20</w:t>
      </w:r>
    </w:p>
    <w:p w:rsidR="00485A52" w:rsidRDefault="00485A52">
      <w:pPr>
        <w:spacing w:after="1"/>
      </w:pPr>
    </w:p>
    <w:p w:rsidR="00485A52" w:rsidRDefault="00485A52">
      <w:pPr>
        <w:pStyle w:val="ConsPlusNormal"/>
        <w:ind w:firstLine="540"/>
        <w:jc w:val="both"/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2154"/>
        <w:gridCol w:w="2381"/>
        <w:gridCol w:w="2324"/>
        <w:gridCol w:w="2154"/>
        <w:gridCol w:w="1928"/>
        <w:gridCol w:w="1804"/>
        <w:gridCol w:w="1789"/>
      </w:tblGrid>
      <w:tr w:rsidR="00485A52" w:rsidRPr="00DA16B3" w:rsidTr="00155C59">
        <w:tc>
          <w:tcPr>
            <w:tcW w:w="567" w:type="dxa"/>
            <w:vMerge w:val="restart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N п/п</w:t>
            </w:r>
          </w:p>
        </w:tc>
        <w:tc>
          <w:tcPr>
            <w:tcW w:w="2154" w:type="dxa"/>
            <w:vMerge w:val="restart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Сфера у</w:t>
            </w:r>
            <w:r w:rsidRPr="00DA16B3">
              <w:t>с</w:t>
            </w:r>
            <w:r w:rsidRPr="00DA16B3">
              <w:t>луг/торговля/деятельность</w:t>
            </w:r>
          </w:p>
        </w:tc>
        <w:tc>
          <w:tcPr>
            <w:tcW w:w="6859" w:type="dxa"/>
            <w:gridSpan w:val="3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I этап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II этап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III этап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Выход из режима ограничений</w:t>
            </w:r>
          </w:p>
        </w:tc>
      </w:tr>
      <w:tr w:rsidR="00485A52" w:rsidRPr="00DA16B3" w:rsidTr="00155C59">
        <w:tc>
          <w:tcPr>
            <w:tcW w:w="567" w:type="dxa"/>
            <w:vMerge/>
          </w:tcPr>
          <w:p w:rsidR="00485A52" w:rsidRPr="00DA16B3" w:rsidRDefault="00485A52" w:rsidP="00155C59"/>
        </w:tc>
        <w:tc>
          <w:tcPr>
            <w:tcW w:w="2154" w:type="dxa"/>
            <w:vMerge/>
          </w:tcPr>
          <w:p w:rsidR="00485A52" w:rsidRPr="00DA16B3" w:rsidRDefault="00485A52" w:rsidP="00155C59"/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Зона 1</w:t>
            </w:r>
          </w:p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Всеволожский</w:t>
            </w:r>
          </w:p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Гатчинский</w:t>
            </w:r>
          </w:p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Тосненский</w:t>
            </w:r>
          </w:p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Сосновый Бор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Зона 2</w:t>
            </w:r>
          </w:p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Приозерский</w:t>
            </w:r>
          </w:p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Волосовский</w:t>
            </w:r>
          </w:p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Киришский</w:t>
            </w:r>
          </w:p>
          <w:p w:rsidR="00485A52" w:rsidRDefault="00485A52" w:rsidP="00155C59">
            <w:pPr>
              <w:pStyle w:val="ConsPlusNormal"/>
              <w:jc w:val="center"/>
            </w:pPr>
            <w:r w:rsidRPr="00DA16B3">
              <w:t>Выборгский</w:t>
            </w:r>
          </w:p>
          <w:p w:rsidR="00485A52" w:rsidRPr="00A46356" w:rsidRDefault="00485A52" w:rsidP="00155C59">
            <w:pPr>
              <w:pStyle w:val="ConsPlusNormal"/>
              <w:jc w:val="center"/>
            </w:pPr>
            <w:r w:rsidRPr="00A46356">
              <w:t>Кировский</w:t>
            </w:r>
          </w:p>
          <w:p w:rsidR="00485A52" w:rsidRPr="00DA16B3" w:rsidRDefault="00485A52" w:rsidP="00155C59">
            <w:pPr>
              <w:pStyle w:val="ConsPlusNormal"/>
              <w:jc w:val="center"/>
            </w:pPr>
            <w:r w:rsidRPr="00A46356">
              <w:t>Ломоносовский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Зона 3</w:t>
            </w:r>
          </w:p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Волховский</w:t>
            </w:r>
          </w:p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Лодейнопольский</w:t>
            </w:r>
          </w:p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Лужский</w:t>
            </w:r>
          </w:p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Подпорожский</w:t>
            </w:r>
          </w:p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Сланцевский</w:t>
            </w:r>
          </w:p>
          <w:p w:rsidR="00485A52" w:rsidRDefault="00485A52" w:rsidP="00155C59">
            <w:pPr>
              <w:pStyle w:val="ConsPlusNormal"/>
              <w:jc w:val="center"/>
            </w:pPr>
            <w:r w:rsidRPr="00DA16B3">
              <w:t>Тихвинский</w:t>
            </w:r>
          </w:p>
          <w:p w:rsidR="00485A52" w:rsidRPr="00A46356" w:rsidRDefault="00485A52" w:rsidP="00155C59">
            <w:pPr>
              <w:pStyle w:val="ConsPlusNormal"/>
              <w:jc w:val="center"/>
            </w:pPr>
            <w:r w:rsidRPr="00A46356">
              <w:t>Бокситогорский</w:t>
            </w:r>
          </w:p>
          <w:p w:rsidR="00485A52" w:rsidRPr="00DA16B3" w:rsidRDefault="00485A52" w:rsidP="00155C59">
            <w:pPr>
              <w:pStyle w:val="ConsPlusNormal"/>
              <w:jc w:val="center"/>
            </w:pPr>
            <w:r w:rsidRPr="00A46356">
              <w:t>Кингисеппский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Все муниципал</w:t>
            </w:r>
            <w:r w:rsidRPr="00DA16B3">
              <w:t>ь</w:t>
            </w:r>
            <w:r w:rsidRPr="00DA16B3">
              <w:t>ные образования Ленинградской области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Все муниципал</w:t>
            </w:r>
            <w:r w:rsidRPr="00DA16B3">
              <w:t>ь</w:t>
            </w:r>
            <w:r w:rsidRPr="00DA16B3">
              <w:t>ные образования Ленинградской области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Все муниципал</w:t>
            </w:r>
            <w:r w:rsidRPr="00DA16B3">
              <w:t>ь</w:t>
            </w:r>
            <w:r w:rsidRPr="00DA16B3">
              <w:t>ные образования Ленинградской области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1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2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3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4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5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6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7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8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1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Торговля непрод</w:t>
            </w:r>
            <w:r w:rsidRPr="00DA16B3">
              <w:t>о</w:t>
            </w:r>
            <w:r w:rsidRPr="00DA16B3">
              <w:t>вольственными т</w:t>
            </w:r>
            <w:r w:rsidRPr="00DA16B3">
              <w:t>о</w:t>
            </w:r>
            <w:r w:rsidRPr="00DA16B3">
              <w:t>варами вне торговых центров и торговых комплексов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с обязательным использованием масок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с обязательным использованием масок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с обязател</w:t>
            </w:r>
            <w:r w:rsidRPr="00DA16B3">
              <w:t>ь</w:t>
            </w:r>
            <w:r w:rsidRPr="00DA16B3">
              <w:t>ным использован</w:t>
            </w:r>
            <w:r w:rsidRPr="00DA16B3">
              <w:t>и</w:t>
            </w:r>
            <w:r w:rsidRPr="00DA16B3">
              <w:t>ем масок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 с обяз</w:t>
            </w:r>
            <w:r w:rsidRPr="00DA16B3">
              <w:t>а</w:t>
            </w:r>
            <w:r w:rsidRPr="00DA16B3">
              <w:t>тельным испол</w:t>
            </w:r>
            <w:r w:rsidRPr="00DA16B3">
              <w:t>ь</w:t>
            </w:r>
            <w:r w:rsidRPr="00DA16B3">
              <w:t>зованием масок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с об</w:t>
            </w:r>
            <w:r w:rsidRPr="00DA16B3">
              <w:t>я</w:t>
            </w:r>
            <w:r w:rsidRPr="00DA16B3">
              <w:t>зательным и</w:t>
            </w:r>
            <w:r w:rsidRPr="00DA16B3">
              <w:t>с</w:t>
            </w:r>
            <w:r w:rsidRPr="00DA16B3">
              <w:t>пользованием масок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2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Ярмарки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с обязательным использованием масок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с обязательным использованием масок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с обязател</w:t>
            </w:r>
            <w:r w:rsidRPr="00DA16B3">
              <w:t>ь</w:t>
            </w:r>
            <w:r w:rsidRPr="00DA16B3">
              <w:t>ным использован</w:t>
            </w:r>
            <w:r w:rsidRPr="00DA16B3">
              <w:t>и</w:t>
            </w:r>
            <w:r w:rsidRPr="00DA16B3">
              <w:t>ем масок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 с обяз</w:t>
            </w:r>
            <w:r w:rsidRPr="00DA16B3">
              <w:t>а</w:t>
            </w:r>
            <w:r w:rsidRPr="00DA16B3">
              <w:t>тельным испол</w:t>
            </w:r>
            <w:r w:rsidRPr="00DA16B3">
              <w:t>ь</w:t>
            </w:r>
            <w:r w:rsidRPr="00DA16B3">
              <w:t>зованием масок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с об</w:t>
            </w:r>
            <w:r w:rsidRPr="00DA16B3">
              <w:t>я</w:t>
            </w:r>
            <w:r w:rsidRPr="00DA16B3">
              <w:t>зательным и</w:t>
            </w:r>
            <w:r w:rsidRPr="00DA16B3">
              <w:t>с</w:t>
            </w:r>
            <w:r w:rsidRPr="00DA16B3">
              <w:t>пользованием масок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3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Торговые центры, торговые комплексы общей площадью 36 тыс. кв. м и менее</w:t>
            </w:r>
          </w:p>
        </w:tc>
        <w:tc>
          <w:tcPr>
            <w:tcW w:w="2381" w:type="dxa"/>
          </w:tcPr>
          <w:p w:rsidR="00485A52" w:rsidRPr="00631519" w:rsidRDefault="00485A52" w:rsidP="00155C59">
            <w:pPr>
              <w:pStyle w:val="ConsPlusNormal"/>
            </w:pPr>
            <w:r w:rsidRPr="00631519">
              <w:t>Разрешена деятел</w:t>
            </w:r>
            <w:r w:rsidRPr="00631519">
              <w:t>ь</w:t>
            </w:r>
            <w:r w:rsidRPr="00631519">
              <w:t>ность по торговле л</w:t>
            </w:r>
            <w:r w:rsidRPr="00631519">
              <w:t>ю</w:t>
            </w:r>
            <w:r w:rsidRPr="00631519">
              <w:t>бым ассортиментом товаров с обязател</w:t>
            </w:r>
            <w:r w:rsidRPr="00631519">
              <w:t>ь</w:t>
            </w:r>
            <w:r w:rsidRPr="00631519">
              <w:t>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</w:t>
            </w:r>
            <w:r w:rsidRPr="00631519">
              <w:t>о</w:t>
            </w:r>
            <w:r w:rsidRPr="00631519">
              <w:t>сти, или товары для сада и огорода, или детские товары, или мебель, или стро</w:t>
            </w:r>
            <w:r w:rsidRPr="00631519">
              <w:t>и</w:t>
            </w:r>
            <w:r w:rsidRPr="00631519">
              <w:t>тельные товары. При этом реализация тов</w:t>
            </w:r>
            <w:r w:rsidRPr="00631519">
              <w:t>а</w:t>
            </w:r>
            <w:r w:rsidRPr="00631519">
              <w:t>ров (за исключением продуктов питания, т</w:t>
            </w:r>
            <w:r w:rsidRPr="00631519">
              <w:t>о</w:t>
            </w:r>
            <w:r w:rsidRPr="00631519">
              <w:t>варов первой необх</w:t>
            </w:r>
            <w:r w:rsidRPr="00631519">
              <w:t>о</w:t>
            </w:r>
            <w:r w:rsidRPr="00631519">
              <w:t>димости, товаров для сада и огорода, детских товаров, мебели, строительных товаров) возможна исключ</w:t>
            </w:r>
            <w:r w:rsidRPr="00631519">
              <w:t>и</w:t>
            </w:r>
            <w:r w:rsidRPr="00631519">
              <w:t>тельно в торговых о</w:t>
            </w:r>
            <w:r w:rsidRPr="00631519">
              <w:t>р</w:t>
            </w:r>
            <w:r w:rsidRPr="00631519">
              <w:t>ганизациях с общей площадью торгового зала до 400 кв. м и к</w:t>
            </w:r>
            <w:r w:rsidRPr="00631519">
              <w:t>о</w:t>
            </w:r>
            <w:r w:rsidRPr="00631519">
              <w:t>личеством посетителей не более одного чел</w:t>
            </w:r>
            <w:r w:rsidRPr="00631519">
              <w:t>о</w:t>
            </w:r>
            <w:r w:rsidRPr="00631519">
              <w:t>века на 4 кв. м</w:t>
            </w:r>
          </w:p>
        </w:tc>
        <w:tc>
          <w:tcPr>
            <w:tcW w:w="2324" w:type="dxa"/>
          </w:tcPr>
          <w:p w:rsidR="00485A52" w:rsidRPr="00631519" w:rsidRDefault="00485A52" w:rsidP="00155C59">
            <w:pPr>
              <w:pStyle w:val="ConsPlusNormal"/>
            </w:pPr>
            <w:r w:rsidRPr="00631519">
              <w:t>Разрешена деятел</w:t>
            </w:r>
            <w:r w:rsidRPr="00631519">
              <w:t>ь</w:t>
            </w:r>
            <w:r w:rsidRPr="00631519">
              <w:t>ность по торговле л</w:t>
            </w:r>
            <w:r w:rsidRPr="00631519">
              <w:t>ю</w:t>
            </w:r>
            <w:r w:rsidRPr="00631519">
              <w:t>бым ассортиментом товаров с обязател</w:t>
            </w:r>
            <w:r w:rsidRPr="00631519">
              <w:t>ь</w:t>
            </w:r>
            <w:r w:rsidRPr="00631519">
              <w:t>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</w:t>
            </w:r>
            <w:r w:rsidRPr="00631519">
              <w:t>о</w:t>
            </w:r>
            <w:r w:rsidRPr="00631519">
              <w:t>сти, или товары для сада и огорода, или детские товары, или мебель, или стро</w:t>
            </w:r>
            <w:r w:rsidRPr="00631519">
              <w:t>и</w:t>
            </w:r>
            <w:r w:rsidRPr="00631519">
              <w:t>тельные товары. При этом реализация тов</w:t>
            </w:r>
            <w:r w:rsidRPr="00631519">
              <w:t>а</w:t>
            </w:r>
            <w:r w:rsidRPr="00631519">
              <w:t>ров (за исключением продуктов питания, товаров первой нео</w:t>
            </w:r>
            <w:r w:rsidRPr="00631519">
              <w:t>б</w:t>
            </w:r>
            <w:r w:rsidRPr="00631519">
              <w:t>ходимости, товаров для сада и огорода, детских товаров, м</w:t>
            </w:r>
            <w:r w:rsidRPr="00631519">
              <w:t>е</w:t>
            </w:r>
            <w:r w:rsidRPr="00631519">
              <w:t>бели, строительных товаров) возможна исключительно в то</w:t>
            </w:r>
            <w:r w:rsidRPr="00631519">
              <w:t>р</w:t>
            </w:r>
            <w:r w:rsidRPr="00631519">
              <w:t>говых организациях с общей площадью то</w:t>
            </w:r>
            <w:r w:rsidRPr="00631519">
              <w:t>р</w:t>
            </w:r>
            <w:r w:rsidRPr="00631519">
              <w:t>гового зала до 400 кв. м и количеством пос</w:t>
            </w:r>
            <w:r w:rsidRPr="00631519">
              <w:t>е</w:t>
            </w:r>
            <w:r w:rsidRPr="00631519">
              <w:t>тителей не более о</w:t>
            </w:r>
            <w:r w:rsidRPr="00631519">
              <w:t>д</w:t>
            </w:r>
            <w:r w:rsidRPr="00631519">
              <w:t>ного человека на 4 кв. м</w:t>
            </w:r>
          </w:p>
        </w:tc>
        <w:tc>
          <w:tcPr>
            <w:tcW w:w="2154" w:type="dxa"/>
          </w:tcPr>
          <w:p w:rsidR="00485A52" w:rsidRPr="00631519" w:rsidRDefault="00485A52" w:rsidP="00155C59">
            <w:pPr>
              <w:pStyle w:val="ConsPlusNormal"/>
            </w:pPr>
            <w:r w:rsidRPr="00631519">
              <w:t>Деятельность разр</w:t>
            </w:r>
            <w:r w:rsidRPr="00631519">
              <w:t>е</w:t>
            </w:r>
            <w:r w:rsidRPr="00631519">
              <w:t>шена с обязател</w:t>
            </w:r>
            <w:r w:rsidRPr="00631519">
              <w:t>ь</w:t>
            </w:r>
            <w:r w:rsidRPr="00631519">
              <w:t>ным использован</w:t>
            </w:r>
            <w:r w:rsidRPr="00631519">
              <w:t>и</w:t>
            </w:r>
            <w:r w:rsidRPr="00631519">
              <w:t>ем масок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 с обяз</w:t>
            </w:r>
            <w:r w:rsidRPr="00DA16B3">
              <w:t>а</w:t>
            </w:r>
            <w:r w:rsidRPr="00DA16B3">
              <w:t>тельным испол</w:t>
            </w:r>
            <w:r w:rsidRPr="00DA16B3">
              <w:t>ь</w:t>
            </w:r>
            <w:r w:rsidRPr="00DA16B3">
              <w:t>зованием масок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с об</w:t>
            </w:r>
            <w:r w:rsidRPr="00DA16B3">
              <w:t>я</w:t>
            </w:r>
            <w:r w:rsidRPr="00DA16B3">
              <w:t>зательным и</w:t>
            </w:r>
            <w:r w:rsidRPr="00DA16B3">
              <w:t>с</w:t>
            </w:r>
            <w:r w:rsidRPr="00DA16B3">
              <w:t>пользованием масок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4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Торговые центры, торговые комплексы общей площадью более 36 тыс. кв. м</w:t>
            </w:r>
          </w:p>
        </w:tc>
        <w:tc>
          <w:tcPr>
            <w:tcW w:w="2381" w:type="dxa"/>
          </w:tcPr>
          <w:p w:rsidR="00485A52" w:rsidRPr="00083148" w:rsidRDefault="00485A52" w:rsidP="00155C59">
            <w:pPr>
              <w:pStyle w:val="ConsPlusNormal"/>
            </w:pPr>
            <w:r w:rsidRPr="00083148">
              <w:t>Разрешена деятел</w:t>
            </w:r>
            <w:r w:rsidRPr="00083148">
              <w:t>ь</w:t>
            </w:r>
            <w:r w:rsidRPr="00083148">
              <w:t>ность торговых орган</w:t>
            </w:r>
            <w:r w:rsidRPr="00083148">
              <w:t>и</w:t>
            </w:r>
            <w:r w:rsidRPr="00083148">
              <w:t>заций, реализующих продукты питания, т</w:t>
            </w:r>
            <w:r w:rsidRPr="00083148">
              <w:t>о</w:t>
            </w:r>
            <w:r w:rsidRPr="00083148">
              <w:t>вары первой необх</w:t>
            </w:r>
            <w:r w:rsidRPr="00083148">
              <w:t>о</w:t>
            </w:r>
            <w:r w:rsidRPr="00083148">
              <w:t>димости, товары для сада и огорода, де</w:t>
            </w:r>
            <w:r w:rsidRPr="00083148">
              <w:t>т</w:t>
            </w:r>
            <w:r w:rsidRPr="00083148">
              <w:t>ские товары, мебель, строительные товары, товары в аптечных о</w:t>
            </w:r>
            <w:r w:rsidRPr="00083148">
              <w:t>р</w:t>
            </w:r>
            <w:r w:rsidRPr="00083148">
              <w:t>ганизациях, табачные изделия, деятельность салонов сотовой связи, организаций, осущес</w:t>
            </w:r>
            <w:r w:rsidRPr="00083148">
              <w:t>т</w:t>
            </w:r>
            <w:r w:rsidRPr="00083148">
              <w:t>вляющих продажу т</w:t>
            </w:r>
            <w:r w:rsidRPr="00083148">
              <w:t>о</w:t>
            </w:r>
            <w:r w:rsidRPr="00083148">
              <w:t>варов дистанционным способом, с обязател</w:t>
            </w:r>
            <w:r w:rsidRPr="00083148">
              <w:t>ь</w:t>
            </w:r>
            <w:r w:rsidRPr="00083148">
              <w:t>ным использованием масок</w:t>
            </w:r>
          </w:p>
        </w:tc>
        <w:tc>
          <w:tcPr>
            <w:tcW w:w="2324" w:type="dxa"/>
          </w:tcPr>
          <w:p w:rsidR="00485A52" w:rsidRPr="00083148" w:rsidRDefault="00485A52" w:rsidP="00155C59">
            <w:pPr>
              <w:pStyle w:val="ConsPlusNormal"/>
            </w:pPr>
            <w:r w:rsidRPr="00083148">
              <w:t>Разрешена деятел</w:t>
            </w:r>
            <w:r w:rsidRPr="00083148">
              <w:t>ь</w:t>
            </w:r>
            <w:r w:rsidRPr="00083148">
              <w:t>ность торговых орг</w:t>
            </w:r>
            <w:r w:rsidRPr="00083148">
              <w:t>а</w:t>
            </w:r>
            <w:r w:rsidRPr="00083148">
              <w:t>низаций, реализующих продукты питания, т</w:t>
            </w:r>
            <w:r w:rsidRPr="00083148">
              <w:t>о</w:t>
            </w:r>
            <w:r w:rsidRPr="00083148">
              <w:t>вары первой необх</w:t>
            </w:r>
            <w:r w:rsidRPr="00083148">
              <w:t>о</w:t>
            </w:r>
            <w:r w:rsidRPr="00083148">
              <w:t>димости, товары для сада и огорода, де</w:t>
            </w:r>
            <w:r w:rsidRPr="00083148">
              <w:t>т</w:t>
            </w:r>
            <w:r w:rsidRPr="00083148">
              <w:t>ские товары, мебель, строительные товары, товары в аптечных о</w:t>
            </w:r>
            <w:r w:rsidRPr="00083148">
              <w:t>р</w:t>
            </w:r>
            <w:r w:rsidRPr="00083148">
              <w:t>ганизациях, табачные изделия, деятельность салонов сотовой связи, организаций, осущес</w:t>
            </w:r>
            <w:r w:rsidRPr="00083148">
              <w:t>т</w:t>
            </w:r>
            <w:r w:rsidRPr="00083148">
              <w:t>вляющих продажу т</w:t>
            </w:r>
            <w:r w:rsidRPr="00083148">
              <w:t>о</w:t>
            </w:r>
            <w:r w:rsidRPr="00083148">
              <w:t>варов дистанционным способом, с обяз</w:t>
            </w:r>
            <w:r w:rsidRPr="00083148">
              <w:t>а</w:t>
            </w:r>
            <w:r w:rsidRPr="00083148">
              <w:t>тельным использов</w:t>
            </w:r>
            <w:r w:rsidRPr="00083148">
              <w:t>а</w:t>
            </w:r>
            <w:r w:rsidRPr="00083148">
              <w:t>нием масок</w:t>
            </w:r>
          </w:p>
        </w:tc>
        <w:tc>
          <w:tcPr>
            <w:tcW w:w="2154" w:type="dxa"/>
          </w:tcPr>
          <w:p w:rsidR="00485A52" w:rsidRPr="00083148" w:rsidRDefault="00485A52" w:rsidP="00155C59">
            <w:pPr>
              <w:pStyle w:val="ConsPlusNormal"/>
            </w:pPr>
            <w:r w:rsidRPr="00083148">
              <w:t>Деятельность разр</w:t>
            </w:r>
            <w:r w:rsidRPr="00083148">
              <w:t>е</w:t>
            </w:r>
            <w:r w:rsidRPr="00083148">
              <w:t>шена с обязател</w:t>
            </w:r>
            <w:r w:rsidRPr="00083148">
              <w:t>ь</w:t>
            </w:r>
            <w:r w:rsidRPr="00083148">
              <w:t>ным использован</w:t>
            </w:r>
            <w:r w:rsidRPr="00083148">
              <w:t>и</w:t>
            </w:r>
            <w:r w:rsidRPr="00083148">
              <w:t>ем масок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 с обяз</w:t>
            </w:r>
            <w:r w:rsidRPr="00DA16B3">
              <w:t>а</w:t>
            </w:r>
            <w:r w:rsidRPr="00DA16B3">
              <w:t>тельным испол</w:t>
            </w:r>
            <w:r w:rsidRPr="00DA16B3">
              <w:t>ь</w:t>
            </w:r>
            <w:r w:rsidRPr="00DA16B3">
              <w:t>зованием масок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с об</w:t>
            </w:r>
            <w:r w:rsidRPr="00DA16B3">
              <w:t>я</w:t>
            </w:r>
            <w:r w:rsidRPr="00DA16B3">
              <w:t>зательным и</w:t>
            </w:r>
            <w:r w:rsidRPr="00DA16B3">
              <w:t>с</w:t>
            </w:r>
            <w:r w:rsidRPr="00DA16B3">
              <w:t>пользованием масок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5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Парки развлечений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запр</w:t>
            </w:r>
            <w:r w:rsidRPr="00DA16B3">
              <w:t>е</w:t>
            </w:r>
            <w:r w:rsidRPr="00DA16B3">
              <w:t>щена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с обязательным использованием масок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с обязател</w:t>
            </w:r>
            <w:r w:rsidRPr="00DA16B3">
              <w:t>ь</w:t>
            </w:r>
            <w:r w:rsidRPr="00DA16B3">
              <w:t>ным использован</w:t>
            </w:r>
            <w:r w:rsidRPr="00DA16B3">
              <w:t>и</w:t>
            </w:r>
            <w:r w:rsidRPr="00DA16B3">
              <w:t>ем масок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 с обяз</w:t>
            </w:r>
            <w:r w:rsidRPr="00DA16B3">
              <w:t>а</w:t>
            </w:r>
            <w:r w:rsidRPr="00DA16B3">
              <w:t>тельным испол</w:t>
            </w:r>
            <w:r w:rsidRPr="00DA16B3">
              <w:t>ь</w:t>
            </w:r>
            <w:r w:rsidRPr="00DA16B3">
              <w:t>зованием масок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с об</w:t>
            </w:r>
            <w:r w:rsidRPr="00DA16B3">
              <w:t>я</w:t>
            </w:r>
            <w:r w:rsidRPr="00DA16B3">
              <w:t>зательным и</w:t>
            </w:r>
            <w:r w:rsidRPr="00DA16B3">
              <w:t>с</w:t>
            </w:r>
            <w:r w:rsidRPr="00DA16B3">
              <w:t>пользованием масок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6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Кинотеатры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запр</w:t>
            </w:r>
            <w:r w:rsidRPr="00DA16B3">
              <w:t>е</w:t>
            </w:r>
            <w:r w:rsidRPr="00DA16B3">
              <w:t>щена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запр</w:t>
            </w:r>
            <w:r w:rsidRPr="00DA16B3">
              <w:t>е</w:t>
            </w:r>
            <w:r w:rsidRPr="00DA16B3">
              <w:t>щена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при условии заполняемости не более 50 проц. мест и с обязательным использованием м</w:t>
            </w:r>
            <w:r w:rsidRPr="00DA16B3">
              <w:t>а</w:t>
            </w:r>
            <w:r w:rsidRPr="00DA16B3">
              <w:t>сок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 при усл</w:t>
            </w:r>
            <w:r w:rsidRPr="00DA16B3">
              <w:t>о</w:t>
            </w:r>
            <w:r w:rsidRPr="00DA16B3">
              <w:t>вии заполняем</w:t>
            </w:r>
            <w:r w:rsidRPr="00DA16B3">
              <w:t>о</w:t>
            </w:r>
            <w:r w:rsidRPr="00DA16B3">
              <w:t>сти не более 50 процентов мест и с обязательным и</w:t>
            </w:r>
            <w:r w:rsidRPr="00DA16B3">
              <w:t>с</w:t>
            </w:r>
            <w:r w:rsidRPr="00DA16B3">
              <w:t>пользованием м</w:t>
            </w:r>
            <w:r w:rsidRPr="00DA16B3">
              <w:t>а</w:t>
            </w:r>
            <w:r w:rsidRPr="00DA16B3">
              <w:t>сок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с об</w:t>
            </w:r>
            <w:r w:rsidRPr="00DA16B3">
              <w:t>я</w:t>
            </w:r>
            <w:r w:rsidRPr="00DA16B3">
              <w:t>зательным и</w:t>
            </w:r>
            <w:r w:rsidRPr="00DA16B3">
              <w:t>с</w:t>
            </w:r>
            <w:r w:rsidRPr="00DA16B3">
              <w:t>пользованием масок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7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Театры (в том числе в домах культуры)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исключительно в части проведения р</w:t>
            </w:r>
            <w:r w:rsidRPr="00DA16B3">
              <w:t>е</w:t>
            </w:r>
            <w:r w:rsidRPr="00DA16B3">
              <w:t>петиций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исключительно в части проведения р</w:t>
            </w:r>
            <w:r w:rsidRPr="00DA16B3">
              <w:t>е</w:t>
            </w:r>
            <w:r w:rsidRPr="00DA16B3">
              <w:t>петиций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при условии заполняемости не более 50 проц. мест и с обязательным использованием м</w:t>
            </w:r>
            <w:r w:rsidRPr="00DA16B3">
              <w:t>а</w:t>
            </w:r>
            <w:r w:rsidRPr="00DA16B3">
              <w:t>сок зрителями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 при усл</w:t>
            </w:r>
            <w:r w:rsidRPr="00DA16B3">
              <w:t>о</w:t>
            </w:r>
            <w:r w:rsidRPr="00DA16B3">
              <w:t>вии заполняем</w:t>
            </w:r>
            <w:r w:rsidRPr="00DA16B3">
              <w:t>о</w:t>
            </w:r>
            <w:r w:rsidRPr="00DA16B3">
              <w:t>сти не более 50 процентов мест и с обязательным и</w:t>
            </w:r>
            <w:r w:rsidRPr="00DA16B3">
              <w:t>с</w:t>
            </w:r>
            <w:r w:rsidRPr="00DA16B3">
              <w:t>пользованием м</w:t>
            </w:r>
            <w:r w:rsidRPr="00DA16B3">
              <w:t>а</w:t>
            </w:r>
            <w:r w:rsidRPr="00DA16B3">
              <w:t>сок зрителями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с об</w:t>
            </w:r>
            <w:r w:rsidRPr="00DA16B3">
              <w:t>я</w:t>
            </w:r>
            <w:r w:rsidRPr="00DA16B3">
              <w:t>зательным и</w:t>
            </w:r>
            <w:r w:rsidRPr="00DA16B3">
              <w:t>с</w:t>
            </w:r>
            <w:r w:rsidRPr="00DA16B3">
              <w:t>пользованием масок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8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Охота и рыбалка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</w:t>
            </w:r>
          </w:p>
        </w:tc>
      </w:tr>
      <w:tr w:rsidR="00485A52" w:rsidRPr="00C155EB" w:rsidTr="00155C59">
        <w:tc>
          <w:tcPr>
            <w:tcW w:w="567" w:type="dxa"/>
          </w:tcPr>
          <w:p w:rsidR="00485A52" w:rsidRPr="00C155EB" w:rsidRDefault="00485A52" w:rsidP="00155C59">
            <w:pPr>
              <w:pStyle w:val="ConsPlusNormal"/>
              <w:jc w:val="center"/>
            </w:pPr>
            <w:r w:rsidRPr="00C155EB">
              <w:t>9</w:t>
            </w:r>
          </w:p>
        </w:tc>
        <w:tc>
          <w:tcPr>
            <w:tcW w:w="2154" w:type="dxa"/>
          </w:tcPr>
          <w:p w:rsidR="00485A52" w:rsidRPr="00C155EB" w:rsidRDefault="00485A52" w:rsidP="00155C59">
            <w:pPr>
              <w:pStyle w:val="ConsPlusNormal"/>
            </w:pPr>
            <w:r w:rsidRPr="00C155EB">
              <w:t>Дополнительное о</w:t>
            </w:r>
            <w:r w:rsidRPr="00C155EB">
              <w:t>б</w:t>
            </w:r>
            <w:r w:rsidRPr="00C155EB">
              <w:t>разование</w:t>
            </w:r>
          </w:p>
        </w:tc>
        <w:tc>
          <w:tcPr>
            <w:tcW w:w="2381" w:type="dxa"/>
          </w:tcPr>
          <w:p w:rsidR="00485A52" w:rsidRPr="00C155EB" w:rsidRDefault="00485A52" w:rsidP="00155C59">
            <w:pPr>
              <w:pStyle w:val="ConsPlusNormal"/>
            </w:pPr>
            <w:r w:rsidRPr="00C155EB">
              <w:t>Деятельность разр</w:t>
            </w:r>
            <w:r w:rsidRPr="00C155EB">
              <w:t>е</w:t>
            </w:r>
            <w:r w:rsidRPr="00C155EB">
              <w:t>шена в группах до ше</w:t>
            </w:r>
            <w:r w:rsidRPr="00C155EB">
              <w:t>с</w:t>
            </w:r>
            <w:r w:rsidRPr="00C155EB">
              <w:t>ти человек  с обяз</w:t>
            </w:r>
            <w:r w:rsidRPr="00C155EB">
              <w:t>а</w:t>
            </w:r>
            <w:r w:rsidRPr="00C155EB">
              <w:t>тельным использов</w:t>
            </w:r>
            <w:r w:rsidRPr="00C155EB">
              <w:t>а</w:t>
            </w:r>
            <w:r w:rsidRPr="00C155EB">
              <w:t>нием масок</w:t>
            </w:r>
          </w:p>
        </w:tc>
        <w:tc>
          <w:tcPr>
            <w:tcW w:w="2324" w:type="dxa"/>
          </w:tcPr>
          <w:p w:rsidR="00485A52" w:rsidRPr="00C155EB" w:rsidRDefault="00485A52" w:rsidP="00155C59">
            <w:pPr>
              <w:pStyle w:val="ConsPlusNormal"/>
            </w:pPr>
            <w:r w:rsidRPr="00C155EB">
              <w:t>Деятельность разр</w:t>
            </w:r>
            <w:r w:rsidRPr="00C155EB">
              <w:t>е</w:t>
            </w:r>
            <w:r w:rsidRPr="00C155EB">
              <w:t>шена в группах до    двенадцати ч</w:t>
            </w:r>
            <w:r w:rsidRPr="00C155EB">
              <w:t>е</w:t>
            </w:r>
            <w:r w:rsidRPr="00C155EB">
              <w:t>ловек с обязательным испол</w:t>
            </w:r>
            <w:r w:rsidRPr="00C155EB">
              <w:t>ь</w:t>
            </w:r>
            <w:r w:rsidRPr="00C155EB">
              <w:t>зованием масок</w:t>
            </w:r>
          </w:p>
        </w:tc>
        <w:tc>
          <w:tcPr>
            <w:tcW w:w="2154" w:type="dxa"/>
          </w:tcPr>
          <w:p w:rsidR="00485A52" w:rsidRPr="00C155EB" w:rsidRDefault="00485A52" w:rsidP="00155C59">
            <w:pPr>
              <w:pStyle w:val="ConsPlusNormal"/>
            </w:pPr>
            <w:r w:rsidRPr="00C155EB">
              <w:t>Деятельность разр</w:t>
            </w:r>
            <w:r w:rsidRPr="00C155EB">
              <w:t>е</w:t>
            </w:r>
            <w:r w:rsidRPr="00C155EB">
              <w:t>шена с обязател</w:t>
            </w:r>
            <w:r w:rsidRPr="00C155EB">
              <w:t>ь</w:t>
            </w:r>
            <w:r w:rsidRPr="00C155EB">
              <w:t>ным использован</w:t>
            </w:r>
            <w:r w:rsidRPr="00C155EB">
              <w:t>и</w:t>
            </w:r>
            <w:r w:rsidRPr="00C155EB">
              <w:t>ем масок</w:t>
            </w:r>
          </w:p>
        </w:tc>
        <w:tc>
          <w:tcPr>
            <w:tcW w:w="1928" w:type="dxa"/>
          </w:tcPr>
          <w:p w:rsidR="00485A52" w:rsidRPr="00C155EB" w:rsidRDefault="00485A52" w:rsidP="00155C59">
            <w:pPr>
              <w:pStyle w:val="ConsPlusNormal"/>
            </w:pPr>
            <w:r w:rsidRPr="00C155EB">
              <w:t>Деятельность ра</w:t>
            </w:r>
            <w:r w:rsidRPr="00C155EB">
              <w:t>з</w:t>
            </w:r>
            <w:r w:rsidRPr="00C155EB">
              <w:t>решена с обяз</w:t>
            </w:r>
            <w:r w:rsidRPr="00C155EB">
              <w:t>а</w:t>
            </w:r>
            <w:r w:rsidRPr="00C155EB">
              <w:t>тельным испол</w:t>
            </w:r>
            <w:r w:rsidRPr="00C155EB">
              <w:t>ь</w:t>
            </w:r>
            <w:r w:rsidRPr="00C155EB">
              <w:t>зованием м</w:t>
            </w:r>
            <w:r w:rsidRPr="00C155EB">
              <w:t>а</w:t>
            </w:r>
            <w:r w:rsidRPr="00C155EB">
              <w:t>сок</w:t>
            </w:r>
          </w:p>
        </w:tc>
        <w:tc>
          <w:tcPr>
            <w:tcW w:w="1804" w:type="dxa"/>
          </w:tcPr>
          <w:p w:rsidR="00485A52" w:rsidRPr="00C155EB" w:rsidRDefault="00485A52" w:rsidP="00155C59">
            <w:pPr>
              <w:pStyle w:val="ConsPlusNormal"/>
            </w:pPr>
            <w:r w:rsidRPr="00C155EB">
              <w:t>Деятельность разрешена с об</w:t>
            </w:r>
            <w:r w:rsidRPr="00C155EB">
              <w:t>я</w:t>
            </w:r>
            <w:r w:rsidRPr="00C155EB">
              <w:t>зательным и</w:t>
            </w:r>
            <w:r w:rsidRPr="00C155EB">
              <w:t>с</w:t>
            </w:r>
            <w:r w:rsidRPr="00C155EB">
              <w:t>пользованием масок</w:t>
            </w:r>
          </w:p>
        </w:tc>
        <w:tc>
          <w:tcPr>
            <w:tcW w:w="1789" w:type="dxa"/>
          </w:tcPr>
          <w:p w:rsidR="00485A52" w:rsidRPr="00C155EB" w:rsidRDefault="00485A52" w:rsidP="00155C59">
            <w:pPr>
              <w:pStyle w:val="ConsPlusNormal"/>
            </w:pPr>
            <w:r w:rsidRPr="00C155EB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10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Детские сады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 xml:space="preserve">шена в части </w:t>
            </w:r>
            <w:r w:rsidRPr="00C155EB">
              <w:t>работы групп чи</w:t>
            </w:r>
            <w:r w:rsidRPr="00C155EB">
              <w:t>с</w:t>
            </w:r>
            <w:r w:rsidRPr="00C155EB">
              <w:t>ленностью не более 15 человек, и</w:t>
            </w:r>
            <w:r w:rsidRPr="00C155EB">
              <w:t>н</w:t>
            </w:r>
            <w:r w:rsidRPr="00C155EB">
              <w:t>дивидуальных и гру</w:t>
            </w:r>
            <w:r w:rsidRPr="00C155EB">
              <w:t>п</w:t>
            </w:r>
            <w:r w:rsidRPr="00C155EB">
              <w:t>повых занятий специ</w:t>
            </w:r>
            <w:r w:rsidRPr="00C155EB">
              <w:t>а</w:t>
            </w:r>
            <w:r w:rsidRPr="00C155EB">
              <w:t>листов службы сопр</w:t>
            </w:r>
            <w:r w:rsidRPr="00C155EB">
              <w:t>о</w:t>
            </w:r>
            <w:r w:rsidRPr="00C155EB">
              <w:t>вождения (пс</w:t>
            </w:r>
            <w:r w:rsidRPr="00C155EB">
              <w:t>и</w:t>
            </w:r>
            <w:r w:rsidRPr="00C155EB">
              <w:t>холо</w:t>
            </w:r>
            <w:r w:rsidRPr="00DA16B3">
              <w:t>гов, логопедов, дефектол</w:t>
            </w:r>
            <w:r w:rsidRPr="00DA16B3">
              <w:t>о</w:t>
            </w:r>
            <w:r w:rsidRPr="00DA16B3">
              <w:t>гов, инстру</w:t>
            </w:r>
            <w:r w:rsidRPr="00DA16B3">
              <w:t>к</w:t>
            </w:r>
            <w:r w:rsidRPr="00DA16B3">
              <w:t>торов ЛФК)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в части работы групп численн</w:t>
            </w:r>
            <w:r w:rsidRPr="00DA16B3">
              <w:t>о</w:t>
            </w:r>
            <w:r w:rsidRPr="00DA16B3">
              <w:t xml:space="preserve">стью не более </w:t>
            </w:r>
            <w:r w:rsidRPr="00083148">
              <w:t>1</w:t>
            </w:r>
            <w:r>
              <w:t xml:space="preserve">7 </w:t>
            </w:r>
            <w:r w:rsidRPr="00DA16B3">
              <w:t>человек, и</w:t>
            </w:r>
            <w:r w:rsidRPr="00DA16B3">
              <w:t>н</w:t>
            </w:r>
            <w:r w:rsidRPr="00DA16B3">
              <w:t>дивидуальных и гру</w:t>
            </w:r>
            <w:r w:rsidRPr="00DA16B3">
              <w:t>п</w:t>
            </w:r>
            <w:r w:rsidRPr="00DA16B3">
              <w:t>повых занятий специ</w:t>
            </w:r>
            <w:r w:rsidRPr="00DA16B3">
              <w:t>а</w:t>
            </w:r>
            <w:r w:rsidRPr="00DA16B3">
              <w:t>листов службы сопр</w:t>
            </w:r>
            <w:r w:rsidRPr="00DA16B3">
              <w:t>о</w:t>
            </w:r>
            <w:r w:rsidRPr="00DA16B3">
              <w:t>вожд</w:t>
            </w:r>
            <w:r w:rsidRPr="00DA16B3">
              <w:t>е</w:t>
            </w:r>
            <w:r w:rsidRPr="00DA16B3">
              <w:t>ния (психологов, логопедов, дефектол</w:t>
            </w:r>
            <w:r w:rsidRPr="00DA16B3">
              <w:t>о</w:t>
            </w:r>
            <w:r w:rsidRPr="00DA16B3">
              <w:t>гов, инс</w:t>
            </w:r>
            <w:r w:rsidRPr="00DA16B3">
              <w:t>т</w:t>
            </w:r>
            <w:r w:rsidRPr="00DA16B3">
              <w:t>рукторов ЛФК)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 в полном объеме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11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Детские развлек</w:t>
            </w:r>
            <w:r w:rsidRPr="00DA16B3">
              <w:t>а</w:t>
            </w:r>
            <w:r w:rsidRPr="00DA16B3">
              <w:t>тельные центры, детские игровые комнаты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запр</w:t>
            </w:r>
            <w:r w:rsidRPr="00DA16B3">
              <w:t>е</w:t>
            </w:r>
            <w:r w:rsidRPr="00DA16B3">
              <w:t>щена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запр</w:t>
            </w:r>
            <w:r w:rsidRPr="00DA16B3">
              <w:t>е</w:t>
            </w:r>
            <w:r w:rsidRPr="00DA16B3">
              <w:t>щена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 xml:space="preserve">решена 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12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Спорт на открытом воздухе</w:t>
            </w:r>
          </w:p>
        </w:tc>
        <w:tc>
          <w:tcPr>
            <w:tcW w:w="2381" w:type="dxa"/>
          </w:tcPr>
          <w:p w:rsidR="00485A52" w:rsidRPr="00447D97" w:rsidRDefault="00485A52" w:rsidP="00155C59">
            <w:pPr>
              <w:pStyle w:val="ConsPlusNormal"/>
            </w:pPr>
            <w:r w:rsidRPr="00447D97">
              <w:t>Деятельность разр</w:t>
            </w:r>
            <w:r w:rsidRPr="00447D97">
              <w:t>е</w:t>
            </w:r>
            <w:r w:rsidRPr="00447D97">
              <w:t>шена исключительно в части проведения и</w:t>
            </w:r>
            <w:r w:rsidRPr="00447D97">
              <w:t>н</w:t>
            </w:r>
            <w:r w:rsidRPr="00447D97">
              <w:t>дивидуальных (парных) тренировок, групповых тренировок до 10 ч</w:t>
            </w:r>
            <w:r w:rsidRPr="00447D97">
              <w:t>е</w:t>
            </w:r>
            <w:r w:rsidRPr="00447D97">
              <w:t>ловек и без использ</w:t>
            </w:r>
            <w:r w:rsidRPr="00447D97">
              <w:t>о</w:t>
            </w:r>
            <w:r w:rsidRPr="00447D97">
              <w:t>вания раздевалок</w:t>
            </w:r>
          </w:p>
        </w:tc>
        <w:tc>
          <w:tcPr>
            <w:tcW w:w="2324" w:type="dxa"/>
          </w:tcPr>
          <w:p w:rsidR="00485A52" w:rsidRPr="00447D97" w:rsidRDefault="00485A52" w:rsidP="00155C59">
            <w:pPr>
              <w:pStyle w:val="ConsPlusNormal"/>
            </w:pPr>
            <w:r w:rsidRPr="00447D97">
              <w:t>Деятельность разр</w:t>
            </w:r>
            <w:r w:rsidRPr="00447D97">
              <w:t>е</w:t>
            </w:r>
            <w:r w:rsidRPr="00447D97">
              <w:t>шена исключительно в части проведения и</w:t>
            </w:r>
            <w:r w:rsidRPr="00447D97">
              <w:t>н</w:t>
            </w:r>
            <w:r w:rsidRPr="00447D97">
              <w:t>дивидуальных (па</w:t>
            </w:r>
            <w:r w:rsidRPr="00447D97">
              <w:t>р</w:t>
            </w:r>
            <w:r w:rsidRPr="00447D97">
              <w:t>ных) тренировок, групповых тренировок до 15 человек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 xml:space="preserve">решена 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 xml:space="preserve">Деятельность разрешена 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13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Спорт в помещениях</w:t>
            </w:r>
          </w:p>
        </w:tc>
        <w:tc>
          <w:tcPr>
            <w:tcW w:w="2381" w:type="dxa"/>
          </w:tcPr>
          <w:p w:rsidR="00485A52" w:rsidRPr="00C91A84" w:rsidRDefault="00485A52" w:rsidP="00155C59">
            <w:pPr>
              <w:pStyle w:val="ConsPlusNormal"/>
              <w:rPr>
                <w:szCs w:val="22"/>
              </w:rPr>
            </w:pPr>
            <w:r w:rsidRPr="00C91A84">
              <w:rPr>
                <w:szCs w:val="22"/>
              </w:rPr>
              <w:t>Деятельность разр</w:t>
            </w:r>
            <w:r w:rsidRPr="00C91A84">
              <w:rPr>
                <w:szCs w:val="22"/>
              </w:rPr>
              <w:t>е</w:t>
            </w:r>
            <w:r w:rsidRPr="00C91A84">
              <w:rPr>
                <w:szCs w:val="22"/>
              </w:rPr>
              <w:t>шена в части провед</w:t>
            </w:r>
            <w:r w:rsidRPr="00C91A84">
              <w:rPr>
                <w:szCs w:val="22"/>
              </w:rPr>
              <w:t>е</w:t>
            </w:r>
            <w:r w:rsidRPr="00C91A84">
              <w:rPr>
                <w:szCs w:val="22"/>
              </w:rPr>
              <w:t>ния тренир</w:t>
            </w:r>
            <w:r w:rsidRPr="00C91A84">
              <w:rPr>
                <w:szCs w:val="22"/>
              </w:rPr>
              <w:t>о</w:t>
            </w:r>
            <w:r w:rsidRPr="00C91A84">
              <w:rPr>
                <w:szCs w:val="22"/>
              </w:rPr>
              <w:t xml:space="preserve">вок </w:t>
            </w:r>
            <w:r w:rsidRPr="00545EE4">
              <w:rPr>
                <w:szCs w:val="22"/>
              </w:rPr>
              <w:t>до 6 человек</w:t>
            </w:r>
            <w:r w:rsidRPr="00C91A84">
              <w:rPr>
                <w:b/>
                <w:szCs w:val="22"/>
              </w:rPr>
              <w:t xml:space="preserve"> </w:t>
            </w:r>
            <w:r w:rsidRPr="00545EE4">
              <w:rPr>
                <w:szCs w:val="22"/>
              </w:rPr>
              <w:t>и</w:t>
            </w:r>
            <w:r>
              <w:rPr>
                <w:b/>
                <w:szCs w:val="22"/>
              </w:rPr>
              <w:t xml:space="preserve"> </w:t>
            </w:r>
            <w:r w:rsidRPr="00C91A84">
              <w:rPr>
                <w:szCs w:val="22"/>
              </w:rPr>
              <w:t>без испол</w:t>
            </w:r>
            <w:r w:rsidRPr="00C91A84">
              <w:rPr>
                <w:szCs w:val="22"/>
              </w:rPr>
              <w:t>ь</w:t>
            </w:r>
            <w:r w:rsidRPr="00C91A84">
              <w:rPr>
                <w:szCs w:val="22"/>
              </w:rPr>
              <w:t>зования раздев</w:t>
            </w:r>
            <w:r w:rsidRPr="00C91A84">
              <w:rPr>
                <w:szCs w:val="22"/>
              </w:rPr>
              <w:t>а</w:t>
            </w:r>
            <w:r w:rsidRPr="00C91A84">
              <w:rPr>
                <w:szCs w:val="22"/>
              </w:rPr>
              <w:t>лок</w:t>
            </w:r>
          </w:p>
        </w:tc>
        <w:tc>
          <w:tcPr>
            <w:tcW w:w="2324" w:type="dxa"/>
          </w:tcPr>
          <w:p w:rsidR="00485A52" w:rsidRPr="00D55E1B" w:rsidRDefault="00485A52" w:rsidP="00155C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7D97">
              <w:t>Деятельность разр</w:t>
            </w:r>
            <w:r w:rsidRPr="00447D97">
              <w:t>е</w:t>
            </w:r>
            <w:r w:rsidRPr="00447D97">
              <w:t>шена в части провед</w:t>
            </w:r>
            <w:r w:rsidRPr="00447D97">
              <w:t>е</w:t>
            </w:r>
            <w:r w:rsidRPr="00447D97">
              <w:t>ния тренировок до 12 человек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 xml:space="preserve">Деятельность разрешена 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14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Дома культуры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исключительно в части проведения и</w:t>
            </w:r>
            <w:r w:rsidRPr="00DA16B3">
              <w:t>н</w:t>
            </w:r>
            <w:r w:rsidRPr="00DA16B3">
              <w:t>дивидуальных (парных) занятий</w:t>
            </w:r>
            <w:r>
              <w:t xml:space="preserve">, </w:t>
            </w:r>
            <w:r w:rsidRPr="00545EE4">
              <w:t>групповых з</w:t>
            </w:r>
            <w:r w:rsidRPr="00545EE4">
              <w:t>а</w:t>
            </w:r>
            <w:r w:rsidRPr="00545EE4">
              <w:t>нятий до шести чел</w:t>
            </w:r>
            <w:r w:rsidRPr="00545EE4">
              <w:t>о</w:t>
            </w:r>
            <w:r w:rsidRPr="00545EE4">
              <w:t xml:space="preserve">век </w:t>
            </w:r>
            <w:r>
              <w:t xml:space="preserve"> </w:t>
            </w:r>
            <w:r w:rsidRPr="00DA16B3">
              <w:t xml:space="preserve"> и с обязател</w:t>
            </w:r>
            <w:r w:rsidRPr="00DA16B3">
              <w:t>ь</w:t>
            </w:r>
            <w:r w:rsidRPr="00DA16B3">
              <w:t>ным использованием масок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исключительно в части проведения и</w:t>
            </w:r>
            <w:r w:rsidRPr="00DA16B3">
              <w:t>н</w:t>
            </w:r>
            <w:r w:rsidRPr="00DA16B3">
              <w:t>дивидуальных (па</w:t>
            </w:r>
            <w:r w:rsidRPr="00DA16B3">
              <w:t>р</w:t>
            </w:r>
            <w:r w:rsidRPr="00DA16B3">
              <w:t>ных) занятий, групп</w:t>
            </w:r>
            <w:r w:rsidRPr="00DA16B3">
              <w:t>о</w:t>
            </w:r>
            <w:r w:rsidRPr="00DA16B3">
              <w:t xml:space="preserve">вых занятий до </w:t>
            </w:r>
            <w:r>
              <w:t>двен</w:t>
            </w:r>
            <w:r>
              <w:t>а</w:t>
            </w:r>
            <w:r>
              <w:t>дцати</w:t>
            </w:r>
            <w:r w:rsidRPr="00E0283A">
              <w:t xml:space="preserve"> </w:t>
            </w:r>
            <w:r w:rsidRPr="00DA16B3">
              <w:t>человек и с об</w:t>
            </w:r>
            <w:r w:rsidRPr="00DA16B3">
              <w:t>я</w:t>
            </w:r>
            <w:r w:rsidRPr="00DA16B3">
              <w:t>зательным использ</w:t>
            </w:r>
            <w:r w:rsidRPr="00DA16B3">
              <w:t>о</w:t>
            </w:r>
            <w:r w:rsidRPr="00DA16B3">
              <w:t>ванием масок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с обязател</w:t>
            </w:r>
            <w:r w:rsidRPr="00DA16B3">
              <w:t>ь</w:t>
            </w:r>
            <w:r w:rsidRPr="00DA16B3">
              <w:t>ным использован</w:t>
            </w:r>
            <w:r w:rsidRPr="00DA16B3">
              <w:t>и</w:t>
            </w:r>
            <w:r w:rsidRPr="00DA16B3">
              <w:t>ем масок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 с обяз</w:t>
            </w:r>
            <w:r w:rsidRPr="00DA16B3">
              <w:t>а</w:t>
            </w:r>
            <w:r w:rsidRPr="00DA16B3">
              <w:t>тельным испол</w:t>
            </w:r>
            <w:r w:rsidRPr="00DA16B3">
              <w:t>ь</w:t>
            </w:r>
            <w:r w:rsidRPr="00DA16B3">
              <w:t>зованием масок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15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Библиотеки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с обязательным использованием масок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с обязательным использованием масок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с обязател</w:t>
            </w:r>
            <w:r w:rsidRPr="00DA16B3">
              <w:t>ь</w:t>
            </w:r>
            <w:r w:rsidRPr="00DA16B3">
              <w:t>ным использован</w:t>
            </w:r>
            <w:r w:rsidRPr="00DA16B3">
              <w:t>и</w:t>
            </w:r>
            <w:r w:rsidRPr="00DA16B3">
              <w:t>ем масок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 обяз</w:t>
            </w:r>
            <w:r w:rsidRPr="00DA16B3">
              <w:t>а</w:t>
            </w:r>
            <w:r w:rsidRPr="00DA16B3">
              <w:t>тельным испол</w:t>
            </w:r>
            <w:r w:rsidRPr="00DA16B3">
              <w:t>ь</w:t>
            </w:r>
            <w:r w:rsidRPr="00DA16B3">
              <w:t>зованием масок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с об</w:t>
            </w:r>
            <w:r w:rsidRPr="00DA16B3">
              <w:t>я</w:t>
            </w:r>
            <w:r w:rsidRPr="00DA16B3">
              <w:t>зательным и</w:t>
            </w:r>
            <w:r w:rsidRPr="00DA16B3">
              <w:t>с</w:t>
            </w:r>
            <w:r w:rsidRPr="00DA16B3">
              <w:t>пользованием масок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545EE4" w:rsidTr="00155C59">
        <w:tc>
          <w:tcPr>
            <w:tcW w:w="567" w:type="dxa"/>
          </w:tcPr>
          <w:p w:rsidR="00485A52" w:rsidRPr="00545EE4" w:rsidRDefault="00485A52" w:rsidP="00155C59">
            <w:pPr>
              <w:pStyle w:val="ConsPlusNormal"/>
              <w:jc w:val="center"/>
            </w:pPr>
            <w:r w:rsidRPr="00545EE4">
              <w:t>16</w:t>
            </w:r>
          </w:p>
        </w:tc>
        <w:tc>
          <w:tcPr>
            <w:tcW w:w="2154" w:type="dxa"/>
          </w:tcPr>
          <w:p w:rsidR="00485A52" w:rsidRPr="00545EE4" w:rsidRDefault="00485A52" w:rsidP="00155C59">
            <w:pPr>
              <w:pStyle w:val="ConsPlusNormal"/>
            </w:pPr>
            <w:r w:rsidRPr="00545EE4">
              <w:rPr>
                <w:sz w:val="24"/>
                <w:szCs w:val="24"/>
              </w:rPr>
              <w:t>Музеи вне-музейное пр</w:t>
            </w:r>
            <w:r w:rsidRPr="00545EE4">
              <w:rPr>
                <w:sz w:val="24"/>
                <w:szCs w:val="24"/>
              </w:rPr>
              <w:t>о</w:t>
            </w:r>
            <w:r w:rsidRPr="00545EE4">
              <w:rPr>
                <w:sz w:val="24"/>
                <w:szCs w:val="24"/>
              </w:rPr>
              <w:t>странство</w:t>
            </w:r>
          </w:p>
        </w:tc>
        <w:tc>
          <w:tcPr>
            <w:tcW w:w="2381" w:type="dxa"/>
          </w:tcPr>
          <w:p w:rsidR="00485A52" w:rsidRPr="00545EE4" w:rsidRDefault="00485A52" w:rsidP="00155C59">
            <w:pPr>
              <w:pStyle w:val="ConsPlusNormal"/>
              <w:rPr>
                <w:sz w:val="24"/>
                <w:szCs w:val="24"/>
              </w:rPr>
            </w:pPr>
            <w:r w:rsidRPr="00545EE4">
              <w:rPr>
                <w:sz w:val="24"/>
                <w:szCs w:val="24"/>
              </w:rPr>
              <w:t>Деятельность разр</w:t>
            </w:r>
            <w:r w:rsidRPr="00545EE4">
              <w:rPr>
                <w:sz w:val="24"/>
                <w:szCs w:val="24"/>
              </w:rPr>
              <w:t>е</w:t>
            </w:r>
            <w:r w:rsidRPr="00545EE4">
              <w:rPr>
                <w:sz w:val="24"/>
                <w:szCs w:val="24"/>
              </w:rPr>
              <w:t>шена при провед</w:t>
            </w:r>
            <w:r w:rsidRPr="00545EE4">
              <w:rPr>
                <w:sz w:val="24"/>
                <w:szCs w:val="24"/>
              </w:rPr>
              <w:t>е</w:t>
            </w:r>
            <w:r w:rsidRPr="00545EE4">
              <w:rPr>
                <w:sz w:val="24"/>
                <w:szCs w:val="24"/>
              </w:rPr>
              <w:t>нии экскурсий на о</w:t>
            </w:r>
            <w:r w:rsidRPr="00545EE4">
              <w:rPr>
                <w:sz w:val="24"/>
                <w:szCs w:val="24"/>
              </w:rPr>
              <w:t>т</w:t>
            </w:r>
            <w:r w:rsidRPr="00545EE4">
              <w:rPr>
                <w:sz w:val="24"/>
                <w:szCs w:val="24"/>
              </w:rPr>
              <w:t>крытом воздухе с численностью групп до 10 человек с об</w:t>
            </w:r>
            <w:r w:rsidRPr="00545EE4">
              <w:rPr>
                <w:sz w:val="24"/>
                <w:szCs w:val="24"/>
              </w:rPr>
              <w:t>я</w:t>
            </w:r>
            <w:r w:rsidRPr="00545EE4">
              <w:rPr>
                <w:sz w:val="24"/>
                <w:szCs w:val="24"/>
              </w:rPr>
              <w:t>зательным использ</w:t>
            </w:r>
            <w:r w:rsidRPr="00545EE4">
              <w:rPr>
                <w:sz w:val="24"/>
                <w:szCs w:val="24"/>
              </w:rPr>
              <w:t>о</w:t>
            </w:r>
            <w:r w:rsidRPr="00545EE4">
              <w:rPr>
                <w:sz w:val="24"/>
                <w:szCs w:val="24"/>
              </w:rPr>
              <w:t>ванием масок, а в помещениях при проведении индив</w:t>
            </w:r>
            <w:r w:rsidRPr="00545EE4">
              <w:rPr>
                <w:sz w:val="24"/>
                <w:szCs w:val="24"/>
              </w:rPr>
              <w:t>и</w:t>
            </w:r>
            <w:r w:rsidRPr="00545EE4">
              <w:rPr>
                <w:sz w:val="24"/>
                <w:szCs w:val="24"/>
              </w:rPr>
              <w:t>дуальных экску</w:t>
            </w:r>
            <w:r w:rsidRPr="00545EE4">
              <w:rPr>
                <w:sz w:val="24"/>
                <w:szCs w:val="24"/>
              </w:rPr>
              <w:t>р</w:t>
            </w:r>
            <w:r w:rsidRPr="00545EE4">
              <w:rPr>
                <w:sz w:val="24"/>
                <w:szCs w:val="24"/>
              </w:rPr>
              <w:t>сий и экскурсий с числе</w:t>
            </w:r>
            <w:r w:rsidRPr="00545EE4">
              <w:rPr>
                <w:sz w:val="24"/>
                <w:szCs w:val="24"/>
              </w:rPr>
              <w:t>н</w:t>
            </w:r>
            <w:r w:rsidRPr="00545EE4">
              <w:rPr>
                <w:sz w:val="24"/>
                <w:szCs w:val="24"/>
              </w:rPr>
              <w:t>ностью групп до 5 человек (но не более одного чел</w:t>
            </w:r>
            <w:r w:rsidRPr="00545EE4">
              <w:rPr>
                <w:sz w:val="24"/>
                <w:szCs w:val="24"/>
              </w:rPr>
              <w:t>о</w:t>
            </w:r>
            <w:r w:rsidRPr="00545EE4">
              <w:rPr>
                <w:sz w:val="24"/>
                <w:szCs w:val="24"/>
              </w:rPr>
              <w:t>века на 12 кв.м) с обязател</w:t>
            </w:r>
            <w:r w:rsidRPr="00545EE4">
              <w:rPr>
                <w:sz w:val="24"/>
                <w:szCs w:val="24"/>
              </w:rPr>
              <w:t>ь</w:t>
            </w:r>
            <w:r w:rsidRPr="00545EE4">
              <w:rPr>
                <w:sz w:val="24"/>
                <w:szCs w:val="24"/>
              </w:rPr>
              <w:t>ным и</w:t>
            </w:r>
            <w:r w:rsidRPr="00545EE4">
              <w:rPr>
                <w:sz w:val="24"/>
                <w:szCs w:val="24"/>
              </w:rPr>
              <w:t>с</w:t>
            </w:r>
            <w:r w:rsidRPr="00545EE4">
              <w:rPr>
                <w:sz w:val="24"/>
                <w:szCs w:val="24"/>
              </w:rPr>
              <w:t>пользованием масок, возможен доступ посетителей в парковые зоны с об</w:t>
            </w:r>
            <w:r w:rsidRPr="00545EE4">
              <w:rPr>
                <w:sz w:val="24"/>
                <w:szCs w:val="24"/>
              </w:rPr>
              <w:t>я</w:t>
            </w:r>
            <w:r w:rsidRPr="00545EE4">
              <w:rPr>
                <w:sz w:val="24"/>
                <w:szCs w:val="24"/>
              </w:rPr>
              <w:t>зательным использ</w:t>
            </w:r>
            <w:r w:rsidRPr="00545EE4">
              <w:rPr>
                <w:sz w:val="24"/>
                <w:szCs w:val="24"/>
              </w:rPr>
              <w:t>о</w:t>
            </w:r>
            <w:r w:rsidRPr="00545EE4">
              <w:rPr>
                <w:sz w:val="24"/>
                <w:szCs w:val="24"/>
              </w:rPr>
              <w:t>ванием масок</w:t>
            </w:r>
          </w:p>
        </w:tc>
        <w:tc>
          <w:tcPr>
            <w:tcW w:w="2324" w:type="dxa"/>
          </w:tcPr>
          <w:p w:rsidR="00485A52" w:rsidRPr="00545EE4" w:rsidRDefault="00485A52" w:rsidP="00155C59">
            <w:pPr>
              <w:pStyle w:val="ConsPlusNormal"/>
              <w:rPr>
                <w:sz w:val="24"/>
                <w:szCs w:val="24"/>
              </w:rPr>
            </w:pPr>
            <w:r w:rsidRPr="00545EE4">
              <w:rPr>
                <w:sz w:val="24"/>
                <w:szCs w:val="24"/>
              </w:rPr>
              <w:t>Деятельность ра</w:t>
            </w:r>
            <w:r w:rsidRPr="00545EE4">
              <w:rPr>
                <w:sz w:val="24"/>
                <w:szCs w:val="24"/>
              </w:rPr>
              <w:t>з</w:t>
            </w:r>
            <w:r w:rsidRPr="00545EE4">
              <w:rPr>
                <w:sz w:val="24"/>
                <w:szCs w:val="24"/>
              </w:rPr>
              <w:t>решена при пров</w:t>
            </w:r>
            <w:r w:rsidRPr="00545EE4">
              <w:rPr>
                <w:sz w:val="24"/>
                <w:szCs w:val="24"/>
              </w:rPr>
              <w:t>е</w:t>
            </w:r>
            <w:r w:rsidRPr="00545EE4">
              <w:rPr>
                <w:sz w:val="24"/>
                <w:szCs w:val="24"/>
              </w:rPr>
              <w:t>дении экскурсий на открытом воздухе с численностью групп до 25 человек, а в помещениях при проведении инд</w:t>
            </w:r>
            <w:r w:rsidRPr="00545EE4">
              <w:rPr>
                <w:sz w:val="24"/>
                <w:szCs w:val="24"/>
              </w:rPr>
              <w:t>и</w:t>
            </w:r>
            <w:r w:rsidRPr="00545EE4">
              <w:rPr>
                <w:sz w:val="24"/>
                <w:szCs w:val="24"/>
              </w:rPr>
              <w:t>видуальных экску</w:t>
            </w:r>
            <w:r w:rsidRPr="00545EE4">
              <w:rPr>
                <w:sz w:val="24"/>
                <w:szCs w:val="24"/>
              </w:rPr>
              <w:t>р</w:t>
            </w:r>
            <w:r w:rsidRPr="00545EE4">
              <w:rPr>
                <w:sz w:val="24"/>
                <w:szCs w:val="24"/>
              </w:rPr>
              <w:t>сий и экскурсий с численностью групп до 10 человек (но не более одного чел</w:t>
            </w:r>
            <w:r w:rsidRPr="00545EE4">
              <w:rPr>
                <w:sz w:val="24"/>
                <w:szCs w:val="24"/>
              </w:rPr>
              <w:t>о</w:t>
            </w:r>
            <w:r w:rsidRPr="00545EE4">
              <w:rPr>
                <w:sz w:val="24"/>
                <w:szCs w:val="24"/>
              </w:rPr>
              <w:t>века на 8 кв.м) с об</w:t>
            </w:r>
            <w:r w:rsidRPr="00545EE4">
              <w:rPr>
                <w:sz w:val="24"/>
                <w:szCs w:val="24"/>
              </w:rPr>
              <w:t>я</w:t>
            </w:r>
            <w:r w:rsidRPr="00545EE4">
              <w:rPr>
                <w:sz w:val="24"/>
                <w:szCs w:val="24"/>
              </w:rPr>
              <w:t>зательным испол</w:t>
            </w:r>
            <w:r w:rsidRPr="00545EE4">
              <w:rPr>
                <w:sz w:val="24"/>
                <w:szCs w:val="24"/>
              </w:rPr>
              <w:t>ь</w:t>
            </w:r>
            <w:r w:rsidRPr="00545EE4">
              <w:rPr>
                <w:sz w:val="24"/>
                <w:szCs w:val="24"/>
              </w:rPr>
              <w:t>зованием м</w:t>
            </w:r>
            <w:r w:rsidRPr="00545EE4">
              <w:rPr>
                <w:sz w:val="24"/>
                <w:szCs w:val="24"/>
              </w:rPr>
              <w:t>а</w:t>
            </w:r>
            <w:r w:rsidRPr="00545EE4">
              <w:rPr>
                <w:sz w:val="24"/>
                <w:szCs w:val="24"/>
              </w:rPr>
              <w:t>сок, возможен до</w:t>
            </w:r>
            <w:r w:rsidRPr="00545EE4">
              <w:rPr>
                <w:sz w:val="24"/>
                <w:szCs w:val="24"/>
              </w:rPr>
              <w:t>с</w:t>
            </w:r>
            <w:r w:rsidRPr="00545EE4">
              <w:rPr>
                <w:sz w:val="24"/>
                <w:szCs w:val="24"/>
              </w:rPr>
              <w:t>туп посетителей в па</w:t>
            </w:r>
            <w:r w:rsidRPr="00545EE4">
              <w:rPr>
                <w:sz w:val="24"/>
                <w:szCs w:val="24"/>
              </w:rPr>
              <w:t>р</w:t>
            </w:r>
            <w:r w:rsidRPr="00545EE4">
              <w:rPr>
                <w:sz w:val="24"/>
                <w:szCs w:val="24"/>
              </w:rPr>
              <w:t>ковые зоны с обяз</w:t>
            </w:r>
            <w:r w:rsidRPr="00545EE4">
              <w:rPr>
                <w:sz w:val="24"/>
                <w:szCs w:val="24"/>
              </w:rPr>
              <w:t>а</w:t>
            </w:r>
            <w:r w:rsidRPr="00545EE4">
              <w:rPr>
                <w:sz w:val="24"/>
                <w:szCs w:val="24"/>
              </w:rPr>
              <w:t>тельным использ</w:t>
            </w:r>
            <w:r w:rsidRPr="00545EE4">
              <w:rPr>
                <w:sz w:val="24"/>
                <w:szCs w:val="24"/>
              </w:rPr>
              <w:t>о</w:t>
            </w:r>
            <w:r w:rsidRPr="00545EE4">
              <w:rPr>
                <w:sz w:val="24"/>
                <w:szCs w:val="24"/>
              </w:rPr>
              <w:t>ванием м</w:t>
            </w:r>
            <w:r w:rsidRPr="00545EE4">
              <w:rPr>
                <w:sz w:val="24"/>
                <w:szCs w:val="24"/>
              </w:rPr>
              <w:t>а</w:t>
            </w:r>
            <w:r w:rsidRPr="00545EE4">
              <w:rPr>
                <w:sz w:val="24"/>
                <w:szCs w:val="24"/>
              </w:rPr>
              <w:t>сок</w:t>
            </w:r>
          </w:p>
        </w:tc>
        <w:tc>
          <w:tcPr>
            <w:tcW w:w="2154" w:type="dxa"/>
          </w:tcPr>
          <w:p w:rsidR="00485A52" w:rsidRPr="00545EE4" w:rsidRDefault="00485A52" w:rsidP="00155C59">
            <w:pPr>
              <w:pStyle w:val="ConsPlusNormal"/>
              <w:rPr>
                <w:sz w:val="24"/>
                <w:szCs w:val="24"/>
              </w:rPr>
            </w:pPr>
            <w:r w:rsidRPr="00545EE4">
              <w:rPr>
                <w:sz w:val="24"/>
                <w:szCs w:val="24"/>
              </w:rPr>
              <w:t>Деятельность ра</w:t>
            </w:r>
            <w:r w:rsidRPr="00545EE4">
              <w:rPr>
                <w:sz w:val="24"/>
                <w:szCs w:val="24"/>
              </w:rPr>
              <w:t>з</w:t>
            </w:r>
            <w:r w:rsidRPr="00545EE4">
              <w:rPr>
                <w:sz w:val="24"/>
                <w:szCs w:val="24"/>
              </w:rPr>
              <w:t>решена при пров</w:t>
            </w:r>
            <w:r w:rsidRPr="00545EE4">
              <w:rPr>
                <w:sz w:val="24"/>
                <w:szCs w:val="24"/>
              </w:rPr>
              <w:t>е</w:t>
            </w:r>
            <w:r w:rsidRPr="00545EE4">
              <w:rPr>
                <w:sz w:val="24"/>
                <w:szCs w:val="24"/>
              </w:rPr>
              <w:t>дении экскурсий на открытом во</w:t>
            </w:r>
            <w:r w:rsidRPr="00545EE4">
              <w:rPr>
                <w:sz w:val="24"/>
                <w:szCs w:val="24"/>
              </w:rPr>
              <w:t>з</w:t>
            </w:r>
            <w:r w:rsidRPr="00545EE4">
              <w:rPr>
                <w:sz w:val="24"/>
                <w:szCs w:val="24"/>
              </w:rPr>
              <w:t>духе без огран</w:t>
            </w:r>
            <w:r w:rsidRPr="00545EE4">
              <w:rPr>
                <w:sz w:val="24"/>
                <w:szCs w:val="24"/>
              </w:rPr>
              <w:t>и</w:t>
            </w:r>
            <w:r w:rsidRPr="00545EE4">
              <w:rPr>
                <w:sz w:val="24"/>
                <w:szCs w:val="24"/>
              </w:rPr>
              <w:t>чений по количеству ч</w:t>
            </w:r>
            <w:r w:rsidRPr="00545EE4">
              <w:rPr>
                <w:sz w:val="24"/>
                <w:szCs w:val="24"/>
              </w:rPr>
              <w:t>е</w:t>
            </w:r>
            <w:r w:rsidRPr="00545EE4">
              <w:rPr>
                <w:sz w:val="24"/>
                <w:szCs w:val="24"/>
              </w:rPr>
              <w:t>ловек в группе, а в пом</w:t>
            </w:r>
            <w:r w:rsidRPr="00545EE4">
              <w:rPr>
                <w:sz w:val="24"/>
                <w:szCs w:val="24"/>
              </w:rPr>
              <w:t>е</w:t>
            </w:r>
            <w:r w:rsidRPr="00545EE4">
              <w:rPr>
                <w:sz w:val="24"/>
                <w:szCs w:val="24"/>
              </w:rPr>
              <w:t>щениях при проведении инд</w:t>
            </w:r>
            <w:r w:rsidRPr="00545EE4">
              <w:rPr>
                <w:sz w:val="24"/>
                <w:szCs w:val="24"/>
              </w:rPr>
              <w:t>и</w:t>
            </w:r>
            <w:r w:rsidRPr="00545EE4">
              <w:rPr>
                <w:sz w:val="24"/>
                <w:szCs w:val="24"/>
              </w:rPr>
              <w:t>видуальных эк</w:t>
            </w:r>
            <w:r w:rsidRPr="00545EE4">
              <w:rPr>
                <w:sz w:val="24"/>
                <w:szCs w:val="24"/>
              </w:rPr>
              <w:t>с</w:t>
            </w:r>
            <w:r w:rsidRPr="00545EE4">
              <w:rPr>
                <w:sz w:val="24"/>
                <w:szCs w:val="24"/>
              </w:rPr>
              <w:t>курсий  и экскурсий с численностью групп до 10 чел</w:t>
            </w:r>
            <w:r w:rsidRPr="00545EE4">
              <w:rPr>
                <w:sz w:val="24"/>
                <w:szCs w:val="24"/>
              </w:rPr>
              <w:t>о</w:t>
            </w:r>
            <w:r w:rsidRPr="00545EE4">
              <w:rPr>
                <w:sz w:val="24"/>
                <w:szCs w:val="24"/>
              </w:rPr>
              <w:t>век (но не более одного человека на 4 кв.м) с обяз</w:t>
            </w:r>
            <w:r w:rsidRPr="00545EE4">
              <w:rPr>
                <w:sz w:val="24"/>
                <w:szCs w:val="24"/>
              </w:rPr>
              <w:t>а</w:t>
            </w:r>
            <w:r w:rsidRPr="00545EE4">
              <w:rPr>
                <w:sz w:val="24"/>
                <w:szCs w:val="24"/>
              </w:rPr>
              <w:t>тельным использ</w:t>
            </w:r>
            <w:r w:rsidRPr="00545EE4">
              <w:rPr>
                <w:sz w:val="24"/>
                <w:szCs w:val="24"/>
              </w:rPr>
              <w:t>о</w:t>
            </w:r>
            <w:r w:rsidRPr="00545EE4">
              <w:rPr>
                <w:sz w:val="24"/>
                <w:szCs w:val="24"/>
              </w:rPr>
              <w:t>ванием масок, возможен доступ посетителей в па</w:t>
            </w:r>
            <w:r w:rsidRPr="00545EE4">
              <w:rPr>
                <w:sz w:val="24"/>
                <w:szCs w:val="24"/>
              </w:rPr>
              <w:t>р</w:t>
            </w:r>
            <w:r w:rsidRPr="00545EE4">
              <w:rPr>
                <w:sz w:val="24"/>
                <w:szCs w:val="24"/>
              </w:rPr>
              <w:t>ковые зоны с об</w:t>
            </w:r>
            <w:r w:rsidRPr="00545EE4">
              <w:rPr>
                <w:sz w:val="24"/>
                <w:szCs w:val="24"/>
              </w:rPr>
              <w:t>я</w:t>
            </w:r>
            <w:r w:rsidRPr="00545EE4">
              <w:rPr>
                <w:sz w:val="24"/>
                <w:szCs w:val="24"/>
              </w:rPr>
              <w:t>зательным испол</w:t>
            </w:r>
            <w:r w:rsidRPr="00545EE4">
              <w:rPr>
                <w:sz w:val="24"/>
                <w:szCs w:val="24"/>
              </w:rPr>
              <w:t>ь</w:t>
            </w:r>
            <w:r w:rsidRPr="00545EE4">
              <w:rPr>
                <w:sz w:val="24"/>
                <w:szCs w:val="24"/>
              </w:rPr>
              <w:t>зованием м</w:t>
            </w:r>
            <w:r w:rsidRPr="00545EE4">
              <w:rPr>
                <w:sz w:val="24"/>
                <w:szCs w:val="24"/>
              </w:rPr>
              <w:t>а</w:t>
            </w:r>
            <w:r w:rsidRPr="00545EE4">
              <w:rPr>
                <w:sz w:val="24"/>
                <w:szCs w:val="24"/>
              </w:rPr>
              <w:t>сок</w:t>
            </w:r>
          </w:p>
        </w:tc>
        <w:tc>
          <w:tcPr>
            <w:tcW w:w="1928" w:type="dxa"/>
          </w:tcPr>
          <w:p w:rsidR="00485A52" w:rsidRPr="00545EE4" w:rsidRDefault="00485A52" w:rsidP="00155C59">
            <w:pPr>
              <w:pStyle w:val="ConsPlusNormal"/>
            </w:pPr>
            <w:r w:rsidRPr="00545EE4">
              <w:rPr>
                <w:sz w:val="24"/>
                <w:szCs w:val="24"/>
              </w:rPr>
              <w:t>Деятельность разрешена и</w:t>
            </w:r>
            <w:r w:rsidRPr="00545EE4">
              <w:rPr>
                <w:sz w:val="24"/>
                <w:szCs w:val="24"/>
              </w:rPr>
              <w:t>с</w:t>
            </w:r>
            <w:r w:rsidRPr="00545EE4">
              <w:rPr>
                <w:sz w:val="24"/>
                <w:szCs w:val="24"/>
              </w:rPr>
              <w:t>ключительно в части провед</w:t>
            </w:r>
            <w:r w:rsidRPr="00545EE4">
              <w:rPr>
                <w:sz w:val="24"/>
                <w:szCs w:val="24"/>
              </w:rPr>
              <w:t>е</w:t>
            </w:r>
            <w:r w:rsidRPr="00545EE4">
              <w:rPr>
                <w:sz w:val="24"/>
                <w:szCs w:val="24"/>
              </w:rPr>
              <w:t>ния экскурсий на открытом возд</w:t>
            </w:r>
            <w:r w:rsidRPr="00545EE4">
              <w:rPr>
                <w:sz w:val="24"/>
                <w:szCs w:val="24"/>
              </w:rPr>
              <w:t>у</w:t>
            </w:r>
            <w:r w:rsidRPr="00545EE4">
              <w:rPr>
                <w:sz w:val="24"/>
                <w:szCs w:val="24"/>
              </w:rPr>
              <w:t>хе без огранич</w:t>
            </w:r>
            <w:r w:rsidRPr="00545EE4">
              <w:rPr>
                <w:sz w:val="24"/>
                <w:szCs w:val="24"/>
              </w:rPr>
              <w:t>е</w:t>
            </w:r>
            <w:r w:rsidRPr="00545EE4">
              <w:rPr>
                <w:sz w:val="24"/>
                <w:szCs w:val="24"/>
              </w:rPr>
              <w:t>ний по количес</w:t>
            </w:r>
            <w:r w:rsidRPr="00545EE4">
              <w:rPr>
                <w:sz w:val="24"/>
                <w:szCs w:val="24"/>
              </w:rPr>
              <w:t>т</w:t>
            </w:r>
            <w:r w:rsidRPr="00545EE4">
              <w:rPr>
                <w:sz w:val="24"/>
                <w:szCs w:val="24"/>
              </w:rPr>
              <w:t>ву человек в группе, а также в помещениях в части провед</w:t>
            </w:r>
            <w:r w:rsidRPr="00545EE4">
              <w:rPr>
                <w:sz w:val="24"/>
                <w:szCs w:val="24"/>
              </w:rPr>
              <w:t>е</w:t>
            </w:r>
            <w:r w:rsidRPr="00545EE4">
              <w:rPr>
                <w:sz w:val="24"/>
                <w:szCs w:val="24"/>
              </w:rPr>
              <w:t>ния индивид</w:t>
            </w:r>
            <w:r w:rsidRPr="00545EE4">
              <w:rPr>
                <w:sz w:val="24"/>
                <w:szCs w:val="24"/>
              </w:rPr>
              <w:t>у</w:t>
            </w:r>
            <w:r w:rsidRPr="00545EE4">
              <w:rPr>
                <w:sz w:val="24"/>
                <w:szCs w:val="24"/>
              </w:rPr>
              <w:t>альных экску</w:t>
            </w:r>
            <w:r w:rsidRPr="00545EE4">
              <w:rPr>
                <w:sz w:val="24"/>
                <w:szCs w:val="24"/>
              </w:rPr>
              <w:t>р</w:t>
            </w:r>
            <w:r w:rsidRPr="00545EE4">
              <w:rPr>
                <w:sz w:val="24"/>
                <w:szCs w:val="24"/>
              </w:rPr>
              <w:t>сий и экскурсий с численностью групп до 10 ч</w:t>
            </w:r>
            <w:r w:rsidRPr="00545EE4">
              <w:rPr>
                <w:sz w:val="24"/>
                <w:szCs w:val="24"/>
              </w:rPr>
              <w:t>е</w:t>
            </w:r>
            <w:r w:rsidRPr="00545EE4">
              <w:rPr>
                <w:sz w:val="24"/>
                <w:szCs w:val="24"/>
              </w:rPr>
              <w:t>ловек (но не б</w:t>
            </w:r>
            <w:r w:rsidRPr="00545EE4">
              <w:rPr>
                <w:sz w:val="24"/>
                <w:szCs w:val="24"/>
              </w:rPr>
              <w:t>о</w:t>
            </w:r>
            <w:r w:rsidRPr="00545EE4">
              <w:rPr>
                <w:sz w:val="24"/>
                <w:szCs w:val="24"/>
              </w:rPr>
              <w:t>лее одного чел</w:t>
            </w:r>
            <w:r w:rsidRPr="00545EE4">
              <w:rPr>
                <w:sz w:val="24"/>
                <w:szCs w:val="24"/>
              </w:rPr>
              <w:t>о</w:t>
            </w:r>
            <w:r w:rsidRPr="00545EE4">
              <w:rPr>
                <w:sz w:val="24"/>
                <w:szCs w:val="24"/>
              </w:rPr>
              <w:t>века на 4 кв. м) с обязател</w:t>
            </w:r>
            <w:r w:rsidRPr="00545EE4">
              <w:rPr>
                <w:sz w:val="24"/>
                <w:szCs w:val="24"/>
              </w:rPr>
              <w:t>ь</w:t>
            </w:r>
            <w:r w:rsidRPr="00545EE4">
              <w:rPr>
                <w:sz w:val="24"/>
                <w:szCs w:val="24"/>
              </w:rPr>
              <w:t>ным использ</w:t>
            </w:r>
            <w:r w:rsidRPr="00545EE4">
              <w:rPr>
                <w:sz w:val="24"/>
                <w:szCs w:val="24"/>
              </w:rPr>
              <w:t>о</w:t>
            </w:r>
            <w:r w:rsidRPr="00545EE4">
              <w:rPr>
                <w:sz w:val="24"/>
                <w:szCs w:val="24"/>
              </w:rPr>
              <w:t>ванием масок, возможен доступ посетит</w:t>
            </w:r>
            <w:r w:rsidRPr="00545EE4">
              <w:rPr>
                <w:sz w:val="24"/>
                <w:szCs w:val="24"/>
              </w:rPr>
              <w:t>е</w:t>
            </w:r>
            <w:r w:rsidRPr="00545EE4">
              <w:rPr>
                <w:sz w:val="24"/>
                <w:szCs w:val="24"/>
              </w:rPr>
              <w:t>лей в парковые зоны с обяз</w:t>
            </w:r>
            <w:r w:rsidRPr="00545EE4">
              <w:rPr>
                <w:sz w:val="24"/>
                <w:szCs w:val="24"/>
              </w:rPr>
              <w:t>а</w:t>
            </w:r>
            <w:r w:rsidRPr="00545EE4">
              <w:rPr>
                <w:sz w:val="24"/>
                <w:szCs w:val="24"/>
              </w:rPr>
              <w:t>тельным испол</w:t>
            </w:r>
            <w:r w:rsidRPr="00545EE4">
              <w:rPr>
                <w:sz w:val="24"/>
                <w:szCs w:val="24"/>
              </w:rPr>
              <w:t>ь</w:t>
            </w:r>
            <w:r w:rsidRPr="00545EE4">
              <w:rPr>
                <w:sz w:val="24"/>
                <w:szCs w:val="24"/>
              </w:rPr>
              <w:t>зованием масок</w:t>
            </w:r>
          </w:p>
        </w:tc>
        <w:tc>
          <w:tcPr>
            <w:tcW w:w="1804" w:type="dxa"/>
          </w:tcPr>
          <w:p w:rsidR="00485A52" w:rsidRPr="00545EE4" w:rsidRDefault="00485A52" w:rsidP="00155C59">
            <w:pPr>
              <w:pStyle w:val="ConsPlusNormal"/>
            </w:pPr>
            <w:r w:rsidRPr="00545EE4">
              <w:rPr>
                <w:sz w:val="24"/>
                <w:szCs w:val="24"/>
              </w:rPr>
              <w:t>Деятельность разрешена с обязательным использован</w:t>
            </w:r>
            <w:r w:rsidRPr="00545EE4">
              <w:rPr>
                <w:sz w:val="24"/>
                <w:szCs w:val="24"/>
              </w:rPr>
              <w:t>и</w:t>
            </w:r>
            <w:r w:rsidRPr="00545EE4">
              <w:rPr>
                <w:sz w:val="24"/>
                <w:szCs w:val="24"/>
              </w:rPr>
              <w:t>ем масок</w:t>
            </w:r>
          </w:p>
        </w:tc>
        <w:tc>
          <w:tcPr>
            <w:tcW w:w="1789" w:type="dxa"/>
          </w:tcPr>
          <w:p w:rsidR="00485A52" w:rsidRPr="00545EE4" w:rsidRDefault="00485A52" w:rsidP="00155C59">
            <w:pPr>
              <w:pStyle w:val="ConsPlusNormal"/>
            </w:pPr>
            <w:r w:rsidRPr="00545EE4">
              <w:rPr>
                <w:sz w:val="24"/>
                <w:szCs w:val="24"/>
              </w:rPr>
              <w:t>Деятельность разрешена в полном объ</w:t>
            </w:r>
            <w:r w:rsidRPr="00545EE4">
              <w:rPr>
                <w:sz w:val="24"/>
                <w:szCs w:val="24"/>
              </w:rPr>
              <w:t>е</w:t>
            </w:r>
            <w:r w:rsidRPr="00545EE4">
              <w:rPr>
                <w:sz w:val="24"/>
                <w:szCs w:val="24"/>
              </w:rPr>
              <w:t>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17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Стоматология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18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Салоны красоты</w:t>
            </w:r>
            <w:r>
              <w:t xml:space="preserve">, </w:t>
            </w:r>
            <w:r w:rsidRPr="00545EE4">
              <w:t>косметические сал</w:t>
            </w:r>
            <w:r w:rsidRPr="00545EE4">
              <w:t>о</w:t>
            </w:r>
            <w:r w:rsidRPr="00545EE4">
              <w:t>ны, парикмахе</w:t>
            </w:r>
            <w:r w:rsidRPr="00545EE4">
              <w:t>р</w:t>
            </w:r>
            <w:r w:rsidRPr="00545EE4">
              <w:t>ские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в салонах крас</w:t>
            </w:r>
            <w:r w:rsidRPr="00DA16B3">
              <w:t>о</w:t>
            </w:r>
            <w:r w:rsidRPr="00DA16B3">
              <w:t>ты, осуществляющих деятельность в соо</w:t>
            </w:r>
            <w:r w:rsidRPr="00DA16B3">
              <w:t>т</w:t>
            </w:r>
            <w:r w:rsidRPr="00DA16B3">
              <w:t>ветствии с лицензией на медицинскую де</w:t>
            </w:r>
            <w:r w:rsidRPr="00DA16B3">
              <w:t>я</w:t>
            </w:r>
            <w:r w:rsidRPr="00DA16B3">
              <w:t>тельность (в иных с</w:t>
            </w:r>
            <w:r w:rsidRPr="00DA16B3">
              <w:t>а</w:t>
            </w:r>
            <w:r w:rsidRPr="00DA16B3">
              <w:t>лонах красоты</w:t>
            </w:r>
            <w:r>
              <w:t>,</w:t>
            </w:r>
            <w:r w:rsidRPr="00DA16B3">
              <w:t xml:space="preserve"> </w:t>
            </w:r>
            <w:r w:rsidRPr="00545EE4">
              <w:t>косм</w:t>
            </w:r>
            <w:r w:rsidRPr="00545EE4">
              <w:t>е</w:t>
            </w:r>
            <w:r w:rsidRPr="00545EE4">
              <w:t>тических салонах</w:t>
            </w:r>
            <w:r>
              <w:t xml:space="preserve"> </w:t>
            </w:r>
            <w:r w:rsidRPr="00DA16B3">
              <w:t>и</w:t>
            </w:r>
            <w:r w:rsidRPr="00DA16B3">
              <w:t>с</w:t>
            </w:r>
            <w:r w:rsidRPr="00DA16B3">
              <w:t>ключительно в части услуг по уходу за вол</w:t>
            </w:r>
            <w:r w:rsidRPr="00DA16B3">
              <w:t>о</w:t>
            </w:r>
            <w:r w:rsidRPr="00DA16B3">
              <w:t xml:space="preserve">сами, </w:t>
            </w:r>
            <w:r w:rsidRPr="00545EE4">
              <w:t>бровями, ресн</w:t>
            </w:r>
            <w:r w:rsidRPr="00545EE4">
              <w:t>и</w:t>
            </w:r>
            <w:r w:rsidRPr="00545EE4">
              <w:t>цами,</w:t>
            </w:r>
            <w:r>
              <w:t xml:space="preserve"> </w:t>
            </w:r>
            <w:r w:rsidRPr="00DA16B3">
              <w:t>маникюра, пед</w:t>
            </w:r>
            <w:r w:rsidRPr="00DA16B3">
              <w:t>и</w:t>
            </w:r>
            <w:r w:rsidRPr="00DA16B3">
              <w:t>кюра, солярия) при у</w:t>
            </w:r>
            <w:r w:rsidRPr="00DA16B3">
              <w:t>с</w:t>
            </w:r>
            <w:r w:rsidRPr="00DA16B3">
              <w:t>ловии использования до 50 проц. посадо</w:t>
            </w:r>
            <w:r w:rsidRPr="00DA16B3">
              <w:t>ч</w:t>
            </w:r>
            <w:r w:rsidRPr="00DA16B3">
              <w:t>ных мест в зале (но не более двух посетит</w:t>
            </w:r>
            <w:r w:rsidRPr="00DA16B3">
              <w:t>е</w:t>
            </w:r>
            <w:r w:rsidRPr="00DA16B3">
              <w:t>лей одновременно) и с обязательным испол</w:t>
            </w:r>
            <w:r w:rsidRPr="00DA16B3">
              <w:t>ь</w:t>
            </w:r>
            <w:r w:rsidRPr="00DA16B3">
              <w:t>зованием масок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при условии и</w:t>
            </w:r>
            <w:r w:rsidRPr="00DA16B3">
              <w:t>с</w:t>
            </w:r>
            <w:r w:rsidRPr="00DA16B3">
              <w:t>пользования до 50 проц. посадочных мест в зале и с обязател</w:t>
            </w:r>
            <w:r w:rsidRPr="00DA16B3">
              <w:t>ь</w:t>
            </w:r>
            <w:r w:rsidRPr="00DA16B3">
              <w:t>ным использованием масок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с обязател</w:t>
            </w:r>
            <w:r w:rsidRPr="00DA16B3">
              <w:t>ь</w:t>
            </w:r>
            <w:r w:rsidRPr="00DA16B3">
              <w:t>ным использован</w:t>
            </w:r>
            <w:r w:rsidRPr="00DA16B3">
              <w:t>и</w:t>
            </w:r>
            <w:r w:rsidRPr="00DA16B3">
              <w:t>ем масок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 с обяз</w:t>
            </w:r>
            <w:r w:rsidRPr="00DA16B3">
              <w:t>а</w:t>
            </w:r>
            <w:r w:rsidRPr="00DA16B3">
              <w:t>тельным испол</w:t>
            </w:r>
            <w:r w:rsidRPr="00DA16B3">
              <w:t>ь</w:t>
            </w:r>
            <w:r w:rsidRPr="00DA16B3">
              <w:t>зованием м</w:t>
            </w:r>
            <w:r w:rsidRPr="00DA16B3">
              <w:t>а</w:t>
            </w:r>
            <w:r w:rsidRPr="00DA16B3">
              <w:t>сок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с об</w:t>
            </w:r>
            <w:r w:rsidRPr="00DA16B3">
              <w:t>я</w:t>
            </w:r>
            <w:r w:rsidRPr="00DA16B3">
              <w:t>зательным и</w:t>
            </w:r>
            <w:r w:rsidRPr="00DA16B3">
              <w:t>с</w:t>
            </w:r>
            <w:r w:rsidRPr="00DA16B3">
              <w:t>пользованием масок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19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Гостиницы, иные средства размещ</w:t>
            </w:r>
            <w:r w:rsidRPr="00DA16B3">
              <w:t>е</w:t>
            </w:r>
            <w:r w:rsidRPr="00DA16B3">
              <w:t>ния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исключительно в части проживания и прогулок на открытом воздухе</w:t>
            </w:r>
            <w:r>
              <w:t xml:space="preserve">, </w:t>
            </w:r>
            <w:r w:rsidRPr="00DA16B3">
              <w:t xml:space="preserve"> </w:t>
            </w:r>
            <w:r w:rsidRPr="00545EE4">
              <w:t>питания для проживающих менее двух дней с доставкой в номер и от двух дней без ограничений</w:t>
            </w:r>
            <w:r w:rsidRPr="00DA16B3">
              <w:t xml:space="preserve"> с об</w:t>
            </w:r>
            <w:r w:rsidRPr="00DA16B3">
              <w:t>я</w:t>
            </w:r>
            <w:r w:rsidRPr="00DA16B3">
              <w:t>зательным использ</w:t>
            </w:r>
            <w:r w:rsidRPr="00DA16B3">
              <w:t>о</w:t>
            </w:r>
            <w:r w:rsidRPr="00DA16B3">
              <w:t>ванием масок в общ</w:t>
            </w:r>
            <w:r w:rsidRPr="00DA16B3">
              <w:t>е</w:t>
            </w:r>
            <w:r w:rsidRPr="00DA16B3">
              <w:t>ственных местах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с обязательным испол</w:t>
            </w:r>
            <w:r w:rsidRPr="00DA16B3">
              <w:t>ь</w:t>
            </w:r>
            <w:r w:rsidRPr="00DA16B3">
              <w:t>зованием масок в общественных ме</w:t>
            </w:r>
            <w:r w:rsidRPr="00DA16B3">
              <w:t>с</w:t>
            </w:r>
            <w:r w:rsidRPr="00DA16B3">
              <w:t>тах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с обязател</w:t>
            </w:r>
            <w:r w:rsidRPr="00DA16B3">
              <w:t>ь</w:t>
            </w:r>
            <w:r w:rsidRPr="00DA16B3">
              <w:t>ным использован</w:t>
            </w:r>
            <w:r w:rsidRPr="00DA16B3">
              <w:t>и</w:t>
            </w:r>
            <w:r w:rsidRPr="00DA16B3">
              <w:t>ем масок в общес</w:t>
            </w:r>
            <w:r w:rsidRPr="00DA16B3">
              <w:t>т</w:t>
            </w:r>
            <w:r w:rsidRPr="00DA16B3">
              <w:t>венных местах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 с обяз</w:t>
            </w:r>
            <w:r w:rsidRPr="00DA16B3">
              <w:t>а</w:t>
            </w:r>
            <w:r w:rsidRPr="00DA16B3">
              <w:t>тельным испол</w:t>
            </w:r>
            <w:r w:rsidRPr="00DA16B3">
              <w:t>ь</w:t>
            </w:r>
            <w:r w:rsidRPr="00DA16B3">
              <w:t>зованием масок в общественных местах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с об</w:t>
            </w:r>
            <w:r w:rsidRPr="00DA16B3">
              <w:t>я</w:t>
            </w:r>
            <w:r w:rsidRPr="00DA16B3">
              <w:t>зательным и</w:t>
            </w:r>
            <w:r w:rsidRPr="00DA16B3">
              <w:t>с</w:t>
            </w:r>
            <w:r w:rsidRPr="00DA16B3">
              <w:t>пользованием масок в общес</w:t>
            </w:r>
            <w:r w:rsidRPr="00DA16B3">
              <w:t>т</w:t>
            </w:r>
            <w:r w:rsidRPr="00DA16B3">
              <w:t>венных местах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20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Предприятия общ</w:t>
            </w:r>
            <w:r w:rsidRPr="00DA16B3">
              <w:t>е</w:t>
            </w:r>
            <w:r w:rsidRPr="00DA16B3">
              <w:t>ственного питания</w:t>
            </w:r>
          </w:p>
        </w:tc>
        <w:tc>
          <w:tcPr>
            <w:tcW w:w="2381" w:type="dxa"/>
          </w:tcPr>
          <w:p w:rsidR="00485A52" w:rsidRPr="00C91A84" w:rsidRDefault="00485A52" w:rsidP="00155C59">
            <w:pPr>
              <w:pStyle w:val="ConsPlusNormal"/>
              <w:rPr>
                <w:szCs w:val="22"/>
              </w:rPr>
            </w:pPr>
            <w:r w:rsidRPr="00C91A84">
              <w:rPr>
                <w:szCs w:val="22"/>
              </w:rPr>
              <w:t xml:space="preserve">Деятельность </w:t>
            </w:r>
            <w:r w:rsidRPr="00A85120">
              <w:rPr>
                <w:szCs w:val="22"/>
              </w:rPr>
              <w:t>разр</w:t>
            </w:r>
            <w:r w:rsidRPr="00A85120">
              <w:rPr>
                <w:szCs w:val="22"/>
              </w:rPr>
              <w:t>е</w:t>
            </w:r>
            <w:r w:rsidRPr="00A85120">
              <w:rPr>
                <w:szCs w:val="22"/>
              </w:rPr>
              <w:t>шена и</w:t>
            </w:r>
            <w:r w:rsidRPr="00A85120">
              <w:rPr>
                <w:szCs w:val="22"/>
              </w:rPr>
              <w:t>с</w:t>
            </w:r>
            <w:r w:rsidRPr="00A85120">
              <w:rPr>
                <w:szCs w:val="22"/>
              </w:rPr>
              <w:t>ключительно в летних кафе и  на те</w:t>
            </w:r>
            <w:r w:rsidRPr="00A85120">
              <w:rPr>
                <w:szCs w:val="22"/>
              </w:rPr>
              <w:t>р</w:t>
            </w:r>
            <w:r w:rsidRPr="00A85120">
              <w:rPr>
                <w:szCs w:val="22"/>
              </w:rPr>
              <w:t>расах (с использован</w:t>
            </w:r>
            <w:r w:rsidRPr="00A85120">
              <w:rPr>
                <w:szCs w:val="22"/>
              </w:rPr>
              <w:t>и</w:t>
            </w:r>
            <w:r w:rsidRPr="00A85120">
              <w:rPr>
                <w:szCs w:val="22"/>
              </w:rPr>
              <w:t>ем в</w:t>
            </w:r>
            <w:r w:rsidRPr="00A85120">
              <w:rPr>
                <w:szCs w:val="22"/>
              </w:rPr>
              <w:t>ы</w:t>
            </w:r>
            <w:r w:rsidRPr="00A85120">
              <w:rPr>
                <w:szCs w:val="22"/>
              </w:rPr>
              <w:t>носных столов) при условии использ</w:t>
            </w:r>
            <w:r w:rsidRPr="00A85120">
              <w:rPr>
                <w:szCs w:val="22"/>
              </w:rPr>
              <w:t>о</w:t>
            </w:r>
            <w:r w:rsidRPr="00A85120">
              <w:rPr>
                <w:szCs w:val="22"/>
              </w:rPr>
              <w:t>вания до 50 проц. п</w:t>
            </w:r>
            <w:r w:rsidRPr="00A85120">
              <w:rPr>
                <w:szCs w:val="22"/>
              </w:rPr>
              <w:t>о</w:t>
            </w:r>
            <w:r w:rsidRPr="00A85120">
              <w:rPr>
                <w:szCs w:val="22"/>
              </w:rPr>
              <w:t>садочных мест (ра</w:t>
            </w:r>
            <w:r w:rsidRPr="00A85120">
              <w:rPr>
                <w:szCs w:val="22"/>
              </w:rPr>
              <w:t>с</w:t>
            </w:r>
            <w:r w:rsidRPr="00A85120">
              <w:rPr>
                <w:szCs w:val="22"/>
              </w:rPr>
              <w:t>стояние между стол</w:t>
            </w:r>
            <w:r w:rsidRPr="00A85120">
              <w:rPr>
                <w:szCs w:val="22"/>
              </w:rPr>
              <w:t>а</w:t>
            </w:r>
            <w:r w:rsidRPr="00A85120">
              <w:rPr>
                <w:szCs w:val="22"/>
              </w:rPr>
              <w:t>ми не менее 1,5 м, нач</w:t>
            </w:r>
            <w:r w:rsidRPr="00A85120">
              <w:rPr>
                <w:szCs w:val="22"/>
              </w:rPr>
              <w:t>и</w:t>
            </w:r>
            <w:r w:rsidRPr="00A85120">
              <w:rPr>
                <w:szCs w:val="22"/>
              </w:rPr>
              <w:t>ная с четырехмес</w:t>
            </w:r>
            <w:r w:rsidRPr="00A85120">
              <w:rPr>
                <w:szCs w:val="22"/>
              </w:rPr>
              <w:t>т</w:t>
            </w:r>
            <w:r w:rsidRPr="00A85120">
              <w:rPr>
                <w:szCs w:val="22"/>
              </w:rPr>
              <w:t>ного стола заполня</w:t>
            </w:r>
            <w:r w:rsidRPr="00A85120">
              <w:rPr>
                <w:szCs w:val="22"/>
              </w:rPr>
              <w:t>е</w:t>
            </w:r>
            <w:r w:rsidRPr="00A85120">
              <w:rPr>
                <w:szCs w:val="22"/>
              </w:rPr>
              <w:t>мость не более 50 проц. п</w:t>
            </w:r>
            <w:r w:rsidRPr="00A85120">
              <w:rPr>
                <w:szCs w:val="22"/>
              </w:rPr>
              <w:t>о</w:t>
            </w:r>
            <w:r w:rsidRPr="00A85120">
              <w:rPr>
                <w:szCs w:val="22"/>
              </w:rPr>
              <w:t>садочных мест за ст</w:t>
            </w:r>
            <w:r w:rsidRPr="00A85120">
              <w:rPr>
                <w:szCs w:val="22"/>
              </w:rPr>
              <w:t>о</w:t>
            </w:r>
            <w:r w:rsidRPr="00A85120">
              <w:rPr>
                <w:szCs w:val="22"/>
              </w:rPr>
              <w:t>лом) и при условии о</w:t>
            </w:r>
            <w:r w:rsidRPr="00A85120">
              <w:rPr>
                <w:szCs w:val="22"/>
              </w:rPr>
              <w:t>б</w:t>
            </w:r>
            <w:r w:rsidRPr="00A85120">
              <w:rPr>
                <w:szCs w:val="22"/>
              </w:rPr>
              <w:t>работки посуды в пос</w:t>
            </w:r>
            <w:r w:rsidRPr="00A85120">
              <w:rPr>
                <w:szCs w:val="22"/>
              </w:rPr>
              <w:t>у</w:t>
            </w:r>
            <w:r w:rsidRPr="00A85120">
              <w:rPr>
                <w:szCs w:val="22"/>
              </w:rPr>
              <w:t>домоечных м</w:t>
            </w:r>
            <w:r w:rsidRPr="00A85120">
              <w:rPr>
                <w:szCs w:val="22"/>
              </w:rPr>
              <w:t>а</w:t>
            </w:r>
            <w:r w:rsidRPr="00A85120">
              <w:rPr>
                <w:szCs w:val="22"/>
              </w:rPr>
              <w:t>шинах при температ</w:t>
            </w:r>
            <w:r w:rsidRPr="00A85120">
              <w:rPr>
                <w:szCs w:val="22"/>
              </w:rPr>
              <w:t>у</w:t>
            </w:r>
            <w:r w:rsidRPr="00A85120">
              <w:rPr>
                <w:szCs w:val="22"/>
              </w:rPr>
              <w:t>ре 95 градусов либо испол</w:t>
            </w:r>
            <w:r w:rsidRPr="00A85120">
              <w:rPr>
                <w:szCs w:val="22"/>
              </w:rPr>
              <w:t>ь</w:t>
            </w:r>
            <w:r w:rsidRPr="00A85120">
              <w:rPr>
                <w:szCs w:val="22"/>
              </w:rPr>
              <w:t>зования одн</w:t>
            </w:r>
            <w:r w:rsidRPr="00A85120">
              <w:rPr>
                <w:szCs w:val="22"/>
              </w:rPr>
              <w:t>о</w:t>
            </w:r>
            <w:r w:rsidRPr="00A85120">
              <w:rPr>
                <w:szCs w:val="22"/>
              </w:rPr>
              <w:t>разовой посуды</w:t>
            </w:r>
          </w:p>
        </w:tc>
        <w:tc>
          <w:tcPr>
            <w:tcW w:w="2324" w:type="dxa"/>
          </w:tcPr>
          <w:p w:rsidR="00485A52" w:rsidRPr="00C91A84" w:rsidRDefault="00485A52" w:rsidP="00155C59">
            <w:pPr>
              <w:pStyle w:val="ConsPlusNormal"/>
              <w:rPr>
                <w:szCs w:val="22"/>
              </w:rPr>
            </w:pPr>
            <w:r w:rsidRPr="00C91A84">
              <w:rPr>
                <w:szCs w:val="22"/>
              </w:rPr>
              <w:t>Деятельность разр</w:t>
            </w:r>
            <w:r w:rsidRPr="00C91A84">
              <w:rPr>
                <w:szCs w:val="22"/>
              </w:rPr>
              <w:t>е</w:t>
            </w:r>
            <w:r w:rsidRPr="00C91A84">
              <w:rPr>
                <w:szCs w:val="22"/>
              </w:rPr>
              <w:t xml:space="preserve">шена исключительно </w:t>
            </w:r>
            <w:r w:rsidRPr="00C91A84">
              <w:rPr>
                <w:b/>
                <w:szCs w:val="22"/>
              </w:rPr>
              <w:t xml:space="preserve">в </w:t>
            </w:r>
            <w:r w:rsidRPr="00A85120">
              <w:rPr>
                <w:szCs w:val="22"/>
              </w:rPr>
              <w:t>летних кафе</w:t>
            </w:r>
            <w:r w:rsidRPr="00C91A84">
              <w:rPr>
                <w:szCs w:val="22"/>
              </w:rPr>
              <w:t xml:space="preserve"> </w:t>
            </w:r>
            <w:r w:rsidRPr="00A85120">
              <w:rPr>
                <w:szCs w:val="22"/>
              </w:rPr>
              <w:t>и</w:t>
            </w:r>
            <w:r w:rsidRPr="00C91A84">
              <w:rPr>
                <w:szCs w:val="22"/>
              </w:rPr>
              <w:t xml:space="preserve"> на те</w:t>
            </w:r>
            <w:r w:rsidRPr="00C91A84">
              <w:rPr>
                <w:szCs w:val="22"/>
              </w:rPr>
              <w:t>р</w:t>
            </w:r>
            <w:r w:rsidRPr="00C91A84">
              <w:rPr>
                <w:szCs w:val="22"/>
              </w:rPr>
              <w:t>расах (с использован</w:t>
            </w:r>
            <w:r w:rsidRPr="00C91A84">
              <w:rPr>
                <w:szCs w:val="22"/>
              </w:rPr>
              <w:t>и</w:t>
            </w:r>
            <w:r w:rsidRPr="00C91A84">
              <w:rPr>
                <w:szCs w:val="22"/>
              </w:rPr>
              <w:t>ем выносных столов) при условии использ</w:t>
            </w:r>
            <w:r w:rsidRPr="00C91A84">
              <w:rPr>
                <w:szCs w:val="22"/>
              </w:rPr>
              <w:t>о</w:t>
            </w:r>
            <w:r w:rsidRPr="00C91A84">
              <w:rPr>
                <w:szCs w:val="22"/>
              </w:rPr>
              <w:t>вания до 50 проц. п</w:t>
            </w:r>
            <w:r w:rsidRPr="00C91A84">
              <w:rPr>
                <w:szCs w:val="22"/>
              </w:rPr>
              <w:t>о</w:t>
            </w:r>
            <w:r w:rsidRPr="00C91A84">
              <w:rPr>
                <w:szCs w:val="22"/>
              </w:rPr>
              <w:t>садочных мест (ра</w:t>
            </w:r>
            <w:r w:rsidRPr="00C91A84">
              <w:rPr>
                <w:szCs w:val="22"/>
              </w:rPr>
              <w:t>с</w:t>
            </w:r>
            <w:r w:rsidRPr="00C91A84">
              <w:rPr>
                <w:szCs w:val="22"/>
              </w:rPr>
              <w:t>стояние между стол</w:t>
            </w:r>
            <w:r w:rsidRPr="00C91A84">
              <w:rPr>
                <w:szCs w:val="22"/>
              </w:rPr>
              <w:t>а</w:t>
            </w:r>
            <w:r w:rsidRPr="00C91A84">
              <w:rPr>
                <w:szCs w:val="22"/>
              </w:rPr>
              <w:t>ми не менее 1,5 м, н</w:t>
            </w:r>
            <w:r w:rsidRPr="00C91A84">
              <w:rPr>
                <w:szCs w:val="22"/>
              </w:rPr>
              <w:t>а</w:t>
            </w:r>
            <w:r w:rsidRPr="00C91A84">
              <w:rPr>
                <w:szCs w:val="22"/>
              </w:rPr>
              <w:t>чиная с четырехмес</w:t>
            </w:r>
            <w:r w:rsidRPr="00C91A84">
              <w:rPr>
                <w:szCs w:val="22"/>
              </w:rPr>
              <w:t>т</w:t>
            </w:r>
            <w:r w:rsidRPr="00C91A84">
              <w:rPr>
                <w:szCs w:val="22"/>
              </w:rPr>
              <w:t>ного стола заполня</w:t>
            </w:r>
            <w:r w:rsidRPr="00C91A84">
              <w:rPr>
                <w:szCs w:val="22"/>
              </w:rPr>
              <w:t>е</w:t>
            </w:r>
            <w:r w:rsidRPr="00C91A84">
              <w:rPr>
                <w:szCs w:val="22"/>
              </w:rPr>
              <w:t>мость не более 50 проц. посадочных мест за столом) и при усл</w:t>
            </w:r>
            <w:r w:rsidRPr="00C91A84">
              <w:rPr>
                <w:szCs w:val="22"/>
              </w:rPr>
              <w:t>о</w:t>
            </w:r>
            <w:r w:rsidRPr="00C91A84">
              <w:rPr>
                <w:szCs w:val="22"/>
              </w:rPr>
              <w:t>вии обработки посуды в посудомоечных м</w:t>
            </w:r>
            <w:r w:rsidRPr="00C91A84">
              <w:rPr>
                <w:szCs w:val="22"/>
              </w:rPr>
              <w:t>а</w:t>
            </w:r>
            <w:r w:rsidRPr="00C91A84">
              <w:rPr>
                <w:szCs w:val="22"/>
              </w:rPr>
              <w:t>шинах при температ</w:t>
            </w:r>
            <w:r w:rsidRPr="00C91A84">
              <w:rPr>
                <w:szCs w:val="22"/>
              </w:rPr>
              <w:t>у</w:t>
            </w:r>
            <w:r w:rsidRPr="00C91A84">
              <w:rPr>
                <w:szCs w:val="22"/>
              </w:rPr>
              <w:t>ре 95 градусов либо использования одн</w:t>
            </w:r>
            <w:r w:rsidRPr="00C91A84">
              <w:rPr>
                <w:szCs w:val="22"/>
              </w:rPr>
              <w:t>о</w:t>
            </w:r>
            <w:r w:rsidRPr="00C91A84">
              <w:rPr>
                <w:szCs w:val="22"/>
              </w:rPr>
              <w:t>разовой посуды</w:t>
            </w:r>
          </w:p>
        </w:tc>
        <w:tc>
          <w:tcPr>
            <w:tcW w:w="2154" w:type="dxa"/>
          </w:tcPr>
          <w:p w:rsidR="00485A52" w:rsidRPr="00C91A84" w:rsidRDefault="00485A52" w:rsidP="00155C59">
            <w:pPr>
              <w:pStyle w:val="ConsPlusNormal"/>
              <w:rPr>
                <w:szCs w:val="22"/>
              </w:rPr>
            </w:pPr>
            <w:r w:rsidRPr="00C91A84">
              <w:rPr>
                <w:szCs w:val="22"/>
              </w:rPr>
              <w:t>Деятельность разр</w:t>
            </w:r>
            <w:r w:rsidRPr="00C91A84">
              <w:rPr>
                <w:szCs w:val="22"/>
              </w:rPr>
              <w:t>е</w:t>
            </w:r>
            <w:r w:rsidRPr="00C91A84">
              <w:rPr>
                <w:szCs w:val="22"/>
              </w:rPr>
              <w:t>шена при условии использов</w:t>
            </w:r>
            <w:r w:rsidRPr="00C91A84">
              <w:rPr>
                <w:szCs w:val="22"/>
              </w:rPr>
              <w:t>а</w:t>
            </w:r>
            <w:r w:rsidRPr="00C91A84">
              <w:rPr>
                <w:szCs w:val="22"/>
              </w:rPr>
              <w:t>ния до 50 проц. п</w:t>
            </w:r>
            <w:r w:rsidRPr="00C91A84">
              <w:rPr>
                <w:szCs w:val="22"/>
              </w:rPr>
              <w:t>о</w:t>
            </w:r>
            <w:r w:rsidRPr="00C91A84">
              <w:rPr>
                <w:szCs w:val="22"/>
              </w:rPr>
              <w:t>садочных мест (расстояние между ст</w:t>
            </w:r>
            <w:r w:rsidRPr="00C91A84">
              <w:rPr>
                <w:szCs w:val="22"/>
              </w:rPr>
              <w:t>о</w:t>
            </w:r>
            <w:r w:rsidRPr="00C91A84">
              <w:rPr>
                <w:szCs w:val="22"/>
              </w:rPr>
              <w:t>лами не менее 1,5 м, начиная с четыре</w:t>
            </w:r>
            <w:r w:rsidRPr="00C91A84">
              <w:rPr>
                <w:szCs w:val="22"/>
              </w:rPr>
              <w:t>х</w:t>
            </w:r>
            <w:r w:rsidRPr="00C91A84">
              <w:rPr>
                <w:szCs w:val="22"/>
              </w:rPr>
              <w:t>местного стола з</w:t>
            </w:r>
            <w:r w:rsidRPr="00C91A84">
              <w:rPr>
                <w:szCs w:val="22"/>
              </w:rPr>
              <w:t>а</w:t>
            </w:r>
            <w:r w:rsidRPr="00C91A84">
              <w:rPr>
                <w:szCs w:val="22"/>
              </w:rPr>
              <w:t>полняемость не б</w:t>
            </w:r>
            <w:r w:rsidRPr="00C91A84">
              <w:rPr>
                <w:szCs w:val="22"/>
              </w:rPr>
              <w:t>о</w:t>
            </w:r>
            <w:r w:rsidRPr="00C91A84">
              <w:rPr>
                <w:szCs w:val="22"/>
              </w:rPr>
              <w:t>лее 50 проц. пос</w:t>
            </w:r>
            <w:r w:rsidRPr="00C91A84">
              <w:rPr>
                <w:szCs w:val="22"/>
              </w:rPr>
              <w:t>а</w:t>
            </w:r>
            <w:r w:rsidRPr="00C91A84">
              <w:rPr>
                <w:szCs w:val="22"/>
              </w:rPr>
              <w:t>дочных мест за столом) и при усл</w:t>
            </w:r>
            <w:r w:rsidRPr="00C91A84">
              <w:rPr>
                <w:szCs w:val="22"/>
              </w:rPr>
              <w:t>о</w:t>
            </w:r>
            <w:r w:rsidRPr="00C91A84">
              <w:rPr>
                <w:szCs w:val="22"/>
              </w:rPr>
              <w:t>вии обработки пос</w:t>
            </w:r>
            <w:r w:rsidRPr="00C91A84">
              <w:rPr>
                <w:szCs w:val="22"/>
              </w:rPr>
              <w:t>у</w:t>
            </w:r>
            <w:r w:rsidRPr="00C91A84">
              <w:rPr>
                <w:szCs w:val="22"/>
              </w:rPr>
              <w:t>ды в посудомоечных машинах при темп</w:t>
            </w:r>
            <w:r w:rsidRPr="00C91A84">
              <w:rPr>
                <w:szCs w:val="22"/>
              </w:rPr>
              <w:t>е</w:t>
            </w:r>
            <w:r w:rsidRPr="00C91A84">
              <w:rPr>
                <w:szCs w:val="22"/>
              </w:rPr>
              <w:t>ратуре 95 градусов л</w:t>
            </w:r>
            <w:r w:rsidRPr="00C91A84">
              <w:rPr>
                <w:szCs w:val="22"/>
              </w:rPr>
              <w:t>и</w:t>
            </w:r>
            <w:r w:rsidRPr="00C91A84">
              <w:rPr>
                <w:szCs w:val="22"/>
              </w:rPr>
              <w:t>бо использования одноразовой посуды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 при усл</w:t>
            </w:r>
            <w:r w:rsidRPr="00DA16B3">
              <w:t>о</w:t>
            </w:r>
            <w:r w:rsidRPr="00DA16B3">
              <w:t>вии использов</w:t>
            </w:r>
            <w:r w:rsidRPr="00DA16B3">
              <w:t>а</w:t>
            </w:r>
            <w:r w:rsidRPr="00DA16B3">
              <w:t>ния до 50 проц. посадочных мест (расстояние ме</w:t>
            </w:r>
            <w:r w:rsidRPr="00DA16B3">
              <w:t>ж</w:t>
            </w:r>
            <w:r w:rsidRPr="00DA16B3">
              <w:t>ду столами не м</w:t>
            </w:r>
            <w:r w:rsidRPr="00DA16B3">
              <w:t>е</w:t>
            </w:r>
            <w:r w:rsidRPr="00DA16B3">
              <w:t>нее 1,5 м, начиная с четырехместного стола заполня</w:t>
            </w:r>
            <w:r w:rsidRPr="00DA16B3">
              <w:t>е</w:t>
            </w:r>
            <w:r w:rsidRPr="00DA16B3">
              <w:t>мость не более 50 проц. посадочных мест за столом) и при условии обр</w:t>
            </w:r>
            <w:r w:rsidRPr="00DA16B3">
              <w:t>а</w:t>
            </w:r>
            <w:r w:rsidRPr="00DA16B3">
              <w:t>ботки посуды в посудомоечных машинах при те</w:t>
            </w:r>
            <w:r w:rsidRPr="00DA16B3">
              <w:t>м</w:t>
            </w:r>
            <w:r w:rsidRPr="00DA16B3">
              <w:t>пературе 95 град</w:t>
            </w:r>
            <w:r w:rsidRPr="00DA16B3">
              <w:t>у</w:t>
            </w:r>
            <w:r w:rsidRPr="00DA16B3">
              <w:t>сов либо испол</w:t>
            </w:r>
            <w:r w:rsidRPr="00DA16B3">
              <w:t>ь</w:t>
            </w:r>
            <w:r w:rsidRPr="00DA16B3">
              <w:t>зования однор</w:t>
            </w:r>
            <w:r w:rsidRPr="00DA16B3">
              <w:t>а</w:t>
            </w:r>
            <w:r w:rsidRPr="00DA16B3">
              <w:t>зовой посуды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при расстановке ст</w:t>
            </w:r>
            <w:r w:rsidRPr="00DA16B3">
              <w:t>о</w:t>
            </w:r>
            <w:r w:rsidRPr="00DA16B3">
              <w:t>лов на рассто</w:t>
            </w:r>
            <w:r w:rsidRPr="00DA16B3">
              <w:t>я</w:t>
            </w:r>
            <w:r w:rsidRPr="00DA16B3">
              <w:t>ние не менее 1,5 м и при условии обработки пос</w:t>
            </w:r>
            <w:r w:rsidRPr="00DA16B3">
              <w:t>у</w:t>
            </w:r>
            <w:r w:rsidRPr="00DA16B3">
              <w:t>ды в посудом</w:t>
            </w:r>
            <w:r w:rsidRPr="00DA16B3">
              <w:t>о</w:t>
            </w:r>
            <w:r w:rsidRPr="00DA16B3">
              <w:t>ечных машинах при температуре 95 градусов либо использования одноразовой п</w:t>
            </w:r>
            <w:r w:rsidRPr="00DA16B3">
              <w:t>о</w:t>
            </w:r>
            <w:r w:rsidRPr="00DA16B3">
              <w:t>суды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в полном объеме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21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Услуги многофун</w:t>
            </w:r>
            <w:r w:rsidRPr="00DA16B3">
              <w:t>к</w:t>
            </w:r>
            <w:r w:rsidRPr="00DA16B3">
              <w:t>циональных центров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исключительно в части ограниченного перечня услуг по пре</w:t>
            </w:r>
            <w:r w:rsidRPr="00DA16B3">
              <w:t>д</w:t>
            </w:r>
            <w:r w:rsidRPr="00DA16B3">
              <w:t>варительной записи и с обязательным испол</w:t>
            </w:r>
            <w:r w:rsidRPr="00DA16B3">
              <w:t>ь</w:t>
            </w:r>
            <w:r w:rsidRPr="00DA16B3">
              <w:t>зованием масок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в отношении полного перечня услуг по предварительной записи и с обязател</w:t>
            </w:r>
            <w:r w:rsidRPr="00DA16B3">
              <w:t>ь</w:t>
            </w:r>
            <w:r w:rsidRPr="00DA16B3">
              <w:t>ным использованием масок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с обязател</w:t>
            </w:r>
            <w:r w:rsidRPr="00DA16B3">
              <w:t>ь</w:t>
            </w:r>
            <w:r w:rsidRPr="00DA16B3">
              <w:t>ным использован</w:t>
            </w:r>
            <w:r w:rsidRPr="00DA16B3">
              <w:t>и</w:t>
            </w:r>
            <w:r w:rsidRPr="00DA16B3">
              <w:t>ем масок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 с обяз</w:t>
            </w:r>
            <w:r w:rsidRPr="00DA16B3">
              <w:t>а</w:t>
            </w:r>
            <w:r w:rsidRPr="00DA16B3">
              <w:t>тельным испол</w:t>
            </w:r>
            <w:r w:rsidRPr="00DA16B3">
              <w:t>ь</w:t>
            </w:r>
            <w:r w:rsidRPr="00DA16B3">
              <w:t>зованием масок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с об</w:t>
            </w:r>
            <w:r w:rsidRPr="00DA16B3">
              <w:t>я</w:t>
            </w:r>
            <w:r w:rsidRPr="00DA16B3">
              <w:t>зательным и</w:t>
            </w:r>
            <w:r w:rsidRPr="00DA16B3">
              <w:t>с</w:t>
            </w:r>
            <w:r w:rsidRPr="00DA16B3">
              <w:t>пользованием масок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22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Краткосрочная аре</w:t>
            </w:r>
            <w:r w:rsidRPr="00DA16B3">
              <w:t>н</w:t>
            </w:r>
            <w:r w:rsidRPr="00DA16B3">
              <w:t>да легковых автом</w:t>
            </w:r>
            <w:r w:rsidRPr="00DA16B3">
              <w:t>о</w:t>
            </w:r>
            <w:r w:rsidRPr="00DA16B3">
              <w:t>билей (каршеринг)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при условии еж</w:t>
            </w:r>
            <w:r w:rsidRPr="00DA16B3">
              <w:t>е</w:t>
            </w:r>
            <w:r w:rsidRPr="00DA16B3">
              <w:t>дневного проведения дезинфекции внутре</w:t>
            </w:r>
            <w:r w:rsidRPr="00DA16B3">
              <w:t>н</w:t>
            </w:r>
            <w:r w:rsidRPr="00DA16B3">
              <w:t>них и внешних повер</w:t>
            </w:r>
            <w:r w:rsidRPr="00DA16B3">
              <w:t>х</w:t>
            </w:r>
            <w:r w:rsidRPr="00DA16B3">
              <w:t>ностей автомобиля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при условии ежедневного пров</w:t>
            </w:r>
            <w:r w:rsidRPr="00DA16B3">
              <w:t>е</w:t>
            </w:r>
            <w:r w:rsidRPr="00DA16B3">
              <w:t>дения дезинфекции внутренних и внешних поверхностей автом</w:t>
            </w:r>
            <w:r w:rsidRPr="00DA16B3">
              <w:t>о</w:t>
            </w:r>
            <w:r w:rsidRPr="00DA16B3">
              <w:t>биля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 при условии ежедневного пров</w:t>
            </w:r>
            <w:r w:rsidRPr="00DA16B3">
              <w:t>е</w:t>
            </w:r>
            <w:r w:rsidRPr="00DA16B3">
              <w:t>дения дезинфекции внутренних и вне</w:t>
            </w:r>
            <w:r w:rsidRPr="00DA16B3">
              <w:t>ш</w:t>
            </w:r>
            <w:r w:rsidRPr="00DA16B3">
              <w:t>них поверхностей автомобиля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 при усл</w:t>
            </w:r>
            <w:r w:rsidRPr="00DA16B3">
              <w:t>о</w:t>
            </w:r>
            <w:r w:rsidRPr="00DA16B3">
              <w:t>вии ежедневного проведения д</w:t>
            </w:r>
            <w:r w:rsidRPr="00DA16B3">
              <w:t>е</w:t>
            </w:r>
            <w:r w:rsidRPr="00DA16B3">
              <w:t>зинфекции вну</w:t>
            </w:r>
            <w:r w:rsidRPr="00DA16B3">
              <w:t>т</w:t>
            </w:r>
            <w:r w:rsidRPr="00DA16B3">
              <w:t>ренних и внешних поверхностей а</w:t>
            </w:r>
            <w:r w:rsidRPr="00DA16B3">
              <w:t>в</w:t>
            </w:r>
            <w:r w:rsidRPr="00DA16B3">
              <w:t>томобиля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 при условии еж</w:t>
            </w:r>
            <w:r w:rsidRPr="00DA16B3">
              <w:t>е</w:t>
            </w:r>
            <w:r w:rsidRPr="00DA16B3">
              <w:t>дневного пров</w:t>
            </w:r>
            <w:r w:rsidRPr="00DA16B3">
              <w:t>е</w:t>
            </w:r>
            <w:r w:rsidRPr="00DA16B3">
              <w:t>дения дезинфе</w:t>
            </w:r>
            <w:r w:rsidRPr="00DA16B3">
              <w:t>к</w:t>
            </w:r>
            <w:r w:rsidRPr="00DA16B3">
              <w:t>ции внутренних и внешних повер</w:t>
            </w:r>
            <w:r w:rsidRPr="00DA16B3">
              <w:t>х</w:t>
            </w:r>
            <w:r w:rsidRPr="00DA16B3">
              <w:t>ностей автом</w:t>
            </w:r>
            <w:r w:rsidRPr="00DA16B3">
              <w:t>о</w:t>
            </w:r>
            <w:r w:rsidRPr="00DA16B3">
              <w:t>биля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23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Бассейны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запр</w:t>
            </w:r>
            <w:r w:rsidRPr="00DA16B3">
              <w:t>е</w:t>
            </w:r>
            <w:r w:rsidRPr="00DA16B3">
              <w:t>щена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 xml:space="preserve">Деятельность </w:t>
            </w:r>
            <w:r w:rsidRPr="00A85120">
              <w:t>разр</w:t>
            </w:r>
            <w:r w:rsidRPr="00A85120">
              <w:t>е</w:t>
            </w:r>
            <w:r w:rsidRPr="00A85120">
              <w:t>шена в части провед</w:t>
            </w:r>
            <w:r w:rsidRPr="00A85120">
              <w:t>е</w:t>
            </w:r>
            <w:r w:rsidRPr="00A85120">
              <w:t>ния индивидуал</w:t>
            </w:r>
            <w:r w:rsidRPr="00A85120">
              <w:t>ь</w:t>
            </w:r>
            <w:r w:rsidRPr="00A85120">
              <w:t>ных и групповых зан</w:t>
            </w:r>
            <w:r w:rsidRPr="00A85120">
              <w:t>я</w:t>
            </w:r>
            <w:r w:rsidRPr="00A85120">
              <w:t>тий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</w:t>
            </w:r>
          </w:p>
        </w:tc>
      </w:tr>
      <w:tr w:rsidR="00485A52" w:rsidRPr="00DA16B3" w:rsidTr="00155C59">
        <w:tc>
          <w:tcPr>
            <w:tcW w:w="567" w:type="dxa"/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24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Бани</w:t>
            </w:r>
          </w:p>
        </w:tc>
        <w:tc>
          <w:tcPr>
            <w:tcW w:w="2381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запр</w:t>
            </w:r>
            <w:r w:rsidRPr="00DA16B3">
              <w:t>е</w:t>
            </w:r>
            <w:r w:rsidRPr="00DA16B3">
              <w:t>щена</w:t>
            </w:r>
          </w:p>
        </w:tc>
        <w:tc>
          <w:tcPr>
            <w:tcW w:w="232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</w:t>
            </w:r>
          </w:p>
        </w:tc>
        <w:tc>
          <w:tcPr>
            <w:tcW w:w="215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</w:t>
            </w:r>
            <w:r w:rsidRPr="00DA16B3">
              <w:t>е</w:t>
            </w:r>
            <w:r w:rsidRPr="00DA16B3">
              <w:t>шена</w:t>
            </w:r>
          </w:p>
        </w:tc>
        <w:tc>
          <w:tcPr>
            <w:tcW w:w="1928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</w:t>
            </w:r>
            <w:r w:rsidRPr="00DA16B3">
              <w:t>з</w:t>
            </w:r>
            <w:r w:rsidRPr="00DA16B3">
              <w:t>решена</w:t>
            </w:r>
          </w:p>
        </w:tc>
        <w:tc>
          <w:tcPr>
            <w:tcW w:w="1804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</w:t>
            </w:r>
          </w:p>
        </w:tc>
        <w:tc>
          <w:tcPr>
            <w:tcW w:w="1789" w:type="dxa"/>
          </w:tcPr>
          <w:p w:rsidR="00485A52" w:rsidRPr="00DA16B3" w:rsidRDefault="00485A52" w:rsidP="00155C59">
            <w:pPr>
              <w:pStyle w:val="ConsPlusNormal"/>
            </w:pPr>
            <w:r w:rsidRPr="00DA16B3">
              <w:t>Деятельность разрешена</w:t>
            </w:r>
          </w:p>
        </w:tc>
      </w:tr>
      <w:tr w:rsidR="00485A52" w:rsidRPr="008B2366" w:rsidTr="00155C59">
        <w:tblPrEx>
          <w:tblBorders>
            <w:insideH w:val="none" w:sz="0" w:space="0" w:color="auto"/>
          </w:tblBorders>
        </w:tblPrEx>
        <w:trPr>
          <w:trHeight w:val="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DA16B3" w:rsidRDefault="00485A52" w:rsidP="00155C59">
            <w:pPr>
              <w:pStyle w:val="ConsPlusNormal"/>
              <w:jc w:val="center"/>
            </w:pPr>
            <w:r w:rsidRPr="00DA16B3">
              <w:t>25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DA16B3" w:rsidRDefault="00485A52" w:rsidP="00155C59">
            <w:pPr>
              <w:pStyle w:val="ConsPlusNormal"/>
            </w:pPr>
            <w:r w:rsidRPr="00DA16B3">
              <w:t>Массовые мер</w:t>
            </w:r>
            <w:r w:rsidRPr="00DA16B3">
              <w:t>о</w:t>
            </w:r>
            <w:r w:rsidRPr="00DA16B3">
              <w:t>приятия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DA16B3" w:rsidRDefault="00485A52" w:rsidP="00155C59">
            <w:pPr>
              <w:pStyle w:val="ConsPlusNormal"/>
            </w:pPr>
            <w:r w:rsidRPr="00DA16B3">
              <w:t>Запрещается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DA16B3" w:rsidRDefault="00485A52" w:rsidP="00155C59">
            <w:pPr>
              <w:pStyle w:val="ConsPlusNormal"/>
            </w:pPr>
            <w:r w:rsidRPr="00DA16B3">
              <w:t>Запрещается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DA16B3" w:rsidRDefault="00485A52" w:rsidP="00155C59">
            <w:pPr>
              <w:pStyle w:val="ConsPlusNormal"/>
            </w:pPr>
            <w:r w:rsidRPr="00DA16B3">
              <w:t>Разрешается при применении средств индивидуальной з</w:t>
            </w:r>
            <w:r w:rsidRPr="00DA16B3">
              <w:t>а</w:t>
            </w:r>
            <w:r w:rsidRPr="00DA16B3">
              <w:t>щиты (гигиенические маски, респираторы)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DA16B3" w:rsidRDefault="00485A52" w:rsidP="00155C59">
            <w:pPr>
              <w:pStyle w:val="ConsPlusNormal"/>
            </w:pPr>
            <w:r w:rsidRPr="00DA16B3">
              <w:t>Разрешается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DA16B3" w:rsidRDefault="00485A52" w:rsidP="00155C59">
            <w:pPr>
              <w:pStyle w:val="ConsPlusNormal"/>
            </w:pPr>
            <w:r w:rsidRPr="00DA16B3">
              <w:t>Разрешается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Default="00485A52" w:rsidP="00155C59">
            <w:pPr>
              <w:pStyle w:val="ConsPlusNormal"/>
            </w:pPr>
            <w:r w:rsidRPr="00DA16B3">
              <w:t>Разрешается</w:t>
            </w:r>
          </w:p>
        </w:tc>
      </w:tr>
      <w:tr w:rsidR="00485A52" w:rsidRPr="00A85120" w:rsidTr="00155C59">
        <w:tblPrEx>
          <w:tblBorders>
            <w:insideH w:val="none" w:sz="0" w:space="0" w:color="auto"/>
          </w:tblBorders>
        </w:tblPrEx>
        <w:trPr>
          <w:trHeight w:val="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155C59">
            <w:pPr>
              <w:pStyle w:val="ConsPlusNormal"/>
              <w:jc w:val="center"/>
              <w:rPr>
                <w:szCs w:val="22"/>
              </w:rPr>
            </w:pPr>
            <w:r w:rsidRPr="00A85120">
              <w:rPr>
                <w:szCs w:val="22"/>
              </w:rPr>
              <w:t>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155C59">
            <w:pPr>
              <w:pStyle w:val="ConsPlusNormal"/>
              <w:rPr>
                <w:szCs w:val="22"/>
              </w:rPr>
            </w:pPr>
            <w:r w:rsidRPr="00A85120">
              <w:rPr>
                <w:szCs w:val="22"/>
              </w:rPr>
              <w:t>Мероприятия, орг</w:t>
            </w:r>
            <w:r w:rsidRPr="00A85120">
              <w:rPr>
                <w:szCs w:val="22"/>
              </w:rPr>
              <w:t>а</w:t>
            </w:r>
            <w:r w:rsidRPr="00A85120">
              <w:rPr>
                <w:szCs w:val="22"/>
              </w:rPr>
              <w:t>низованные орган</w:t>
            </w:r>
            <w:r w:rsidRPr="00A85120">
              <w:rPr>
                <w:szCs w:val="22"/>
              </w:rPr>
              <w:t>а</w:t>
            </w:r>
            <w:r w:rsidRPr="00A85120">
              <w:rPr>
                <w:szCs w:val="22"/>
              </w:rPr>
              <w:t>ми местного сам</w:t>
            </w:r>
            <w:r w:rsidRPr="00A85120">
              <w:rPr>
                <w:szCs w:val="22"/>
              </w:rPr>
              <w:t>о</w:t>
            </w:r>
            <w:r w:rsidRPr="00A85120">
              <w:rPr>
                <w:szCs w:val="22"/>
              </w:rPr>
              <w:t>управления Лени</w:t>
            </w:r>
            <w:r w:rsidRPr="00A85120">
              <w:rPr>
                <w:szCs w:val="22"/>
              </w:rPr>
              <w:t>н</w:t>
            </w:r>
            <w:r w:rsidRPr="00A85120">
              <w:rPr>
                <w:szCs w:val="22"/>
              </w:rPr>
              <w:t>градской обла</w:t>
            </w:r>
            <w:r w:rsidRPr="00A85120">
              <w:rPr>
                <w:szCs w:val="22"/>
              </w:rPr>
              <w:t>с</w:t>
            </w:r>
            <w:r w:rsidRPr="00A85120">
              <w:rPr>
                <w:szCs w:val="22"/>
              </w:rPr>
              <w:t>ти в целях участия нас</w:t>
            </w:r>
            <w:r w:rsidRPr="00A85120">
              <w:rPr>
                <w:szCs w:val="22"/>
              </w:rPr>
              <w:t>е</w:t>
            </w:r>
            <w:r w:rsidRPr="00A85120">
              <w:rPr>
                <w:szCs w:val="22"/>
              </w:rPr>
              <w:t>ления в осуществл</w:t>
            </w:r>
            <w:r w:rsidRPr="00A85120">
              <w:rPr>
                <w:szCs w:val="22"/>
              </w:rPr>
              <w:t>е</w:t>
            </w:r>
            <w:r w:rsidRPr="00A85120">
              <w:rPr>
                <w:szCs w:val="22"/>
              </w:rPr>
              <w:t>нии местного сам</w:t>
            </w:r>
            <w:r w:rsidRPr="00A85120">
              <w:rPr>
                <w:szCs w:val="22"/>
              </w:rPr>
              <w:t>о</w:t>
            </w:r>
            <w:r w:rsidRPr="00A85120">
              <w:rPr>
                <w:szCs w:val="22"/>
              </w:rPr>
              <w:t>управления, пред</w:t>
            </w:r>
            <w:r w:rsidRPr="00A85120">
              <w:rPr>
                <w:szCs w:val="22"/>
              </w:rPr>
              <w:t>у</w:t>
            </w:r>
            <w:r w:rsidRPr="00A85120">
              <w:rPr>
                <w:szCs w:val="22"/>
              </w:rPr>
              <w:t>смотренные Фед</w:t>
            </w:r>
            <w:r w:rsidRPr="00A85120">
              <w:rPr>
                <w:szCs w:val="22"/>
              </w:rPr>
              <w:t>е</w:t>
            </w:r>
            <w:r w:rsidRPr="00A85120">
              <w:rPr>
                <w:szCs w:val="22"/>
              </w:rPr>
              <w:t>ральным зак</w:t>
            </w:r>
            <w:r w:rsidRPr="00A85120">
              <w:rPr>
                <w:szCs w:val="22"/>
              </w:rPr>
              <w:t>о</w:t>
            </w:r>
            <w:r w:rsidRPr="00A85120">
              <w:rPr>
                <w:szCs w:val="22"/>
              </w:rPr>
              <w:t>ном от 06.10.2003 № 131-ФЗ «Об общих принц</w:t>
            </w:r>
            <w:r w:rsidRPr="00A85120">
              <w:rPr>
                <w:szCs w:val="22"/>
              </w:rPr>
              <w:t>и</w:t>
            </w:r>
            <w:r w:rsidRPr="00A85120">
              <w:rPr>
                <w:szCs w:val="22"/>
              </w:rPr>
              <w:t>пах организации м</w:t>
            </w:r>
            <w:r w:rsidRPr="00A85120">
              <w:rPr>
                <w:szCs w:val="22"/>
              </w:rPr>
              <w:t>е</w:t>
            </w:r>
            <w:r w:rsidRPr="00A85120">
              <w:rPr>
                <w:szCs w:val="22"/>
              </w:rPr>
              <w:t>стного самоуправл</w:t>
            </w:r>
            <w:r w:rsidRPr="00A85120">
              <w:rPr>
                <w:szCs w:val="22"/>
              </w:rPr>
              <w:t>е</w:t>
            </w:r>
            <w:r w:rsidRPr="00A85120">
              <w:rPr>
                <w:szCs w:val="22"/>
              </w:rPr>
              <w:t>ния в Российской Федер</w:t>
            </w:r>
            <w:r w:rsidRPr="00A85120">
              <w:rPr>
                <w:szCs w:val="22"/>
              </w:rPr>
              <w:t>а</w:t>
            </w:r>
            <w:r w:rsidRPr="00A85120">
              <w:rPr>
                <w:szCs w:val="22"/>
              </w:rPr>
              <w:t xml:space="preserve">ции» 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155C59">
            <w:pPr>
              <w:pStyle w:val="ConsPlusNormal"/>
              <w:rPr>
                <w:szCs w:val="22"/>
              </w:rPr>
            </w:pPr>
            <w:r w:rsidRPr="00A85120">
              <w:rPr>
                <w:szCs w:val="22"/>
              </w:rPr>
              <w:t>Разрешается при пр</w:t>
            </w:r>
            <w:r w:rsidRPr="00A85120">
              <w:rPr>
                <w:szCs w:val="22"/>
              </w:rPr>
              <w:t>и</w:t>
            </w:r>
            <w:r w:rsidRPr="00A85120">
              <w:rPr>
                <w:szCs w:val="22"/>
              </w:rPr>
              <w:t>менении средств инд</w:t>
            </w:r>
            <w:r w:rsidRPr="00A85120">
              <w:rPr>
                <w:szCs w:val="22"/>
              </w:rPr>
              <w:t>и</w:t>
            </w:r>
            <w:r w:rsidRPr="00A85120">
              <w:rPr>
                <w:szCs w:val="22"/>
              </w:rPr>
              <w:t>видуальной защиты (гигиенические маски, респираторы) и выпо</w:t>
            </w:r>
            <w:r w:rsidRPr="00A85120">
              <w:rPr>
                <w:szCs w:val="22"/>
              </w:rPr>
              <w:t>л</w:t>
            </w:r>
            <w:r w:rsidRPr="00A85120">
              <w:rPr>
                <w:szCs w:val="22"/>
              </w:rPr>
              <w:t>нении следующих у</w:t>
            </w:r>
            <w:r w:rsidRPr="00A85120">
              <w:rPr>
                <w:szCs w:val="22"/>
              </w:rPr>
              <w:t>с</w:t>
            </w:r>
            <w:r w:rsidRPr="00A85120">
              <w:rPr>
                <w:szCs w:val="22"/>
              </w:rPr>
              <w:t>ловий: проведение м</w:t>
            </w:r>
            <w:r w:rsidRPr="00A85120">
              <w:rPr>
                <w:szCs w:val="22"/>
              </w:rPr>
              <w:t>е</w:t>
            </w:r>
            <w:r w:rsidRPr="00A85120">
              <w:rPr>
                <w:szCs w:val="22"/>
              </w:rPr>
              <w:t>роприятия на о</w:t>
            </w:r>
            <w:r w:rsidRPr="00A85120">
              <w:rPr>
                <w:szCs w:val="22"/>
              </w:rPr>
              <w:t>т</w:t>
            </w:r>
            <w:r w:rsidRPr="00A85120">
              <w:rPr>
                <w:szCs w:val="22"/>
              </w:rPr>
              <w:t>крытом воздухе с уч</w:t>
            </w:r>
            <w:r w:rsidRPr="00A85120">
              <w:rPr>
                <w:szCs w:val="22"/>
              </w:rPr>
              <w:t>а</w:t>
            </w:r>
            <w:r w:rsidRPr="00A85120">
              <w:rPr>
                <w:szCs w:val="22"/>
              </w:rPr>
              <w:t>стием не более 60 человек и с</w:t>
            </w:r>
            <w:r w:rsidRPr="00A85120">
              <w:rPr>
                <w:szCs w:val="22"/>
              </w:rPr>
              <w:t>о</w:t>
            </w:r>
            <w:r w:rsidRPr="00A85120">
              <w:rPr>
                <w:szCs w:val="22"/>
              </w:rPr>
              <w:t>блюдением социал</w:t>
            </w:r>
            <w:r w:rsidRPr="00A85120">
              <w:rPr>
                <w:szCs w:val="22"/>
              </w:rPr>
              <w:t>ь</w:t>
            </w:r>
            <w:r w:rsidRPr="00A85120">
              <w:rPr>
                <w:szCs w:val="22"/>
              </w:rPr>
              <w:t>ной дистанции 1,5-2 метра;</w:t>
            </w:r>
          </w:p>
          <w:p w:rsidR="00485A52" w:rsidRPr="00A85120" w:rsidRDefault="00485A52" w:rsidP="00155C59">
            <w:pPr>
              <w:pStyle w:val="ConsPlusNormal"/>
              <w:rPr>
                <w:szCs w:val="22"/>
              </w:rPr>
            </w:pPr>
            <w:r w:rsidRPr="00A85120">
              <w:rPr>
                <w:szCs w:val="22"/>
              </w:rPr>
              <w:t>в помещении – колич</w:t>
            </w:r>
            <w:r w:rsidRPr="00A85120">
              <w:rPr>
                <w:szCs w:val="22"/>
              </w:rPr>
              <w:t>е</w:t>
            </w:r>
            <w:r w:rsidRPr="00A85120">
              <w:rPr>
                <w:szCs w:val="22"/>
              </w:rPr>
              <w:t>ство человек дол</w:t>
            </w:r>
            <w:r w:rsidRPr="00A85120">
              <w:rPr>
                <w:szCs w:val="22"/>
              </w:rPr>
              <w:t>ж</w:t>
            </w:r>
            <w:r w:rsidRPr="00A85120">
              <w:rPr>
                <w:szCs w:val="22"/>
              </w:rPr>
              <w:t>но составлять не более 1 человека на 4 кв. м и не более 50 человек в о</w:t>
            </w:r>
            <w:r w:rsidRPr="00A85120">
              <w:rPr>
                <w:szCs w:val="22"/>
              </w:rPr>
              <w:t>б</w:t>
            </w:r>
            <w:r w:rsidRPr="00A85120">
              <w:rPr>
                <w:szCs w:val="22"/>
              </w:rPr>
              <w:t>щем.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155C59">
            <w:pPr>
              <w:pStyle w:val="ConsPlusNormal"/>
              <w:rPr>
                <w:szCs w:val="22"/>
              </w:rPr>
            </w:pPr>
            <w:r w:rsidRPr="00A85120">
              <w:rPr>
                <w:szCs w:val="22"/>
              </w:rPr>
              <w:t>Разрешается при пр</w:t>
            </w:r>
            <w:r w:rsidRPr="00A85120">
              <w:rPr>
                <w:szCs w:val="22"/>
              </w:rPr>
              <w:t>и</w:t>
            </w:r>
            <w:r w:rsidRPr="00A85120">
              <w:rPr>
                <w:szCs w:val="22"/>
              </w:rPr>
              <w:t>менении средств и</w:t>
            </w:r>
            <w:r w:rsidRPr="00A85120">
              <w:rPr>
                <w:szCs w:val="22"/>
              </w:rPr>
              <w:t>н</w:t>
            </w:r>
            <w:r w:rsidRPr="00A85120">
              <w:rPr>
                <w:szCs w:val="22"/>
              </w:rPr>
              <w:t>дивидуальной защиты (гигиенические маски, респираторы) и в</w:t>
            </w:r>
            <w:r w:rsidRPr="00A85120">
              <w:rPr>
                <w:szCs w:val="22"/>
              </w:rPr>
              <w:t>ы</w:t>
            </w:r>
            <w:r w:rsidRPr="00A85120">
              <w:rPr>
                <w:szCs w:val="22"/>
              </w:rPr>
              <w:t>полнении следующих условий: проведение мероприятия на о</w:t>
            </w:r>
            <w:r w:rsidRPr="00A85120">
              <w:rPr>
                <w:szCs w:val="22"/>
              </w:rPr>
              <w:t>т</w:t>
            </w:r>
            <w:r w:rsidRPr="00A85120">
              <w:rPr>
                <w:szCs w:val="22"/>
              </w:rPr>
              <w:t>крытом воздухе с уч</w:t>
            </w:r>
            <w:r w:rsidRPr="00A85120">
              <w:rPr>
                <w:szCs w:val="22"/>
              </w:rPr>
              <w:t>а</w:t>
            </w:r>
            <w:r w:rsidRPr="00A85120">
              <w:rPr>
                <w:szCs w:val="22"/>
              </w:rPr>
              <w:t>стием не более 80 ч</w:t>
            </w:r>
            <w:r w:rsidRPr="00A85120">
              <w:rPr>
                <w:szCs w:val="22"/>
              </w:rPr>
              <w:t>е</w:t>
            </w:r>
            <w:r w:rsidRPr="00A85120">
              <w:rPr>
                <w:szCs w:val="22"/>
              </w:rPr>
              <w:t>ловек и соблюдением социальной диста</w:t>
            </w:r>
            <w:r w:rsidRPr="00A85120">
              <w:rPr>
                <w:szCs w:val="22"/>
              </w:rPr>
              <w:t>н</w:t>
            </w:r>
            <w:r w:rsidRPr="00A85120">
              <w:rPr>
                <w:szCs w:val="22"/>
              </w:rPr>
              <w:t>ции 1,5-2 метра;</w:t>
            </w:r>
          </w:p>
          <w:p w:rsidR="00485A52" w:rsidRPr="00A85120" w:rsidRDefault="00485A52" w:rsidP="00C91A84">
            <w:pPr>
              <w:pStyle w:val="ConsPlusNormal"/>
              <w:rPr>
                <w:szCs w:val="22"/>
              </w:rPr>
            </w:pPr>
            <w:r w:rsidRPr="00A85120">
              <w:rPr>
                <w:szCs w:val="22"/>
              </w:rPr>
              <w:t>в помещении – кол</w:t>
            </w:r>
            <w:r w:rsidRPr="00A85120">
              <w:rPr>
                <w:szCs w:val="22"/>
              </w:rPr>
              <w:t>и</w:t>
            </w:r>
            <w:r w:rsidRPr="00A85120">
              <w:rPr>
                <w:szCs w:val="22"/>
              </w:rPr>
              <w:t>чество человек дол</w:t>
            </w:r>
            <w:r w:rsidRPr="00A85120">
              <w:rPr>
                <w:szCs w:val="22"/>
              </w:rPr>
              <w:t>ж</w:t>
            </w:r>
            <w:r w:rsidRPr="00A85120">
              <w:rPr>
                <w:szCs w:val="22"/>
              </w:rPr>
              <w:t>но составлять не б</w:t>
            </w:r>
            <w:r w:rsidRPr="00A85120">
              <w:rPr>
                <w:szCs w:val="22"/>
              </w:rPr>
              <w:t>о</w:t>
            </w:r>
            <w:r w:rsidRPr="00A85120">
              <w:rPr>
                <w:szCs w:val="22"/>
              </w:rPr>
              <w:t>лее 1 человека на 4 кв. м</w:t>
            </w:r>
            <w:bookmarkStart w:id="16" w:name="_GoBack"/>
            <w:bookmarkEnd w:id="16"/>
            <w:r w:rsidRPr="00A85120">
              <w:rPr>
                <w:szCs w:val="22"/>
              </w:rPr>
              <w:t xml:space="preserve"> и не более 60 человек в общем.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155C59">
            <w:pPr>
              <w:pStyle w:val="ConsPlusNormal"/>
              <w:rPr>
                <w:szCs w:val="22"/>
              </w:rPr>
            </w:pPr>
            <w:r w:rsidRPr="00A85120">
              <w:rPr>
                <w:szCs w:val="22"/>
              </w:rPr>
              <w:t>Разрешается при применении средств индивидуальной з</w:t>
            </w:r>
            <w:r w:rsidRPr="00A85120">
              <w:rPr>
                <w:szCs w:val="22"/>
              </w:rPr>
              <w:t>а</w:t>
            </w:r>
            <w:r w:rsidRPr="00A85120">
              <w:rPr>
                <w:szCs w:val="22"/>
              </w:rPr>
              <w:t>щиты (гигиенич</w:t>
            </w:r>
            <w:r w:rsidRPr="00A85120">
              <w:rPr>
                <w:szCs w:val="22"/>
              </w:rPr>
              <w:t>е</w:t>
            </w:r>
            <w:r w:rsidRPr="00A85120">
              <w:rPr>
                <w:szCs w:val="22"/>
              </w:rPr>
              <w:t>ские маски, респират</w:t>
            </w:r>
            <w:r w:rsidRPr="00A85120">
              <w:rPr>
                <w:szCs w:val="22"/>
              </w:rPr>
              <w:t>о</w:t>
            </w:r>
            <w:r w:rsidRPr="00A85120">
              <w:rPr>
                <w:szCs w:val="22"/>
              </w:rPr>
              <w:t>ры), соблюдении с</w:t>
            </w:r>
            <w:r w:rsidRPr="00A85120">
              <w:rPr>
                <w:szCs w:val="22"/>
              </w:rPr>
              <w:t>о</w:t>
            </w:r>
            <w:r w:rsidRPr="00A85120">
              <w:rPr>
                <w:szCs w:val="22"/>
              </w:rPr>
              <w:t>циальной дистанции 1,5-2 метра с участ</w:t>
            </w:r>
            <w:r w:rsidRPr="00A85120">
              <w:rPr>
                <w:szCs w:val="22"/>
              </w:rPr>
              <w:t>и</w:t>
            </w:r>
            <w:r w:rsidRPr="00A85120">
              <w:rPr>
                <w:szCs w:val="22"/>
              </w:rPr>
              <w:t>ем граждан на о</w:t>
            </w:r>
            <w:r w:rsidRPr="00A85120">
              <w:rPr>
                <w:szCs w:val="22"/>
              </w:rPr>
              <w:t>т</w:t>
            </w:r>
            <w:r w:rsidRPr="00A85120">
              <w:rPr>
                <w:szCs w:val="22"/>
              </w:rPr>
              <w:t>крытом воздухе без ограничения колич</w:t>
            </w:r>
            <w:r w:rsidRPr="00A85120">
              <w:rPr>
                <w:szCs w:val="22"/>
              </w:rPr>
              <w:t>е</w:t>
            </w:r>
            <w:r w:rsidRPr="00A85120">
              <w:rPr>
                <w:szCs w:val="22"/>
              </w:rPr>
              <w:t>ства участников, а в помещении – кол</w:t>
            </w:r>
            <w:r w:rsidRPr="00A85120">
              <w:rPr>
                <w:szCs w:val="22"/>
              </w:rPr>
              <w:t>и</w:t>
            </w:r>
            <w:r w:rsidRPr="00A85120">
              <w:rPr>
                <w:szCs w:val="22"/>
              </w:rPr>
              <w:t>чество человек должно составлять не более 1 человека на 4 кв. м и не более 80 человек в общем.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155C59">
            <w:pPr>
              <w:pStyle w:val="ConsPlusNormal"/>
            </w:pPr>
            <w:r w:rsidRPr="00A85120">
              <w:rPr>
                <w:szCs w:val="22"/>
              </w:rPr>
              <w:t>Разрешается при применении средств индив</w:t>
            </w:r>
            <w:r w:rsidRPr="00A85120">
              <w:rPr>
                <w:szCs w:val="22"/>
              </w:rPr>
              <w:t>и</w:t>
            </w:r>
            <w:r w:rsidRPr="00A85120">
              <w:rPr>
                <w:szCs w:val="22"/>
              </w:rPr>
              <w:t>дуальной защиты (гигиенические маски, респират</w:t>
            </w:r>
            <w:r w:rsidRPr="00A85120">
              <w:rPr>
                <w:szCs w:val="22"/>
              </w:rPr>
              <w:t>о</w:t>
            </w:r>
            <w:r w:rsidRPr="00A85120">
              <w:rPr>
                <w:szCs w:val="22"/>
              </w:rPr>
              <w:t>ры), соблюд</w:t>
            </w:r>
            <w:r w:rsidRPr="00A85120">
              <w:rPr>
                <w:szCs w:val="22"/>
              </w:rPr>
              <w:t>е</w:t>
            </w:r>
            <w:r w:rsidRPr="00A85120">
              <w:rPr>
                <w:szCs w:val="22"/>
              </w:rPr>
              <w:t>нии социальной ди</w:t>
            </w:r>
            <w:r w:rsidRPr="00A85120">
              <w:rPr>
                <w:szCs w:val="22"/>
              </w:rPr>
              <w:t>с</w:t>
            </w:r>
            <w:r w:rsidRPr="00A85120">
              <w:rPr>
                <w:szCs w:val="22"/>
              </w:rPr>
              <w:t>танции 1,5-2 метра с участием гра</w:t>
            </w:r>
            <w:r w:rsidRPr="00A85120">
              <w:rPr>
                <w:szCs w:val="22"/>
              </w:rPr>
              <w:t>ж</w:t>
            </w:r>
            <w:r w:rsidRPr="00A85120">
              <w:rPr>
                <w:szCs w:val="22"/>
              </w:rPr>
              <w:t>дан на о</w:t>
            </w:r>
            <w:r w:rsidRPr="00A85120">
              <w:rPr>
                <w:szCs w:val="22"/>
              </w:rPr>
              <w:t>т</w:t>
            </w:r>
            <w:r w:rsidRPr="00A85120">
              <w:rPr>
                <w:szCs w:val="22"/>
              </w:rPr>
              <w:t>крытом воздухе без огр</w:t>
            </w:r>
            <w:r w:rsidRPr="00A85120">
              <w:rPr>
                <w:szCs w:val="22"/>
              </w:rPr>
              <w:t>а</w:t>
            </w:r>
            <w:r w:rsidRPr="00A85120">
              <w:rPr>
                <w:szCs w:val="22"/>
              </w:rPr>
              <w:t>ничения количес</w:t>
            </w:r>
            <w:r w:rsidRPr="00A85120">
              <w:rPr>
                <w:szCs w:val="22"/>
              </w:rPr>
              <w:t>т</w:t>
            </w:r>
            <w:r w:rsidRPr="00A85120">
              <w:rPr>
                <w:szCs w:val="22"/>
              </w:rPr>
              <w:t>ва учас</w:t>
            </w:r>
            <w:r w:rsidRPr="00A85120">
              <w:rPr>
                <w:szCs w:val="22"/>
              </w:rPr>
              <w:t>т</w:t>
            </w:r>
            <w:r w:rsidRPr="00A85120">
              <w:rPr>
                <w:szCs w:val="22"/>
              </w:rPr>
              <w:t>ников, а в помещении – к</w:t>
            </w:r>
            <w:r w:rsidRPr="00A85120">
              <w:rPr>
                <w:szCs w:val="22"/>
              </w:rPr>
              <w:t>о</w:t>
            </w:r>
            <w:r w:rsidRPr="00A85120">
              <w:rPr>
                <w:szCs w:val="22"/>
              </w:rPr>
              <w:t>лич</w:t>
            </w:r>
            <w:r w:rsidRPr="00A85120">
              <w:rPr>
                <w:szCs w:val="22"/>
              </w:rPr>
              <w:t>е</w:t>
            </w:r>
            <w:r w:rsidRPr="00A85120">
              <w:rPr>
                <w:szCs w:val="22"/>
              </w:rPr>
              <w:t>ство человек должно соста</w:t>
            </w:r>
            <w:r w:rsidRPr="00A85120">
              <w:rPr>
                <w:szCs w:val="22"/>
              </w:rPr>
              <w:t>в</w:t>
            </w:r>
            <w:r w:rsidRPr="00A85120">
              <w:rPr>
                <w:szCs w:val="22"/>
              </w:rPr>
              <w:t>лять не более 1 чел</w:t>
            </w:r>
            <w:r w:rsidRPr="00A85120">
              <w:rPr>
                <w:szCs w:val="22"/>
              </w:rPr>
              <w:t>о</w:t>
            </w:r>
            <w:r w:rsidRPr="00A85120">
              <w:rPr>
                <w:szCs w:val="22"/>
              </w:rPr>
              <w:t>века на 4 кв. м и не более 80 чел</w:t>
            </w:r>
            <w:r w:rsidRPr="00A85120">
              <w:rPr>
                <w:szCs w:val="22"/>
              </w:rPr>
              <w:t>о</w:t>
            </w:r>
            <w:r w:rsidRPr="00A85120">
              <w:rPr>
                <w:szCs w:val="22"/>
              </w:rPr>
              <w:t>век в общем.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155C59">
            <w:pPr>
              <w:pStyle w:val="ConsPlusNormal"/>
            </w:pPr>
            <w:r w:rsidRPr="00A85120">
              <w:t>Разрешается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155C59">
            <w:pPr>
              <w:pStyle w:val="ConsPlusNormal"/>
            </w:pPr>
            <w:r w:rsidRPr="00A85120">
              <w:t>Разрешается</w:t>
            </w:r>
          </w:p>
        </w:tc>
      </w:tr>
      <w:tr w:rsidR="00485A52" w:rsidRPr="00A85120" w:rsidTr="00155C59">
        <w:tblPrEx>
          <w:tblBorders>
            <w:insideH w:val="none" w:sz="0" w:space="0" w:color="auto"/>
          </w:tblBorders>
        </w:tblPrEx>
        <w:trPr>
          <w:trHeight w:val="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C91A84">
            <w:pPr>
              <w:spacing w:after="120" w:line="240" w:lineRule="auto"/>
              <w:jc w:val="center"/>
              <w:rPr>
                <w:rFonts w:cs="Calibri"/>
              </w:rPr>
            </w:pPr>
            <w:r w:rsidRPr="00A85120">
              <w:rPr>
                <w:rFonts w:cs="Calibri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155C59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Транспортные эк</w:t>
            </w:r>
            <w:r w:rsidRPr="00A85120">
              <w:rPr>
                <w:rFonts w:cs="Calibri"/>
              </w:rPr>
              <w:t>с</w:t>
            </w:r>
            <w:r w:rsidRPr="00A85120">
              <w:rPr>
                <w:rFonts w:cs="Calibri"/>
              </w:rPr>
              <w:t>курсионные пер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возки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155C59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Деятельность разр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шена при условии пр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ведения дези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фекции внутренних и внешних поверхностей тран</w:t>
            </w:r>
            <w:r w:rsidRPr="00A85120">
              <w:rPr>
                <w:rFonts w:cs="Calibri"/>
              </w:rPr>
              <w:t>с</w:t>
            </w:r>
            <w:r w:rsidRPr="00A85120">
              <w:rPr>
                <w:rFonts w:cs="Calibri"/>
              </w:rPr>
              <w:t>порта при условии и</w:t>
            </w:r>
            <w:r w:rsidRPr="00A85120">
              <w:rPr>
                <w:rFonts w:cs="Calibri"/>
              </w:rPr>
              <w:t>с</w:t>
            </w:r>
            <w:r w:rsidRPr="00A85120">
              <w:rPr>
                <w:rFonts w:cs="Calibri"/>
              </w:rPr>
              <w:t>пользования до 50 проц. посадочных мест, но не более 20 человек в транспортном сре</w:t>
            </w:r>
            <w:r w:rsidRPr="00A85120">
              <w:rPr>
                <w:rFonts w:cs="Calibri"/>
              </w:rPr>
              <w:t>д</w:t>
            </w:r>
            <w:r w:rsidRPr="00A85120">
              <w:rPr>
                <w:rFonts w:cs="Calibri"/>
              </w:rPr>
              <w:t>стве, рассто</w:t>
            </w:r>
            <w:r w:rsidRPr="00A85120">
              <w:rPr>
                <w:rFonts w:cs="Calibri"/>
              </w:rPr>
              <w:t>я</w:t>
            </w:r>
            <w:r w:rsidRPr="00A85120">
              <w:rPr>
                <w:rFonts w:cs="Calibri"/>
              </w:rPr>
              <w:t>ние между экскурсантами не м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нее 1,5 метров</w:t>
            </w:r>
          </w:p>
          <w:p w:rsidR="00485A52" w:rsidRPr="00A85120" w:rsidRDefault="00485A52" w:rsidP="00155C59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155C59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Деятельность разр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шена при условии проведения дези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фекции внутренних и внешних поверхн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стей транспорта при усл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вии использов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ния до 50 проц. пос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дочных мест, но не более 20 человек в транспор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ном средстве, ра</w:t>
            </w:r>
            <w:r w:rsidRPr="00A85120">
              <w:rPr>
                <w:rFonts w:cs="Calibri"/>
              </w:rPr>
              <w:t>с</w:t>
            </w:r>
            <w:r w:rsidRPr="00A85120">
              <w:rPr>
                <w:rFonts w:cs="Calibri"/>
              </w:rPr>
              <w:t>стояние между экску</w:t>
            </w:r>
            <w:r w:rsidRPr="00A85120">
              <w:rPr>
                <w:rFonts w:cs="Calibri"/>
              </w:rPr>
              <w:t>р</w:t>
            </w:r>
            <w:r w:rsidRPr="00A85120">
              <w:rPr>
                <w:rFonts w:cs="Calibri"/>
              </w:rPr>
              <w:t>сантами не м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нее 1,5 метров</w:t>
            </w:r>
          </w:p>
          <w:p w:rsidR="00485A52" w:rsidRPr="00A85120" w:rsidRDefault="00485A52" w:rsidP="00155C59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155C59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Деятельность разр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шена при условии проведения дези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фекции внутренних и внешних поверхн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стей транспорта при условии использов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ния до 50 проц. п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садочных мест, но не более 20 человек в транспортном сре</w:t>
            </w:r>
            <w:r w:rsidRPr="00A85120">
              <w:rPr>
                <w:rFonts w:cs="Calibri"/>
              </w:rPr>
              <w:t>д</w:t>
            </w:r>
            <w:r w:rsidRPr="00A85120">
              <w:rPr>
                <w:rFonts w:cs="Calibri"/>
              </w:rPr>
              <w:t>стве, расстояние м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жду экску</w:t>
            </w:r>
            <w:r w:rsidRPr="00A85120">
              <w:rPr>
                <w:rFonts w:cs="Calibri"/>
              </w:rPr>
              <w:t>р</w:t>
            </w:r>
            <w:r w:rsidRPr="00A85120">
              <w:rPr>
                <w:rFonts w:cs="Calibri"/>
              </w:rPr>
              <w:t>сантами не менее 1,5 метров</w:t>
            </w:r>
          </w:p>
          <w:p w:rsidR="00485A52" w:rsidRPr="00A85120" w:rsidRDefault="00485A52" w:rsidP="00155C59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155C59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Деятельность ра</w:t>
            </w:r>
            <w:r w:rsidRPr="00A85120">
              <w:rPr>
                <w:rFonts w:cs="Calibri"/>
              </w:rPr>
              <w:t>з</w:t>
            </w:r>
            <w:r w:rsidRPr="00A85120">
              <w:rPr>
                <w:rFonts w:cs="Calibri"/>
              </w:rPr>
              <w:t>решена при усл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вии проведения дезинфекции внутренних и внешних повер</w:t>
            </w:r>
            <w:r w:rsidRPr="00A85120">
              <w:rPr>
                <w:rFonts w:cs="Calibri"/>
              </w:rPr>
              <w:t>х</w:t>
            </w:r>
            <w:r w:rsidRPr="00A85120">
              <w:rPr>
                <w:rFonts w:cs="Calibri"/>
              </w:rPr>
              <w:t>ностей транспорта при условии и</w:t>
            </w:r>
            <w:r w:rsidRPr="00A85120">
              <w:rPr>
                <w:rFonts w:cs="Calibri"/>
              </w:rPr>
              <w:t>с</w:t>
            </w:r>
            <w:r w:rsidRPr="00A85120">
              <w:rPr>
                <w:rFonts w:cs="Calibri"/>
              </w:rPr>
              <w:t>пользования до 50 проц. посадо</w:t>
            </w:r>
            <w:r w:rsidRPr="00A85120">
              <w:rPr>
                <w:rFonts w:cs="Calibri"/>
              </w:rPr>
              <w:t>ч</w:t>
            </w:r>
            <w:r w:rsidRPr="00A85120">
              <w:rPr>
                <w:rFonts w:cs="Calibri"/>
              </w:rPr>
              <w:t>ных мест, но не более 20 человек в транспортном средстве, рассто</w:t>
            </w:r>
            <w:r w:rsidRPr="00A85120">
              <w:rPr>
                <w:rFonts w:cs="Calibri"/>
              </w:rPr>
              <w:t>я</w:t>
            </w:r>
            <w:r w:rsidRPr="00A85120">
              <w:rPr>
                <w:rFonts w:cs="Calibri"/>
              </w:rPr>
              <w:t>ние между экску</w:t>
            </w:r>
            <w:r w:rsidRPr="00A85120">
              <w:rPr>
                <w:rFonts w:cs="Calibri"/>
              </w:rPr>
              <w:t>р</w:t>
            </w:r>
            <w:r w:rsidRPr="00A85120">
              <w:rPr>
                <w:rFonts w:cs="Calibri"/>
              </w:rPr>
              <w:t>сантами не менее 1,5 метров</w:t>
            </w:r>
          </w:p>
          <w:p w:rsidR="00485A52" w:rsidRPr="00A85120" w:rsidRDefault="00485A52" w:rsidP="00155C59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155C59">
            <w:pPr>
              <w:pStyle w:val="ConsPlusNormal"/>
            </w:pPr>
            <w:r w:rsidRPr="00A85120">
              <w:t>Разрешается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155C59">
            <w:pPr>
              <w:pStyle w:val="ConsPlusNormal"/>
            </w:pPr>
            <w:r w:rsidRPr="00A85120">
              <w:t>Разрешается</w:t>
            </w:r>
          </w:p>
        </w:tc>
      </w:tr>
      <w:tr w:rsidR="00485A52" w:rsidRPr="00A85120" w:rsidTr="00155C59">
        <w:tblPrEx>
          <w:tblBorders>
            <w:insideH w:val="none" w:sz="0" w:space="0" w:color="auto"/>
          </w:tblBorders>
        </w:tblPrEx>
        <w:trPr>
          <w:trHeight w:val="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>
            <w:pPr>
              <w:pStyle w:val="ConsPlusNormal"/>
              <w:jc w:val="center"/>
              <w:rPr>
                <w:szCs w:val="22"/>
              </w:rPr>
            </w:pPr>
            <w:r w:rsidRPr="00A85120">
              <w:rPr>
                <w:szCs w:val="22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>
            <w:pPr>
              <w:pStyle w:val="ConsPlusNormal"/>
              <w:rPr>
                <w:szCs w:val="22"/>
              </w:rPr>
            </w:pPr>
            <w:r w:rsidRPr="00A85120">
              <w:rPr>
                <w:szCs w:val="22"/>
              </w:rPr>
              <w:t>Деятельность орг</w:t>
            </w:r>
            <w:r w:rsidRPr="00A85120">
              <w:rPr>
                <w:szCs w:val="22"/>
              </w:rPr>
              <w:t>а</w:t>
            </w:r>
            <w:r w:rsidRPr="00A85120">
              <w:rPr>
                <w:szCs w:val="22"/>
              </w:rPr>
              <w:t>низаций отдыха д</w:t>
            </w:r>
            <w:r w:rsidRPr="00A85120">
              <w:rPr>
                <w:szCs w:val="22"/>
              </w:rPr>
              <w:t>е</w:t>
            </w:r>
            <w:r w:rsidRPr="00A85120">
              <w:rPr>
                <w:szCs w:val="22"/>
              </w:rPr>
              <w:t>тей и их оздоровл</w:t>
            </w:r>
            <w:r w:rsidRPr="00A85120">
              <w:rPr>
                <w:szCs w:val="22"/>
              </w:rPr>
              <w:t>е</w:t>
            </w:r>
            <w:r w:rsidRPr="00A85120">
              <w:rPr>
                <w:szCs w:val="22"/>
              </w:rPr>
              <w:t xml:space="preserve">ния 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>
            <w:pPr>
              <w:spacing w:after="120" w:line="240" w:lineRule="auto"/>
              <w:jc w:val="both"/>
              <w:rPr>
                <w:rFonts w:eastAsia="Times New Roman" w:cs="Calibri"/>
              </w:rPr>
            </w:pPr>
            <w:r w:rsidRPr="00A85120">
              <w:rPr>
                <w:rFonts w:cs="Calibri"/>
              </w:rPr>
              <w:t>Разрешается деятел</w:t>
            </w:r>
            <w:r w:rsidRPr="00A85120">
              <w:rPr>
                <w:rFonts w:cs="Calibri"/>
              </w:rPr>
              <w:t>ь</w:t>
            </w:r>
            <w:r w:rsidRPr="00A85120">
              <w:rPr>
                <w:rFonts w:cs="Calibri"/>
              </w:rPr>
              <w:t>ность следующих т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пов  организаций о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дыха детей и их оздоровл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ния всех форм собс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венности, расположе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ных на территории Л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нинградской области, при нал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чии решения межведомс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венного штаба по н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допущению распр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странения новой коронавирусной и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фекции на территории Ленинградской о</w:t>
            </w:r>
            <w:r w:rsidRPr="00A85120">
              <w:rPr>
                <w:rFonts w:cs="Calibri"/>
              </w:rPr>
              <w:t>б</w:t>
            </w:r>
            <w:r w:rsidRPr="00A85120">
              <w:rPr>
                <w:rFonts w:cs="Calibri"/>
              </w:rPr>
              <w:t>ласти по каждому типу орг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низаций отд</w:t>
            </w:r>
            <w:r w:rsidRPr="00A85120">
              <w:rPr>
                <w:rFonts w:cs="Calibri"/>
              </w:rPr>
              <w:t>ы</w:t>
            </w:r>
            <w:r w:rsidRPr="00A85120">
              <w:rPr>
                <w:rFonts w:cs="Calibri"/>
              </w:rPr>
              <w:t>ха детей и их оздоровления, н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укоснительном собл</w:t>
            </w:r>
            <w:r w:rsidRPr="00A85120">
              <w:rPr>
                <w:rFonts w:cs="Calibri"/>
              </w:rPr>
              <w:t>ю</w:t>
            </w:r>
            <w:r w:rsidRPr="00A85120">
              <w:rPr>
                <w:rFonts w:cs="Calibri"/>
              </w:rPr>
              <w:t>дении Методич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ских рекоме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даций МР 3.1/2.4.0185-20 «Рек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мендации по орган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зации работы орган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заций отдыха детей и их оздоровления в у</w:t>
            </w:r>
            <w:r w:rsidRPr="00A85120">
              <w:rPr>
                <w:rFonts w:cs="Calibri"/>
              </w:rPr>
              <w:t>с</w:t>
            </w:r>
            <w:r w:rsidRPr="00A85120">
              <w:rPr>
                <w:rFonts w:cs="Calibri"/>
              </w:rPr>
              <w:t>ловиях сохр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нения рисков распростран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ния COVID-2019» (д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лее - МР 3.1/2.4.0185-20), наличии санита</w:t>
            </w:r>
            <w:r w:rsidRPr="00A85120">
              <w:rPr>
                <w:rFonts w:cs="Calibri"/>
              </w:rPr>
              <w:t>р</w:t>
            </w:r>
            <w:r w:rsidRPr="00A85120">
              <w:rPr>
                <w:rFonts w:cs="Calibri"/>
              </w:rPr>
              <w:t>но-эпидемиологич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ского заключения о соотве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ствии деятельн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сти, чек-листа по организ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ции работы летних у</w:t>
            </w:r>
            <w:r w:rsidRPr="00A85120">
              <w:rPr>
                <w:rFonts w:cs="Calibri"/>
              </w:rPr>
              <w:t>ч</w:t>
            </w:r>
            <w:r w:rsidRPr="00A85120">
              <w:rPr>
                <w:rFonts w:cs="Calibri"/>
              </w:rPr>
              <w:t>реждений для искл</w:t>
            </w:r>
            <w:r w:rsidRPr="00A85120">
              <w:rPr>
                <w:rFonts w:cs="Calibri"/>
              </w:rPr>
              <w:t>ю</w:t>
            </w:r>
            <w:r w:rsidRPr="00A85120">
              <w:rPr>
                <w:rFonts w:cs="Calibri"/>
              </w:rPr>
              <w:t>чения н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выполнения МР 3.1/2.4.0185-20, уведомления о гото</w:t>
            </w:r>
            <w:r w:rsidRPr="00A85120">
              <w:rPr>
                <w:rFonts w:cs="Calibri"/>
              </w:rPr>
              <w:t>в</w:t>
            </w:r>
            <w:r w:rsidRPr="00A85120">
              <w:rPr>
                <w:rFonts w:cs="Calibri"/>
              </w:rPr>
              <w:t>ности функциониров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ния организации в с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ответствии с МР 3.1/2.4.0185-20:</w:t>
            </w:r>
          </w:p>
          <w:p w:rsidR="00485A52" w:rsidRPr="00A85120" w:rsidRDefault="00485A52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стационарных орган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заций отдыха детей сезонного действия или круглогодичного действия;</w:t>
            </w:r>
          </w:p>
          <w:p w:rsidR="00485A52" w:rsidRPr="00A85120" w:rsidRDefault="00485A52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лагерей палаточного типа, находящихся на территории стациона</w:t>
            </w:r>
            <w:r w:rsidRPr="00A85120">
              <w:rPr>
                <w:rFonts w:cs="Calibri"/>
              </w:rPr>
              <w:t>р</w:t>
            </w:r>
            <w:r w:rsidRPr="00A85120">
              <w:rPr>
                <w:rFonts w:cs="Calibri"/>
              </w:rPr>
              <w:t>ных организаций отд</w:t>
            </w:r>
            <w:r w:rsidRPr="00A85120">
              <w:rPr>
                <w:rFonts w:cs="Calibri"/>
              </w:rPr>
              <w:t>ы</w:t>
            </w:r>
            <w:r w:rsidRPr="00A85120">
              <w:rPr>
                <w:rFonts w:cs="Calibri"/>
              </w:rPr>
              <w:t>ха детей сезонн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го действия или круглог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дичного дейс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вия;</w:t>
            </w:r>
          </w:p>
          <w:p w:rsidR="00485A52" w:rsidRPr="00A85120" w:rsidRDefault="00485A52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лагерей, организова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ных образовательн</w:t>
            </w:r>
            <w:r w:rsidRPr="00A85120">
              <w:rPr>
                <w:rFonts w:cs="Calibri"/>
              </w:rPr>
              <w:t>ы</w:t>
            </w:r>
            <w:r w:rsidRPr="00A85120">
              <w:rPr>
                <w:rFonts w:cs="Calibri"/>
              </w:rPr>
              <w:t>ми организациями, осущ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ствляющими организ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цию отдыха и оздоро</w:t>
            </w:r>
            <w:r w:rsidRPr="00A85120">
              <w:rPr>
                <w:rFonts w:cs="Calibri"/>
              </w:rPr>
              <w:t>в</w:t>
            </w:r>
            <w:r w:rsidRPr="00A85120">
              <w:rPr>
                <w:rFonts w:cs="Calibri"/>
              </w:rPr>
              <w:t>ления об</w:t>
            </w:r>
            <w:r w:rsidRPr="00A85120">
              <w:rPr>
                <w:rFonts w:cs="Calibri"/>
              </w:rPr>
              <w:t>у</w:t>
            </w:r>
            <w:r w:rsidRPr="00A85120">
              <w:rPr>
                <w:rFonts w:cs="Calibri"/>
              </w:rPr>
              <w:t>чающихся в каник</w:t>
            </w:r>
            <w:r w:rsidRPr="00A85120">
              <w:rPr>
                <w:rFonts w:cs="Calibri"/>
              </w:rPr>
              <w:t>у</w:t>
            </w:r>
            <w:r w:rsidRPr="00A85120">
              <w:rPr>
                <w:rFonts w:cs="Calibri"/>
              </w:rPr>
              <w:t>лярное время, с круглосуточным пр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быв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нием;</w:t>
            </w:r>
          </w:p>
          <w:p w:rsidR="00485A52" w:rsidRPr="00A85120" w:rsidRDefault="00485A52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лагерей труда и отд</w:t>
            </w:r>
            <w:r w:rsidRPr="00A85120">
              <w:rPr>
                <w:rFonts w:cs="Calibri"/>
              </w:rPr>
              <w:t>ы</w:t>
            </w:r>
            <w:r w:rsidRPr="00A85120">
              <w:rPr>
                <w:rFonts w:cs="Calibri"/>
              </w:rPr>
              <w:t>ха.</w:t>
            </w:r>
          </w:p>
          <w:p w:rsidR="00485A52" w:rsidRPr="00A85120" w:rsidRDefault="00485A52">
            <w:pPr>
              <w:spacing w:after="120" w:line="240" w:lineRule="auto"/>
              <w:jc w:val="both"/>
              <w:rPr>
                <w:rFonts w:cs="Calibri"/>
              </w:rPr>
            </w:pPr>
          </w:p>
          <w:p w:rsidR="00485A52" w:rsidRPr="00A85120" w:rsidRDefault="00485A52">
            <w:pPr>
              <w:spacing w:after="120" w:line="240" w:lineRule="auto"/>
              <w:jc w:val="both"/>
              <w:rPr>
                <w:rFonts w:cs="Calibri"/>
              </w:rPr>
            </w:pPr>
          </w:p>
          <w:p w:rsidR="00485A52" w:rsidRPr="00A85120" w:rsidRDefault="00485A52">
            <w:pPr>
              <w:pStyle w:val="ConsPlusNormal"/>
              <w:rPr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2645A5">
            <w:pPr>
              <w:spacing w:after="120" w:line="240" w:lineRule="auto"/>
              <w:jc w:val="both"/>
              <w:rPr>
                <w:rFonts w:eastAsia="Times New Roman" w:cs="Calibri"/>
              </w:rPr>
            </w:pPr>
            <w:r w:rsidRPr="00A85120">
              <w:rPr>
                <w:rFonts w:cs="Calibri"/>
              </w:rPr>
              <w:t>Разрешается деятел</w:t>
            </w:r>
            <w:r w:rsidRPr="00A85120">
              <w:rPr>
                <w:rFonts w:cs="Calibri"/>
              </w:rPr>
              <w:t>ь</w:t>
            </w:r>
            <w:r w:rsidRPr="00A85120">
              <w:rPr>
                <w:rFonts w:cs="Calibri"/>
              </w:rPr>
              <w:t>ность следующих т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пов  организаций о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дыха детей и их озд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ровления всех форм собственности, расп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ложенных на террит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рии Лени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градской области, при наличии решения межведомс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венного штаба по н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допущению распр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странения новой к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ронавирусной инфе</w:t>
            </w:r>
            <w:r w:rsidRPr="00A85120">
              <w:rPr>
                <w:rFonts w:cs="Calibri"/>
              </w:rPr>
              <w:t>к</w:t>
            </w:r>
            <w:r w:rsidRPr="00A85120">
              <w:rPr>
                <w:rFonts w:cs="Calibri"/>
              </w:rPr>
              <w:t>ции на территории Л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нинградской обла</w:t>
            </w:r>
            <w:r w:rsidRPr="00A85120">
              <w:rPr>
                <w:rFonts w:cs="Calibri"/>
              </w:rPr>
              <w:t>с</w:t>
            </w:r>
            <w:r w:rsidRPr="00A85120">
              <w:rPr>
                <w:rFonts w:cs="Calibri"/>
              </w:rPr>
              <w:t>ти по каждому типу орг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низаций отд</w:t>
            </w:r>
            <w:r w:rsidRPr="00A85120">
              <w:rPr>
                <w:rFonts w:cs="Calibri"/>
              </w:rPr>
              <w:t>ы</w:t>
            </w:r>
            <w:r w:rsidRPr="00A85120">
              <w:rPr>
                <w:rFonts w:cs="Calibri"/>
              </w:rPr>
              <w:t>ха детей и их оздоро</w:t>
            </w:r>
            <w:r w:rsidRPr="00A85120">
              <w:rPr>
                <w:rFonts w:cs="Calibri"/>
              </w:rPr>
              <w:t>в</w:t>
            </w:r>
            <w:r w:rsidRPr="00A85120">
              <w:rPr>
                <w:rFonts w:cs="Calibri"/>
              </w:rPr>
              <w:t>ления, неукоснительном с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блюдении МР 3.1/2.4.0185-20, нал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чии сан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тарно-эпидемиологич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ского заключения о соотве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ствии деятельн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сти, чек-листа по организ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ции работы летних у</w:t>
            </w:r>
            <w:r w:rsidRPr="00A85120">
              <w:rPr>
                <w:rFonts w:cs="Calibri"/>
              </w:rPr>
              <w:t>ч</w:t>
            </w:r>
            <w:r w:rsidRPr="00A85120">
              <w:rPr>
                <w:rFonts w:cs="Calibri"/>
              </w:rPr>
              <w:t>реждений для искл</w:t>
            </w:r>
            <w:r w:rsidRPr="00A85120">
              <w:rPr>
                <w:rFonts w:cs="Calibri"/>
              </w:rPr>
              <w:t>ю</w:t>
            </w:r>
            <w:r w:rsidRPr="00A85120">
              <w:rPr>
                <w:rFonts w:cs="Calibri"/>
              </w:rPr>
              <w:t>чения невыпо</w:t>
            </w:r>
            <w:r w:rsidRPr="00A85120">
              <w:rPr>
                <w:rFonts w:cs="Calibri"/>
              </w:rPr>
              <w:t>л</w:t>
            </w:r>
            <w:r w:rsidRPr="00A85120">
              <w:rPr>
                <w:rFonts w:cs="Calibri"/>
              </w:rPr>
              <w:t>нения МР 3.1/2.4.0185-20, уведомления о гото</w:t>
            </w:r>
            <w:r w:rsidRPr="00A85120">
              <w:rPr>
                <w:rFonts w:cs="Calibri"/>
              </w:rPr>
              <w:t>в</w:t>
            </w:r>
            <w:r w:rsidRPr="00A85120">
              <w:rPr>
                <w:rFonts w:cs="Calibri"/>
              </w:rPr>
              <w:t>ности функциониров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ния организации в с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ответствии с МР 3.1/2.4.0185-20:</w:t>
            </w:r>
          </w:p>
          <w:p w:rsidR="00485A52" w:rsidRPr="00A85120" w:rsidRDefault="00485A52" w:rsidP="002645A5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стационарных орган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заций отдыха д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тей сезонного дейс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вия или круглог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дичного действия;</w:t>
            </w:r>
          </w:p>
          <w:p w:rsidR="00485A52" w:rsidRPr="00A85120" w:rsidRDefault="00485A52" w:rsidP="002645A5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лагерей палаточного типа, находящихся на территории стаци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нарных организаций отдыха детей сезонн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го действия или кру</w:t>
            </w:r>
            <w:r w:rsidRPr="00A85120">
              <w:rPr>
                <w:rFonts w:cs="Calibri"/>
              </w:rPr>
              <w:t>г</w:t>
            </w:r>
            <w:r w:rsidRPr="00A85120">
              <w:rPr>
                <w:rFonts w:cs="Calibri"/>
              </w:rPr>
              <w:t>логодичного де</w:t>
            </w:r>
            <w:r w:rsidRPr="00A85120">
              <w:rPr>
                <w:rFonts w:cs="Calibri"/>
              </w:rPr>
              <w:t>й</w:t>
            </w:r>
            <w:r w:rsidRPr="00A85120">
              <w:rPr>
                <w:rFonts w:cs="Calibri"/>
              </w:rPr>
              <w:t>ствия;</w:t>
            </w:r>
          </w:p>
          <w:p w:rsidR="00485A52" w:rsidRPr="00A85120" w:rsidRDefault="00485A52" w:rsidP="002645A5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лагерей, организова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ных образовательн</w:t>
            </w:r>
            <w:r w:rsidRPr="00A85120">
              <w:rPr>
                <w:rFonts w:cs="Calibri"/>
              </w:rPr>
              <w:t>ы</w:t>
            </w:r>
            <w:r w:rsidRPr="00A85120">
              <w:rPr>
                <w:rFonts w:cs="Calibri"/>
              </w:rPr>
              <w:t>ми организ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циями, осущест</w:t>
            </w:r>
            <w:r w:rsidRPr="00A85120">
              <w:rPr>
                <w:rFonts w:cs="Calibri"/>
              </w:rPr>
              <w:t>в</w:t>
            </w:r>
            <w:r w:rsidRPr="00A85120">
              <w:rPr>
                <w:rFonts w:cs="Calibri"/>
              </w:rPr>
              <w:t>ляющими организ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цию отдыха и оздоровления об</w:t>
            </w:r>
            <w:r w:rsidRPr="00A85120">
              <w:rPr>
                <w:rFonts w:cs="Calibri"/>
              </w:rPr>
              <w:t>у</w:t>
            </w:r>
            <w:r w:rsidRPr="00A85120">
              <w:rPr>
                <w:rFonts w:cs="Calibri"/>
              </w:rPr>
              <w:t>чающихся в каник</w:t>
            </w:r>
            <w:r w:rsidRPr="00A85120">
              <w:rPr>
                <w:rFonts w:cs="Calibri"/>
              </w:rPr>
              <w:t>у</w:t>
            </w:r>
            <w:r w:rsidRPr="00A85120">
              <w:rPr>
                <w:rFonts w:cs="Calibri"/>
              </w:rPr>
              <w:t>лярное время, с кру</w:t>
            </w:r>
            <w:r w:rsidRPr="00A85120">
              <w:rPr>
                <w:rFonts w:cs="Calibri"/>
              </w:rPr>
              <w:t>г</w:t>
            </w:r>
            <w:r w:rsidRPr="00A85120">
              <w:rPr>
                <w:rFonts w:cs="Calibri"/>
              </w:rPr>
              <w:t>лосуточным пребыв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нием;</w:t>
            </w:r>
          </w:p>
          <w:p w:rsidR="00485A52" w:rsidRPr="00A85120" w:rsidRDefault="00485A52" w:rsidP="002645A5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лагерей труда и отд</w:t>
            </w:r>
            <w:r w:rsidRPr="00A85120">
              <w:rPr>
                <w:rFonts w:cs="Calibri"/>
              </w:rPr>
              <w:t>ы</w:t>
            </w:r>
            <w:r w:rsidRPr="00A85120">
              <w:rPr>
                <w:rFonts w:cs="Calibri"/>
              </w:rPr>
              <w:t>ха.</w:t>
            </w:r>
          </w:p>
          <w:p w:rsidR="00485A52" w:rsidRPr="00A85120" w:rsidRDefault="00485A52">
            <w:pPr>
              <w:spacing w:after="120" w:line="240" w:lineRule="auto"/>
              <w:jc w:val="both"/>
              <w:rPr>
                <w:rFonts w:cs="Calibri"/>
              </w:rPr>
            </w:pPr>
          </w:p>
          <w:p w:rsidR="00485A52" w:rsidRPr="00A85120" w:rsidRDefault="00485A52">
            <w:pPr>
              <w:pStyle w:val="ConsPlusNormal"/>
              <w:rPr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2645A5">
            <w:pPr>
              <w:spacing w:after="120" w:line="240" w:lineRule="auto"/>
              <w:jc w:val="both"/>
              <w:rPr>
                <w:rFonts w:eastAsia="Times New Roman" w:cs="Calibri"/>
              </w:rPr>
            </w:pPr>
            <w:r w:rsidRPr="00A85120">
              <w:rPr>
                <w:rFonts w:cs="Calibri"/>
              </w:rPr>
              <w:t>Разрешается де</w:t>
            </w:r>
            <w:r w:rsidRPr="00A85120">
              <w:rPr>
                <w:rFonts w:cs="Calibri"/>
              </w:rPr>
              <w:t>я</w:t>
            </w:r>
            <w:r w:rsidRPr="00A85120">
              <w:rPr>
                <w:rFonts w:cs="Calibri"/>
              </w:rPr>
              <w:t>тельность следу</w:t>
            </w:r>
            <w:r w:rsidRPr="00A85120">
              <w:rPr>
                <w:rFonts w:cs="Calibri"/>
              </w:rPr>
              <w:t>ю</w:t>
            </w:r>
            <w:r w:rsidRPr="00A85120">
              <w:rPr>
                <w:rFonts w:cs="Calibri"/>
              </w:rPr>
              <w:t>щих типов  орган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заций отдыха детей и их озд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ровления всех форм собстве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ности, расположе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ных на терр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тории Ленинградской о</w:t>
            </w:r>
            <w:r w:rsidRPr="00A85120">
              <w:rPr>
                <w:rFonts w:cs="Calibri"/>
              </w:rPr>
              <w:t>б</w:t>
            </w:r>
            <w:r w:rsidRPr="00A85120">
              <w:rPr>
                <w:rFonts w:cs="Calibri"/>
              </w:rPr>
              <w:t>ласти, при наличии решения межведо</w:t>
            </w:r>
            <w:r w:rsidRPr="00A85120">
              <w:rPr>
                <w:rFonts w:cs="Calibri"/>
              </w:rPr>
              <w:t>м</w:t>
            </w:r>
            <w:r w:rsidRPr="00A85120">
              <w:rPr>
                <w:rFonts w:cs="Calibri"/>
              </w:rPr>
              <w:t>стве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ного штаба по недопущению ра</w:t>
            </w:r>
            <w:r w:rsidRPr="00A85120">
              <w:rPr>
                <w:rFonts w:cs="Calibri"/>
              </w:rPr>
              <w:t>с</w:t>
            </w:r>
            <w:r w:rsidRPr="00A85120">
              <w:rPr>
                <w:rFonts w:cs="Calibri"/>
              </w:rPr>
              <w:t>простр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нения новой коронавирусной и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фекции на террит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рии Ленинградской о</w:t>
            </w:r>
            <w:r w:rsidRPr="00A85120">
              <w:rPr>
                <w:rFonts w:cs="Calibri"/>
              </w:rPr>
              <w:t>б</w:t>
            </w:r>
            <w:r w:rsidRPr="00A85120">
              <w:rPr>
                <w:rFonts w:cs="Calibri"/>
              </w:rPr>
              <w:t>ласти по каждому типу орг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низаций отдыха д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тей и их оздоровления, н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укоснительном с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блюдении МР 3.1/2.4.0185-20, н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личии сан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тарно-эпидемиологическ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го заключения о с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ответствии деятел</w:t>
            </w:r>
            <w:r w:rsidRPr="00A85120">
              <w:rPr>
                <w:rFonts w:cs="Calibri"/>
              </w:rPr>
              <w:t>ь</w:t>
            </w:r>
            <w:r w:rsidRPr="00A85120">
              <w:rPr>
                <w:rFonts w:cs="Calibri"/>
              </w:rPr>
              <w:t>ности, чек-листа по организации р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боты летних учреждений для исключения н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выполнения МР 3.1/2.4.0185-20, ув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домления о готовн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сти функциониров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ния организ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ции в соответствии с МР 3.1/2.4.0185-20:</w:t>
            </w:r>
          </w:p>
          <w:p w:rsidR="00485A52" w:rsidRPr="00A85120" w:rsidRDefault="00485A52" w:rsidP="002645A5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стационарных орг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низаций отдыха д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тей сезонного дейс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вия или круглог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дичного дейс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вия;</w:t>
            </w:r>
          </w:p>
          <w:p w:rsidR="00485A52" w:rsidRPr="00A85120" w:rsidRDefault="00485A52" w:rsidP="002645A5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лагерей палаточн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го типа, наход</w:t>
            </w:r>
            <w:r w:rsidRPr="00A85120">
              <w:rPr>
                <w:rFonts w:cs="Calibri"/>
              </w:rPr>
              <w:t>я</w:t>
            </w:r>
            <w:r w:rsidRPr="00A85120">
              <w:rPr>
                <w:rFonts w:cs="Calibri"/>
              </w:rPr>
              <w:t>щихся на территории ст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ционарных орган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заций отд</w:t>
            </w:r>
            <w:r w:rsidRPr="00A85120">
              <w:rPr>
                <w:rFonts w:cs="Calibri"/>
              </w:rPr>
              <w:t>ы</w:t>
            </w:r>
            <w:r w:rsidRPr="00A85120">
              <w:rPr>
                <w:rFonts w:cs="Calibri"/>
              </w:rPr>
              <w:t>ха детей сезо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ного действия или круглогодичн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го дейс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вия;</w:t>
            </w:r>
          </w:p>
          <w:p w:rsidR="00485A52" w:rsidRPr="00A85120" w:rsidRDefault="00485A52" w:rsidP="002645A5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лагерей, организ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ванных образов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тельными организ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циями, осущест</w:t>
            </w:r>
            <w:r w:rsidRPr="00A85120">
              <w:rPr>
                <w:rFonts w:cs="Calibri"/>
              </w:rPr>
              <w:t>в</w:t>
            </w:r>
            <w:r w:rsidRPr="00A85120">
              <w:rPr>
                <w:rFonts w:cs="Calibri"/>
              </w:rPr>
              <w:t>ляющими организ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цию отдыха и озд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ровления обуча</w:t>
            </w:r>
            <w:r w:rsidRPr="00A85120">
              <w:rPr>
                <w:rFonts w:cs="Calibri"/>
              </w:rPr>
              <w:t>ю</w:t>
            </w:r>
            <w:r w:rsidRPr="00A85120">
              <w:rPr>
                <w:rFonts w:cs="Calibri"/>
              </w:rPr>
              <w:t>щихся в каникуля</w:t>
            </w:r>
            <w:r w:rsidRPr="00A85120">
              <w:rPr>
                <w:rFonts w:cs="Calibri"/>
              </w:rPr>
              <w:t>р</w:t>
            </w:r>
            <w:r w:rsidRPr="00A85120">
              <w:rPr>
                <w:rFonts w:cs="Calibri"/>
              </w:rPr>
              <w:t>ное время, с кругл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суточным пребыв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нием;</w:t>
            </w:r>
          </w:p>
          <w:p w:rsidR="00485A52" w:rsidRPr="00A85120" w:rsidRDefault="00485A52" w:rsidP="002645A5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лагерей труда и о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дыха.</w:t>
            </w:r>
          </w:p>
          <w:p w:rsidR="00485A52" w:rsidRPr="00A85120" w:rsidRDefault="00485A52">
            <w:pPr>
              <w:pStyle w:val="ConsPlusNormal"/>
              <w:rPr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 w:rsidP="002645A5">
            <w:pPr>
              <w:spacing w:after="120" w:line="240" w:lineRule="auto"/>
              <w:jc w:val="both"/>
              <w:rPr>
                <w:rFonts w:eastAsia="Times New Roman" w:cs="Calibri"/>
              </w:rPr>
            </w:pPr>
            <w:r w:rsidRPr="00A85120">
              <w:rPr>
                <w:rFonts w:cs="Calibri"/>
              </w:rPr>
              <w:t>Разрешается де</w:t>
            </w:r>
            <w:r w:rsidRPr="00A85120">
              <w:rPr>
                <w:rFonts w:cs="Calibri"/>
              </w:rPr>
              <w:t>я</w:t>
            </w:r>
            <w:r w:rsidRPr="00A85120">
              <w:rPr>
                <w:rFonts w:cs="Calibri"/>
              </w:rPr>
              <w:t>тельность сл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дующих типов  организаций о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дыха детей и их озд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ровления всех форм собственн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сти, расположе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ных на те</w:t>
            </w:r>
            <w:r w:rsidRPr="00A85120">
              <w:rPr>
                <w:rFonts w:cs="Calibri"/>
              </w:rPr>
              <w:t>р</w:t>
            </w:r>
            <w:r w:rsidRPr="00A85120">
              <w:rPr>
                <w:rFonts w:cs="Calibri"/>
              </w:rPr>
              <w:t>ритории Ленинградской области, при н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личии р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шения межведомстве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ного штаба по н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допущению ра</w:t>
            </w:r>
            <w:r w:rsidRPr="00A85120">
              <w:rPr>
                <w:rFonts w:cs="Calibri"/>
              </w:rPr>
              <w:t>с</w:t>
            </w:r>
            <w:r w:rsidRPr="00A85120">
              <w:rPr>
                <w:rFonts w:cs="Calibri"/>
              </w:rPr>
              <w:t>пространения н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вой коронавиру</w:t>
            </w:r>
            <w:r w:rsidRPr="00A85120">
              <w:rPr>
                <w:rFonts w:cs="Calibri"/>
              </w:rPr>
              <w:t>с</w:t>
            </w:r>
            <w:r w:rsidRPr="00A85120">
              <w:rPr>
                <w:rFonts w:cs="Calibri"/>
              </w:rPr>
              <w:t>ной инфекции на территории Л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нинградской о</w:t>
            </w:r>
            <w:r w:rsidRPr="00A85120">
              <w:rPr>
                <w:rFonts w:cs="Calibri"/>
              </w:rPr>
              <w:t>б</w:t>
            </w:r>
            <w:r w:rsidRPr="00A85120">
              <w:rPr>
                <w:rFonts w:cs="Calibri"/>
              </w:rPr>
              <w:t>ласти по ка</w:t>
            </w:r>
            <w:r w:rsidRPr="00A85120">
              <w:rPr>
                <w:rFonts w:cs="Calibri"/>
              </w:rPr>
              <w:t>ж</w:t>
            </w:r>
            <w:r w:rsidRPr="00A85120">
              <w:rPr>
                <w:rFonts w:cs="Calibri"/>
              </w:rPr>
              <w:t>дому типу организаций о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дыха детей и их оздоровления, н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укоснительном с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блюдении МР 3.1/2.4.0185-20, наличии санита</w:t>
            </w:r>
            <w:r w:rsidRPr="00A85120">
              <w:rPr>
                <w:rFonts w:cs="Calibri"/>
              </w:rPr>
              <w:t>р</w:t>
            </w:r>
            <w:r w:rsidRPr="00A85120">
              <w:rPr>
                <w:rFonts w:cs="Calibri"/>
              </w:rPr>
              <w:t>но-эпидемиологич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ского заключ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ния о соответс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вии деятельности, чек-листа по орган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зации работы ле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них учрежд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ний для исключ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ния невыполн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ния МР 3.1/2.4.0185-20, ув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домления о готовности фун</w:t>
            </w:r>
            <w:r w:rsidRPr="00A85120">
              <w:rPr>
                <w:rFonts w:cs="Calibri"/>
              </w:rPr>
              <w:t>к</w:t>
            </w:r>
            <w:r w:rsidRPr="00A85120">
              <w:rPr>
                <w:rFonts w:cs="Calibri"/>
              </w:rPr>
              <w:t>ционирования о</w:t>
            </w:r>
            <w:r w:rsidRPr="00A85120">
              <w:rPr>
                <w:rFonts w:cs="Calibri"/>
              </w:rPr>
              <w:t>р</w:t>
            </w:r>
            <w:r w:rsidRPr="00A85120">
              <w:rPr>
                <w:rFonts w:cs="Calibri"/>
              </w:rPr>
              <w:t>ганизации в соо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ветствии с МР 3.1/2.4.0185-20:</w:t>
            </w:r>
          </w:p>
          <w:p w:rsidR="00485A52" w:rsidRPr="00A85120" w:rsidRDefault="00485A52" w:rsidP="002645A5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стационарных о</w:t>
            </w:r>
            <w:r w:rsidRPr="00A85120">
              <w:rPr>
                <w:rFonts w:cs="Calibri"/>
              </w:rPr>
              <w:t>р</w:t>
            </w:r>
            <w:r w:rsidRPr="00A85120">
              <w:rPr>
                <w:rFonts w:cs="Calibri"/>
              </w:rPr>
              <w:t>ганизаций о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дыха детей сезо</w:t>
            </w:r>
            <w:r w:rsidRPr="00A85120">
              <w:rPr>
                <w:rFonts w:cs="Calibri"/>
              </w:rPr>
              <w:t>н</w:t>
            </w:r>
            <w:r w:rsidRPr="00A85120">
              <w:rPr>
                <w:rFonts w:cs="Calibri"/>
              </w:rPr>
              <w:t>ного дейс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вия или круглог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дичного дейс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вия;</w:t>
            </w:r>
          </w:p>
          <w:p w:rsidR="00485A52" w:rsidRPr="00A85120" w:rsidRDefault="00485A52" w:rsidP="002645A5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лагерей палато</w:t>
            </w:r>
            <w:r w:rsidRPr="00A85120">
              <w:rPr>
                <w:rFonts w:cs="Calibri"/>
              </w:rPr>
              <w:t>ч</w:t>
            </w:r>
            <w:r w:rsidRPr="00A85120">
              <w:rPr>
                <w:rFonts w:cs="Calibri"/>
              </w:rPr>
              <w:t>ного типа, нах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дящихся на терр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тории стациона</w:t>
            </w:r>
            <w:r w:rsidRPr="00A85120">
              <w:rPr>
                <w:rFonts w:cs="Calibri"/>
              </w:rPr>
              <w:t>р</w:t>
            </w:r>
            <w:r w:rsidRPr="00A85120">
              <w:rPr>
                <w:rFonts w:cs="Calibri"/>
              </w:rPr>
              <w:t>ных организ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ций отдыха детей с</w:t>
            </w:r>
            <w:r w:rsidRPr="00A85120">
              <w:rPr>
                <w:rFonts w:cs="Calibri"/>
              </w:rPr>
              <w:t>е</w:t>
            </w:r>
            <w:r w:rsidRPr="00A85120">
              <w:rPr>
                <w:rFonts w:cs="Calibri"/>
              </w:rPr>
              <w:t>зонного дейс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вия или круглогоди</w:t>
            </w:r>
            <w:r w:rsidRPr="00A85120">
              <w:rPr>
                <w:rFonts w:cs="Calibri"/>
              </w:rPr>
              <w:t>ч</w:t>
            </w:r>
            <w:r w:rsidRPr="00A85120">
              <w:rPr>
                <w:rFonts w:cs="Calibri"/>
              </w:rPr>
              <w:t>ного де</w:t>
            </w:r>
            <w:r w:rsidRPr="00A85120">
              <w:rPr>
                <w:rFonts w:cs="Calibri"/>
              </w:rPr>
              <w:t>й</w:t>
            </w:r>
            <w:r w:rsidRPr="00A85120">
              <w:rPr>
                <w:rFonts w:cs="Calibri"/>
              </w:rPr>
              <w:t>ствия;</w:t>
            </w:r>
          </w:p>
          <w:p w:rsidR="00485A52" w:rsidRPr="00A85120" w:rsidRDefault="00485A52" w:rsidP="002645A5">
            <w:pPr>
              <w:spacing w:after="120" w:line="240" w:lineRule="auto"/>
              <w:jc w:val="both"/>
              <w:rPr>
                <w:rFonts w:cs="Calibri"/>
              </w:rPr>
            </w:pPr>
            <w:r w:rsidRPr="00A85120">
              <w:rPr>
                <w:rFonts w:cs="Calibri"/>
              </w:rPr>
              <w:t>лагерей, орган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зованных образ</w:t>
            </w:r>
            <w:r w:rsidRPr="00A85120">
              <w:rPr>
                <w:rFonts w:cs="Calibri"/>
              </w:rPr>
              <w:t>о</w:t>
            </w:r>
            <w:r w:rsidRPr="00A85120">
              <w:rPr>
                <w:rFonts w:cs="Calibri"/>
              </w:rPr>
              <w:t>вательными орг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низациями, ос</w:t>
            </w:r>
            <w:r w:rsidRPr="00A85120">
              <w:rPr>
                <w:rFonts w:cs="Calibri"/>
              </w:rPr>
              <w:t>у</w:t>
            </w:r>
            <w:r w:rsidRPr="00A85120">
              <w:rPr>
                <w:rFonts w:cs="Calibri"/>
              </w:rPr>
              <w:t>ществляющ</w:t>
            </w:r>
            <w:r w:rsidRPr="00A85120">
              <w:rPr>
                <w:rFonts w:cs="Calibri"/>
              </w:rPr>
              <w:t>и</w:t>
            </w:r>
            <w:r w:rsidRPr="00A85120">
              <w:rPr>
                <w:rFonts w:cs="Calibri"/>
              </w:rPr>
              <w:t>ми организацию о</w:t>
            </w:r>
            <w:r w:rsidRPr="00A85120">
              <w:rPr>
                <w:rFonts w:cs="Calibri"/>
              </w:rPr>
              <w:t>т</w:t>
            </w:r>
            <w:r w:rsidRPr="00A85120">
              <w:rPr>
                <w:rFonts w:cs="Calibri"/>
              </w:rPr>
              <w:t>дыха и оздоро</w:t>
            </w:r>
            <w:r w:rsidRPr="00A85120">
              <w:rPr>
                <w:rFonts w:cs="Calibri"/>
              </w:rPr>
              <w:t>в</w:t>
            </w:r>
            <w:r w:rsidRPr="00A85120">
              <w:rPr>
                <w:rFonts w:cs="Calibri"/>
              </w:rPr>
              <w:t>ления обучающи</w:t>
            </w:r>
            <w:r w:rsidRPr="00A85120">
              <w:rPr>
                <w:rFonts w:cs="Calibri"/>
              </w:rPr>
              <w:t>х</w:t>
            </w:r>
            <w:r w:rsidRPr="00A85120">
              <w:rPr>
                <w:rFonts w:cs="Calibri"/>
              </w:rPr>
              <w:t>ся в каник</w:t>
            </w:r>
            <w:r w:rsidRPr="00A85120">
              <w:rPr>
                <w:rFonts w:cs="Calibri"/>
              </w:rPr>
              <w:t>у</w:t>
            </w:r>
            <w:r w:rsidRPr="00A85120">
              <w:rPr>
                <w:rFonts w:cs="Calibri"/>
              </w:rPr>
              <w:t>лярное время, с круглос</w:t>
            </w:r>
            <w:r w:rsidRPr="00A85120">
              <w:rPr>
                <w:rFonts w:cs="Calibri"/>
              </w:rPr>
              <w:t>у</w:t>
            </w:r>
            <w:r w:rsidRPr="00A85120">
              <w:rPr>
                <w:rFonts w:cs="Calibri"/>
              </w:rPr>
              <w:t>точным пребыв</w:t>
            </w:r>
            <w:r w:rsidRPr="00A85120">
              <w:rPr>
                <w:rFonts w:cs="Calibri"/>
              </w:rPr>
              <w:t>а</w:t>
            </w:r>
            <w:r w:rsidRPr="00A85120">
              <w:rPr>
                <w:rFonts w:cs="Calibri"/>
              </w:rPr>
              <w:t>нием;</w:t>
            </w:r>
          </w:p>
          <w:p w:rsidR="00485A52" w:rsidRPr="00A85120" w:rsidRDefault="00485A52">
            <w:pPr>
              <w:pStyle w:val="ConsPlusNormal"/>
            </w:pPr>
            <w:r w:rsidRPr="00A85120">
              <w:t>лагерей труда и о</w:t>
            </w:r>
            <w:r w:rsidRPr="00A85120">
              <w:t>т</w:t>
            </w:r>
            <w:r w:rsidRPr="00A85120">
              <w:t>дыха.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>
            <w:pPr>
              <w:pStyle w:val="ConsPlusNormal"/>
            </w:pPr>
            <w:r w:rsidRPr="00A85120">
              <w:t>Разрешается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85A52" w:rsidRPr="00A85120" w:rsidRDefault="00485A52">
            <w:pPr>
              <w:pStyle w:val="ConsPlusNormal"/>
            </w:pPr>
            <w:r w:rsidRPr="00A85120">
              <w:t>Разрешается</w:t>
            </w:r>
          </w:p>
        </w:tc>
      </w:tr>
    </w:tbl>
    <w:p w:rsidR="00485A52" w:rsidRDefault="00485A52"/>
    <w:sectPr w:rsidR="00485A52" w:rsidSect="007D54B6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83C"/>
    <w:rsid w:val="00000E02"/>
    <w:rsid w:val="00001504"/>
    <w:rsid w:val="000016D2"/>
    <w:rsid w:val="0000189A"/>
    <w:rsid w:val="00002788"/>
    <w:rsid w:val="00003BB8"/>
    <w:rsid w:val="00003DD3"/>
    <w:rsid w:val="0000412E"/>
    <w:rsid w:val="00004308"/>
    <w:rsid w:val="0000430B"/>
    <w:rsid w:val="0000566C"/>
    <w:rsid w:val="00005D7A"/>
    <w:rsid w:val="0000606E"/>
    <w:rsid w:val="000072AB"/>
    <w:rsid w:val="000108CF"/>
    <w:rsid w:val="000113C8"/>
    <w:rsid w:val="00011760"/>
    <w:rsid w:val="00012039"/>
    <w:rsid w:val="00012223"/>
    <w:rsid w:val="0001372E"/>
    <w:rsid w:val="000143CB"/>
    <w:rsid w:val="000148DB"/>
    <w:rsid w:val="00014BEF"/>
    <w:rsid w:val="0001534F"/>
    <w:rsid w:val="00016447"/>
    <w:rsid w:val="00016A20"/>
    <w:rsid w:val="000179EA"/>
    <w:rsid w:val="000206C9"/>
    <w:rsid w:val="0002111A"/>
    <w:rsid w:val="00022389"/>
    <w:rsid w:val="0002275F"/>
    <w:rsid w:val="00022EAA"/>
    <w:rsid w:val="000239FB"/>
    <w:rsid w:val="00023AE9"/>
    <w:rsid w:val="00024E32"/>
    <w:rsid w:val="00025B04"/>
    <w:rsid w:val="000260A2"/>
    <w:rsid w:val="00026754"/>
    <w:rsid w:val="00027262"/>
    <w:rsid w:val="00030B5E"/>
    <w:rsid w:val="000320B5"/>
    <w:rsid w:val="000324FB"/>
    <w:rsid w:val="00032F11"/>
    <w:rsid w:val="0003363C"/>
    <w:rsid w:val="00034C52"/>
    <w:rsid w:val="00035432"/>
    <w:rsid w:val="000355CC"/>
    <w:rsid w:val="00035974"/>
    <w:rsid w:val="00040195"/>
    <w:rsid w:val="00040D83"/>
    <w:rsid w:val="0004177F"/>
    <w:rsid w:val="00041DE1"/>
    <w:rsid w:val="00042791"/>
    <w:rsid w:val="00042AFB"/>
    <w:rsid w:val="00042B77"/>
    <w:rsid w:val="00043424"/>
    <w:rsid w:val="0004427D"/>
    <w:rsid w:val="00044B37"/>
    <w:rsid w:val="000456EB"/>
    <w:rsid w:val="000471BE"/>
    <w:rsid w:val="00047D62"/>
    <w:rsid w:val="00050029"/>
    <w:rsid w:val="0005051C"/>
    <w:rsid w:val="00051351"/>
    <w:rsid w:val="000525FD"/>
    <w:rsid w:val="00052DBF"/>
    <w:rsid w:val="00053278"/>
    <w:rsid w:val="00053A8D"/>
    <w:rsid w:val="00054385"/>
    <w:rsid w:val="00055B9C"/>
    <w:rsid w:val="0005615F"/>
    <w:rsid w:val="000562B1"/>
    <w:rsid w:val="000563E0"/>
    <w:rsid w:val="0005650F"/>
    <w:rsid w:val="0005704F"/>
    <w:rsid w:val="0005705E"/>
    <w:rsid w:val="00057116"/>
    <w:rsid w:val="000607D4"/>
    <w:rsid w:val="00061153"/>
    <w:rsid w:val="0006174C"/>
    <w:rsid w:val="000643B1"/>
    <w:rsid w:val="000646DF"/>
    <w:rsid w:val="00066273"/>
    <w:rsid w:val="000709F6"/>
    <w:rsid w:val="0007122D"/>
    <w:rsid w:val="000717B6"/>
    <w:rsid w:val="00072845"/>
    <w:rsid w:val="00073346"/>
    <w:rsid w:val="00073389"/>
    <w:rsid w:val="000751C8"/>
    <w:rsid w:val="000763AE"/>
    <w:rsid w:val="00076A13"/>
    <w:rsid w:val="00076CE3"/>
    <w:rsid w:val="00080F18"/>
    <w:rsid w:val="00081074"/>
    <w:rsid w:val="000810BA"/>
    <w:rsid w:val="0008154C"/>
    <w:rsid w:val="00081FF4"/>
    <w:rsid w:val="000827BB"/>
    <w:rsid w:val="0008287F"/>
    <w:rsid w:val="00083148"/>
    <w:rsid w:val="0008376F"/>
    <w:rsid w:val="00086AB9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52F8"/>
    <w:rsid w:val="00097A5B"/>
    <w:rsid w:val="000A19CF"/>
    <w:rsid w:val="000A1AFF"/>
    <w:rsid w:val="000A1D09"/>
    <w:rsid w:val="000A25E2"/>
    <w:rsid w:val="000A2F75"/>
    <w:rsid w:val="000A350E"/>
    <w:rsid w:val="000A580E"/>
    <w:rsid w:val="000A6036"/>
    <w:rsid w:val="000A6581"/>
    <w:rsid w:val="000A739B"/>
    <w:rsid w:val="000B0960"/>
    <w:rsid w:val="000B0E0F"/>
    <w:rsid w:val="000B14B6"/>
    <w:rsid w:val="000B316F"/>
    <w:rsid w:val="000B3282"/>
    <w:rsid w:val="000B3B00"/>
    <w:rsid w:val="000B3BB2"/>
    <w:rsid w:val="000B3BF7"/>
    <w:rsid w:val="000B3D79"/>
    <w:rsid w:val="000B4FB1"/>
    <w:rsid w:val="000B5272"/>
    <w:rsid w:val="000B5A88"/>
    <w:rsid w:val="000B7C48"/>
    <w:rsid w:val="000B7EA2"/>
    <w:rsid w:val="000C0434"/>
    <w:rsid w:val="000C0576"/>
    <w:rsid w:val="000C0CAB"/>
    <w:rsid w:val="000C1B40"/>
    <w:rsid w:val="000C2B96"/>
    <w:rsid w:val="000C3A15"/>
    <w:rsid w:val="000C469A"/>
    <w:rsid w:val="000C484D"/>
    <w:rsid w:val="000C4F64"/>
    <w:rsid w:val="000C53AA"/>
    <w:rsid w:val="000C5ECC"/>
    <w:rsid w:val="000C6313"/>
    <w:rsid w:val="000D06F2"/>
    <w:rsid w:val="000D0BB3"/>
    <w:rsid w:val="000D0F1C"/>
    <w:rsid w:val="000D1512"/>
    <w:rsid w:val="000D1A1D"/>
    <w:rsid w:val="000D3235"/>
    <w:rsid w:val="000D4007"/>
    <w:rsid w:val="000D43FA"/>
    <w:rsid w:val="000D48F2"/>
    <w:rsid w:val="000D4C40"/>
    <w:rsid w:val="000D5706"/>
    <w:rsid w:val="000D5F1B"/>
    <w:rsid w:val="000D6514"/>
    <w:rsid w:val="000D7EE7"/>
    <w:rsid w:val="000E2657"/>
    <w:rsid w:val="000E2C42"/>
    <w:rsid w:val="000E30A8"/>
    <w:rsid w:val="000E3DE6"/>
    <w:rsid w:val="000E4C5E"/>
    <w:rsid w:val="000E58F2"/>
    <w:rsid w:val="000E5F26"/>
    <w:rsid w:val="000E6051"/>
    <w:rsid w:val="000E7223"/>
    <w:rsid w:val="000E72DE"/>
    <w:rsid w:val="000F1059"/>
    <w:rsid w:val="000F17D7"/>
    <w:rsid w:val="000F1CDB"/>
    <w:rsid w:val="000F231F"/>
    <w:rsid w:val="000F270F"/>
    <w:rsid w:val="000F4D2C"/>
    <w:rsid w:val="000F67AE"/>
    <w:rsid w:val="000F6D76"/>
    <w:rsid w:val="000F6F1E"/>
    <w:rsid w:val="000F7000"/>
    <w:rsid w:val="000F734E"/>
    <w:rsid w:val="000F74F3"/>
    <w:rsid w:val="00100F9F"/>
    <w:rsid w:val="00105D44"/>
    <w:rsid w:val="00105E1C"/>
    <w:rsid w:val="001065B2"/>
    <w:rsid w:val="00106F42"/>
    <w:rsid w:val="0010720D"/>
    <w:rsid w:val="001105BF"/>
    <w:rsid w:val="0011133C"/>
    <w:rsid w:val="0011265E"/>
    <w:rsid w:val="00113CD9"/>
    <w:rsid w:val="00114105"/>
    <w:rsid w:val="00114E60"/>
    <w:rsid w:val="001159F2"/>
    <w:rsid w:val="00115A7C"/>
    <w:rsid w:val="0011676C"/>
    <w:rsid w:val="00117621"/>
    <w:rsid w:val="00117683"/>
    <w:rsid w:val="00120907"/>
    <w:rsid w:val="00121729"/>
    <w:rsid w:val="00121C9D"/>
    <w:rsid w:val="001229DC"/>
    <w:rsid w:val="00122A37"/>
    <w:rsid w:val="001232B9"/>
    <w:rsid w:val="001246A3"/>
    <w:rsid w:val="00124A75"/>
    <w:rsid w:val="00125C8F"/>
    <w:rsid w:val="00126402"/>
    <w:rsid w:val="001265A0"/>
    <w:rsid w:val="001306B9"/>
    <w:rsid w:val="00131549"/>
    <w:rsid w:val="00131922"/>
    <w:rsid w:val="00132319"/>
    <w:rsid w:val="00132C58"/>
    <w:rsid w:val="00133D72"/>
    <w:rsid w:val="00133EF2"/>
    <w:rsid w:val="00136F5C"/>
    <w:rsid w:val="0013731C"/>
    <w:rsid w:val="0014027E"/>
    <w:rsid w:val="00142189"/>
    <w:rsid w:val="00143AC0"/>
    <w:rsid w:val="00143AD8"/>
    <w:rsid w:val="00143FBC"/>
    <w:rsid w:val="001449A7"/>
    <w:rsid w:val="00144ED2"/>
    <w:rsid w:val="001452CA"/>
    <w:rsid w:val="001455F4"/>
    <w:rsid w:val="00146963"/>
    <w:rsid w:val="00147449"/>
    <w:rsid w:val="001474D2"/>
    <w:rsid w:val="001504A7"/>
    <w:rsid w:val="00151E7A"/>
    <w:rsid w:val="001523F9"/>
    <w:rsid w:val="00152733"/>
    <w:rsid w:val="00152804"/>
    <w:rsid w:val="00153036"/>
    <w:rsid w:val="0015361C"/>
    <w:rsid w:val="0015389C"/>
    <w:rsid w:val="00153D55"/>
    <w:rsid w:val="00154009"/>
    <w:rsid w:val="00155C59"/>
    <w:rsid w:val="00156456"/>
    <w:rsid w:val="001564E9"/>
    <w:rsid w:val="00156BA3"/>
    <w:rsid w:val="00156E29"/>
    <w:rsid w:val="001576FC"/>
    <w:rsid w:val="00161DF3"/>
    <w:rsid w:val="00163FE1"/>
    <w:rsid w:val="001652D2"/>
    <w:rsid w:val="00165B14"/>
    <w:rsid w:val="00166AC3"/>
    <w:rsid w:val="0016719D"/>
    <w:rsid w:val="00167D8C"/>
    <w:rsid w:val="00170E9D"/>
    <w:rsid w:val="00172399"/>
    <w:rsid w:val="001725FA"/>
    <w:rsid w:val="00172671"/>
    <w:rsid w:val="00173003"/>
    <w:rsid w:val="00173A76"/>
    <w:rsid w:val="00174771"/>
    <w:rsid w:val="00174A73"/>
    <w:rsid w:val="00175234"/>
    <w:rsid w:val="00175AF2"/>
    <w:rsid w:val="00176F56"/>
    <w:rsid w:val="001779D7"/>
    <w:rsid w:val="001820EF"/>
    <w:rsid w:val="0018317A"/>
    <w:rsid w:val="00183764"/>
    <w:rsid w:val="00183AEB"/>
    <w:rsid w:val="00183B66"/>
    <w:rsid w:val="00184202"/>
    <w:rsid w:val="0018429C"/>
    <w:rsid w:val="001844A3"/>
    <w:rsid w:val="00187152"/>
    <w:rsid w:val="001871A1"/>
    <w:rsid w:val="0019066D"/>
    <w:rsid w:val="00191314"/>
    <w:rsid w:val="00191A69"/>
    <w:rsid w:val="00191C45"/>
    <w:rsid w:val="001922C2"/>
    <w:rsid w:val="00192452"/>
    <w:rsid w:val="00192522"/>
    <w:rsid w:val="00192BE7"/>
    <w:rsid w:val="001930E1"/>
    <w:rsid w:val="0019343F"/>
    <w:rsid w:val="00194156"/>
    <w:rsid w:val="00194C8E"/>
    <w:rsid w:val="00194D4A"/>
    <w:rsid w:val="00195389"/>
    <w:rsid w:val="00196FCE"/>
    <w:rsid w:val="00197101"/>
    <w:rsid w:val="00197444"/>
    <w:rsid w:val="00197BF2"/>
    <w:rsid w:val="001A163B"/>
    <w:rsid w:val="001A172E"/>
    <w:rsid w:val="001A2DFB"/>
    <w:rsid w:val="001A3062"/>
    <w:rsid w:val="001A41B6"/>
    <w:rsid w:val="001A45F6"/>
    <w:rsid w:val="001A51DC"/>
    <w:rsid w:val="001A5FE2"/>
    <w:rsid w:val="001A65D5"/>
    <w:rsid w:val="001A68AA"/>
    <w:rsid w:val="001A6C5A"/>
    <w:rsid w:val="001A7DC8"/>
    <w:rsid w:val="001A7FB2"/>
    <w:rsid w:val="001B0D06"/>
    <w:rsid w:val="001B0E28"/>
    <w:rsid w:val="001B1467"/>
    <w:rsid w:val="001B29A4"/>
    <w:rsid w:val="001B2F9E"/>
    <w:rsid w:val="001B36C0"/>
    <w:rsid w:val="001B3A26"/>
    <w:rsid w:val="001B3BB0"/>
    <w:rsid w:val="001B40F5"/>
    <w:rsid w:val="001B50A8"/>
    <w:rsid w:val="001B5E6B"/>
    <w:rsid w:val="001B69D9"/>
    <w:rsid w:val="001B6F46"/>
    <w:rsid w:val="001B74D9"/>
    <w:rsid w:val="001C0491"/>
    <w:rsid w:val="001C0D99"/>
    <w:rsid w:val="001C0F83"/>
    <w:rsid w:val="001C2EC3"/>
    <w:rsid w:val="001C47D2"/>
    <w:rsid w:val="001C5071"/>
    <w:rsid w:val="001C53A0"/>
    <w:rsid w:val="001C56AF"/>
    <w:rsid w:val="001D120C"/>
    <w:rsid w:val="001D22F6"/>
    <w:rsid w:val="001D2385"/>
    <w:rsid w:val="001D2625"/>
    <w:rsid w:val="001D2F32"/>
    <w:rsid w:val="001D3113"/>
    <w:rsid w:val="001D3870"/>
    <w:rsid w:val="001D64B4"/>
    <w:rsid w:val="001D71F7"/>
    <w:rsid w:val="001D7E5B"/>
    <w:rsid w:val="001E2B12"/>
    <w:rsid w:val="001E2E1D"/>
    <w:rsid w:val="001E30DD"/>
    <w:rsid w:val="001E459D"/>
    <w:rsid w:val="001E4866"/>
    <w:rsid w:val="001E67F2"/>
    <w:rsid w:val="001E7810"/>
    <w:rsid w:val="001E78A7"/>
    <w:rsid w:val="001E7942"/>
    <w:rsid w:val="001E7D74"/>
    <w:rsid w:val="001E7FEC"/>
    <w:rsid w:val="001F0443"/>
    <w:rsid w:val="001F0D2D"/>
    <w:rsid w:val="001F14C6"/>
    <w:rsid w:val="001F19A0"/>
    <w:rsid w:val="001F3E92"/>
    <w:rsid w:val="001F4392"/>
    <w:rsid w:val="001F69D4"/>
    <w:rsid w:val="001F7209"/>
    <w:rsid w:val="001F7548"/>
    <w:rsid w:val="001F7B93"/>
    <w:rsid w:val="0020107E"/>
    <w:rsid w:val="00202450"/>
    <w:rsid w:val="00203552"/>
    <w:rsid w:val="002037CE"/>
    <w:rsid w:val="002047BD"/>
    <w:rsid w:val="002047D1"/>
    <w:rsid w:val="002063C1"/>
    <w:rsid w:val="002070B1"/>
    <w:rsid w:val="0020749A"/>
    <w:rsid w:val="00210D27"/>
    <w:rsid w:val="0021166E"/>
    <w:rsid w:val="002118E7"/>
    <w:rsid w:val="00211D21"/>
    <w:rsid w:val="00212843"/>
    <w:rsid w:val="002128B8"/>
    <w:rsid w:val="00213023"/>
    <w:rsid w:val="0021400E"/>
    <w:rsid w:val="002142BA"/>
    <w:rsid w:val="00214361"/>
    <w:rsid w:val="00214BF0"/>
    <w:rsid w:val="002170CC"/>
    <w:rsid w:val="002202DD"/>
    <w:rsid w:val="002205DB"/>
    <w:rsid w:val="00220ADB"/>
    <w:rsid w:val="00220FD2"/>
    <w:rsid w:val="00223729"/>
    <w:rsid w:val="0022758D"/>
    <w:rsid w:val="00227CAF"/>
    <w:rsid w:val="00231D27"/>
    <w:rsid w:val="00231E51"/>
    <w:rsid w:val="00232438"/>
    <w:rsid w:val="00234571"/>
    <w:rsid w:val="00234B41"/>
    <w:rsid w:val="00235B2C"/>
    <w:rsid w:val="002378C4"/>
    <w:rsid w:val="00237D23"/>
    <w:rsid w:val="00242A44"/>
    <w:rsid w:val="00243833"/>
    <w:rsid w:val="00244859"/>
    <w:rsid w:val="00244F58"/>
    <w:rsid w:val="00245521"/>
    <w:rsid w:val="00245DFC"/>
    <w:rsid w:val="00247D1F"/>
    <w:rsid w:val="00251ADA"/>
    <w:rsid w:val="002525BC"/>
    <w:rsid w:val="00252742"/>
    <w:rsid w:val="00252C0B"/>
    <w:rsid w:val="002533C8"/>
    <w:rsid w:val="00253D27"/>
    <w:rsid w:val="00253D8A"/>
    <w:rsid w:val="00254994"/>
    <w:rsid w:val="0025538F"/>
    <w:rsid w:val="00257718"/>
    <w:rsid w:val="00260391"/>
    <w:rsid w:val="00260A49"/>
    <w:rsid w:val="00260C04"/>
    <w:rsid w:val="002610A1"/>
    <w:rsid w:val="002614BA"/>
    <w:rsid w:val="00261EA8"/>
    <w:rsid w:val="00262873"/>
    <w:rsid w:val="002645A5"/>
    <w:rsid w:val="00264EC4"/>
    <w:rsid w:val="00265CDE"/>
    <w:rsid w:val="00267305"/>
    <w:rsid w:val="00267E03"/>
    <w:rsid w:val="00270F95"/>
    <w:rsid w:val="002728D8"/>
    <w:rsid w:val="002741BF"/>
    <w:rsid w:val="00274536"/>
    <w:rsid w:val="002759A2"/>
    <w:rsid w:val="00275F8F"/>
    <w:rsid w:val="002770E1"/>
    <w:rsid w:val="002773A1"/>
    <w:rsid w:val="0027774D"/>
    <w:rsid w:val="00277A19"/>
    <w:rsid w:val="00277F37"/>
    <w:rsid w:val="00280644"/>
    <w:rsid w:val="00280797"/>
    <w:rsid w:val="00282AB9"/>
    <w:rsid w:val="00283CBF"/>
    <w:rsid w:val="00283EA7"/>
    <w:rsid w:val="002846A6"/>
    <w:rsid w:val="002849FF"/>
    <w:rsid w:val="00285554"/>
    <w:rsid w:val="00285CE7"/>
    <w:rsid w:val="00285DFD"/>
    <w:rsid w:val="002877BC"/>
    <w:rsid w:val="00287FE4"/>
    <w:rsid w:val="00290B4A"/>
    <w:rsid w:val="00291A1E"/>
    <w:rsid w:val="00291BA3"/>
    <w:rsid w:val="002921D1"/>
    <w:rsid w:val="0029257C"/>
    <w:rsid w:val="00292FCE"/>
    <w:rsid w:val="00295E78"/>
    <w:rsid w:val="0029608A"/>
    <w:rsid w:val="002963A4"/>
    <w:rsid w:val="002A0003"/>
    <w:rsid w:val="002A1198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51F"/>
    <w:rsid w:val="002B174E"/>
    <w:rsid w:val="002B1C42"/>
    <w:rsid w:val="002B2275"/>
    <w:rsid w:val="002B2DF0"/>
    <w:rsid w:val="002B3EF2"/>
    <w:rsid w:val="002B4E18"/>
    <w:rsid w:val="002B578F"/>
    <w:rsid w:val="002B6214"/>
    <w:rsid w:val="002B63B2"/>
    <w:rsid w:val="002B71BE"/>
    <w:rsid w:val="002B7371"/>
    <w:rsid w:val="002B7404"/>
    <w:rsid w:val="002B76BA"/>
    <w:rsid w:val="002B79DA"/>
    <w:rsid w:val="002C02EF"/>
    <w:rsid w:val="002C03D4"/>
    <w:rsid w:val="002C26A1"/>
    <w:rsid w:val="002C3233"/>
    <w:rsid w:val="002C3B5A"/>
    <w:rsid w:val="002C41A7"/>
    <w:rsid w:val="002C4904"/>
    <w:rsid w:val="002C5B32"/>
    <w:rsid w:val="002C6A3A"/>
    <w:rsid w:val="002D0302"/>
    <w:rsid w:val="002D0A4F"/>
    <w:rsid w:val="002D0CB7"/>
    <w:rsid w:val="002D0ED1"/>
    <w:rsid w:val="002D44C2"/>
    <w:rsid w:val="002D487F"/>
    <w:rsid w:val="002D4A1B"/>
    <w:rsid w:val="002D4EC5"/>
    <w:rsid w:val="002D4FFD"/>
    <w:rsid w:val="002D5E8C"/>
    <w:rsid w:val="002D654E"/>
    <w:rsid w:val="002D66F2"/>
    <w:rsid w:val="002D7551"/>
    <w:rsid w:val="002E0690"/>
    <w:rsid w:val="002E1468"/>
    <w:rsid w:val="002E1EA7"/>
    <w:rsid w:val="002E1F15"/>
    <w:rsid w:val="002E241D"/>
    <w:rsid w:val="002E3326"/>
    <w:rsid w:val="002E41C7"/>
    <w:rsid w:val="002E4F82"/>
    <w:rsid w:val="002E5FF1"/>
    <w:rsid w:val="002E7AAC"/>
    <w:rsid w:val="002E7D6C"/>
    <w:rsid w:val="002F0458"/>
    <w:rsid w:val="002F0818"/>
    <w:rsid w:val="002F12E5"/>
    <w:rsid w:val="002F25EF"/>
    <w:rsid w:val="002F2BF4"/>
    <w:rsid w:val="002F2FB9"/>
    <w:rsid w:val="002F38D4"/>
    <w:rsid w:val="002F463D"/>
    <w:rsid w:val="002F4CD2"/>
    <w:rsid w:val="002F556F"/>
    <w:rsid w:val="002F56A3"/>
    <w:rsid w:val="002F5964"/>
    <w:rsid w:val="002F7469"/>
    <w:rsid w:val="002F7B29"/>
    <w:rsid w:val="003001B2"/>
    <w:rsid w:val="00301B06"/>
    <w:rsid w:val="00302FC3"/>
    <w:rsid w:val="003032AB"/>
    <w:rsid w:val="00303F08"/>
    <w:rsid w:val="003041CA"/>
    <w:rsid w:val="00306A69"/>
    <w:rsid w:val="00307597"/>
    <w:rsid w:val="00307BF0"/>
    <w:rsid w:val="00307BF6"/>
    <w:rsid w:val="00310584"/>
    <w:rsid w:val="00310A26"/>
    <w:rsid w:val="00310B3D"/>
    <w:rsid w:val="00310C64"/>
    <w:rsid w:val="00310EDF"/>
    <w:rsid w:val="0031289A"/>
    <w:rsid w:val="00312DB6"/>
    <w:rsid w:val="00313F33"/>
    <w:rsid w:val="0031430B"/>
    <w:rsid w:val="00314AE8"/>
    <w:rsid w:val="003152A1"/>
    <w:rsid w:val="0031586C"/>
    <w:rsid w:val="00316145"/>
    <w:rsid w:val="00316190"/>
    <w:rsid w:val="00316749"/>
    <w:rsid w:val="00316AA8"/>
    <w:rsid w:val="003176D2"/>
    <w:rsid w:val="00317BD6"/>
    <w:rsid w:val="0032111B"/>
    <w:rsid w:val="00321AD6"/>
    <w:rsid w:val="003226C8"/>
    <w:rsid w:val="00322BB1"/>
    <w:rsid w:val="003233DE"/>
    <w:rsid w:val="003239A4"/>
    <w:rsid w:val="0032428A"/>
    <w:rsid w:val="00325029"/>
    <w:rsid w:val="0032694A"/>
    <w:rsid w:val="003271B9"/>
    <w:rsid w:val="00327B42"/>
    <w:rsid w:val="003304C7"/>
    <w:rsid w:val="00330D8E"/>
    <w:rsid w:val="00331D7D"/>
    <w:rsid w:val="00331DE8"/>
    <w:rsid w:val="00331F80"/>
    <w:rsid w:val="00332C57"/>
    <w:rsid w:val="00333D0E"/>
    <w:rsid w:val="003341FD"/>
    <w:rsid w:val="00334442"/>
    <w:rsid w:val="0033453F"/>
    <w:rsid w:val="00335537"/>
    <w:rsid w:val="00335623"/>
    <w:rsid w:val="00336D88"/>
    <w:rsid w:val="0033759A"/>
    <w:rsid w:val="00337812"/>
    <w:rsid w:val="00337D37"/>
    <w:rsid w:val="00337EC2"/>
    <w:rsid w:val="003408AA"/>
    <w:rsid w:val="00340A31"/>
    <w:rsid w:val="0034124F"/>
    <w:rsid w:val="0034183E"/>
    <w:rsid w:val="00341C8C"/>
    <w:rsid w:val="00343EA6"/>
    <w:rsid w:val="0034573A"/>
    <w:rsid w:val="00345DFF"/>
    <w:rsid w:val="003469B5"/>
    <w:rsid w:val="00347464"/>
    <w:rsid w:val="00350173"/>
    <w:rsid w:val="00351860"/>
    <w:rsid w:val="003519A0"/>
    <w:rsid w:val="00352330"/>
    <w:rsid w:val="00352419"/>
    <w:rsid w:val="00352C3E"/>
    <w:rsid w:val="00353483"/>
    <w:rsid w:val="00353894"/>
    <w:rsid w:val="00353A03"/>
    <w:rsid w:val="00354988"/>
    <w:rsid w:val="00354CB6"/>
    <w:rsid w:val="0035537C"/>
    <w:rsid w:val="00355998"/>
    <w:rsid w:val="00360A55"/>
    <w:rsid w:val="00361260"/>
    <w:rsid w:val="0036147D"/>
    <w:rsid w:val="003617C0"/>
    <w:rsid w:val="00362F55"/>
    <w:rsid w:val="0036477E"/>
    <w:rsid w:val="00364C03"/>
    <w:rsid w:val="00366F7A"/>
    <w:rsid w:val="00372798"/>
    <w:rsid w:val="00372A23"/>
    <w:rsid w:val="00372BFE"/>
    <w:rsid w:val="00372E0B"/>
    <w:rsid w:val="00373446"/>
    <w:rsid w:val="003755B0"/>
    <w:rsid w:val="00377A7F"/>
    <w:rsid w:val="003802FF"/>
    <w:rsid w:val="003807E8"/>
    <w:rsid w:val="00381A42"/>
    <w:rsid w:val="00382A01"/>
    <w:rsid w:val="00384387"/>
    <w:rsid w:val="00385904"/>
    <w:rsid w:val="00385F34"/>
    <w:rsid w:val="00385F90"/>
    <w:rsid w:val="00385FE4"/>
    <w:rsid w:val="0038688B"/>
    <w:rsid w:val="003869B8"/>
    <w:rsid w:val="00391325"/>
    <w:rsid w:val="00391585"/>
    <w:rsid w:val="00391D76"/>
    <w:rsid w:val="0039204B"/>
    <w:rsid w:val="00393C81"/>
    <w:rsid w:val="003948CB"/>
    <w:rsid w:val="00395A7A"/>
    <w:rsid w:val="003963B8"/>
    <w:rsid w:val="00396498"/>
    <w:rsid w:val="00397D07"/>
    <w:rsid w:val="003A125D"/>
    <w:rsid w:val="003A1C70"/>
    <w:rsid w:val="003A2387"/>
    <w:rsid w:val="003A2899"/>
    <w:rsid w:val="003A29F2"/>
    <w:rsid w:val="003A2F39"/>
    <w:rsid w:val="003A3410"/>
    <w:rsid w:val="003A383B"/>
    <w:rsid w:val="003A394F"/>
    <w:rsid w:val="003A4885"/>
    <w:rsid w:val="003A4B59"/>
    <w:rsid w:val="003A7940"/>
    <w:rsid w:val="003A7DFE"/>
    <w:rsid w:val="003B01B0"/>
    <w:rsid w:val="003B052F"/>
    <w:rsid w:val="003B0848"/>
    <w:rsid w:val="003B0973"/>
    <w:rsid w:val="003B0F18"/>
    <w:rsid w:val="003B4D21"/>
    <w:rsid w:val="003B733E"/>
    <w:rsid w:val="003B774A"/>
    <w:rsid w:val="003C06FD"/>
    <w:rsid w:val="003C0A1E"/>
    <w:rsid w:val="003C17FA"/>
    <w:rsid w:val="003C219C"/>
    <w:rsid w:val="003C2C34"/>
    <w:rsid w:val="003C3004"/>
    <w:rsid w:val="003C498F"/>
    <w:rsid w:val="003C4AB3"/>
    <w:rsid w:val="003C4CD8"/>
    <w:rsid w:val="003C5089"/>
    <w:rsid w:val="003C5309"/>
    <w:rsid w:val="003C68DA"/>
    <w:rsid w:val="003C7398"/>
    <w:rsid w:val="003D029A"/>
    <w:rsid w:val="003D1747"/>
    <w:rsid w:val="003D1A8D"/>
    <w:rsid w:val="003D1B02"/>
    <w:rsid w:val="003D3B39"/>
    <w:rsid w:val="003D40E5"/>
    <w:rsid w:val="003D57C0"/>
    <w:rsid w:val="003D60A0"/>
    <w:rsid w:val="003D67BA"/>
    <w:rsid w:val="003E0029"/>
    <w:rsid w:val="003E030C"/>
    <w:rsid w:val="003E06FF"/>
    <w:rsid w:val="003E0B9F"/>
    <w:rsid w:val="003E1540"/>
    <w:rsid w:val="003E1B66"/>
    <w:rsid w:val="003E2AB8"/>
    <w:rsid w:val="003E433E"/>
    <w:rsid w:val="003E44D7"/>
    <w:rsid w:val="003E5632"/>
    <w:rsid w:val="003E595C"/>
    <w:rsid w:val="003E6F7A"/>
    <w:rsid w:val="003E7CB4"/>
    <w:rsid w:val="003F0EE4"/>
    <w:rsid w:val="003F13A7"/>
    <w:rsid w:val="003F32CC"/>
    <w:rsid w:val="003F3C40"/>
    <w:rsid w:val="003F4A7C"/>
    <w:rsid w:val="003F55EE"/>
    <w:rsid w:val="003F594E"/>
    <w:rsid w:val="003F61D5"/>
    <w:rsid w:val="003F69F3"/>
    <w:rsid w:val="00401714"/>
    <w:rsid w:val="00402F05"/>
    <w:rsid w:val="00403781"/>
    <w:rsid w:val="00405FB1"/>
    <w:rsid w:val="0040675C"/>
    <w:rsid w:val="00406CD2"/>
    <w:rsid w:val="00406D0A"/>
    <w:rsid w:val="00407330"/>
    <w:rsid w:val="004073FA"/>
    <w:rsid w:val="0040783C"/>
    <w:rsid w:val="004103CB"/>
    <w:rsid w:val="0041140C"/>
    <w:rsid w:val="00411970"/>
    <w:rsid w:val="00411C21"/>
    <w:rsid w:val="00412C12"/>
    <w:rsid w:val="00412FB0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DFE"/>
    <w:rsid w:val="00423345"/>
    <w:rsid w:val="0042389F"/>
    <w:rsid w:val="00424263"/>
    <w:rsid w:val="0042462B"/>
    <w:rsid w:val="0042637E"/>
    <w:rsid w:val="00426E07"/>
    <w:rsid w:val="00427892"/>
    <w:rsid w:val="00427C74"/>
    <w:rsid w:val="0043069D"/>
    <w:rsid w:val="00431404"/>
    <w:rsid w:val="0043170B"/>
    <w:rsid w:val="00431943"/>
    <w:rsid w:val="00432A21"/>
    <w:rsid w:val="00432C32"/>
    <w:rsid w:val="00433DA8"/>
    <w:rsid w:val="00434C19"/>
    <w:rsid w:val="00434E22"/>
    <w:rsid w:val="00435C67"/>
    <w:rsid w:val="004370F9"/>
    <w:rsid w:val="00437214"/>
    <w:rsid w:val="004379E7"/>
    <w:rsid w:val="00437B68"/>
    <w:rsid w:val="00437E12"/>
    <w:rsid w:val="00440832"/>
    <w:rsid w:val="004408B1"/>
    <w:rsid w:val="0044134D"/>
    <w:rsid w:val="004417F0"/>
    <w:rsid w:val="00441AAE"/>
    <w:rsid w:val="00441D06"/>
    <w:rsid w:val="00442F96"/>
    <w:rsid w:val="0044316B"/>
    <w:rsid w:val="00443388"/>
    <w:rsid w:val="00443FD3"/>
    <w:rsid w:val="004441DB"/>
    <w:rsid w:val="004443AE"/>
    <w:rsid w:val="00444708"/>
    <w:rsid w:val="004447E9"/>
    <w:rsid w:val="00446020"/>
    <w:rsid w:val="00446333"/>
    <w:rsid w:val="004473C4"/>
    <w:rsid w:val="00447665"/>
    <w:rsid w:val="004476F4"/>
    <w:rsid w:val="0044783B"/>
    <w:rsid w:val="00447D97"/>
    <w:rsid w:val="00452123"/>
    <w:rsid w:val="00452D40"/>
    <w:rsid w:val="00453D97"/>
    <w:rsid w:val="00453F02"/>
    <w:rsid w:val="00454762"/>
    <w:rsid w:val="00454782"/>
    <w:rsid w:val="00454BC8"/>
    <w:rsid w:val="00455B7B"/>
    <w:rsid w:val="00456CAC"/>
    <w:rsid w:val="00457138"/>
    <w:rsid w:val="00457487"/>
    <w:rsid w:val="00457CFF"/>
    <w:rsid w:val="00460FFF"/>
    <w:rsid w:val="004622BE"/>
    <w:rsid w:val="00465025"/>
    <w:rsid w:val="00466F34"/>
    <w:rsid w:val="00470196"/>
    <w:rsid w:val="0047242E"/>
    <w:rsid w:val="00472977"/>
    <w:rsid w:val="00473745"/>
    <w:rsid w:val="00473C0B"/>
    <w:rsid w:val="00473F12"/>
    <w:rsid w:val="00474C8E"/>
    <w:rsid w:val="004754DC"/>
    <w:rsid w:val="004759CE"/>
    <w:rsid w:val="0047656E"/>
    <w:rsid w:val="00477795"/>
    <w:rsid w:val="00477D9A"/>
    <w:rsid w:val="004809B2"/>
    <w:rsid w:val="0048165E"/>
    <w:rsid w:val="004818B8"/>
    <w:rsid w:val="0048193A"/>
    <w:rsid w:val="00481D56"/>
    <w:rsid w:val="00483217"/>
    <w:rsid w:val="00483D91"/>
    <w:rsid w:val="004841D8"/>
    <w:rsid w:val="004843D4"/>
    <w:rsid w:val="0048453B"/>
    <w:rsid w:val="00484CB3"/>
    <w:rsid w:val="004854A7"/>
    <w:rsid w:val="00485A52"/>
    <w:rsid w:val="004869F5"/>
    <w:rsid w:val="00486A24"/>
    <w:rsid w:val="004870D0"/>
    <w:rsid w:val="00487778"/>
    <w:rsid w:val="00487827"/>
    <w:rsid w:val="00490198"/>
    <w:rsid w:val="00493C5E"/>
    <w:rsid w:val="00494B9B"/>
    <w:rsid w:val="00495ECD"/>
    <w:rsid w:val="00496A4F"/>
    <w:rsid w:val="00496C54"/>
    <w:rsid w:val="00497488"/>
    <w:rsid w:val="004A03C2"/>
    <w:rsid w:val="004A09E2"/>
    <w:rsid w:val="004A0DAE"/>
    <w:rsid w:val="004A1784"/>
    <w:rsid w:val="004A294D"/>
    <w:rsid w:val="004A2A4D"/>
    <w:rsid w:val="004A38BC"/>
    <w:rsid w:val="004A3981"/>
    <w:rsid w:val="004A444A"/>
    <w:rsid w:val="004A4717"/>
    <w:rsid w:val="004A4AA8"/>
    <w:rsid w:val="004A621F"/>
    <w:rsid w:val="004A6E74"/>
    <w:rsid w:val="004A7C27"/>
    <w:rsid w:val="004A7DF9"/>
    <w:rsid w:val="004B0779"/>
    <w:rsid w:val="004B0A85"/>
    <w:rsid w:val="004B0BB0"/>
    <w:rsid w:val="004B0D36"/>
    <w:rsid w:val="004B2522"/>
    <w:rsid w:val="004B286A"/>
    <w:rsid w:val="004B3100"/>
    <w:rsid w:val="004B597E"/>
    <w:rsid w:val="004B613C"/>
    <w:rsid w:val="004B754C"/>
    <w:rsid w:val="004B7FA7"/>
    <w:rsid w:val="004C008F"/>
    <w:rsid w:val="004C05A6"/>
    <w:rsid w:val="004C0FEB"/>
    <w:rsid w:val="004C1891"/>
    <w:rsid w:val="004C19E2"/>
    <w:rsid w:val="004C2958"/>
    <w:rsid w:val="004C2ADE"/>
    <w:rsid w:val="004C2FC7"/>
    <w:rsid w:val="004C35BC"/>
    <w:rsid w:val="004C35C0"/>
    <w:rsid w:val="004C41C9"/>
    <w:rsid w:val="004C45DD"/>
    <w:rsid w:val="004C475B"/>
    <w:rsid w:val="004C50B3"/>
    <w:rsid w:val="004C5431"/>
    <w:rsid w:val="004C56F4"/>
    <w:rsid w:val="004C5A9D"/>
    <w:rsid w:val="004C64ED"/>
    <w:rsid w:val="004C66F5"/>
    <w:rsid w:val="004C69DF"/>
    <w:rsid w:val="004C7920"/>
    <w:rsid w:val="004D084F"/>
    <w:rsid w:val="004D08D6"/>
    <w:rsid w:val="004D17DE"/>
    <w:rsid w:val="004D55C8"/>
    <w:rsid w:val="004D5C86"/>
    <w:rsid w:val="004D6868"/>
    <w:rsid w:val="004E01EE"/>
    <w:rsid w:val="004E0493"/>
    <w:rsid w:val="004E1B8C"/>
    <w:rsid w:val="004E1CDB"/>
    <w:rsid w:val="004E2B10"/>
    <w:rsid w:val="004E2B77"/>
    <w:rsid w:val="004E3121"/>
    <w:rsid w:val="004E3699"/>
    <w:rsid w:val="004E3808"/>
    <w:rsid w:val="004E4D84"/>
    <w:rsid w:val="004E52A3"/>
    <w:rsid w:val="004E62FE"/>
    <w:rsid w:val="004E6C21"/>
    <w:rsid w:val="004E74A3"/>
    <w:rsid w:val="004F00DC"/>
    <w:rsid w:val="004F0B52"/>
    <w:rsid w:val="004F22A1"/>
    <w:rsid w:val="004F2D65"/>
    <w:rsid w:val="004F35B5"/>
    <w:rsid w:val="004F3B42"/>
    <w:rsid w:val="004F50A8"/>
    <w:rsid w:val="004F5777"/>
    <w:rsid w:val="004F68DB"/>
    <w:rsid w:val="004F6BBC"/>
    <w:rsid w:val="004F6D07"/>
    <w:rsid w:val="004F7109"/>
    <w:rsid w:val="004F7125"/>
    <w:rsid w:val="004F7149"/>
    <w:rsid w:val="004F7BC0"/>
    <w:rsid w:val="004F7E85"/>
    <w:rsid w:val="00501D97"/>
    <w:rsid w:val="005032FB"/>
    <w:rsid w:val="00503DFE"/>
    <w:rsid w:val="005045A8"/>
    <w:rsid w:val="005055E1"/>
    <w:rsid w:val="0050594E"/>
    <w:rsid w:val="00507B93"/>
    <w:rsid w:val="00513517"/>
    <w:rsid w:val="005139F2"/>
    <w:rsid w:val="00513B6F"/>
    <w:rsid w:val="00513BE0"/>
    <w:rsid w:val="00514F9C"/>
    <w:rsid w:val="00516F5E"/>
    <w:rsid w:val="005216D5"/>
    <w:rsid w:val="00523638"/>
    <w:rsid w:val="005246D4"/>
    <w:rsid w:val="0052578D"/>
    <w:rsid w:val="0052580F"/>
    <w:rsid w:val="00526D74"/>
    <w:rsid w:val="0052755F"/>
    <w:rsid w:val="005276A2"/>
    <w:rsid w:val="00527FD8"/>
    <w:rsid w:val="00530AE8"/>
    <w:rsid w:val="00530BCF"/>
    <w:rsid w:val="00530FE2"/>
    <w:rsid w:val="00531497"/>
    <w:rsid w:val="00531755"/>
    <w:rsid w:val="00531A44"/>
    <w:rsid w:val="0053219A"/>
    <w:rsid w:val="00532627"/>
    <w:rsid w:val="0053305E"/>
    <w:rsid w:val="005333D9"/>
    <w:rsid w:val="0053358C"/>
    <w:rsid w:val="00534384"/>
    <w:rsid w:val="00534DF5"/>
    <w:rsid w:val="00535ABC"/>
    <w:rsid w:val="00536C3B"/>
    <w:rsid w:val="00537AFF"/>
    <w:rsid w:val="00541A74"/>
    <w:rsid w:val="00541B93"/>
    <w:rsid w:val="00542159"/>
    <w:rsid w:val="0054271C"/>
    <w:rsid w:val="00543CF0"/>
    <w:rsid w:val="00544059"/>
    <w:rsid w:val="00544C65"/>
    <w:rsid w:val="00544DEA"/>
    <w:rsid w:val="00545EE4"/>
    <w:rsid w:val="00546B67"/>
    <w:rsid w:val="00547CC8"/>
    <w:rsid w:val="00547D04"/>
    <w:rsid w:val="00547DF5"/>
    <w:rsid w:val="00550015"/>
    <w:rsid w:val="005509D8"/>
    <w:rsid w:val="00551D8C"/>
    <w:rsid w:val="00552063"/>
    <w:rsid w:val="005537A4"/>
    <w:rsid w:val="0055658E"/>
    <w:rsid w:val="00556F1A"/>
    <w:rsid w:val="00557C1C"/>
    <w:rsid w:val="00560507"/>
    <w:rsid w:val="00561DBD"/>
    <w:rsid w:val="00562492"/>
    <w:rsid w:val="00562EAD"/>
    <w:rsid w:val="005630EF"/>
    <w:rsid w:val="0056327D"/>
    <w:rsid w:val="00564D6F"/>
    <w:rsid w:val="005651A6"/>
    <w:rsid w:val="00565721"/>
    <w:rsid w:val="00570CF3"/>
    <w:rsid w:val="0057155E"/>
    <w:rsid w:val="00573FA3"/>
    <w:rsid w:val="005750E5"/>
    <w:rsid w:val="00575B2D"/>
    <w:rsid w:val="005768AC"/>
    <w:rsid w:val="00577092"/>
    <w:rsid w:val="005776BF"/>
    <w:rsid w:val="00577BAF"/>
    <w:rsid w:val="005800D8"/>
    <w:rsid w:val="005804F1"/>
    <w:rsid w:val="00580D6D"/>
    <w:rsid w:val="00581946"/>
    <w:rsid w:val="00582616"/>
    <w:rsid w:val="00582724"/>
    <w:rsid w:val="005836ED"/>
    <w:rsid w:val="0058419A"/>
    <w:rsid w:val="0058452E"/>
    <w:rsid w:val="005846C9"/>
    <w:rsid w:val="00584D85"/>
    <w:rsid w:val="00585356"/>
    <w:rsid w:val="005856C5"/>
    <w:rsid w:val="00586435"/>
    <w:rsid w:val="00586769"/>
    <w:rsid w:val="00587C5E"/>
    <w:rsid w:val="0059043A"/>
    <w:rsid w:val="00590471"/>
    <w:rsid w:val="005906E5"/>
    <w:rsid w:val="00590A40"/>
    <w:rsid w:val="00592ED0"/>
    <w:rsid w:val="00594E7B"/>
    <w:rsid w:val="00595564"/>
    <w:rsid w:val="00595A0E"/>
    <w:rsid w:val="00595F40"/>
    <w:rsid w:val="005976AE"/>
    <w:rsid w:val="005A00A8"/>
    <w:rsid w:val="005A0AC8"/>
    <w:rsid w:val="005A1890"/>
    <w:rsid w:val="005A1BE8"/>
    <w:rsid w:val="005A217F"/>
    <w:rsid w:val="005A2955"/>
    <w:rsid w:val="005A3032"/>
    <w:rsid w:val="005A31B0"/>
    <w:rsid w:val="005A34DF"/>
    <w:rsid w:val="005A6201"/>
    <w:rsid w:val="005A63D4"/>
    <w:rsid w:val="005A6D8F"/>
    <w:rsid w:val="005A73A8"/>
    <w:rsid w:val="005A7A58"/>
    <w:rsid w:val="005A7DBA"/>
    <w:rsid w:val="005B12C8"/>
    <w:rsid w:val="005B2DE0"/>
    <w:rsid w:val="005B417F"/>
    <w:rsid w:val="005B4207"/>
    <w:rsid w:val="005B449E"/>
    <w:rsid w:val="005B455D"/>
    <w:rsid w:val="005B5453"/>
    <w:rsid w:val="005B73D1"/>
    <w:rsid w:val="005B7476"/>
    <w:rsid w:val="005B7B79"/>
    <w:rsid w:val="005C10DC"/>
    <w:rsid w:val="005C12AD"/>
    <w:rsid w:val="005C17EA"/>
    <w:rsid w:val="005C2D48"/>
    <w:rsid w:val="005C36C4"/>
    <w:rsid w:val="005C3AC9"/>
    <w:rsid w:val="005C43AC"/>
    <w:rsid w:val="005C4EA7"/>
    <w:rsid w:val="005C68AA"/>
    <w:rsid w:val="005C6A3A"/>
    <w:rsid w:val="005C6F49"/>
    <w:rsid w:val="005C7613"/>
    <w:rsid w:val="005C7D2F"/>
    <w:rsid w:val="005D06B1"/>
    <w:rsid w:val="005D1E72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E04F7"/>
    <w:rsid w:val="005E37AC"/>
    <w:rsid w:val="005E3F4E"/>
    <w:rsid w:val="005E41CB"/>
    <w:rsid w:val="005E50F8"/>
    <w:rsid w:val="005E5598"/>
    <w:rsid w:val="005E5FA1"/>
    <w:rsid w:val="005E7713"/>
    <w:rsid w:val="005E7BFE"/>
    <w:rsid w:val="005F09D1"/>
    <w:rsid w:val="005F2E88"/>
    <w:rsid w:val="005F33B6"/>
    <w:rsid w:val="005F3F71"/>
    <w:rsid w:val="005F45F1"/>
    <w:rsid w:val="005F4B8D"/>
    <w:rsid w:val="005F55FB"/>
    <w:rsid w:val="005F5979"/>
    <w:rsid w:val="005F5D77"/>
    <w:rsid w:val="005F777C"/>
    <w:rsid w:val="005F7B9C"/>
    <w:rsid w:val="005F7C34"/>
    <w:rsid w:val="00601E29"/>
    <w:rsid w:val="00601EF0"/>
    <w:rsid w:val="00602C9C"/>
    <w:rsid w:val="00602CD5"/>
    <w:rsid w:val="006031F0"/>
    <w:rsid w:val="00603D3F"/>
    <w:rsid w:val="00604019"/>
    <w:rsid w:val="006057AD"/>
    <w:rsid w:val="00606473"/>
    <w:rsid w:val="00606742"/>
    <w:rsid w:val="00606A52"/>
    <w:rsid w:val="00607774"/>
    <w:rsid w:val="00607A14"/>
    <w:rsid w:val="0061068C"/>
    <w:rsid w:val="0061152F"/>
    <w:rsid w:val="006130B8"/>
    <w:rsid w:val="00613622"/>
    <w:rsid w:val="006141AA"/>
    <w:rsid w:val="006147B9"/>
    <w:rsid w:val="00614F8F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C9"/>
    <w:rsid w:val="00623AE2"/>
    <w:rsid w:val="006242FE"/>
    <w:rsid w:val="00624685"/>
    <w:rsid w:val="0062482E"/>
    <w:rsid w:val="00624DCE"/>
    <w:rsid w:val="006253A6"/>
    <w:rsid w:val="006256BB"/>
    <w:rsid w:val="00627003"/>
    <w:rsid w:val="00627B6A"/>
    <w:rsid w:val="00627D3A"/>
    <w:rsid w:val="006303ED"/>
    <w:rsid w:val="00631371"/>
    <w:rsid w:val="00631519"/>
    <w:rsid w:val="00631524"/>
    <w:rsid w:val="006328DE"/>
    <w:rsid w:val="00633DE8"/>
    <w:rsid w:val="0063447E"/>
    <w:rsid w:val="00636594"/>
    <w:rsid w:val="00636ABF"/>
    <w:rsid w:val="006413CF"/>
    <w:rsid w:val="0064226E"/>
    <w:rsid w:val="00643BDF"/>
    <w:rsid w:val="00644A58"/>
    <w:rsid w:val="00645E80"/>
    <w:rsid w:val="00646066"/>
    <w:rsid w:val="00646504"/>
    <w:rsid w:val="006477F6"/>
    <w:rsid w:val="0065022E"/>
    <w:rsid w:val="006543A8"/>
    <w:rsid w:val="006545F3"/>
    <w:rsid w:val="00654A09"/>
    <w:rsid w:val="00654AB7"/>
    <w:rsid w:val="0065567F"/>
    <w:rsid w:val="006557B2"/>
    <w:rsid w:val="00656EEC"/>
    <w:rsid w:val="00660105"/>
    <w:rsid w:val="00660858"/>
    <w:rsid w:val="0066130A"/>
    <w:rsid w:val="00661DE3"/>
    <w:rsid w:val="006630F4"/>
    <w:rsid w:val="00663BA2"/>
    <w:rsid w:val="006641CE"/>
    <w:rsid w:val="00670A26"/>
    <w:rsid w:val="006718C2"/>
    <w:rsid w:val="0067297E"/>
    <w:rsid w:val="00673359"/>
    <w:rsid w:val="00673BA5"/>
    <w:rsid w:val="00675154"/>
    <w:rsid w:val="006761E9"/>
    <w:rsid w:val="00677107"/>
    <w:rsid w:val="00677169"/>
    <w:rsid w:val="00680B76"/>
    <w:rsid w:val="00683133"/>
    <w:rsid w:val="00683207"/>
    <w:rsid w:val="006844E2"/>
    <w:rsid w:val="006851B3"/>
    <w:rsid w:val="006856BD"/>
    <w:rsid w:val="00686506"/>
    <w:rsid w:val="00686545"/>
    <w:rsid w:val="00686D50"/>
    <w:rsid w:val="00687D01"/>
    <w:rsid w:val="0069191E"/>
    <w:rsid w:val="00691B75"/>
    <w:rsid w:val="006920AA"/>
    <w:rsid w:val="006932D8"/>
    <w:rsid w:val="006938CB"/>
    <w:rsid w:val="00694B52"/>
    <w:rsid w:val="00695392"/>
    <w:rsid w:val="00695A5A"/>
    <w:rsid w:val="00695D3C"/>
    <w:rsid w:val="00696045"/>
    <w:rsid w:val="00696115"/>
    <w:rsid w:val="0069717C"/>
    <w:rsid w:val="00697D29"/>
    <w:rsid w:val="006A091B"/>
    <w:rsid w:val="006A1C15"/>
    <w:rsid w:val="006A30D9"/>
    <w:rsid w:val="006A3A24"/>
    <w:rsid w:val="006A3E88"/>
    <w:rsid w:val="006A4857"/>
    <w:rsid w:val="006A5209"/>
    <w:rsid w:val="006A5838"/>
    <w:rsid w:val="006A6495"/>
    <w:rsid w:val="006B1FC7"/>
    <w:rsid w:val="006B3149"/>
    <w:rsid w:val="006B3DE1"/>
    <w:rsid w:val="006B6BF0"/>
    <w:rsid w:val="006C202A"/>
    <w:rsid w:val="006C2821"/>
    <w:rsid w:val="006C29E4"/>
    <w:rsid w:val="006C315E"/>
    <w:rsid w:val="006C4433"/>
    <w:rsid w:val="006C46DC"/>
    <w:rsid w:val="006C4B13"/>
    <w:rsid w:val="006C4EDC"/>
    <w:rsid w:val="006C5133"/>
    <w:rsid w:val="006C7B0B"/>
    <w:rsid w:val="006D188A"/>
    <w:rsid w:val="006D1955"/>
    <w:rsid w:val="006D42CA"/>
    <w:rsid w:val="006D47C2"/>
    <w:rsid w:val="006D6A60"/>
    <w:rsid w:val="006D713C"/>
    <w:rsid w:val="006E092A"/>
    <w:rsid w:val="006E1044"/>
    <w:rsid w:val="006E1695"/>
    <w:rsid w:val="006E16F3"/>
    <w:rsid w:val="006E1A34"/>
    <w:rsid w:val="006E1EC6"/>
    <w:rsid w:val="006E2733"/>
    <w:rsid w:val="006E29BD"/>
    <w:rsid w:val="006E3067"/>
    <w:rsid w:val="006E30FE"/>
    <w:rsid w:val="006E5CF2"/>
    <w:rsid w:val="006E7086"/>
    <w:rsid w:val="006E72F9"/>
    <w:rsid w:val="006E77EE"/>
    <w:rsid w:val="006F0BDD"/>
    <w:rsid w:val="006F1EE7"/>
    <w:rsid w:val="006F43C0"/>
    <w:rsid w:val="006F4ECF"/>
    <w:rsid w:val="006F51B4"/>
    <w:rsid w:val="006F55B9"/>
    <w:rsid w:val="006F5AA9"/>
    <w:rsid w:val="006F5EB1"/>
    <w:rsid w:val="006F6443"/>
    <w:rsid w:val="006F7192"/>
    <w:rsid w:val="006F736A"/>
    <w:rsid w:val="006F7D7D"/>
    <w:rsid w:val="007001E6"/>
    <w:rsid w:val="00701E69"/>
    <w:rsid w:val="00702CCB"/>
    <w:rsid w:val="00703265"/>
    <w:rsid w:val="007036CE"/>
    <w:rsid w:val="00705070"/>
    <w:rsid w:val="007052F4"/>
    <w:rsid w:val="00705AED"/>
    <w:rsid w:val="007060C5"/>
    <w:rsid w:val="00707A62"/>
    <w:rsid w:val="007104DD"/>
    <w:rsid w:val="00710858"/>
    <w:rsid w:val="0071086E"/>
    <w:rsid w:val="00710A39"/>
    <w:rsid w:val="0071115D"/>
    <w:rsid w:val="00711EAB"/>
    <w:rsid w:val="00711EB0"/>
    <w:rsid w:val="00713C2C"/>
    <w:rsid w:val="00714F79"/>
    <w:rsid w:val="00715A4A"/>
    <w:rsid w:val="007160B6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53DB"/>
    <w:rsid w:val="00725BAF"/>
    <w:rsid w:val="00725BB2"/>
    <w:rsid w:val="00725D4C"/>
    <w:rsid w:val="00730990"/>
    <w:rsid w:val="00730B2A"/>
    <w:rsid w:val="0073222E"/>
    <w:rsid w:val="00732926"/>
    <w:rsid w:val="00732E6F"/>
    <w:rsid w:val="00733933"/>
    <w:rsid w:val="007341EC"/>
    <w:rsid w:val="00734C45"/>
    <w:rsid w:val="00735A34"/>
    <w:rsid w:val="00735DFA"/>
    <w:rsid w:val="0073717A"/>
    <w:rsid w:val="007378AF"/>
    <w:rsid w:val="00737E3B"/>
    <w:rsid w:val="00741180"/>
    <w:rsid w:val="00743529"/>
    <w:rsid w:val="00746CF6"/>
    <w:rsid w:val="0074759B"/>
    <w:rsid w:val="00747861"/>
    <w:rsid w:val="00751119"/>
    <w:rsid w:val="007511C8"/>
    <w:rsid w:val="00751747"/>
    <w:rsid w:val="00751B95"/>
    <w:rsid w:val="00751E2D"/>
    <w:rsid w:val="00751F31"/>
    <w:rsid w:val="0075464D"/>
    <w:rsid w:val="00754691"/>
    <w:rsid w:val="00755EB4"/>
    <w:rsid w:val="00760394"/>
    <w:rsid w:val="00760DC4"/>
    <w:rsid w:val="00761043"/>
    <w:rsid w:val="007615A6"/>
    <w:rsid w:val="007621D5"/>
    <w:rsid w:val="00762BF1"/>
    <w:rsid w:val="00763745"/>
    <w:rsid w:val="00763B87"/>
    <w:rsid w:val="0076481C"/>
    <w:rsid w:val="007656D5"/>
    <w:rsid w:val="0076584F"/>
    <w:rsid w:val="00765A11"/>
    <w:rsid w:val="00765CB2"/>
    <w:rsid w:val="00765F58"/>
    <w:rsid w:val="00766666"/>
    <w:rsid w:val="00766CF9"/>
    <w:rsid w:val="007716FE"/>
    <w:rsid w:val="00771DE4"/>
    <w:rsid w:val="00772DB6"/>
    <w:rsid w:val="00773F31"/>
    <w:rsid w:val="0077510C"/>
    <w:rsid w:val="0077553B"/>
    <w:rsid w:val="00775633"/>
    <w:rsid w:val="007803A6"/>
    <w:rsid w:val="00780AC7"/>
    <w:rsid w:val="00781363"/>
    <w:rsid w:val="007826FC"/>
    <w:rsid w:val="00784A8C"/>
    <w:rsid w:val="0078575E"/>
    <w:rsid w:val="00785CFA"/>
    <w:rsid w:val="00786C8D"/>
    <w:rsid w:val="007876B8"/>
    <w:rsid w:val="00787A25"/>
    <w:rsid w:val="00790198"/>
    <w:rsid w:val="0079086A"/>
    <w:rsid w:val="00790C82"/>
    <w:rsid w:val="007910E5"/>
    <w:rsid w:val="00791C4D"/>
    <w:rsid w:val="0079318D"/>
    <w:rsid w:val="0079373D"/>
    <w:rsid w:val="00794A26"/>
    <w:rsid w:val="00794A2D"/>
    <w:rsid w:val="00795296"/>
    <w:rsid w:val="00795506"/>
    <w:rsid w:val="00796187"/>
    <w:rsid w:val="00796BF4"/>
    <w:rsid w:val="00796D53"/>
    <w:rsid w:val="007979B0"/>
    <w:rsid w:val="007A0081"/>
    <w:rsid w:val="007A02BB"/>
    <w:rsid w:val="007A0FA0"/>
    <w:rsid w:val="007A150B"/>
    <w:rsid w:val="007A276B"/>
    <w:rsid w:val="007A294F"/>
    <w:rsid w:val="007A3A86"/>
    <w:rsid w:val="007A4132"/>
    <w:rsid w:val="007A6A3A"/>
    <w:rsid w:val="007A6E73"/>
    <w:rsid w:val="007A7495"/>
    <w:rsid w:val="007B044B"/>
    <w:rsid w:val="007B069C"/>
    <w:rsid w:val="007B06F5"/>
    <w:rsid w:val="007B189C"/>
    <w:rsid w:val="007B1BA8"/>
    <w:rsid w:val="007B1ED8"/>
    <w:rsid w:val="007B22F6"/>
    <w:rsid w:val="007B28EB"/>
    <w:rsid w:val="007B31D2"/>
    <w:rsid w:val="007B35EA"/>
    <w:rsid w:val="007B36CF"/>
    <w:rsid w:val="007B3CC5"/>
    <w:rsid w:val="007B4702"/>
    <w:rsid w:val="007B51DD"/>
    <w:rsid w:val="007B6DC1"/>
    <w:rsid w:val="007C06CD"/>
    <w:rsid w:val="007C105C"/>
    <w:rsid w:val="007C3F5E"/>
    <w:rsid w:val="007C48A6"/>
    <w:rsid w:val="007C4EFA"/>
    <w:rsid w:val="007C66BF"/>
    <w:rsid w:val="007C7287"/>
    <w:rsid w:val="007D09DD"/>
    <w:rsid w:val="007D0C46"/>
    <w:rsid w:val="007D0CFC"/>
    <w:rsid w:val="007D135D"/>
    <w:rsid w:val="007D276D"/>
    <w:rsid w:val="007D299A"/>
    <w:rsid w:val="007D2AAC"/>
    <w:rsid w:val="007D2B3E"/>
    <w:rsid w:val="007D37EF"/>
    <w:rsid w:val="007D54B6"/>
    <w:rsid w:val="007D6101"/>
    <w:rsid w:val="007D63DE"/>
    <w:rsid w:val="007D6BCC"/>
    <w:rsid w:val="007D72AB"/>
    <w:rsid w:val="007E01B6"/>
    <w:rsid w:val="007E220A"/>
    <w:rsid w:val="007E2603"/>
    <w:rsid w:val="007E3334"/>
    <w:rsid w:val="007E3852"/>
    <w:rsid w:val="007E44F1"/>
    <w:rsid w:val="007E58CE"/>
    <w:rsid w:val="007E61F3"/>
    <w:rsid w:val="007E6848"/>
    <w:rsid w:val="007E7C4C"/>
    <w:rsid w:val="007F103D"/>
    <w:rsid w:val="007F1707"/>
    <w:rsid w:val="007F1D62"/>
    <w:rsid w:val="007F29E4"/>
    <w:rsid w:val="007F2AAA"/>
    <w:rsid w:val="007F2AEC"/>
    <w:rsid w:val="007F3937"/>
    <w:rsid w:val="007F4AA7"/>
    <w:rsid w:val="007F4CBE"/>
    <w:rsid w:val="007F4F72"/>
    <w:rsid w:val="007F5C57"/>
    <w:rsid w:val="007F615F"/>
    <w:rsid w:val="007F61F4"/>
    <w:rsid w:val="00800166"/>
    <w:rsid w:val="0080130C"/>
    <w:rsid w:val="0080169F"/>
    <w:rsid w:val="00802D2F"/>
    <w:rsid w:val="00802D9A"/>
    <w:rsid w:val="00804252"/>
    <w:rsid w:val="00804C25"/>
    <w:rsid w:val="008051F2"/>
    <w:rsid w:val="008063FE"/>
    <w:rsid w:val="008106E8"/>
    <w:rsid w:val="008109AE"/>
    <w:rsid w:val="00811622"/>
    <w:rsid w:val="00811757"/>
    <w:rsid w:val="00812282"/>
    <w:rsid w:val="00812418"/>
    <w:rsid w:val="0081320F"/>
    <w:rsid w:val="00814238"/>
    <w:rsid w:val="00814DAA"/>
    <w:rsid w:val="0081558F"/>
    <w:rsid w:val="00815CAA"/>
    <w:rsid w:val="00815D1E"/>
    <w:rsid w:val="00816F96"/>
    <w:rsid w:val="00820F22"/>
    <w:rsid w:val="008213A7"/>
    <w:rsid w:val="00821A9B"/>
    <w:rsid w:val="00821A9E"/>
    <w:rsid w:val="00822DB4"/>
    <w:rsid w:val="00824DEC"/>
    <w:rsid w:val="00825ED9"/>
    <w:rsid w:val="008260E0"/>
    <w:rsid w:val="0082663E"/>
    <w:rsid w:val="00826A91"/>
    <w:rsid w:val="00826EBC"/>
    <w:rsid w:val="008276E9"/>
    <w:rsid w:val="0083047D"/>
    <w:rsid w:val="00830544"/>
    <w:rsid w:val="008305EF"/>
    <w:rsid w:val="0083095E"/>
    <w:rsid w:val="00831A93"/>
    <w:rsid w:val="008326DA"/>
    <w:rsid w:val="00834023"/>
    <w:rsid w:val="0083457C"/>
    <w:rsid w:val="008346ED"/>
    <w:rsid w:val="00835978"/>
    <w:rsid w:val="00835FC7"/>
    <w:rsid w:val="00836350"/>
    <w:rsid w:val="00840894"/>
    <w:rsid w:val="00841378"/>
    <w:rsid w:val="008416F2"/>
    <w:rsid w:val="00841F08"/>
    <w:rsid w:val="0084325F"/>
    <w:rsid w:val="00843820"/>
    <w:rsid w:val="00845287"/>
    <w:rsid w:val="0084532A"/>
    <w:rsid w:val="00845ECC"/>
    <w:rsid w:val="00846829"/>
    <w:rsid w:val="00846AF6"/>
    <w:rsid w:val="00850D77"/>
    <w:rsid w:val="00850E59"/>
    <w:rsid w:val="008514F4"/>
    <w:rsid w:val="008515B8"/>
    <w:rsid w:val="00851958"/>
    <w:rsid w:val="00851AD8"/>
    <w:rsid w:val="00853199"/>
    <w:rsid w:val="008545BB"/>
    <w:rsid w:val="00854A4B"/>
    <w:rsid w:val="0085604B"/>
    <w:rsid w:val="008604B4"/>
    <w:rsid w:val="008608B9"/>
    <w:rsid w:val="00860C95"/>
    <w:rsid w:val="00862178"/>
    <w:rsid w:val="00862337"/>
    <w:rsid w:val="0086305D"/>
    <w:rsid w:val="008641FD"/>
    <w:rsid w:val="0086476A"/>
    <w:rsid w:val="008647D2"/>
    <w:rsid w:val="008668B3"/>
    <w:rsid w:val="00866B6D"/>
    <w:rsid w:val="00867C22"/>
    <w:rsid w:val="00873693"/>
    <w:rsid w:val="00874749"/>
    <w:rsid w:val="00876384"/>
    <w:rsid w:val="008763BE"/>
    <w:rsid w:val="008765CE"/>
    <w:rsid w:val="0087719F"/>
    <w:rsid w:val="008771E3"/>
    <w:rsid w:val="0087780F"/>
    <w:rsid w:val="0088066A"/>
    <w:rsid w:val="00880E8F"/>
    <w:rsid w:val="008810DF"/>
    <w:rsid w:val="00881875"/>
    <w:rsid w:val="00881D83"/>
    <w:rsid w:val="00882B13"/>
    <w:rsid w:val="0088368A"/>
    <w:rsid w:val="008836F4"/>
    <w:rsid w:val="0088420D"/>
    <w:rsid w:val="008847A8"/>
    <w:rsid w:val="00884FF3"/>
    <w:rsid w:val="008854DF"/>
    <w:rsid w:val="008857C0"/>
    <w:rsid w:val="00887E3F"/>
    <w:rsid w:val="00892955"/>
    <w:rsid w:val="0089296A"/>
    <w:rsid w:val="00893CF1"/>
    <w:rsid w:val="00893DB8"/>
    <w:rsid w:val="008946FF"/>
    <w:rsid w:val="00894D46"/>
    <w:rsid w:val="00895194"/>
    <w:rsid w:val="00895757"/>
    <w:rsid w:val="00895BA6"/>
    <w:rsid w:val="008966D2"/>
    <w:rsid w:val="00897667"/>
    <w:rsid w:val="008978A8"/>
    <w:rsid w:val="00897A5A"/>
    <w:rsid w:val="008A02B0"/>
    <w:rsid w:val="008A067B"/>
    <w:rsid w:val="008A0B6E"/>
    <w:rsid w:val="008A0CDB"/>
    <w:rsid w:val="008A0E9C"/>
    <w:rsid w:val="008A1337"/>
    <w:rsid w:val="008A1E14"/>
    <w:rsid w:val="008A20A7"/>
    <w:rsid w:val="008A2A29"/>
    <w:rsid w:val="008A6CF3"/>
    <w:rsid w:val="008A71A1"/>
    <w:rsid w:val="008A7F40"/>
    <w:rsid w:val="008B0D45"/>
    <w:rsid w:val="008B2366"/>
    <w:rsid w:val="008B23ED"/>
    <w:rsid w:val="008B32BD"/>
    <w:rsid w:val="008B4107"/>
    <w:rsid w:val="008C018B"/>
    <w:rsid w:val="008C0A9B"/>
    <w:rsid w:val="008C13CE"/>
    <w:rsid w:val="008C3F01"/>
    <w:rsid w:val="008C4CE0"/>
    <w:rsid w:val="008C508B"/>
    <w:rsid w:val="008D0566"/>
    <w:rsid w:val="008D1C6D"/>
    <w:rsid w:val="008D25AF"/>
    <w:rsid w:val="008D3602"/>
    <w:rsid w:val="008D38D1"/>
    <w:rsid w:val="008D3DDB"/>
    <w:rsid w:val="008D4965"/>
    <w:rsid w:val="008D4C99"/>
    <w:rsid w:val="008D58E7"/>
    <w:rsid w:val="008D65F8"/>
    <w:rsid w:val="008E1F6B"/>
    <w:rsid w:val="008E2B89"/>
    <w:rsid w:val="008E3B55"/>
    <w:rsid w:val="008E4041"/>
    <w:rsid w:val="008E4B24"/>
    <w:rsid w:val="008E53BF"/>
    <w:rsid w:val="008E55E8"/>
    <w:rsid w:val="008E589A"/>
    <w:rsid w:val="008E5C41"/>
    <w:rsid w:val="008E5FC1"/>
    <w:rsid w:val="008E724D"/>
    <w:rsid w:val="008E7297"/>
    <w:rsid w:val="008E7965"/>
    <w:rsid w:val="008E7B20"/>
    <w:rsid w:val="008E7BD9"/>
    <w:rsid w:val="008E7FF6"/>
    <w:rsid w:val="008F03EC"/>
    <w:rsid w:val="008F0C84"/>
    <w:rsid w:val="008F1756"/>
    <w:rsid w:val="008F1DD1"/>
    <w:rsid w:val="008F2F40"/>
    <w:rsid w:val="008F3233"/>
    <w:rsid w:val="008F3771"/>
    <w:rsid w:val="008F453F"/>
    <w:rsid w:val="008F6830"/>
    <w:rsid w:val="008F7DE6"/>
    <w:rsid w:val="008F7E7A"/>
    <w:rsid w:val="00900BE2"/>
    <w:rsid w:val="00901021"/>
    <w:rsid w:val="009010CB"/>
    <w:rsid w:val="009021F2"/>
    <w:rsid w:val="00904C7B"/>
    <w:rsid w:val="00904EA8"/>
    <w:rsid w:val="009054DD"/>
    <w:rsid w:val="00905D5E"/>
    <w:rsid w:val="00905F2B"/>
    <w:rsid w:val="00905FA1"/>
    <w:rsid w:val="00906B35"/>
    <w:rsid w:val="00906DE1"/>
    <w:rsid w:val="00907A18"/>
    <w:rsid w:val="00907BD9"/>
    <w:rsid w:val="0091019C"/>
    <w:rsid w:val="00910339"/>
    <w:rsid w:val="00912DE1"/>
    <w:rsid w:val="00913631"/>
    <w:rsid w:val="009141DA"/>
    <w:rsid w:val="0091452B"/>
    <w:rsid w:val="009169F6"/>
    <w:rsid w:val="0092056B"/>
    <w:rsid w:val="0092070D"/>
    <w:rsid w:val="009214C3"/>
    <w:rsid w:val="0092196C"/>
    <w:rsid w:val="00922303"/>
    <w:rsid w:val="00922976"/>
    <w:rsid w:val="00922D3E"/>
    <w:rsid w:val="00925E91"/>
    <w:rsid w:val="009260CB"/>
    <w:rsid w:val="009262EC"/>
    <w:rsid w:val="009306D7"/>
    <w:rsid w:val="00931049"/>
    <w:rsid w:val="0093127B"/>
    <w:rsid w:val="0093165B"/>
    <w:rsid w:val="0093214E"/>
    <w:rsid w:val="00932307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47F"/>
    <w:rsid w:val="00936FA5"/>
    <w:rsid w:val="009375B6"/>
    <w:rsid w:val="00941415"/>
    <w:rsid w:val="00941A19"/>
    <w:rsid w:val="00943CE5"/>
    <w:rsid w:val="00945168"/>
    <w:rsid w:val="00950406"/>
    <w:rsid w:val="00952109"/>
    <w:rsid w:val="00953141"/>
    <w:rsid w:val="009538E4"/>
    <w:rsid w:val="009548C0"/>
    <w:rsid w:val="0095585B"/>
    <w:rsid w:val="0095647C"/>
    <w:rsid w:val="00957127"/>
    <w:rsid w:val="00957D94"/>
    <w:rsid w:val="009614C5"/>
    <w:rsid w:val="00961BEB"/>
    <w:rsid w:val="00961D78"/>
    <w:rsid w:val="00963EA6"/>
    <w:rsid w:val="0096419F"/>
    <w:rsid w:val="00965EA1"/>
    <w:rsid w:val="00966D6C"/>
    <w:rsid w:val="0096771A"/>
    <w:rsid w:val="00967A35"/>
    <w:rsid w:val="00967B49"/>
    <w:rsid w:val="00971BD9"/>
    <w:rsid w:val="00971F97"/>
    <w:rsid w:val="00972222"/>
    <w:rsid w:val="0097309C"/>
    <w:rsid w:val="00973C04"/>
    <w:rsid w:val="00973E67"/>
    <w:rsid w:val="009746FA"/>
    <w:rsid w:val="00974857"/>
    <w:rsid w:val="00974A0E"/>
    <w:rsid w:val="0097527A"/>
    <w:rsid w:val="00975998"/>
    <w:rsid w:val="009766E3"/>
    <w:rsid w:val="00976F75"/>
    <w:rsid w:val="009773B2"/>
    <w:rsid w:val="009778CE"/>
    <w:rsid w:val="00977D0D"/>
    <w:rsid w:val="00980848"/>
    <w:rsid w:val="00981198"/>
    <w:rsid w:val="00981B96"/>
    <w:rsid w:val="00981C9A"/>
    <w:rsid w:val="00981DF4"/>
    <w:rsid w:val="00981F0D"/>
    <w:rsid w:val="00982338"/>
    <w:rsid w:val="00982631"/>
    <w:rsid w:val="00982B96"/>
    <w:rsid w:val="009838ED"/>
    <w:rsid w:val="009839F5"/>
    <w:rsid w:val="00984D8A"/>
    <w:rsid w:val="00984FA1"/>
    <w:rsid w:val="009851F6"/>
    <w:rsid w:val="009857EC"/>
    <w:rsid w:val="00986E0C"/>
    <w:rsid w:val="009872F6"/>
    <w:rsid w:val="00987B3A"/>
    <w:rsid w:val="009906DE"/>
    <w:rsid w:val="0099092B"/>
    <w:rsid w:val="00990B31"/>
    <w:rsid w:val="0099135E"/>
    <w:rsid w:val="009917D3"/>
    <w:rsid w:val="00991B01"/>
    <w:rsid w:val="00991EA0"/>
    <w:rsid w:val="00991EE0"/>
    <w:rsid w:val="00992284"/>
    <w:rsid w:val="0099376F"/>
    <w:rsid w:val="00993B9C"/>
    <w:rsid w:val="00993BE4"/>
    <w:rsid w:val="00994239"/>
    <w:rsid w:val="00995781"/>
    <w:rsid w:val="00995C4B"/>
    <w:rsid w:val="009966B0"/>
    <w:rsid w:val="00997C12"/>
    <w:rsid w:val="009A032D"/>
    <w:rsid w:val="009A0D28"/>
    <w:rsid w:val="009A33C5"/>
    <w:rsid w:val="009A414F"/>
    <w:rsid w:val="009A4B9F"/>
    <w:rsid w:val="009A4BF8"/>
    <w:rsid w:val="009A5318"/>
    <w:rsid w:val="009A6CD5"/>
    <w:rsid w:val="009A7DE0"/>
    <w:rsid w:val="009B0C6B"/>
    <w:rsid w:val="009B2815"/>
    <w:rsid w:val="009B3BF3"/>
    <w:rsid w:val="009B45C4"/>
    <w:rsid w:val="009B4BC6"/>
    <w:rsid w:val="009B63D7"/>
    <w:rsid w:val="009B65C3"/>
    <w:rsid w:val="009C0161"/>
    <w:rsid w:val="009C020A"/>
    <w:rsid w:val="009C0983"/>
    <w:rsid w:val="009C112B"/>
    <w:rsid w:val="009C185F"/>
    <w:rsid w:val="009C19A8"/>
    <w:rsid w:val="009C2C14"/>
    <w:rsid w:val="009C335B"/>
    <w:rsid w:val="009C44E9"/>
    <w:rsid w:val="009C4510"/>
    <w:rsid w:val="009C51DC"/>
    <w:rsid w:val="009C65E7"/>
    <w:rsid w:val="009C6E05"/>
    <w:rsid w:val="009C72C8"/>
    <w:rsid w:val="009C7C5B"/>
    <w:rsid w:val="009D3DDF"/>
    <w:rsid w:val="009D4344"/>
    <w:rsid w:val="009D4EF4"/>
    <w:rsid w:val="009D5093"/>
    <w:rsid w:val="009D5147"/>
    <w:rsid w:val="009D52F4"/>
    <w:rsid w:val="009D542A"/>
    <w:rsid w:val="009D7A83"/>
    <w:rsid w:val="009E213C"/>
    <w:rsid w:val="009E3AA1"/>
    <w:rsid w:val="009E3AC0"/>
    <w:rsid w:val="009E40FD"/>
    <w:rsid w:val="009E4DD0"/>
    <w:rsid w:val="009F166D"/>
    <w:rsid w:val="009F4875"/>
    <w:rsid w:val="009F4A3B"/>
    <w:rsid w:val="009F4BAB"/>
    <w:rsid w:val="009F4C60"/>
    <w:rsid w:val="009F5820"/>
    <w:rsid w:val="009F79BF"/>
    <w:rsid w:val="009F79C2"/>
    <w:rsid w:val="009F7CF3"/>
    <w:rsid w:val="00A0007A"/>
    <w:rsid w:val="00A002F1"/>
    <w:rsid w:val="00A00941"/>
    <w:rsid w:val="00A00BDE"/>
    <w:rsid w:val="00A01A8A"/>
    <w:rsid w:val="00A01D71"/>
    <w:rsid w:val="00A02118"/>
    <w:rsid w:val="00A02CC0"/>
    <w:rsid w:val="00A0319B"/>
    <w:rsid w:val="00A03B3F"/>
    <w:rsid w:val="00A05EFD"/>
    <w:rsid w:val="00A066C8"/>
    <w:rsid w:val="00A07072"/>
    <w:rsid w:val="00A102C2"/>
    <w:rsid w:val="00A14EA5"/>
    <w:rsid w:val="00A15DE0"/>
    <w:rsid w:val="00A168A0"/>
    <w:rsid w:val="00A16B5B"/>
    <w:rsid w:val="00A17280"/>
    <w:rsid w:val="00A17764"/>
    <w:rsid w:val="00A17CAE"/>
    <w:rsid w:val="00A17CEF"/>
    <w:rsid w:val="00A17DB2"/>
    <w:rsid w:val="00A17E75"/>
    <w:rsid w:val="00A20C18"/>
    <w:rsid w:val="00A20E18"/>
    <w:rsid w:val="00A21BB0"/>
    <w:rsid w:val="00A227D3"/>
    <w:rsid w:val="00A22C66"/>
    <w:rsid w:val="00A23D19"/>
    <w:rsid w:val="00A25A0A"/>
    <w:rsid w:val="00A2775B"/>
    <w:rsid w:val="00A27A69"/>
    <w:rsid w:val="00A27F98"/>
    <w:rsid w:val="00A30057"/>
    <w:rsid w:val="00A31727"/>
    <w:rsid w:val="00A31954"/>
    <w:rsid w:val="00A32548"/>
    <w:rsid w:val="00A3349B"/>
    <w:rsid w:val="00A33895"/>
    <w:rsid w:val="00A33FBA"/>
    <w:rsid w:val="00A3418C"/>
    <w:rsid w:val="00A342FD"/>
    <w:rsid w:val="00A343A4"/>
    <w:rsid w:val="00A34580"/>
    <w:rsid w:val="00A35DA2"/>
    <w:rsid w:val="00A40473"/>
    <w:rsid w:val="00A40E15"/>
    <w:rsid w:val="00A4147A"/>
    <w:rsid w:val="00A41947"/>
    <w:rsid w:val="00A423DE"/>
    <w:rsid w:val="00A42A5F"/>
    <w:rsid w:val="00A42C3B"/>
    <w:rsid w:val="00A42CD1"/>
    <w:rsid w:val="00A4327E"/>
    <w:rsid w:val="00A433BE"/>
    <w:rsid w:val="00A439A7"/>
    <w:rsid w:val="00A447DF"/>
    <w:rsid w:val="00A44A6E"/>
    <w:rsid w:val="00A44DF5"/>
    <w:rsid w:val="00A46060"/>
    <w:rsid w:val="00A46356"/>
    <w:rsid w:val="00A464BA"/>
    <w:rsid w:val="00A46615"/>
    <w:rsid w:val="00A46A67"/>
    <w:rsid w:val="00A46CF2"/>
    <w:rsid w:val="00A47555"/>
    <w:rsid w:val="00A479EA"/>
    <w:rsid w:val="00A503F8"/>
    <w:rsid w:val="00A519B3"/>
    <w:rsid w:val="00A52286"/>
    <w:rsid w:val="00A52BB0"/>
    <w:rsid w:val="00A5329C"/>
    <w:rsid w:val="00A5356C"/>
    <w:rsid w:val="00A53E99"/>
    <w:rsid w:val="00A5540F"/>
    <w:rsid w:val="00A558C8"/>
    <w:rsid w:val="00A55CCA"/>
    <w:rsid w:val="00A57C65"/>
    <w:rsid w:val="00A604EB"/>
    <w:rsid w:val="00A62273"/>
    <w:rsid w:val="00A62F29"/>
    <w:rsid w:val="00A63BE6"/>
    <w:rsid w:val="00A63DB0"/>
    <w:rsid w:val="00A64392"/>
    <w:rsid w:val="00A6491A"/>
    <w:rsid w:val="00A66034"/>
    <w:rsid w:val="00A660A8"/>
    <w:rsid w:val="00A673AA"/>
    <w:rsid w:val="00A67EF7"/>
    <w:rsid w:val="00A67F7A"/>
    <w:rsid w:val="00A67FAC"/>
    <w:rsid w:val="00A70F3F"/>
    <w:rsid w:val="00A7123E"/>
    <w:rsid w:val="00A71DF0"/>
    <w:rsid w:val="00A72239"/>
    <w:rsid w:val="00A72C4E"/>
    <w:rsid w:val="00A735AB"/>
    <w:rsid w:val="00A742AF"/>
    <w:rsid w:val="00A771A7"/>
    <w:rsid w:val="00A77594"/>
    <w:rsid w:val="00A77617"/>
    <w:rsid w:val="00A801A6"/>
    <w:rsid w:val="00A8058E"/>
    <w:rsid w:val="00A80701"/>
    <w:rsid w:val="00A83630"/>
    <w:rsid w:val="00A83C73"/>
    <w:rsid w:val="00A846D9"/>
    <w:rsid w:val="00A84D08"/>
    <w:rsid w:val="00A85120"/>
    <w:rsid w:val="00A86DE9"/>
    <w:rsid w:val="00A86E9B"/>
    <w:rsid w:val="00A90103"/>
    <w:rsid w:val="00A90729"/>
    <w:rsid w:val="00A90F69"/>
    <w:rsid w:val="00A92343"/>
    <w:rsid w:val="00A93F23"/>
    <w:rsid w:val="00A94291"/>
    <w:rsid w:val="00A94563"/>
    <w:rsid w:val="00A94FFF"/>
    <w:rsid w:val="00A958CB"/>
    <w:rsid w:val="00A960F6"/>
    <w:rsid w:val="00A96D58"/>
    <w:rsid w:val="00A97D94"/>
    <w:rsid w:val="00AA0CBD"/>
    <w:rsid w:val="00AA114D"/>
    <w:rsid w:val="00AA15CF"/>
    <w:rsid w:val="00AA192A"/>
    <w:rsid w:val="00AA27F4"/>
    <w:rsid w:val="00AA39AB"/>
    <w:rsid w:val="00AA3DB0"/>
    <w:rsid w:val="00AA48DF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C6C"/>
    <w:rsid w:val="00AB0ED1"/>
    <w:rsid w:val="00AB2647"/>
    <w:rsid w:val="00AB2752"/>
    <w:rsid w:val="00AB58A9"/>
    <w:rsid w:val="00AB6BDB"/>
    <w:rsid w:val="00AC1BF4"/>
    <w:rsid w:val="00AC1EE1"/>
    <w:rsid w:val="00AC28E4"/>
    <w:rsid w:val="00AC29A9"/>
    <w:rsid w:val="00AC2CBD"/>
    <w:rsid w:val="00AC3BD0"/>
    <w:rsid w:val="00AC3C08"/>
    <w:rsid w:val="00AC5AE9"/>
    <w:rsid w:val="00AC6604"/>
    <w:rsid w:val="00AC7817"/>
    <w:rsid w:val="00AC7922"/>
    <w:rsid w:val="00AD030B"/>
    <w:rsid w:val="00AD1E9F"/>
    <w:rsid w:val="00AD2735"/>
    <w:rsid w:val="00AD28D5"/>
    <w:rsid w:val="00AD2B1F"/>
    <w:rsid w:val="00AD2D8E"/>
    <w:rsid w:val="00AD33FC"/>
    <w:rsid w:val="00AD3DCB"/>
    <w:rsid w:val="00AD4A86"/>
    <w:rsid w:val="00AD554A"/>
    <w:rsid w:val="00AE0F1B"/>
    <w:rsid w:val="00AE1E55"/>
    <w:rsid w:val="00AE21D7"/>
    <w:rsid w:val="00AE29E0"/>
    <w:rsid w:val="00AE2A08"/>
    <w:rsid w:val="00AE3AC4"/>
    <w:rsid w:val="00AE3B67"/>
    <w:rsid w:val="00AE468E"/>
    <w:rsid w:val="00AE5545"/>
    <w:rsid w:val="00AE6166"/>
    <w:rsid w:val="00AE626E"/>
    <w:rsid w:val="00AE7021"/>
    <w:rsid w:val="00AF0709"/>
    <w:rsid w:val="00AF1A83"/>
    <w:rsid w:val="00AF1C51"/>
    <w:rsid w:val="00AF1E2B"/>
    <w:rsid w:val="00AF48D2"/>
    <w:rsid w:val="00AF4CCF"/>
    <w:rsid w:val="00AF5872"/>
    <w:rsid w:val="00AF6D7C"/>
    <w:rsid w:val="00B00950"/>
    <w:rsid w:val="00B00B61"/>
    <w:rsid w:val="00B00CB8"/>
    <w:rsid w:val="00B013F2"/>
    <w:rsid w:val="00B01C6C"/>
    <w:rsid w:val="00B01E6C"/>
    <w:rsid w:val="00B02BC4"/>
    <w:rsid w:val="00B032E6"/>
    <w:rsid w:val="00B03333"/>
    <w:rsid w:val="00B05441"/>
    <w:rsid w:val="00B0602E"/>
    <w:rsid w:val="00B06803"/>
    <w:rsid w:val="00B06869"/>
    <w:rsid w:val="00B108DF"/>
    <w:rsid w:val="00B10EF6"/>
    <w:rsid w:val="00B113AD"/>
    <w:rsid w:val="00B1162A"/>
    <w:rsid w:val="00B123FC"/>
    <w:rsid w:val="00B126E2"/>
    <w:rsid w:val="00B1297E"/>
    <w:rsid w:val="00B148DC"/>
    <w:rsid w:val="00B14900"/>
    <w:rsid w:val="00B1612B"/>
    <w:rsid w:val="00B17A1C"/>
    <w:rsid w:val="00B17DFE"/>
    <w:rsid w:val="00B20C8F"/>
    <w:rsid w:val="00B21D03"/>
    <w:rsid w:val="00B21EAE"/>
    <w:rsid w:val="00B22945"/>
    <w:rsid w:val="00B24819"/>
    <w:rsid w:val="00B2498B"/>
    <w:rsid w:val="00B249FF"/>
    <w:rsid w:val="00B24CD9"/>
    <w:rsid w:val="00B25660"/>
    <w:rsid w:val="00B2575A"/>
    <w:rsid w:val="00B25853"/>
    <w:rsid w:val="00B25F64"/>
    <w:rsid w:val="00B260E8"/>
    <w:rsid w:val="00B265FF"/>
    <w:rsid w:val="00B27150"/>
    <w:rsid w:val="00B3024A"/>
    <w:rsid w:val="00B304BA"/>
    <w:rsid w:val="00B30F2D"/>
    <w:rsid w:val="00B3225C"/>
    <w:rsid w:val="00B328A0"/>
    <w:rsid w:val="00B3360C"/>
    <w:rsid w:val="00B337FA"/>
    <w:rsid w:val="00B33A67"/>
    <w:rsid w:val="00B347DF"/>
    <w:rsid w:val="00B34C30"/>
    <w:rsid w:val="00B34F6A"/>
    <w:rsid w:val="00B35303"/>
    <w:rsid w:val="00B379AC"/>
    <w:rsid w:val="00B40580"/>
    <w:rsid w:val="00B423C9"/>
    <w:rsid w:val="00B42634"/>
    <w:rsid w:val="00B427FC"/>
    <w:rsid w:val="00B436D3"/>
    <w:rsid w:val="00B43A7D"/>
    <w:rsid w:val="00B43C0A"/>
    <w:rsid w:val="00B43D33"/>
    <w:rsid w:val="00B462F9"/>
    <w:rsid w:val="00B47CB7"/>
    <w:rsid w:val="00B51A84"/>
    <w:rsid w:val="00B53D7F"/>
    <w:rsid w:val="00B5439C"/>
    <w:rsid w:val="00B55A3F"/>
    <w:rsid w:val="00B6040A"/>
    <w:rsid w:val="00B6076D"/>
    <w:rsid w:val="00B611C3"/>
    <w:rsid w:val="00B614B5"/>
    <w:rsid w:val="00B61E2A"/>
    <w:rsid w:val="00B61F20"/>
    <w:rsid w:val="00B620C9"/>
    <w:rsid w:val="00B628DB"/>
    <w:rsid w:val="00B63286"/>
    <w:rsid w:val="00B634CD"/>
    <w:rsid w:val="00B63766"/>
    <w:rsid w:val="00B64C95"/>
    <w:rsid w:val="00B64DD9"/>
    <w:rsid w:val="00B652B5"/>
    <w:rsid w:val="00B65C6D"/>
    <w:rsid w:val="00B66084"/>
    <w:rsid w:val="00B669BD"/>
    <w:rsid w:val="00B66E26"/>
    <w:rsid w:val="00B67D24"/>
    <w:rsid w:val="00B67DDD"/>
    <w:rsid w:val="00B705F5"/>
    <w:rsid w:val="00B70AED"/>
    <w:rsid w:val="00B70D7A"/>
    <w:rsid w:val="00B73D3F"/>
    <w:rsid w:val="00B73F85"/>
    <w:rsid w:val="00B75AB0"/>
    <w:rsid w:val="00B76563"/>
    <w:rsid w:val="00B77C34"/>
    <w:rsid w:val="00B77C5C"/>
    <w:rsid w:val="00B8037C"/>
    <w:rsid w:val="00B80E42"/>
    <w:rsid w:val="00B81655"/>
    <w:rsid w:val="00B8241A"/>
    <w:rsid w:val="00B83609"/>
    <w:rsid w:val="00B847FD"/>
    <w:rsid w:val="00B861E0"/>
    <w:rsid w:val="00B8632D"/>
    <w:rsid w:val="00B86ABA"/>
    <w:rsid w:val="00B878CC"/>
    <w:rsid w:val="00B87AA7"/>
    <w:rsid w:val="00B90819"/>
    <w:rsid w:val="00B9105C"/>
    <w:rsid w:val="00B91444"/>
    <w:rsid w:val="00B95796"/>
    <w:rsid w:val="00B96807"/>
    <w:rsid w:val="00B96BC8"/>
    <w:rsid w:val="00BA01F8"/>
    <w:rsid w:val="00BA05BB"/>
    <w:rsid w:val="00BA1B8F"/>
    <w:rsid w:val="00BA2B5A"/>
    <w:rsid w:val="00BA37EA"/>
    <w:rsid w:val="00BA3E97"/>
    <w:rsid w:val="00BA4A33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2DD"/>
    <w:rsid w:val="00BB0FE1"/>
    <w:rsid w:val="00BB270A"/>
    <w:rsid w:val="00BB310A"/>
    <w:rsid w:val="00BB39F4"/>
    <w:rsid w:val="00BB3ED3"/>
    <w:rsid w:val="00BB3F8B"/>
    <w:rsid w:val="00BB45F9"/>
    <w:rsid w:val="00BB49CB"/>
    <w:rsid w:val="00BB557A"/>
    <w:rsid w:val="00BB5D2B"/>
    <w:rsid w:val="00BC1370"/>
    <w:rsid w:val="00BC3051"/>
    <w:rsid w:val="00BC33B8"/>
    <w:rsid w:val="00BC4119"/>
    <w:rsid w:val="00BC42A4"/>
    <w:rsid w:val="00BC4737"/>
    <w:rsid w:val="00BD055C"/>
    <w:rsid w:val="00BD06CA"/>
    <w:rsid w:val="00BD1330"/>
    <w:rsid w:val="00BD19DB"/>
    <w:rsid w:val="00BD2AFE"/>
    <w:rsid w:val="00BD2EAA"/>
    <w:rsid w:val="00BD3ACE"/>
    <w:rsid w:val="00BD4026"/>
    <w:rsid w:val="00BD465E"/>
    <w:rsid w:val="00BD4867"/>
    <w:rsid w:val="00BD53D6"/>
    <w:rsid w:val="00BD5C57"/>
    <w:rsid w:val="00BD6A1B"/>
    <w:rsid w:val="00BE1156"/>
    <w:rsid w:val="00BE1576"/>
    <w:rsid w:val="00BE266A"/>
    <w:rsid w:val="00BE2A08"/>
    <w:rsid w:val="00BE30BC"/>
    <w:rsid w:val="00BE4553"/>
    <w:rsid w:val="00BE4F00"/>
    <w:rsid w:val="00BE51EE"/>
    <w:rsid w:val="00BE528B"/>
    <w:rsid w:val="00BE5A70"/>
    <w:rsid w:val="00BE766C"/>
    <w:rsid w:val="00BE7AB1"/>
    <w:rsid w:val="00BE7E5E"/>
    <w:rsid w:val="00BF0D47"/>
    <w:rsid w:val="00BF0E1A"/>
    <w:rsid w:val="00BF10CC"/>
    <w:rsid w:val="00BF2394"/>
    <w:rsid w:val="00BF2445"/>
    <w:rsid w:val="00BF2B7F"/>
    <w:rsid w:val="00BF2F67"/>
    <w:rsid w:val="00BF32C6"/>
    <w:rsid w:val="00BF3C99"/>
    <w:rsid w:val="00BF5798"/>
    <w:rsid w:val="00BF72DC"/>
    <w:rsid w:val="00BF7654"/>
    <w:rsid w:val="00C0133E"/>
    <w:rsid w:val="00C033F5"/>
    <w:rsid w:val="00C03882"/>
    <w:rsid w:val="00C03A10"/>
    <w:rsid w:val="00C06408"/>
    <w:rsid w:val="00C068A9"/>
    <w:rsid w:val="00C06971"/>
    <w:rsid w:val="00C06D3B"/>
    <w:rsid w:val="00C07793"/>
    <w:rsid w:val="00C10437"/>
    <w:rsid w:val="00C104D0"/>
    <w:rsid w:val="00C1138D"/>
    <w:rsid w:val="00C11598"/>
    <w:rsid w:val="00C123F1"/>
    <w:rsid w:val="00C12737"/>
    <w:rsid w:val="00C137F9"/>
    <w:rsid w:val="00C141EC"/>
    <w:rsid w:val="00C145B9"/>
    <w:rsid w:val="00C155EB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2BB6"/>
    <w:rsid w:val="00C2342C"/>
    <w:rsid w:val="00C2422A"/>
    <w:rsid w:val="00C25323"/>
    <w:rsid w:val="00C253E8"/>
    <w:rsid w:val="00C257D5"/>
    <w:rsid w:val="00C2651E"/>
    <w:rsid w:val="00C27985"/>
    <w:rsid w:val="00C30E94"/>
    <w:rsid w:val="00C30EDB"/>
    <w:rsid w:val="00C31F01"/>
    <w:rsid w:val="00C3265D"/>
    <w:rsid w:val="00C336A0"/>
    <w:rsid w:val="00C33C7F"/>
    <w:rsid w:val="00C33C86"/>
    <w:rsid w:val="00C342FA"/>
    <w:rsid w:val="00C345F4"/>
    <w:rsid w:val="00C34EC1"/>
    <w:rsid w:val="00C352A6"/>
    <w:rsid w:val="00C367F1"/>
    <w:rsid w:val="00C36D75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7237"/>
    <w:rsid w:val="00C50160"/>
    <w:rsid w:val="00C51E08"/>
    <w:rsid w:val="00C521FE"/>
    <w:rsid w:val="00C532BC"/>
    <w:rsid w:val="00C53D82"/>
    <w:rsid w:val="00C53F02"/>
    <w:rsid w:val="00C54396"/>
    <w:rsid w:val="00C54764"/>
    <w:rsid w:val="00C54A8E"/>
    <w:rsid w:val="00C55173"/>
    <w:rsid w:val="00C55986"/>
    <w:rsid w:val="00C55DCB"/>
    <w:rsid w:val="00C564CF"/>
    <w:rsid w:val="00C57774"/>
    <w:rsid w:val="00C57848"/>
    <w:rsid w:val="00C57D43"/>
    <w:rsid w:val="00C61F33"/>
    <w:rsid w:val="00C62285"/>
    <w:rsid w:val="00C64135"/>
    <w:rsid w:val="00C660DB"/>
    <w:rsid w:val="00C66305"/>
    <w:rsid w:val="00C66319"/>
    <w:rsid w:val="00C66D8B"/>
    <w:rsid w:val="00C67400"/>
    <w:rsid w:val="00C70E59"/>
    <w:rsid w:val="00C714F1"/>
    <w:rsid w:val="00C7275B"/>
    <w:rsid w:val="00C7367A"/>
    <w:rsid w:val="00C73743"/>
    <w:rsid w:val="00C73818"/>
    <w:rsid w:val="00C73ACC"/>
    <w:rsid w:val="00C740D4"/>
    <w:rsid w:val="00C750C6"/>
    <w:rsid w:val="00C751F0"/>
    <w:rsid w:val="00C768BA"/>
    <w:rsid w:val="00C76CDF"/>
    <w:rsid w:val="00C8095D"/>
    <w:rsid w:val="00C8097F"/>
    <w:rsid w:val="00C80F74"/>
    <w:rsid w:val="00C817DC"/>
    <w:rsid w:val="00C81BBF"/>
    <w:rsid w:val="00C833B5"/>
    <w:rsid w:val="00C83E5A"/>
    <w:rsid w:val="00C840B8"/>
    <w:rsid w:val="00C85153"/>
    <w:rsid w:val="00C85864"/>
    <w:rsid w:val="00C86A32"/>
    <w:rsid w:val="00C90359"/>
    <w:rsid w:val="00C91A84"/>
    <w:rsid w:val="00C91DF3"/>
    <w:rsid w:val="00C93571"/>
    <w:rsid w:val="00C93885"/>
    <w:rsid w:val="00C94AE2"/>
    <w:rsid w:val="00C953BE"/>
    <w:rsid w:val="00C9569D"/>
    <w:rsid w:val="00C957A0"/>
    <w:rsid w:val="00C970AA"/>
    <w:rsid w:val="00C970DD"/>
    <w:rsid w:val="00C97D8D"/>
    <w:rsid w:val="00CA030C"/>
    <w:rsid w:val="00CA0A54"/>
    <w:rsid w:val="00CA0E6E"/>
    <w:rsid w:val="00CA111A"/>
    <w:rsid w:val="00CA1307"/>
    <w:rsid w:val="00CA29B9"/>
    <w:rsid w:val="00CA29BC"/>
    <w:rsid w:val="00CA2D1A"/>
    <w:rsid w:val="00CA6179"/>
    <w:rsid w:val="00CA64DF"/>
    <w:rsid w:val="00CA775E"/>
    <w:rsid w:val="00CA7868"/>
    <w:rsid w:val="00CA7D61"/>
    <w:rsid w:val="00CA7DF4"/>
    <w:rsid w:val="00CB084A"/>
    <w:rsid w:val="00CB1B92"/>
    <w:rsid w:val="00CB224B"/>
    <w:rsid w:val="00CB4300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8D3"/>
    <w:rsid w:val="00CC3A58"/>
    <w:rsid w:val="00CC4EF9"/>
    <w:rsid w:val="00CC59D5"/>
    <w:rsid w:val="00CC6C3B"/>
    <w:rsid w:val="00CD00CB"/>
    <w:rsid w:val="00CD0FB6"/>
    <w:rsid w:val="00CD1101"/>
    <w:rsid w:val="00CD17DF"/>
    <w:rsid w:val="00CD204A"/>
    <w:rsid w:val="00CD22C5"/>
    <w:rsid w:val="00CD2E9B"/>
    <w:rsid w:val="00CD46B0"/>
    <w:rsid w:val="00CD49EC"/>
    <w:rsid w:val="00CD4A29"/>
    <w:rsid w:val="00CD5F13"/>
    <w:rsid w:val="00CD6EB9"/>
    <w:rsid w:val="00CD6FE7"/>
    <w:rsid w:val="00CD780D"/>
    <w:rsid w:val="00CE260E"/>
    <w:rsid w:val="00CE2AC0"/>
    <w:rsid w:val="00CE2AE9"/>
    <w:rsid w:val="00CE367C"/>
    <w:rsid w:val="00CE457B"/>
    <w:rsid w:val="00CE5260"/>
    <w:rsid w:val="00CE5F18"/>
    <w:rsid w:val="00CE61C6"/>
    <w:rsid w:val="00CE72BF"/>
    <w:rsid w:val="00CE7692"/>
    <w:rsid w:val="00CE7841"/>
    <w:rsid w:val="00CF0483"/>
    <w:rsid w:val="00CF24DA"/>
    <w:rsid w:val="00CF3B58"/>
    <w:rsid w:val="00CF3D3C"/>
    <w:rsid w:val="00CF4ACF"/>
    <w:rsid w:val="00CF6A83"/>
    <w:rsid w:val="00CF7530"/>
    <w:rsid w:val="00D0036D"/>
    <w:rsid w:val="00D00399"/>
    <w:rsid w:val="00D0149A"/>
    <w:rsid w:val="00D0286F"/>
    <w:rsid w:val="00D028D8"/>
    <w:rsid w:val="00D04BA6"/>
    <w:rsid w:val="00D04E6B"/>
    <w:rsid w:val="00D05B9D"/>
    <w:rsid w:val="00D06A33"/>
    <w:rsid w:val="00D06C75"/>
    <w:rsid w:val="00D10A50"/>
    <w:rsid w:val="00D10A9A"/>
    <w:rsid w:val="00D1394D"/>
    <w:rsid w:val="00D1634B"/>
    <w:rsid w:val="00D178A0"/>
    <w:rsid w:val="00D202FE"/>
    <w:rsid w:val="00D2052C"/>
    <w:rsid w:val="00D20614"/>
    <w:rsid w:val="00D20BC4"/>
    <w:rsid w:val="00D20D19"/>
    <w:rsid w:val="00D223A8"/>
    <w:rsid w:val="00D223C9"/>
    <w:rsid w:val="00D22CBA"/>
    <w:rsid w:val="00D234EE"/>
    <w:rsid w:val="00D23FA1"/>
    <w:rsid w:val="00D245E1"/>
    <w:rsid w:val="00D24739"/>
    <w:rsid w:val="00D253A7"/>
    <w:rsid w:val="00D257EE"/>
    <w:rsid w:val="00D26726"/>
    <w:rsid w:val="00D2741F"/>
    <w:rsid w:val="00D306D6"/>
    <w:rsid w:val="00D31B8F"/>
    <w:rsid w:val="00D31F33"/>
    <w:rsid w:val="00D32560"/>
    <w:rsid w:val="00D32A67"/>
    <w:rsid w:val="00D33C24"/>
    <w:rsid w:val="00D33C93"/>
    <w:rsid w:val="00D34745"/>
    <w:rsid w:val="00D34BFC"/>
    <w:rsid w:val="00D34F6B"/>
    <w:rsid w:val="00D412A0"/>
    <w:rsid w:val="00D414CC"/>
    <w:rsid w:val="00D426EC"/>
    <w:rsid w:val="00D42766"/>
    <w:rsid w:val="00D43021"/>
    <w:rsid w:val="00D433EB"/>
    <w:rsid w:val="00D439DC"/>
    <w:rsid w:val="00D4434F"/>
    <w:rsid w:val="00D449C0"/>
    <w:rsid w:val="00D44AF0"/>
    <w:rsid w:val="00D45BA0"/>
    <w:rsid w:val="00D461A4"/>
    <w:rsid w:val="00D4677D"/>
    <w:rsid w:val="00D473D9"/>
    <w:rsid w:val="00D4795B"/>
    <w:rsid w:val="00D50DEE"/>
    <w:rsid w:val="00D515F8"/>
    <w:rsid w:val="00D5475B"/>
    <w:rsid w:val="00D54BB6"/>
    <w:rsid w:val="00D55E1B"/>
    <w:rsid w:val="00D5654F"/>
    <w:rsid w:val="00D5665A"/>
    <w:rsid w:val="00D57762"/>
    <w:rsid w:val="00D60C5C"/>
    <w:rsid w:val="00D62381"/>
    <w:rsid w:val="00D627C3"/>
    <w:rsid w:val="00D62A3D"/>
    <w:rsid w:val="00D62A8D"/>
    <w:rsid w:val="00D634AF"/>
    <w:rsid w:val="00D646AA"/>
    <w:rsid w:val="00D66E10"/>
    <w:rsid w:val="00D672FC"/>
    <w:rsid w:val="00D702AE"/>
    <w:rsid w:val="00D70E56"/>
    <w:rsid w:val="00D70F37"/>
    <w:rsid w:val="00D71033"/>
    <w:rsid w:val="00D724B7"/>
    <w:rsid w:val="00D72FD3"/>
    <w:rsid w:val="00D747E5"/>
    <w:rsid w:val="00D749E5"/>
    <w:rsid w:val="00D750F5"/>
    <w:rsid w:val="00D758AD"/>
    <w:rsid w:val="00D764C6"/>
    <w:rsid w:val="00D768D5"/>
    <w:rsid w:val="00D76EF5"/>
    <w:rsid w:val="00D77D03"/>
    <w:rsid w:val="00D80D65"/>
    <w:rsid w:val="00D80DF7"/>
    <w:rsid w:val="00D81639"/>
    <w:rsid w:val="00D82249"/>
    <w:rsid w:val="00D82C38"/>
    <w:rsid w:val="00D842E2"/>
    <w:rsid w:val="00D84F9F"/>
    <w:rsid w:val="00D850DA"/>
    <w:rsid w:val="00D852D1"/>
    <w:rsid w:val="00D859B1"/>
    <w:rsid w:val="00D864D1"/>
    <w:rsid w:val="00D868C0"/>
    <w:rsid w:val="00D9098E"/>
    <w:rsid w:val="00D90D91"/>
    <w:rsid w:val="00D91429"/>
    <w:rsid w:val="00D92072"/>
    <w:rsid w:val="00D92648"/>
    <w:rsid w:val="00D93DFC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A2"/>
    <w:rsid w:val="00DA02DE"/>
    <w:rsid w:val="00DA16B3"/>
    <w:rsid w:val="00DA1AE6"/>
    <w:rsid w:val="00DA1B55"/>
    <w:rsid w:val="00DA22BA"/>
    <w:rsid w:val="00DA6C5D"/>
    <w:rsid w:val="00DA6C8F"/>
    <w:rsid w:val="00DB0DB7"/>
    <w:rsid w:val="00DB2358"/>
    <w:rsid w:val="00DB2FDE"/>
    <w:rsid w:val="00DB3662"/>
    <w:rsid w:val="00DB3934"/>
    <w:rsid w:val="00DB5A62"/>
    <w:rsid w:val="00DC0266"/>
    <w:rsid w:val="00DC036A"/>
    <w:rsid w:val="00DC0F97"/>
    <w:rsid w:val="00DC1535"/>
    <w:rsid w:val="00DC184E"/>
    <w:rsid w:val="00DC21E4"/>
    <w:rsid w:val="00DC3DD0"/>
    <w:rsid w:val="00DC515B"/>
    <w:rsid w:val="00DD08E8"/>
    <w:rsid w:val="00DD0C96"/>
    <w:rsid w:val="00DD1130"/>
    <w:rsid w:val="00DD11C1"/>
    <w:rsid w:val="00DD3E5C"/>
    <w:rsid w:val="00DD4326"/>
    <w:rsid w:val="00DD5443"/>
    <w:rsid w:val="00DD57AB"/>
    <w:rsid w:val="00DD668F"/>
    <w:rsid w:val="00DD710B"/>
    <w:rsid w:val="00DE05FD"/>
    <w:rsid w:val="00DE1D66"/>
    <w:rsid w:val="00DE2442"/>
    <w:rsid w:val="00DE26D7"/>
    <w:rsid w:val="00DE2EE0"/>
    <w:rsid w:val="00DE3F2C"/>
    <w:rsid w:val="00DE49C4"/>
    <w:rsid w:val="00DE6F7C"/>
    <w:rsid w:val="00DE74DD"/>
    <w:rsid w:val="00DE7BD6"/>
    <w:rsid w:val="00DF05FC"/>
    <w:rsid w:val="00DF14F1"/>
    <w:rsid w:val="00DF27E9"/>
    <w:rsid w:val="00DF35F3"/>
    <w:rsid w:val="00DF417B"/>
    <w:rsid w:val="00DF4AF9"/>
    <w:rsid w:val="00DF5FA9"/>
    <w:rsid w:val="00DF7279"/>
    <w:rsid w:val="00DF764C"/>
    <w:rsid w:val="00E005DB"/>
    <w:rsid w:val="00E0088F"/>
    <w:rsid w:val="00E0100C"/>
    <w:rsid w:val="00E01493"/>
    <w:rsid w:val="00E01A90"/>
    <w:rsid w:val="00E01D6B"/>
    <w:rsid w:val="00E0283A"/>
    <w:rsid w:val="00E02C8B"/>
    <w:rsid w:val="00E03593"/>
    <w:rsid w:val="00E0542F"/>
    <w:rsid w:val="00E054FA"/>
    <w:rsid w:val="00E05966"/>
    <w:rsid w:val="00E060D5"/>
    <w:rsid w:val="00E12907"/>
    <w:rsid w:val="00E13102"/>
    <w:rsid w:val="00E16F47"/>
    <w:rsid w:val="00E1742A"/>
    <w:rsid w:val="00E1764B"/>
    <w:rsid w:val="00E2084D"/>
    <w:rsid w:val="00E2218D"/>
    <w:rsid w:val="00E2256C"/>
    <w:rsid w:val="00E23742"/>
    <w:rsid w:val="00E23F5A"/>
    <w:rsid w:val="00E25017"/>
    <w:rsid w:val="00E2608C"/>
    <w:rsid w:val="00E26FAF"/>
    <w:rsid w:val="00E273FA"/>
    <w:rsid w:val="00E2746B"/>
    <w:rsid w:val="00E3008E"/>
    <w:rsid w:val="00E3021E"/>
    <w:rsid w:val="00E30D44"/>
    <w:rsid w:val="00E340D7"/>
    <w:rsid w:val="00E34322"/>
    <w:rsid w:val="00E34386"/>
    <w:rsid w:val="00E34DFF"/>
    <w:rsid w:val="00E350F2"/>
    <w:rsid w:val="00E355E3"/>
    <w:rsid w:val="00E364AA"/>
    <w:rsid w:val="00E37EB4"/>
    <w:rsid w:val="00E4066C"/>
    <w:rsid w:val="00E40BC6"/>
    <w:rsid w:val="00E415AA"/>
    <w:rsid w:val="00E42AFB"/>
    <w:rsid w:val="00E42EFB"/>
    <w:rsid w:val="00E43287"/>
    <w:rsid w:val="00E4355F"/>
    <w:rsid w:val="00E43B02"/>
    <w:rsid w:val="00E43E41"/>
    <w:rsid w:val="00E446A5"/>
    <w:rsid w:val="00E4524A"/>
    <w:rsid w:val="00E4533C"/>
    <w:rsid w:val="00E4559A"/>
    <w:rsid w:val="00E4674F"/>
    <w:rsid w:val="00E4706E"/>
    <w:rsid w:val="00E475AA"/>
    <w:rsid w:val="00E5050A"/>
    <w:rsid w:val="00E50F18"/>
    <w:rsid w:val="00E51DE4"/>
    <w:rsid w:val="00E520F2"/>
    <w:rsid w:val="00E52899"/>
    <w:rsid w:val="00E53BD2"/>
    <w:rsid w:val="00E540EF"/>
    <w:rsid w:val="00E553BF"/>
    <w:rsid w:val="00E559FD"/>
    <w:rsid w:val="00E56593"/>
    <w:rsid w:val="00E5743D"/>
    <w:rsid w:val="00E57FA5"/>
    <w:rsid w:val="00E60FE3"/>
    <w:rsid w:val="00E611CC"/>
    <w:rsid w:val="00E61EA2"/>
    <w:rsid w:val="00E6241E"/>
    <w:rsid w:val="00E64217"/>
    <w:rsid w:val="00E64C70"/>
    <w:rsid w:val="00E64D72"/>
    <w:rsid w:val="00E652AB"/>
    <w:rsid w:val="00E65DF1"/>
    <w:rsid w:val="00E66689"/>
    <w:rsid w:val="00E669AA"/>
    <w:rsid w:val="00E70DB2"/>
    <w:rsid w:val="00E717C4"/>
    <w:rsid w:val="00E73E1A"/>
    <w:rsid w:val="00E7403C"/>
    <w:rsid w:val="00E745DA"/>
    <w:rsid w:val="00E74DDC"/>
    <w:rsid w:val="00E7545E"/>
    <w:rsid w:val="00E75B46"/>
    <w:rsid w:val="00E76FD6"/>
    <w:rsid w:val="00E809C9"/>
    <w:rsid w:val="00E82153"/>
    <w:rsid w:val="00E828D9"/>
    <w:rsid w:val="00E82D85"/>
    <w:rsid w:val="00E84B8C"/>
    <w:rsid w:val="00E85463"/>
    <w:rsid w:val="00E86BC6"/>
    <w:rsid w:val="00E870AD"/>
    <w:rsid w:val="00E871A7"/>
    <w:rsid w:val="00E87488"/>
    <w:rsid w:val="00E8778C"/>
    <w:rsid w:val="00E87874"/>
    <w:rsid w:val="00E87933"/>
    <w:rsid w:val="00E921F4"/>
    <w:rsid w:val="00E92420"/>
    <w:rsid w:val="00E92811"/>
    <w:rsid w:val="00E928B8"/>
    <w:rsid w:val="00E92AAD"/>
    <w:rsid w:val="00E932C5"/>
    <w:rsid w:val="00E9463C"/>
    <w:rsid w:val="00E95403"/>
    <w:rsid w:val="00E955C3"/>
    <w:rsid w:val="00E95852"/>
    <w:rsid w:val="00E9640A"/>
    <w:rsid w:val="00E96502"/>
    <w:rsid w:val="00E96B19"/>
    <w:rsid w:val="00EA0B78"/>
    <w:rsid w:val="00EA2713"/>
    <w:rsid w:val="00EA2F4E"/>
    <w:rsid w:val="00EA3CB1"/>
    <w:rsid w:val="00EA4A3A"/>
    <w:rsid w:val="00EA4D7D"/>
    <w:rsid w:val="00EA6491"/>
    <w:rsid w:val="00EA65F1"/>
    <w:rsid w:val="00EB01A2"/>
    <w:rsid w:val="00EB1CF4"/>
    <w:rsid w:val="00EB3D80"/>
    <w:rsid w:val="00EB3E81"/>
    <w:rsid w:val="00EB41E3"/>
    <w:rsid w:val="00EB4D34"/>
    <w:rsid w:val="00EB5A82"/>
    <w:rsid w:val="00EB7C28"/>
    <w:rsid w:val="00EC05FD"/>
    <w:rsid w:val="00EC118D"/>
    <w:rsid w:val="00EC128E"/>
    <w:rsid w:val="00EC16E3"/>
    <w:rsid w:val="00EC2C4F"/>
    <w:rsid w:val="00EC2F17"/>
    <w:rsid w:val="00EC4364"/>
    <w:rsid w:val="00EC446A"/>
    <w:rsid w:val="00EC4B85"/>
    <w:rsid w:val="00EC5ED5"/>
    <w:rsid w:val="00EC5F54"/>
    <w:rsid w:val="00ED0C07"/>
    <w:rsid w:val="00ED17D8"/>
    <w:rsid w:val="00ED1BDC"/>
    <w:rsid w:val="00ED22A9"/>
    <w:rsid w:val="00ED4444"/>
    <w:rsid w:val="00ED5EC9"/>
    <w:rsid w:val="00ED5F71"/>
    <w:rsid w:val="00EE0095"/>
    <w:rsid w:val="00EE1CC2"/>
    <w:rsid w:val="00EE322D"/>
    <w:rsid w:val="00EE37D7"/>
    <w:rsid w:val="00EE3B86"/>
    <w:rsid w:val="00EE4641"/>
    <w:rsid w:val="00EE61AA"/>
    <w:rsid w:val="00EE79C2"/>
    <w:rsid w:val="00EE7B6D"/>
    <w:rsid w:val="00EE7CE0"/>
    <w:rsid w:val="00EE7F3A"/>
    <w:rsid w:val="00EF1929"/>
    <w:rsid w:val="00EF2396"/>
    <w:rsid w:val="00EF31CB"/>
    <w:rsid w:val="00EF3721"/>
    <w:rsid w:val="00EF3DFD"/>
    <w:rsid w:val="00EF466B"/>
    <w:rsid w:val="00EF4910"/>
    <w:rsid w:val="00EF4914"/>
    <w:rsid w:val="00EF4A2F"/>
    <w:rsid w:val="00EF57D0"/>
    <w:rsid w:val="00EF588B"/>
    <w:rsid w:val="00EF5AAC"/>
    <w:rsid w:val="00EF5B1E"/>
    <w:rsid w:val="00EF674A"/>
    <w:rsid w:val="00EF7267"/>
    <w:rsid w:val="00F008C6"/>
    <w:rsid w:val="00F011D7"/>
    <w:rsid w:val="00F017E6"/>
    <w:rsid w:val="00F027D7"/>
    <w:rsid w:val="00F0317E"/>
    <w:rsid w:val="00F03A09"/>
    <w:rsid w:val="00F03D5B"/>
    <w:rsid w:val="00F04DE9"/>
    <w:rsid w:val="00F060AC"/>
    <w:rsid w:val="00F07199"/>
    <w:rsid w:val="00F07F86"/>
    <w:rsid w:val="00F10132"/>
    <w:rsid w:val="00F1088D"/>
    <w:rsid w:val="00F11652"/>
    <w:rsid w:val="00F131DC"/>
    <w:rsid w:val="00F136A4"/>
    <w:rsid w:val="00F13DD7"/>
    <w:rsid w:val="00F14FA4"/>
    <w:rsid w:val="00F15369"/>
    <w:rsid w:val="00F15BD2"/>
    <w:rsid w:val="00F163FF"/>
    <w:rsid w:val="00F167DE"/>
    <w:rsid w:val="00F1684F"/>
    <w:rsid w:val="00F20606"/>
    <w:rsid w:val="00F21B98"/>
    <w:rsid w:val="00F237DD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FC4"/>
    <w:rsid w:val="00F2750F"/>
    <w:rsid w:val="00F277FB"/>
    <w:rsid w:val="00F32FC2"/>
    <w:rsid w:val="00F3348F"/>
    <w:rsid w:val="00F33E46"/>
    <w:rsid w:val="00F3447F"/>
    <w:rsid w:val="00F34B3C"/>
    <w:rsid w:val="00F3501D"/>
    <w:rsid w:val="00F36164"/>
    <w:rsid w:val="00F3694A"/>
    <w:rsid w:val="00F36AB4"/>
    <w:rsid w:val="00F37CA2"/>
    <w:rsid w:val="00F37F2E"/>
    <w:rsid w:val="00F40669"/>
    <w:rsid w:val="00F423A9"/>
    <w:rsid w:val="00F43B2A"/>
    <w:rsid w:val="00F43BB5"/>
    <w:rsid w:val="00F44633"/>
    <w:rsid w:val="00F45B49"/>
    <w:rsid w:val="00F45BD6"/>
    <w:rsid w:val="00F460C9"/>
    <w:rsid w:val="00F478BB"/>
    <w:rsid w:val="00F479AF"/>
    <w:rsid w:val="00F47DC8"/>
    <w:rsid w:val="00F50262"/>
    <w:rsid w:val="00F51C37"/>
    <w:rsid w:val="00F5430E"/>
    <w:rsid w:val="00F543E5"/>
    <w:rsid w:val="00F56DDC"/>
    <w:rsid w:val="00F56F5F"/>
    <w:rsid w:val="00F60ACA"/>
    <w:rsid w:val="00F62E11"/>
    <w:rsid w:val="00F63353"/>
    <w:rsid w:val="00F63ABC"/>
    <w:rsid w:val="00F63AE9"/>
    <w:rsid w:val="00F63F17"/>
    <w:rsid w:val="00F64F95"/>
    <w:rsid w:val="00F65815"/>
    <w:rsid w:val="00F66E44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69A"/>
    <w:rsid w:val="00F7313E"/>
    <w:rsid w:val="00F73CF4"/>
    <w:rsid w:val="00F76184"/>
    <w:rsid w:val="00F76D0B"/>
    <w:rsid w:val="00F8073A"/>
    <w:rsid w:val="00F80C66"/>
    <w:rsid w:val="00F80E91"/>
    <w:rsid w:val="00F8260B"/>
    <w:rsid w:val="00F82849"/>
    <w:rsid w:val="00F83459"/>
    <w:rsid w:val="00F83D1B"/>
    <w:rsid w:val="00F8410C"/>
    <w:rsid w:val="00F8445D"/>
    <w:rsid w:val="00F84723"/>
    <w:rsid w:val="00F856C6"/>
    <w:rsid w:val="00F85D6D"/>
    <w:rsid w:val="00F86554"/>
    <w:rsid w:val="00F86B9F"/>
    <w:rsid w:val="00F86E8F"/>
    <w:rsid w:val="00F87E3E"/>
    <w:rsid w:val="00F902D2"/>
    <w:rsid w:val="00F9080A"/>
    <w:rsid w:val="00F9085D"/>
    <w:rsid w:val="00F90905"/>
    <w:rsid w:val="00F90E54"/>
    <w:rsid w:val="00F94157"/>
    <w:rsid w:val="00F94699"/>
    <w:rsid w:val="00F94AB2"/>
    <w:rsid w:val="00F94DB0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4632"/>
    <w:rsid w:val="00FA5139"/>
    <w:rsid w:val="00FA5589"/>
    <w:rsid w:val="00FA57B9"/>
    <w:rsid w:val="00FA61F1"/>
    <w:rsid w:val="00FA65CD"/>
    <w:rsid w:val="00FA65DA"/>
    <w:rsid w:val="00FA6767"/>
    <w:rsid w:val="00FA677A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38CC"/>
    <w:rsid w:val="00FB6C23"/>
    <w:rsid w:val="00FB6F5B"/>
    <w:rsid w:val="00FB7B29"/>
    <w:rsid w:val="00FC04B5"/>
    <w:rsid w:val="00FC05E2"/>
    <w:rsid w:val="00FC0DC5"/>
    <w:rsid w:val="00FC1035"/>
    <w:rsid w:val="00FC1807"/>
    <w:rsid w:val="00FC41B1"/>
    <w:rsid w:val="00FC4C34"/>
    <w:rsid w:val="00FC5BC9"/>
    <w:rsid w:val="00FC6BA5"/>
    <w:rsid w:val="00FC6CEE"/>
    <w:rsid w:val="00FC7627"/>
    <w:rsid w:val="00FD019D"/>
    <w:rsid w:val="00FD0853"/>
    <w:rsid w:val="00FD0F46"/>
    <w:rsid w:val="00FD1A7F"/>
    <w:rsid w:val="00FD2E27"/>
    <w:rsid w:val="00FD31C6"/>
    <w:rsid w:val="00FD3433"/>
    <w:rsid w:val="00FD3664"/>
    <w:rsid w:val="00FD3EDD"/>
    <w:rsid w:val="00FD4BD5"/>
    <w:rsid w:val="00FD5D6E"/>
    <w:rsid w:val="00FD5FD3"/>
    <w:rsid w:val="00FD6B25"/>
    <w:rsid w:val="00FD6B37"/>
    <w:rsid w:val="00FE0CB6"/>
    <w:rsid w:val="00FE0DF2"/>
    <w:rsid w:val="00FE2467"/>
    <w:rsid w:val="00FE2CB0"/>
    <w:rsid w:val="00FE2DCF"/>
    <w:rsid w:val="00FE2E9E"/>
    <w:rsid w:val="00FE3051"/>
    <w:rsid w:val="00FE39AC"/>
    <w:rsid w:val="00FE40CE"/>
    <w:rsid w:val="00FE4D55"/>
    <w:rsid w:val="00FE67DC"/>
    <w:rsid w:val="00FE6EF2"/>
    <w:rsid w:val="00FE75D6"/>
    <w:rsid w:val="00FE7BA5"/>
    <w:rsid w:val="00FF043A"/>
    <w:rsid w:val="00FF04CA"/>
    <w:rsid w:val="00FF21D2"/>
    <w:rsid w:val="00FF5543"/>
    <w:rsid w:val="00FF66EA"/>
    <w:rsid w:val="00FF7015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783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40783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Default">
    <w:name w:val="Default"/>
    <w:uiPriority w:val="99"/>
    <w:rsid w:val="004B754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A677A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677A"/>
    <w:rPr>
      <w:rFonts w:ascii="Times New Roman" w:hAnsi="Times New Roman"/>
      <w:sz w:val="20"/>
      <w:lang w:eastAsia="ru-RU"/>
    </w:rPr>
  </w:style>
  <w:style w:type="table" w:styleId="TableGrid">
    <w:name w:val="Table Grid"/>
    <w:basedOn w:val="TableNormal"/>
    <w:uiPriority w:val="99"/>
    <w:rsid w:val="00CD4A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9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796"/>
    <w:rPr>
      <w:rFonts w:ascii="Tahoma" w:hAnsi="Tahoma"/>
      <w:sz w:val="16"/>
      <w:lang w:val="ru-RU" w:eastAsia="en-US"/>
    </w:rPr>
  </w:style>
  <w:style w:type="character" w:styleId="Hyperlink">
    <w:name w:val="Hyperlink"/>
    <w:basedOn w:val="DefaultParagraphFont"/>
    <w:uiPriority w:val="99"/>
    <w:rsid w:val="00474C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BCCA8CAAC5B9E65357F0289AAC83123094F04C9B1C6BBEECBA930694A3E45A3FCF2B0F1BD4D4AF30BB3AB16V4H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1BCCA8CAAC5B9E653560139CAAC831220E4A02CFB9C6BBEECBA930694A3E45B1FCAABCF3B8534BF51EE5FA501E4D6BAE9BAD6EDED281D3V7H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BCCA8CAAC5B9E653560139CAAC831220E4801CDB6C6BBEECBA930694A3E45A3FCF2B0F1BD4D4AF30BB3AB16V4HB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1BCCA8CAAC5B9E653560139CAAC831220E4903C8B1C6BBEECBA930694A3E45A3FCF2B0F1BD4D4AF30BB3AB16V4HB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D1BCCA8CAAC5B9E65357F0289AAC83123094D05CBB9C6BBEECBA930694A3E45B1FCAABCF3B9514FF41EE5FA501E4D6BAE9BAD6EDED281D3V7H9M" TargetMode="External"/><Relationship Id="rId9" Type="http://schemas.openxmlformats.org/officeDocument/2006/relationships/hyperlink" Target="consultantplus://offline/ref=30691CB62CC816A7306B8676C89F788730D9F4F15D782F57639185D528331DF722020829BBB461F1B0467FDD1A2B9879E17D3CAAE4F202CBb0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41</Pages>
  <Words>13828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Татьяна Анатольевна Гладышева</dc:creator>
  <cp:keywords/>
  <dc:description/>
  <cp:lastModifiedBy>Windows User</cp:lastModifiedBy>
  <cp:revision>4</cp:revision>
  <dcterms:created xsi:type="dcterms:W3CDTF">2020-06-26T13:11:00Z</dcterms:created>
  <dcterms:modified xsi:type="dcterms:W3CDTF">2020-06-26T13:15:00Z</dcterms:modified>
</cp:coreProperties>
</file>