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943" w:rsidRPr="00B86E0A" w:rsidRDefault="00575943" w:rsidP="0057594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E1668A" wp14:editId="4027B644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943" w:rsidRPr="00B86E0A" w:rsidRDefault="00575943" w:rsidP="0057594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575943" w:rsidRPr="00B86E0A" w:rsidRDefault="00575943" w:rsidP="00575943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575943" w:rsidRPr="00B86E0A" w:rsidRDefault="00575943" w:rsidP="0057594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75943" w:rsidRPr="00FC507B" w:rsidRDefault="00575943" w:rsidP="0057594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16"/>
          <w:szCs w:val="16"/>
          <w:lang w:eastAsia="ru-RU"/>
        </w:rPr>
      </w:pPr>
    </w:p>
    <w:p w:rsidR="00575943" w:rsidRPr="00B86E0A" w:rsidRDefault="00575943" w:rsidP="0057594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575943" w:rsidRPr="00B86E0A" w:rsidRDefault="00575943" w:rsidP="0057594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575943" w:rsidRPr="00B86E0A" w:rsidRDefault="00575943" w:rsidP="0057594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575943" w:rsidRPr="00B86E0A" w:rsidRDefault="00575943" w:rsidP="00575943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575943" w:rsidRPr="00B86E0A" w:rsidRDefault="00575943" w:rsidP="00575943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575943" w:rsidRPr="00FC507B" w:rsidRDefault="00575943" w:rsidP="0057594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2"/>
          <w:szCs w:val="12"/>
          <w:u w:val="single"/>
          <w:lang w:eastAsia="ru-RU"/>
        </w:rPr>
      </w:pP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в честь воинов и партизан деревни Новоселья»</w:t>
      </w:r>
      <w:r w:rsidR="00BA2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1985 г.,                1941-1945 гг.,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 (местонахождение)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Новосельское сельское поселение,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27 км к юго-востоку от г. Сланцы, в западной оконечности д. Новоселье,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автодороги 41К-020 и пам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ятника 9-й партизанской бригаде,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местного (муниципального)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  <w:proofErr w:type="gramEnd"/>
    </w:p>
    <w:p w:rsidR="00575943" w:rsidRPr="00FC507B" w:rsidRDefault="00575943" w:rsidP="005759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575943" w:rsidRPr="00B31D19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</w:t>
      </w:r>
      <w:proofErr w:type="gramStart"/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«Темпл Групп» (аттестованный эксперт Кононов А.А., приказ Министерства культуры Российской Федерации от 11 октября 2018 года № 1772) в период с 22 апреля 2019 года                   по 26 ноября 2019 года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согласованию с администрацией муниципального образования «Новосельское сельское поселение»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(письмо комитета по культуре Ленинградской области от 25 марта 2020 года № 01-14-872/2020, вх-277/2020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 марта 2020 года)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приказываю: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575943">
        <w:rPr>
          <w:rFonts w:ascii="Times New Roman" w:hAnsi="Times New Roman" w:cs="Times New Roman"/>
          <w:sz w:val="28"/>
          <w:szCs w:val="28"/>
        </w:rPr>
        <w:t xml:space="preserve">«Памятный знак жителям деревни Новоселье, погибшим в борьбе с фашистами, 1941-1945 гг.», расположенного по адресу: Ленинградская область, </w:t>
      </w:r>
      <w:proofErr w:type="spellStart"/>
      <w:r w:rsidRPr="00575943"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575943">
        <w:rPr>
          <w:rFonts w:ascii="Times New Roman" w:hAnsi="Times New Roman" w:cs="Times New Roman"/>
          <w:sz w:val="28"/>
          <w:szCs w:val="28"/>
        </w:rPr>
        <w:t xml:space="preserve"> район,                             д. Новоселье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в честь воинов и партизан деревни Новоселья»</w:t>
      </w:r>
      <w:r w:rsidR="00BA20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(местонахождение)</w:t>
      </w:r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Ленинградская область, </w:t>
      </w:r>
      <w:proofErr w:type="spellStart"/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Новосельское сельское поселение, в 27 км к юго-востоку от г. Сланцы, в западной оконечности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д. Новоселье, у автодороги 41К-020 и памятника 9-й 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ртизанской бригаде</w:t>
      </w:r>
      <w:r w:rsidRPr="00AB65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575943">
        <w:rPr>
          <w:rFonts w:ascii="Times New Roman" w:hAnsi="Times New Roman" w:cs="Times New Roman"/>
          <w:sz w:val="28"/>
          <w:szCs w:val="28"/>
        </w:rPr>
        <w:t xml:space="preserve">«Памятный знак жителям деревни Новоселье, погибшим в борьбе с фашистами, 1941-1945 гг.», расположенного по адресу: Ленинградская область, </w:t>
      </w:r>
      <w:proofErr w:type="spellStart"/>
      <w:r w:rsidRPr="00575943"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575943">
        <w:rPr>
          <w:rFonts w:ascii="Times New Roman" w:hAnsi="Times New Roman" w:cs="Times New Roman"/>
          <w:sz w:val="28"/>
          <w:szCs w:val="28"/>
        </w:rPr>
        <w:t xml:space="preserve"> район,                             д. Новоселье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57594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«Памятный знак в честь воинов и партизан деревни Новоселья»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75943" w:rsidRPr="005512E9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575943" w:rsidRPr="00C130CA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43" w:rsidRPr="00D049E4" w:rsidRDefault="00575943" w:rsidP="005759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5943" w:rsidRDefault="00575943" w:rsidP="0057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    В.О. Цой</w:t>
      </w:r>
    </w:p>
    <w:p w:rsidR="00575943" w:rsidRDefault="00575943" w:rsidP="005759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943" w:rsidRPr="00575943" w:rsidRDefault="00BA20B9" w:rsidP="00BA2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bookmarkStart w:id="0" w:name="_GoBack"/>
      <w:bookmarkEnd w:id="0"/>
      <w:r w:rsidR="00575943" w:rsidRPr="00223438">
        <w:rPr>
          <w:rFonts w:ascii="Times New Roman" w:hAnsi="Times New Roman" w:cs="Times New Roman"/>
          <w:b/>
        </w:rPr>
        <w:t>Подготовлено:</w:t>
      </w: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</w:p>
    <w:p w:rsidR="00575943" w:rsidRPr="00223438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начальника </w:t>
      </w:r>
      <w:r w:rsidRPr="00223438">
        <w:rPr>
          <w:rFonts w:ascii="Times New Roman" w:hAnsi="Times New Roman" w:cs="Times New Roman"/>
        </w:rPr>
        <w:t xml:space="preserve">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Ю.А. Каширина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Pr="00D948B6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575943" w:rsidRPr="00703131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</w:p>
    <w:p w:rsidR="00575943" w:rsidRPr="00086555" w:rsidRDefault="00575943" w:rsidP="0057594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575943" w:rsidRPr="00D948B6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</w:rPr>
      </w:pPr>
    </w:p>
    <w:p w:rsidR="00575943" w:rsidRPr="003515AD" w:rsidRDefault="00575943" w:rsidP="00575943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575943" w:rsidRPr="003515AD" w:rsidRDefault="00575943" w:rsidP="00575943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575943" w:rsidRPr="003515AD" w:rsidRDefault="00575943" w:rsidP="00575943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575943" w:rsidRDefault="00575943" w:rsidP="00575943"/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575943" w:rsidTr="00740895">
        <w:tc>
          <w:tcPr>
            <w:tcW w:w="5812" w:type="dxa"/>
          </w:tcPr>
          <w:p w:rsidR="00575943" w:rsidRDefault="00575943" w:rsidP="0074089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575943" w:rsidRDefault="00575943" w:rsidP="005759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575943" w:rsidRPr="006479E1" w:rsidRDefault="00575943" w:rsidP="005759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575943" w:rsidRPr="003D582E" w:rsidRDefault="00575943" w:rsidP="00575943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в честь воинов и партизан деревни Новоселья»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 (местонахождение)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Ленинградская область, </w:t>
      </w:r>
      <w:proofErr w:type="spellStart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Новосельское сельское поселение,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27 км к юго-востоку от г. Сланцы, в западной оконечности д. Новоселье,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автодороги 41К-020 и пам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ятника 9-й партизанской бригаде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5943" w:rsidRDefault="00575943" w:rsidP="00575943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575943" w:rsidRPr="00C130CA" w:rsidRDefault="00575943" w:rsidP="00575943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в честь воинов и партизан деревни Новоселья»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 (местонахождение)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Ленинградская область, </w:t>
      </w:r>
      <w:proofErr w:type="spellStart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Новосельское сельское поселение,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27 км к юго-востоку от г. Сланцы, в западной оконечности д. Новоселье,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автодороги 41К-020 и пам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ятника 9-й партизанской бригаде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575943" w:rsidRPr="00851F08" w:rsidTr="00740895">
        <w:tc>
          <w:tcPr>
            <w:tcW w:w="10314" w:type="dxa"/>
            <w:gridSpan w:val="3"/>
            <w:hideMark/>
          </w:tcPr>
          <w:p w:rsidR="00575943" w:rsidRDefault="00575943" w:rsidP="00740895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575943" w:rsidRDefault="00DB47CD" w:rsidP="00740895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AD5B6" wp14:editId="17B56AB7">
                  <wp:extent cx="5357119" cy="4930445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2466" t="21564" r="27221" b="12474"/>
                          <a:stretch/>
                        </pic:blipFill>
                        <pic:spPr bwMode="auto">
                          <a:xfrm>
                            <a:off x="0" y="0"/>
                            <a:ext cx="5358140" cy="4931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5943" w:rsidRPr="00A43716" w:rsidRDefault="00575943" w:rsidP="00740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75943" w:rsidRDefault="00575943" w:rsidP="00740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75943" w:rsidRDefault="00575943" w:rsidP="00740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75943" w:rsidRDefault="00575943" w:rsidP="007408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575943" w:rsidRDefault="00575943" w:rsidP="0074089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130CA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lastRenderedPageBreak/>
              <w:t xml:space="preserve">Перечень координат поворотных (характерных) точек границ территории объекта культурного наследия 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местного (муниципального)</w:t>
            </w:r>
            <w:r w:rsidRPr="00A43716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значения</w:t>
            </w:r>
            <w:r w:rsidRPr="00D004EA">
              <w:rPr>
                <w:rFonts w:ascii="Times New Roman" w:hAnsi="Times New Roman" w:cs="Times New Roman"/>
                <w:b/>
                <w:sz w:val="27"/>
                <w:szCs w:val="27"/>
              </w:rPr>
              <w:t xml:space="preserve"> </w:t>
            </w:r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«Памятный знак в честь воинов и партизан деревни Новоселья»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по адресу (местонахождение)</w:t>
            </w:r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Ленинградская область, </w:t>
            </w:r>
            <w:proofErr w:type="spellStart"/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Сланцевский</w:t>
            </w:r>
            <w:proofErr w:type="spellEnd"/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район, Новосельское сельское поселение,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27 км к юго-востоку от г. Сланцы, в западной оконечности д. Новоселье,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59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автодороги 41К-020 и пам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ятника 9-й партизанской бригаде </w:t>
            </w:r>
          </w:p>
          <w:p w:rsidR="00575943" w:rsidRDefault="00DB47CD" w:rsidP="0074089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E7CA7" wp14:editId="25FAD02C">
                  <wp:extent cx="4924951" cy="3942892"/>
                  <wp:effectExtent l="0" t="0" r="952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2228" t="21776" r="27814" b="21353"/>
                          <a:stretch/>
                        </pic:blipFill>
                        <pic:spPr bwMode="auto">
                          <a:xfrm>
                            <a:off x="0" y="0"/>
                            <a:ext cx="4929557" cy="3946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575943" w:rsidRDefault="00575943" w:rsidP="004E1056">
            <w:pPr>
              <w:pStyle w:val="a4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  <w:r w:rsidRPr="00C130CA">
              <w:rPr>
                <w:rFonts w:ascii="Times New Roman" w:hAnsi="Times New Roman"/>
                <w:b/>
                <w:sz w:val="27"/>
                <w:szCs w:val="27"/>
              </w:rPr>
              <w:t xml:space="preserve">Режим использования территории объекта культурного наследия </w:t>
            </w:r>
            <w:r>
              <w:rPr>
                <w:rFonts w:ascii="Times New Roman" w:hAnsi="Times New Roman"/>
                <w:b/>
                <w:sz w:val="27"/>
                <w:szCs w:val="27"/>
              </w:rPr>
              <w:t>местного (муниципального)</w:t>
            </w:r>
            <w:r w:rsidRPr="00A43716">
              <w:rPr>
                <w:rFonts w:ascii="Times New Roman" w:hAnsi="Times New Roman"/>
                <w:b/>
                <w:sz w:val="27"/>
                <w:szCs w:val="27"/>
              </w:rPr>
              <w:t xml:space="preserve"> значения</w:t>
            </w:r>
            <w:r w:rsidRPr="00D004EA">
              <w:rPr>
                <w:rFonts w:ascii="Times New Roman" w:hAnsi="Times New Roman"/>
                <w:b/>
                <w:sz w:val="27"/>
                <w:szCs w:val="27"/>
              </w:rPr>
              <w:t xml:space="preserve"> </w:t>
            </w:r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«Памятный знак в честь воинов и партизан деревни Новоселья»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по адресу (местонахождение)</w:t>
            </w:r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: Ленинградская область, </w:t>
            </w:r>
            <w:proofErr w:type="spellStart"/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Сланцевский</w:t>
            </w:r>
            <w:proofErr w:type="spellEnd"/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район, Новосельское сельское поселение,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 27 км к юго-востоку от г. Сланцы, в западной оконечности д. Новоселье,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7594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 автодороги 41К-020 и пам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ятника 9-й партизанской бригаде</w:t>
            </w:r>
          </w:p>
          <w:p w:rsidR="00575943" w:rsidRPr="006B4311" w:rsidRDefault="00575943" w:rsidP="00740895">
            <w:pPr>
              <w:pStyle w:val="a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B47CD" w:rsidRPr="00DB47CD" w:rsidRDefault="00DB47CD" w:rsidP="00DB47C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47CD" w:rsidRPr="00DB47CD" w:rsidRDefault="00DB47CD" w:rsidP="00DB47C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Земельные участки в границах территории объекта культурного наследия (памятника) относятся к землям историко-культурного назначения.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4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ребования к осуществлению деятельности в границах территории объекта культурного наследия и требования к содержанию и использованию территории объекта культурного наследия устанавливаются законодательством Российской Федерации об объектах культурного наследия. 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2"/>
            </w:r>
          </w:p>
          <w:p w:rsidR="00DB47CD" w:rsidRPr="00DB47CD" w:rsidRDefault="00DB47CD" w:rsidP="00DB47CD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Pr="00DB47CD" w:rsidRDefault="00DB47CD" w:rsidP="00DB47C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запрещается: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2.1. строительство объектов капитального строительства; 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2.2. проведение земляных, строительных и мелиоративных работ, за исключением случаев, перечисленных в п. 3 данного документа и работ по сохранению объекта культурного 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наследия или его отдельных элементов, сохранению историко-градостроительной или природной среды объекта культурного наследия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 хозяйственная   деятельность, ведущая   к   разрушению, искажению внешнего облика Объекта, нарушающая целостность объекта культурного наследия и создающая угрозу его повреждения, разрушения или уничтожения;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установка рекламных конструкций, распространение наружной рекламы;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2.5. осуществление любых видов деятельности, ухудшающих экологические условия и гидрологический режим на территории объекта культурного наследия, в </w:t>
            </w:r>
            <w:proofErr w:type="spellStart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изменение уровня грунтовых вод; загрязнение почв, грунтовых и подземных вод, поверхностных стоков, нарушение почвенного покрова;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 прокладка дорог, подземных, наземных и воздушных инженерных коммуникаций;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 установка информационных надписей и обозначений;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 посадка деревьев и кустарников на открытых пространствах;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2.9. возведение любых оград, организация свалок, разведение костров. </w:t>
            </w:r>
          </w:p>
          <w:p w:rsidR="00DB47CD" w:rsidRPr="00DB47CD" w:rsidRDefault="00DB47CD" w:rsidP="00DB47C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B47CD" w:rsidRPr="00DB47CD" w:rsidRDefault="00DB47CD" w:rsidP="00DB47C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разрешается: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ведение хозяйственной деятельности, не противоречащей требованиям обеспечения сохранности объекта культурного наследия;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проведение мероприятий по обеспечению функционирования объекта культурного наследия;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проведение работ по сохранению объекта культурного наследия (сохранение элементов планировочной структуры, сохранение элементов природного и культурного ландшафта);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 воссоздание или компенсация утраченных элементов Объекта;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  <w:r w:rsidRPr="00DB4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 снос или демонтаж дисгармоничных объектов капитального строительства, которые осуществляются на основании проектов проведения таких работ, содержащих разделы об обеспечении сохранности объекта культурного наследия;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3.7. мероприятия по </w:t>
            </w:r>
            <w:proofErr w:type="spellStart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музеефикации</w:t>
            </w:r>
            <w:proofErr w:type="spellEnd"/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объекта культурного наследия, которые осуществляются на основании проектов проведения таких работ, содержащих согласованные разделы об обеспечении сохранности;</w:t>
            </w:r>
          </w:p>
          <w:p w:rsidR="00DB47CD" w:rsidRPr="00DB47CD" w:rsidRDefault="00DB47CD" w:rsidP="00DB47CD">
            <w:pPr>
              <w:ind w:left="714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 перезахоронение останков жителей деревни, погибших во время Гражданской войны 1917-1922 гг.</w:t>
            </w:r>
          </w:p>
          <w:p w:rsidR="00DB47CD" w:rsidRPr="00DB47CD" w:rsidRDefault="00DB47CD" w:rsidP="00DB47CD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Pr="00DB47CD" w:rsidRDefault="00DB47CD" w:rsidP="00DB47CD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территории объекта культурного наследия предписывается:</w:t>
            </w:r>
          </w:p>
          <w:p w:rsidR="00DB47CD" w:rsidRPr="00DB47CD" w:rsidRDefault="00DB47CD" w:rsidP="00DB47CD">
            <w:pPr>
              <w:ind w:left="1077" w:righ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проведение работ по обеспечению функционирования Объекта и поддержанию его инфраструктуры;</w:t>
            </w:r>
          </w:p>
          <w:p w:rsidR="00DB47CD" w:rsidRPr="00DB47CD" w:rsidRDefault="00DB47CD" w:rsidP="00DB47CD">
            <w:pPr>
              <w:ind w:left="1077" w:righ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47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обеспечение доступа к объекту культурного наследия согласно действующему законодательству. </w:t>
            </w:r>
          </w:p>
          <w:p w:rsidR="00575943" w:rsidRPr="0007434D" w:rsidRDefault="00575943" w:rsidP="00DB47CD">
            <w:pPr>
              <w:autoSpaceDE w:val="0"/>
              <w:autoSpaceDN w:val="0"/>
              <w:adjustRightInd w:val="0"/>
              <w:ind w:left="360" w:firstLine="774"/>
              <w:jc w:val="both"/>
              <w:rPr>
                <w:b/>
                <w:sz w:val="16"/>
                <w:szCs w:val="16"/>
              </w:rPr>
            </w:pPr>
          </w:p>
        </w:tc>
      </w:tr>
      <w:tr w:rsidR="00575943" w:rsidTr="00740895">
        <w:trPr>
          <w:gridBefore w:val="1"/>
          <w:wBefore w:w="108" w:type="dxa"/>
        </w:trPr>
        <w:tc>
          <w:tcPr>
            <w:tcW w:w="5812" w:type="dxa"/>
          </w:tcPr>
          <w:p w:rsidR="00575943" w:rsidRDefault="00575943" w:rsidP="0074089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B47CD" w:rsidRDefault="00DB47CD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575943" w:rsidRDefault="00575943" w:rsidP="0074089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575943" w:rsidRDefault="00575943" w:rsidP="004E105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</w:t>
            </w:r>
            <w:r w:rsidR="004E1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№__________</w:t>
            </w:r>
          </w:p>
        </w:tc>
      </w:tr>
    </w:tbl>
    <w:p w:rsidR="00575943" w:rsidRDefault="00575943" w:rsidP="00575943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5943" w:rsidRDefault="00575943" w:rsidP="00575943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575943" w:rsidRDefault="00575943" w:rsidP="0057594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>местного (муниципального)</w:t>
      </w:r>
      <w:r w:rsidRPr="00A43716">
        <w:rPr>
          <w:rFonts w:ascii="Times New Roman" w:hAnsi="Times New Roman" w:cs="Times New Roman"/>
          <w:b/>
          <w:sz w:val="27"/>
          <w:szCs w:val="27"/>
        </w:rPr>
        <w:t xml:space="preserve"> значения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«Памятный знак в честь воинов и партизан деревни Новоселья»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 (местонахождение)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Ленинградская область, </w:t>
      </w:r>
      <w:proofErr w:type="spellStart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Новосельское сельское поселение,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27 км к юго-востоку от г. Сланцы, в западной оконечности д. Новоселье,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759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автодороги 41К-020 и пам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ятника 9-й партизанской бригаде</w:t>
      </w:r>
    </w:p>
    <w:p w:rsidR="00575943" w:rsidRDefault="00575943" w:rsidP="00575943">
      <w:pPr>
        <w:spacing w:after="0"/>
        <w:ind w:right="142"/>
        <w:rPr>
          <w:rFonts w:ascii="Times New Roman" w:hAnsi="Times New Roman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409"/>
        <w:gridCol w:w="3116"/>
        <w:gridCol w:w="3512"/>
      </w:tblGrid>
      <w:tr w:rsidR="004E1056" w:rsidRPr="00376AA2" w:rsidTr="00740895">
        <w:tc>
          <w:tcPr>
            <w:tcW w:w="534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№</w:t>
            </w:r>
            <w:r w:rsidRPr="00376AA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376AA2">
              <w:rPr>
                <w:rFonts w:ascii="Times New Roman" w:hAnsi="Times New Roman"/>
              </w:rPr>
              <w:t>пп</w:t>
            </w:r>
            <w:proofErr w:type="spellEnd"/>
          </w:p>
        </w:tc>
        <w:tc>
          <w:tcPr>
            <w:tcW w:w="2409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Виды предметов охраны</w:t>
            </w:r>
          </w:p>
        </w:tc>
        <w:tc>
          <w:tcPr>
            <w:tcW w:w="3116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>Элементы предметов охраны</w:t>
            </w:r>
          </w:p>
        </w:tc>
        <w:tc>
          <w:tcPr>
            <w:tcW w:w="3512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376AA2">
              <w:rPr>
                <w:rFonts w:ascii="Times New Roman" w:hAnsi="Times New Roman"/>
              </w:rPr>
              <w:t>Фотофиксация</w:t>
            </w:r>
            <w:proofErr w:type="spellEnd"/>
          </w:p>
        </w:tc>
      </w:tr>
      <w:tr w:rsidR="004E1056" w:rsidRPr="00376AA2" w:rsidTr="00740895">
        <w:tc>
          <w:tcPr>
            <w:tcW w:w="534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409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3116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3512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376AA2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4E1056" w:rsidRPr="00376AA2" w:rsidTr="00740895">
        <w:tc>
          <w:tcPr>
            <w:tcW w:w="534" w:type="dxa"/>
          </w:tcPr>
          <w:p w:rsidR="004E1056" w:rsidRPr="00910BB0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09" w:type="dxa"/>
          </w:tcPr>
          <w:p w:rsidR="004E1056" w:rsidRPr="001735C1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735C1">
              <w:rPr>
                <w:rFonts w:ascii="Times New Roman" w:hAnsi="Times New Roman"/>
              </w:rPr>
              <w:t>Объемно-пространственное и объемно-планировочное решение территории</w:t>
            </w:r>
          </w:p>
        </w:tc>
        <w:tc>
          <w:tcPr>
            <w:tcW w:w="3116" w:type="dxa"/>
          </w:tcPr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Местоположение памятного знака;</w:t>
            </w: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Архитектурно-</w:t>
            </w:r>
            <w:proofErr w:type="gramStart"/>
            <w:r w:rsidRPr="004E1056">
              <w:rPr>
                <w:rFonts w:ascii="Times New Roman" w:hAnsi="Times New Roman"/>
              </w:rPr>
              <w:t>планировочное решение</w:t>
            </w:r>
            <w:proofErr w:type="gramEnd"/>
            <w:r w:rsidRPr="004E1056">
              <w:rPr>
                <w:rFonts w:ascii="Times New Roman" w:hAnsi="Times New Roman"/>
              </w:rPr>
              <w:t xml:space="preserve"> мемориала в виде стелы из перпендикулярно пересекающихся железобетонных плит с памятными досками по всей длине горизонтального основания и обелиском в центре. </w:t>
            </w:r>
          </w:p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 xml:space="preserve">В завершении обелиска красная пятиконечная звезда. </w:t>
            </w:r>
          </w:p>
        </w:tc>
        <w:tc>
          <w:tcPr>
            <w:tcW w:w="3512" w:type="dxa"/>
          </w:tcPr>
          <w:p w:rsidR="004E1056" w:rsidRDefault="004E1056" w:rsidP="007408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0EC07" wp14:editId="7ABBA90C">
                  <wp:extent cx="2092325" cy="1858010"/>
                  <wp:effectExtent l="0" t="0" r="3175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spacing w:after="0" w:line="240" w:lineRule="auto"/>
              <w:jc w:val="center"/>
              <w:rPr>
                <w:b/>
              </w:rPr>
            </w:pPr>
          </w:p>
          <w:p w:rsidR="004E1056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12FC4" wp14:editId="21A2362A">
                  <wp:extent cx="2121535" cy="1353185"/>
                  <wp:effectExtent l="0" t="0" r="0" b="0"/>
                  <wp:docPr id="13" name="Рисунок 13" descr="IMG_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5" t="14497" r="12320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E1056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E1056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4B96E" wp14:editId="3B4A9870">
                  <wp:extent cx="1989455" cy="1323975"/>
                  <wp:effectExtent l="0" t="0" r="0" b="9525"/>
                  <wp:docPr id="12" name="Рисунок 12" descr="img_6565.jpg (800Ã12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6565.jpg (800Ã12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9" t="2122" r="29153" b="77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Pr="000638D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4E1056" w:rsidRPr="00376AA2" w:rsidTr="00740895">
        <w:tc>
          <w:tcPr>
            <w:tcW w:w="534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409" w:type="dxa"/>
          </w:tcPr>
          <w:p w:rsidR="004E1056" w:rsidRPr="00376AA2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6AA2">
              <w:rPr>
                <w:rFonts w:ascii="Times New Roman" w:hAnsi="Times New Roman"/>
              </w:rPr>
              <w:t xml:space="preserve">Архитектурно-художественное решение </w:t>
            </w:r>
          </w:p>
        </w:tc>
        <w:tc>
          <w:tcPr>
            <w:tcW w:w="3116" w:type="dxa"/>
          </w:tcPr>
          <w:p w:rsidR="004E1056" w:rsidRPr="004E1056" w:rsidRDefault="004E1056" w:rsidP="0074089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Архитектурно-</w:t>
            </w:r>
            <w:proofErr w:type="gramStart"/>
            <w:r w:rsidRPr="004E1056">
              <w:rPr>
                <w:rFonts w:ascii="Times New Roman" w:hAnsi="Times New Roman"/>
              </w:rPr>
              <w:t>художественное решение</w:t>
            </w:r>
            <w:proofErr w:type="gramEnd"/>
            <w:r w:rsidRPr="004E1056">
              <w:rPr>
                <w:rFonts w:ascii="Times New Roman" w:hAnsi="Times New Roman"/>
              </w:rPr>
              <w:t xml:space="preserve"> памятного знака в виде стелы из перпендикулярно пересекающихся железобетонных плит с памятными досками по всей длине горизонтального основания и обелиском в центре. </w:t>
            </w: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местоположение, габариты и конфигурация стелы на бетонном основании с пятиконечной звездой в завершении;</w:t>
            </w: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 xml:space="preserve">характер и содержание мемориальных надписей: на бетонном основании под стелой табличка «Воинам и партизанам </w:t>
            </w:r>
            <w:proofErr w:type="spellStart"/>
            <w:r w:rsidRPr="004E1056">
              <w:rPr>
                <w:rFonts w:ascii="Times New Roman" w:hAnsi="Times New Roman"/>
              </w:rPr>
              <w:t>новосельского</w:t>
            </w:r>
            <w:proofErr w:type="spellEnd"/>
            <w:r w:rsidRPr="004E1056">
              <w:rPr>
                <w:rFonts w:ascii="Times New Roman" w:hAnsi="Times New Roman"/>
              </w:rPr>
              <w:t xml:space="preserve"> сельского Совета погибшим в годы Великой Отечественной Войны от благодарных потомков»</w:t>
            </w: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На бетонном основании черные плиты с именами погибших жителей:</w:t>
            </w: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P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 w:rsidRPr="004E1056">
              <w:rPr>
                <w:rFonts w:ascii="Times New Roman" w:hAnsi="Times New Roman"/>
              </w:rPr>
              <w:t>цветовое решение мемориала.</w:t>
            </w:r>
          </w:p>
        </w:tc>
        <w:tc>
          <w:tcPr>
            <w:tcW w:w="3512" w:type="dxa"/>
          </w:tcPr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231D80" wp14:editId="362F96CF">
                  <wp:extent cx="2106930" cy="1338580"/>
                  <wp:effectExtent l="0" t="0" r="7620" b="0"/>
                  <wp:docPr id="11" name="Рисунок 11" descr="IMG_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2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5" t="14497" r="12320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33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E1056" w:rsidRPr="004F1370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95ED6" wp14:editId="14781734">
                  <wp:extent cx="3042920" cy="1821180"/>
                  <wp:effectExtent l="1270" t="0" r="6350" b="6350"/>
                  <wp:docPr id="10" name="Рисунок 10" descr="IMG_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IMG_2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93" t="26962" r="21696" b="3346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4292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1EE91A" wp14:editId="62E161A9">
                  <wp:extent cx="2092325" cy="1104900"/>
                  <wp:effectExtent l="0" t="0" r="3175" b="0"/>
                  <wp:docPr id="8" name="Рисунок 8" descr="201212280932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212280932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9" b="42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E1056" w:rsidRDefault="004E1056" w:rsidP="007408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6C7AB7" wp14:editId="0BACB505">
                  <wp:extent cx="1668145" cy="2209165"/>
                  <wp:effectExtent l="0" t="0" r="8255" b="635"/>
                  <wp:docPr id="6" name="Рисунок 6" descr="img_6570.jpg (800Ã10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6570.jpg (800Ã105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220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056" w:rsidRPr="00376AA2" w:rsidRDefault="004E1056" w:rsidP="007408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4E1056" w:rsidRDefault="004E1056" w:rsidP="004E1056"/>
    <w:p w:rsidR="00F330BF" w:rsidRDefault="00F330BF"/>
    <w:sectPr w:rsidR="00F330BF" w:rsidSect="00FC507B">
      <w:pgSz w:w="11906" w:h="16838"/>
      <w:pgMar w:top="1134" w:right="567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467" w:rsidRDefault="00737467" w:rsidP="00575943">
      <w:pPr>
        <w:spacing w:after="0" w:line="240" w:lineRule="auto"/>
      </w:pPr>
      <w:r>
        <w:separator/>
      </w:r>
    </w:p>
  </w:endnote>
  <w:endnote w:type="continuationSeparator" w:id="0">
    <w:p w:rsidR="00737467" w:rsidRDefault="00737467" w:rsidP="00575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467" w:rsidRDefault="00737467" w:rsidP="00575943">
      <w:pPr>
        <w:spacing w:after="0" w:line="240" w:lineRule="auto"/>
      </w:pPr>
      <w:r>
        <w:separator/>
      </w:r>
    </w:p>
  </w:footnote>
  <w:footnote w:type="continuationSeparator" w:id="0">
    <w:p w:rsidR="00737467" w:rsidRDefault="00737467" w:rsidP="00575943">
      <w:pPr>
        <w:spacing w:after="0" w:line="240" w:lineRule="auto"/>
      </w:pPr>
      <w:r>
        <w:continuationSeparator/>
      </w:r>
    </w:p>
  </w:footnote>
  <w:footnote w:id="1">
    <w:p w:rsidR="00DB47CD" w:rsidRDefault="00DB47CD" w:rsidP="00DB47CD">
      <w:pPr>
        <w:pStyle w:val="a5"/>
        <w:jc w:val="both"/>
      </w:pPr>
      <w:r>
        <w:rPr>
          <w:rStyle w:val="a7"/>
        </w:rPr>
        <w:footnoteRef/>
      </w:r>
      <w:r>
        <w:t xml:space="preserve"> Ст. 5 Федерального закона от 25.06.2002 № 73-ФЗ «Об объектах культурного наследия (памятниках истории и культуры) народов Российской Федерации».</w:t>
      </w:r>
    </w:p>
  </w:footnote>
  <w:footnote w:id="2">
    <w:p w:rsidR="00DB47CD" w:rsidRDefault="00DB47CD" w:rsidP="00DB47CD">
      <w:pPr>
        <w:pStyle w:val="a5"/>
        <w:jc w:val="both"/>
      </w:pPr>
      <w:r>
        <w:rPr>
          <w:rStyle w:val="a7"/>
        </w:rPr>
        <w:footnoteRef/>
      </w:r>
      <w:r>
        <w:t xml:space="preserve">  Пп.3 пункта 1 ст. 5</w:t>
      </w:r>
      <w:r w:rsidRPr="00DB47CD">
        <w:rPr>
          <w:sz w:val="16"/>
          <w:szCs w:val="16"/>
        </w:rPr>
        <w:t>.</w:t>
      </w:r>
      <w:r w:rsidRPr="00DB47CD">
        <w:t>1</w:t>
      </w:r>
      <w:r>
        <w:rPr>
          <w:sz w:val="16"/>
          <w:szCs w:val="16"/>
        </w:rPr>
        <w:t xml:space="preserve"> </w:t>
      </w:r>
      <w:r w:rsidRPr="00DB47CD">
        <w:t>Закона</w:t>
      </w:r>
      <w:r>
        <w:t xml:space="preserve"> № 73-ФЗ.</w:t>
      </w:r>
    </w:p>
  </w:footnote>
  <w:footnote w:id="3">
    <w:p w:rsidR="00DB47CD" w:rsidRDefault="00DB47CD" w:rsidP="00DB47CD">
      <w:pPr>
        <w:pStyle w:val="a5"/>
        <w:spacing w:line="240" w:lineRule="atLeast"/>
        <w:jc w:val="both"/>
      </w:pPr>
      <w:r>
        <w:rPr>
          <w:rStyle w:val="a7"/>
        </w:rPr>
        <w:footnoteRef/>
      </w:r>
      <w:r>
        <w:t xml:space="preserve">  Пп.1 пункта 1 ст. 5.1 Закона № 73-ФЗ.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426"/>
    <w:multiLevelType w:val="hybridMultilevel"/>
    <w:tmpl w:val="7452F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943"/>
    <w:rsid w:val="004E1056"/>
    <w:rsid w:val="00575943"/>
    <w:rsid w:val="00737467"/>
    <w:rsid w:val="008A4471"/>
    <w:rsid w:val="00B1101F"/>
    <w:rsid w:val="00BA20B9"/>
    <w:rsid w:val="00DA5B60"/>
    <w:rsid w:val="00DB47CD"/>
    <w:rsid w:val="00F3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57594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57594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57594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99"/>
    <w:qFormat/>
    <w:rsid w:val="00575943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paragraph" w:styleId="a5">
    <w:name w:val="footnote text"/>
    <w:basedOn w:val="a"/>
    <w:link w:val="a6"/>
    <w:uiPriority w:val="99"/>
    <w:semiHidden/>
    <w:unhideWhenUsed/>
    <w:rsid w:val="005759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575943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57594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57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9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0"/>
    <w:link w:val="-1"/>
    <w:locked/>
    <w:rsid w:val="0057594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"/>
    <w:link w:val="-10"/>
    <w:qFormat/>
    <w:rsid w:val="0057594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4">
    <w:name w:val="List Paragraph"/>
    <w:basedOn w:val="a"/>
    <w:uiPriority w:val="99"/>
    <w:qFormat/>
    <w:rsid w:val="0057594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99"/>
    <w:qFormat/>
    <w:rsid w:val="00575943"/>
    <w:pPr>
      <w:widowControl w:val="0"/>
      <w:autoSpaceDE w:val="0"/>
      <w:autoSpaceDN w:val="0"/>
      <w:spacing w:after="0" w:line="270" w:lineRule="exact"/>
      <w:ind w:left="105"/>
    </w:pPr>
    <w:rPr>
      <w:rFonts w:ascii="Times New Roman" w:eastAsia="Times New Roman" w:hAnsi="Times New Roman" w:cs="Times New Roman"/>
      <w:lang w:eastAsia="ru-RU" w:bidi="ru-RU"/>
    </w:rPr>
  </w:style>
  <w:style w:type="paragraph" w:styleId="a5">
    <w:name w:val="footnote text"/>
    <w:basedOn w:val="a"/>
    <w:link w:val="a6"/>
    <w:uiPriority w:val="99"/>
    <w:semiHidden/>
    <w:unhideWhenUsed/>
    <w:rsid w:val="005759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575943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styleId="a7">
    <w:name w:val="footnote reference"/>
    <w:basedOn w:val="a0"/>
    <w:uiPriority w:val="99"/>
    <w:semiHidden/>
    <w:unhideWhenUsed/>
    <w:rsid w:val="0057594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57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9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2018</Words>
  <Characters>11506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2</cp:revision>
  <cp:lastPrinted>2020-07-22T14:26:00Z</cp:lastPrinted>
  <dcterms:created xsi:type="dcterms:W3CDTF">2020-07-22T11:56:00Z</dcterms:created>
  <dcterms:modified xsi:type="dcterms:W3CDTF">2020-07-22T14:41:00Z</dcterms:modified>
</cp:coreProperties>
</file>