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F32C9E" w:rsidRDefault="00692081" w:rsidP="00F32C9E">
      <w:pPr>
        <w:jc w:val="center"/>
        <w:rPr>
          <w:b/>
          <w:sz w:val="28"/>
          <w:szCs w:val="28"/>
        </w:rPr>
      </w:pPr>
      <w:r w:rsidRPr="00F32C9E">
        <w:rPr>
          <w:b/>
          <w:sz w:val="28"/>
          <w:szCs w:val="28"/>
        </w:rPr>
        <w:t>ПОЯСНИТЕЛЬНАЯ ЗАПИСКА</w:t>
      </w:r>
    </w:p>
    <w:p w:rsidR="00692081" w:rsidRPr="00F32C9E" w:rsidRDefault="00692081" w:rsidP="00F32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2C9E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92081" w:rsidRPr="00F32C9E" w:rsidRDefault="00692081" w:rsidP="00F32C9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2C9E">
        <w:rPr>
          <w:rFonts w:ascii="Times New Roman" w:hAnsi="Times New Roman" w:cs="Times New Roman"/>
          <w:sz w:val="28"/>
          <w:szCs w:val="28"/>
        </w:rPr>
        <w:t>«</w:t>
      </w:r>
      <w:r w:rsidR="00F32C9E" w:rsidRPr="00F32C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hyperlink r:id="rId7" w:history="1">
        <w:r w:rsidR="00F32C9E" w:rsidRPr="00F32C9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="00F32C9E" w:rsidRPr="00F32C9E">
        <w:rPr>
          <w:rFonts w:ascii="Times New Roman" w:hAnsi="Times New Roman" w:cs="Times New Roman"/>
          <w:bCs/>
          <w:sz w:val="28"/>
          <w:szCs w:val="28"/>
        </w:rPr>
        <w:t xml:space="preserve"> предоставления сертификата «Земельный капитал в Ленинградской области», утвержденный постановлением Правительства Ленинградской области от 23 апреля 2020 года № 234 «О предоставлении меры социальной поддержки в виде земельного капитала в Ленинградской области»</w:t>
      </w:r>
      <w:r w:rsidR="006969C9" w:rsidRPr="00F32C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2"/>
        </w:rPr>
      </w:pPr>
    </w:p>
    <w:p w:rsidR="00354409" w:rsidRPr="00C87DAE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F32C9E" w:rsidRPr="00F32C9E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F32C9E" w:rsidRPr="00F32C9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внесении изменения в </w:t>
      </w:r>
      <w:hyperlink r:id="rId8" w:history="1">
        <w:r w:rsidR="00F32C9E" w:rsidRPr="00F32C9E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Порядок</w:t>
        </w:r>
      </w:hyperlink>
      <w:r w:rsidR="00F32C9E" w:rsidRPr="00F32C9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предоставления сертификата «Земельный капитал в Ленинградской области», утвержденный постановлением Правительства Ленинградской области от 23 апреля 2020 года № 234 «О предоставлении меры социальной поддержки в виде земельного капитала в Ленинградской области</w:t>
      </w:r>
      <w:r w:rsidR="004D2131" w:rsidRPr="004D2131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CD00CF" w:rsidRP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4D2131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 № 2</w:t>
      </w:r>
      <w:r w:rsidR="00F32C9E" w:rsidRPr="00F32C9E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F32C9E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4F19F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02CBD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>целях</w:t>
      </w:r>
      <w:r w:rsidR="00170D75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приведения областного законодательства в соответствие с</w:t>
      </w:r>
      <w:proofErr w:type="gramEnd"/>
      <w:r w:rsidR="00170D75">
        <w:rPr>
          <w:rFonts w:ascii="Times New Roman" w:eastAsia="Calibri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DF559A"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170D75" w:rsidRPr="00170D75" w:rsidRDefault="00170D75" w:rsidP="00170D7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С</w:t>
      </w: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татьей 44 Федерального закона  от 15.11.1997 № 143-ФЗ «Об актах гражданского состояния» </w:t>
      </w:r>
      <w:r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установлено</w:t>
      </w: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что </w:t>
      </w: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носителе.</w:t>
      </w:r>
    </w:p>
    <w:p w:rsidR="00170D75" w:rsidRPr="00170D75" w:rsidRDefault="00170D75" w:rsidP="00170D7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</w:pP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В </w:t>
      </w:r>
      <w:proofErr w:type="gramStart"/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случае</w:t>
      </w:r>
      <w:proofErr w:type="gramEnd"/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 изменения на основании решения суда об усыновлении ребенка места рождения ребенка по желанию усыновителей (усыновителя) может быть составлена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</w:t>
      </w:r>
    </w:p>
    <w:p w:rsidR="00170D75" w:rsidRPr="00170D75" w:rsidRDefault="00170D75" w:rsidP="00170D7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</w:pP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170D75" w:rsidRPr="00170D75" w:rsidRDefault="00170D75" w:rsidP="00170D7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</w:pP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Таким образом, новое свидетельство о рождении ребенка, выданное  органом записи актов гражданского состояния, является документом, достаточным для принятия уполномоченным органом местного самоуправления Ленинградской области решения о предоставлении Земельного сертификата в соответствии с Порядком предоставления сертификата «Земельный капитал в Ленингр</w:t>
      </w:r>
      <w:r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адской области», утвержденного П</w:t>
      </w: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остановлением № 234.</w:t>
      </w:r>
    </w:p>
    <w:p w:rsidR="00170D75" w:rsidRDefault="00170D75" w:rsidP="00170D75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ab/>
      </w:r>
      <w:proofErr w:type="gramStart"/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чем, Проектом предлагается абзац шестой пункта 8</w:t>
      </w:r>
      <w:r w:rsidRPr="00170D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>Порядка</w:t>
      </w:r>
      <w:r w:rsidRPr="00170D75">
        <w:rPr>
          <w:rFonts w:ascii="Times New Roman" w:eastAsia="Calibri" w:hAnsi="Times New Roman" w:cs="Times New Roman"/>
          <w:b w:val="0"/>
          <w:bCs/>
          <w:iCs/>
          <w:sz w:val="28"/>
          <w:szCs w:val="28"/>
        </w:rPr>
        <w:t xml:space="preserve"> предоставления сертификата «Земельный капитал в Ленинградской области»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>, предусматривающий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обязательность предоставления гражданином, имеющим трех и более детей,  в уполномоченный орган местного самоуправления муниципального района (городского округа) по месту 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жительства гражданина (далее – орган учета) для принятия решения о предоставлении сертификата, в том числе свидетельства об усыновлении либо решения суда об усыновлении</w:t>
      </w:r>
      <w:proofErr w:type="gramEnd"/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(в случае усыновления ребенка)</w:t>
      </w:r>
      <w:r w:rsidR="005322CF" w:rsidRPr="005322C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5322CF">
        <w:rPr>
          <w:rFonts w:ascii="Times New Roman" w:eastAsia="Calibri" w:hAnsi="Times New Roman" w:cs="Times New Roman"/>
          <w:b w:val="0"/>
          <w:bCs/>
          <w:sz w:val="28"/>
          <w:szCs w:val="28"/>
        </w:rPr>
        <w:t>исключить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393042" w:rsidRPr="00393042" w:rsidRDefault="00393042" w:rsidP="0039304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Поскольку Проект затрагивает 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свобод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ы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человека и гражданина</w:t>
      </w:r>
      <w:r w:rsidR="00F520A8" w:rsidRPr="00F520A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пунктом 7 статьи 4 областного закона от 11.12.2007</w:t>
      </w:r>
      <w:r w:rsidR="00F520A8" w:rsidRPr="00F520A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5A6B3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№ 174-оз «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>О право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вых актах Ленинградской области»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3 Проекта предусмотрено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постановление вступае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>т в сил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у по истечении 10 дней </w:t>
      </w: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 даты</w:t>
      </w:r>
      <w:proofErr w:type="gramEnd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393042">
        <w:rPr>
          <w:rFonts w:ascii="Times New Roman" w:eastAsia="Calibri" w:hAnsi="Times New Roman" w:cs="Times New Roman"/>
          <w:b w:val="0"/>
          <w:bCs/>
          <w:sz w:val="28"/>
          <w:szCs w:val="28"/>
        </w:rPr>
        <w:t>официального опубликования.</w:t>
      </w:r>
    </w:p>
    <w:p w:rsidR="005E211A" w:rsidRPr="005E211A" w:rsidRDefault="00170D75" w:rsidP="005E211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Принятие Проекта будет способствовать совершенствованию процесса реализации положений</w:t>
      </w:r>
      <w:r w:rsidRPr="00170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E21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статьи 4-2 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областно</w:t>
      </w:r>
      <w:r w:rsid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го закона от 17 июля 2018 года 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</w:t>
      </w:r>
      <w:r w:rsid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>№ 75-оз «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</w:t>
      </w:r>
      <w:r w:rsid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Pr="00170D75">
        <w:rPr>
          <w:rFonts w:ascii="Times New Roman" w:eastAsia="Calibri" w:hAnsi="Times New Roman" w:cs="Times New Roman"/>
          <w:b w:val="0"/>
          <w:bCs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>ерритории Ленинградской области»</w:t>
      </w:r>
      <w:r w:rsidR="004F19F9" w:rsidRP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части</w:t>
      </w:r>
      <w:proofErr w:type="gramEnd"/>
      <w:r w:rsid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>исключения необходимости предоставления гражданином</w:t>
      </w:r>
      <w:r w:rsidR="004F19F9" w:rsidRP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>имеющим трех и более детей</w:t>
      </w:r>
      <w:r w:rsidR="004F19F9" w:rsidRP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избыточных документов при осуществлении им выбора</w:t>
      </w:r>
      <w:r w:rsidR="004F19F9" w:rsidRP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между предоставлением </w:t>
      </w:r>
      <w:r w:rsidR="005E211A" w:rsidRP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бесплатно в собственность земельного участка </w:t>
      </w:r>
      <w:r w:rsidR="004F19F9">
        <w:rPr>
          <w:rFonts w:ascii="Times New Roman" w:eastAsia="Calibri" w:hAnsi="Times New Roman" w:cs="Times New Roman"/>
          <w:b w:val="0"/>
          <w:bCs/>
          <w:sz w:val="28"/>
          <w:szCs w:val="28"/>
        </w:rPr>
        <w:t>либо</w:t>
      </w:r>
      <w:r w:rsidR="005E211A" w:rsidRPr="005E21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предоставлением меры социальной поддержки в виде земельного капитала в Ленинградской области.</w:t>
      </w:r>
    </w:p>
    <w:p w:rsidR="00832266" w:rsidRPr="00832266" w:rsidRDefault="00832266" w:rsidP="005E211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 не </w:t>
      </w:r>
      <w:proofErr w:type="gramStart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>устанавливает новые и не изменяет</w:t>
      </w:r>
      <w:proofErr w:type="gramEnd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C87DAE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D4FD3" w:rsidRPr="00C87DAE" w:rsidRDefault="005D4FD3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9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A1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692081" w:rsidRDefault="00D27A62" w:rsidP="00C87DAE">
      <w:pPr>
        <w:pStyle w:val="a3"/>
        <w:jc w:val="both"/>
      </w:pPr>
      <w:r w:rsidRPr="00A95BA1">
        <w:rPr>
          <w:rFonts w:ascii="Times New Roman" w:hAnsi="Times New Roman"/>
          <w:sz w:val="28"/>
          <w:szCs w:val="28"/>
        </w:rPr>
        <w:t>государственным имуществом</w:t>
      </w:r>
      <w:r w:rsidRPr="00A95BA1">
        <w:rPr>
          <w:rFonts w:ascii="Times New Roman" w:hAnsi="Times New Roman"/>
          <w:sz w:val="28"/>
          <w:szCs w:val="28"/>
        </w:rPr>
        <w:tab/>
      </w:r>
      <w:r w:rsidRPr="00A95BA1">
        <w:rPr>
          <w:rFonts w:ascii="Times New Roman" w:hAnsi="Times New Roman"/>
          <w:sz w:val="28"/>
          <w:szCs w:val="28"/>
        </w:rPr>
        <w:tab/>
      </w:r>
      <w:r w:rsidRPr="001F048D"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 w:rsidRPr="001F048D">
        <w:rPr>
          <w:rFonts w:ascii="Times New Roman" w:hAnsi="Times New Roman"/>
          <w:sz w:val="27"/>
          <w:szCs w:val="28"/>
        </w:rPr>
        <w:t xml:space="preserve">    </w:t>
      </w:r>
      <w:r>
        <w:rPr>
          <w:rFonts w:ascii="Times New Roman" w:hAnsi="Times New Roman"/>
          <w:sz w:val="27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Э.В. Салтыков</w:t>
      </w:r>
    </w:p>
    <w:sectPr w:rsidR="00692081" w:rsidSect="00170D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B1" w:rsidRDefault="009C7BB1" w:rsidP="00C45D19">
      <w:r>
        <w:separator/>
      </w:r>
    </w:p>
  </w:endnote>
  <w:endnote w:type="continuationSeparator" w:id="0">
    <w:p w:rsidR="009C7BB1" w:rsidRDefault="009C7BB1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B1" w:rsidRDefault="009C7BB1" w:rsidP="00C45D19">
      <w:r>
        <w:separator/>
      </w:r>
    </w:p>
  </w:footnote>
  <w:footnote w:type="continuationSeparator" w:id="0">
    <w:p w:rsidR="009C7BB1" w:rsidRDefault="009C7BB1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34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32E85"/>
    <w:rsid w:val="000532FC"/>
    <w:rsid w:val="000674F3"/>
    <w:rsid w:val="000D5AA8"/>
    <w:rsid w:val="000E0081"/>
    <w:rsid w:val="00117C77"/>
    <w:rsid w:val="00156AA2"/>
    <w:rsid w:val="00170D75"/>
    <w:rsid w:val="001D76A5"/>
    <w:rsid w:val="0022305C"/>
    <w:rsid w:val="00232F61"/>
    <w:rsid w:val="00283DBC"/>
    <w:rsid w:val="002B47CA"/>
    <w:rsid w:val="00354409"/>
    <w:rsid w:val="00357D3F"/>
    <w:rsid w:val="00393042"/>
    <w:rsid w:val="003D590E"/>
    <w:rsid w:val="00423818"/>
    <w:rsid w:val="0043187E"/>
    <w:rsid w:val="004C12EA"/>
    <w:rsid w:val="004D2131"/>
    <w:rsid w:val="004F19F9"/>
    <w:rsid w:val="005322CF"/>
    <w:rsid w:val="00575BCF"/>
    <w:rsid w:val="005A6B34"/>
    <w:rsid w:val="005D4FD3"/>
    <w:rsid w:val="005E211A"/>
    <w:rsid w:val="00625CE1"/>
    <w:rsid w:val="006429C3"/>
    <w:rsid w:val="00670D33"/>
    <w:rsid w:val="00692081"/>
    <w:rsid w:val="006930F0"/>
    <w:rsid w:val="006969C9"/>
    <w:rsid w:val="0070492C"/>
    <w:rsid w:val="00832266"/>
    <w:rsid w:val="0088525B"/>
    <w:rsid w:val="008A2B18"/>
    <w:rsid w:val="009005D9"/>
    <w:rsid w:val="00902FD3"/>
    <w:rsid w:val="00932999"/>
    <w:rsid w:val="0095439C"/>
    <w:rsid w:val="009B308E"/>
    <w:rsid w:val="009C7BB1"/>
    <w:rsid w:val="00A02CBD"/>
    <w:rsid w:val="00A02FC9"/>
    <w:rsid w:val="00A15B95"/>
    <w:rsid w:val="00A325C1"/>
    <w:rsid w:val="00A807A8"/>
    <w:rsid w:val="00A81904"/>
    <w:rsid w:val="00A87A6A"/>
    <w:rsid w:val="00A915DC"/>
    <w:rsid w:val="00AB0851"/>
    <w:rsid w:val="00AC36FC"/>
    <w:rsid w:val="00B07CE5"/>
    <w:rsid w:val="00B45B5F"/>
    <w:rsid w:val="00B76B3D"/>
    <w:rsid w:val="00C45D19"/>
    <w:rsid w:val="00C462E1"/>
    <w:rsid w:val="00C728AB"/>
    <w:rsid w:val="00C87DAE"/>
    <w:rsid w:val="00CD00CF"/>
    <w:rsid w:val="00CD770F"/>
    <w:rsid w:val="00CE381E"/>
    <w:rsid w:val="00D27A62"/>
    <w:rsid w:val="00DE5165"/>
    <w:rsid w:val="00DF070A"/>
    <w:rsid w:val="00DF1B90"/>
    <w:rsid w:val="00DF559A"/>
    <w:rsid w:val="00E51F15"/>
    <w:rsid w:val="00EA4FC7"/>
    <w:rsid w:val="00F32C9E"/>
    <w:rsid w:val="00F47133"/>
    <w:rsid w:val="00F520A8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5304086C53C43254DF205EDA46B4B81C7D9DAB91EE4E3C96D50FB7475BA5BD077D98476EC0DDF82A8A92674AEAC6k9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103C7286E6CB1C96A5304086C53C43254DF205EDA46B4B81C7D9DAB91EE4E3C96D50FB7475BA5BD077D98476EC0DDF82A8A92674AEAC6k9C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2020-07-23T06:29:00Z</dcterms:created>
  <dcterms:modified xsi:type="dcterms:W3CDTF">2020-07-23T06:29:00Z</dcterms:modified>
</cp:coreProperties>
</file>