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CF" w:rsidRPr="001D0CCF" w:rsidRDefault="00A52AD2" w:rsidP="001D0CCF">
      <w:pPr>
        <w:widowControl/>
        <w:tabs>
          <w:tab w:val="left" w:pos="72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>
            <v:imagedata r:id="rId7" o:title="Герб"/>
          </v:shape>
        </w:pict>
      </w:r>
    </w:p>
    <w:p w:rsidR="001D0CCF" w:rsidRPr="001D0CCF" w:rsidRDefault="001D0CCF" w:rsidP="001D0C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D0CCF" w:rsidRPr="001D0CCF" w:rsidRDefault="001D0CCF" w:rsidP="001D0C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30"/>
        </w:rPr>
      </w:pPr>
      <w:r w:rsidRPr="001D0CCF">
        <w:rPr>
          <w:rFonts w:ascii="Times New Roman" w:hAnsi="Times New Roman" w:cs="Times New Roman"/>
          <w:b/>
          <w:spacing w:val="30"/>
        </w:rPr>
        <w:t xml:space="preserve">КОМИТЕТ ПО ТРУДУ И ЗАНЯТОСТИ НАСЕЛЕНИЯ </w:t>
      </w:r>
    </w:p>
    <w:p w:rsidR="001D0CCF" w:rsidRPr="001D0CCF" w:rsidRDefault="001D0CCF" w:rsidP="001D0CCF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30"/>
        </w:rPr>
      </w:pPr>
      <w:r w:rsidRPr="001D0CCF">
        <w:rPr>
          <w:rFonts w:ascii="Times New Roman" w:hAnsi="Times New Roman" w:cs="Times New Roman"/>
          <w:b/>
          <w:spacing w:val="30"/>
        </w:rPr>
        <w:t>ЛЕНИНГРАДСКОЙ ОБЛАСТИ</w:t>
      </w:r>
    </w:p>
    <w:p w:rsidR="001D0CCF" w:rsidRPr="001D0CCF" w:rsidRDefault="001D0CCF" w:rsidP="001D0C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1D0CCF" w:rsidRPr="001D0CCF" w:rsidRDefault="001D0CCF" w:rsidP="001D0C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1D0CCF">
        <w:rPr>
          <w:rFonts w:ascii="Times New Roman" w:hAnsi="Times New Roman" w:cs="Times New Roman"/>
          <w:b/>
          <w:spacing w:val="60"/>
          <w:sz w:val="28"/>
          <w:szCs w:val="28"/>
        </w:rPr>
        <w:t>ПРИКАЗ</w:t>
      </w:r>
    </w:p>
    <w:p w:rsidR="001D0CCF" w:rsidRPr="001D0CCF" w:rsidRDefault="001D0CCF" w:rsidP="001D0C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1D0CCF" w:rsidRPr="001D0CCF" w:rsidRDefault="001D0CCF" w:rsidP="001D0C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1D0CCF" w:rsidRPr="001D0CCF" w:rsidRDefault="001D0CCF" w:rsidP="001D0CC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pacing w:val="60"/>
          <w:sz w:val="28"/>
          <w:szCs w:val="28"/>
        </w:rPr>
      </w:pPr>
      <w:r w:rsidRPr="001D0CCF">
        <w:rPr>
          <w:rFonts w:ascii="Times New Roman" w:hAnsi="Times New Roman" w:cs="Times New Roman"/>
          <w:spacing w:val="60"/>
          <w:sz w:val="28"/>
          <w:szCs w:val="28"/>
        </w:rPr>
        <w:t>«  »                 года</w:t>
      </w:r>
      <w:r w:rsidRPr="001D0CCF">
        <w:rPr>
          <w:rFonts w:ascii="Times New Roman" w:hAnsi="Times New Roman" w:cs="Times New Roman"/>
          <w:spacing w:val="60"/>
          <w:sz w:val="28"/>
          <w:szCs w:val="28"/>
        </w:rPr>
        <w:tab/>
      </w:r>
      <w:r w:rsidRPr="001D0CCF">
        <w:rPr>
          <w:rFonts w:ascii="Times New Roman" w:hAnsi="Times New Roman" w:cs="Times New Roman"/>
          <w:spacing w:val="60"/>
          <w:sz w:val="28"/>
          <w:szCs w:val="28"/>
        </w:rPr>
        <w:tab/>
      </w:r>
      <w:r w:rsidRPr="001D0CCF">
        <w:rPr>
          <w:rFonts w:ascii="Times New Roman" w:hAnsi="Times New Roman" w:cs="Times New Roman"/>
          <w:spacing w:val="60"/>
          <w:sz w:val="28"/>
          <w:szCs w:val="28"/>
        </w:rPr>
        <w:tab/>
        <w:t xml:space="preserve">      </w:t>
      </w:r>
      <w:r w:rsidRPr="001D0CCF">
        <w:rPr>
          <w:rFonts w:ascii="Times New Roman" w:hAnsi="Times New Roman" w:cs="Times New Roman"/>
          <w:spacing w:val="60"/>
          <w:sz w:val="28"/>
          <w:szCs w:val="28"/>
        </w:rPr>
        <w:tab/>
      </w:r>
      <w:r w:rsidRPr="001D0CCF">
        <w:rPr>
          <w:rFonts w:ascii="Times New Roman" w:hAnsi="Times New Roman" w:cs="Times New Roman"/>
          <w:spacing w:val="60"/>
          <w:sz w:val="28"/>
          <w:szCs w:val="28"/>
        </w:rPr>
        <w:tab/>
      </w:r>
      <w:r w:rsidR="0099526A" w:rsidRPr="002E3927">
        <w:rPr>
          <w:rFonts w:ascii="Times New Roman" w:hAnsi="Times New Roman" w:cs="Times New Roman"/>
          <w:spacing w:val="60"/>
          <w:sz w:val="28"/>
          <w:szCs w:val="28"/>
        </w:rPr>
        <w:t xml:space="preserve">     </w:t>
      </w:r>
      <w:r w:rsidRPr="001D0CCF">
        <w:rPr>
          <w:rFonts w:ascii="Times New Roman" w:hAnsi="Times New Roman" w:cs="Times New Roman"/>
          <w:spacing w:val="60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D0CCF">
        <w:rPr>
          <w:rFonts w:ascii="Times New Roman" w:hAnsi="Times New Roman" w:cs="Times New Roman"/>
          <w:spacing w:val="60"/>
          <w:sz w:val="28"/>
          <w:szCs w:val="28"/>
        </w:rPr>
        <w:t>№</w:t>
      </w:r>
    </w:p>
    <w:p w:rsidR="001D0CCF" w:rsidRDefault="001D0CCF">
      <w:pPr>
        <w:pStyle w:val="1"/>
      </w:pPr>
    </w:p>
    <w:p w:rsidR="00D45DC2" w:rsidRPr="002E3927" w:rsidRDefault="00A52AD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C8492E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 xml:space="preserve"> </w:t>
        </w:r>
        <w:r w:rsidR="00C8492E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br/>
          <w:t>«</w:t>
        </w:r>
        <w:r w:rsidR="00D45DC2" w:rsidRPr="002E3927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>Об утверждении</w:t>
        </w:r>
        <w:r w:rsidR="00453766" w:rsidRPr="002E3927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 xml:space="preserve"> критериев</w:t>
        </w:r>
        <w:r w:rsidR="007C4C2E" w:rsidRPr="002E3927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 xml:space="preserve"> и </w:t>
        </w:r>
        <w:r w:rsidR="00D45DC2" w:rsidRPr="002E3927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 xml:space="preserve">показателей эффективности и результативности деятельности государственных учреждений Ленинградской области, подведомственных </w:t>
        </w:r>
        <w:r w:rsidR="007C4C2E" w:rsidRPr="002E3927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 xml:space="preserve">комитету по труду и занятости населения Ленинградской области </w:t>
        </w:r>
        <w:r w:rsidR="00D96ED2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>и их руководителей</w:t>
        </w:r>
      </w:hyperlink>
      <w:r w:rsidR="00C8492E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»</w:t>
      </w:r>
      <w:r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и о признании </w:t>
      </w:r>
      <w:proofErr w:type="gramStart"/>
      <w:r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утратившими</w:t>
      </w:r>
      <w:proofErr w:type="gramEnd"/>
      <w:r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силу некоторых приказов комитета по труду и занятости населения Ленинградской области»  </w:t>
      </w:r>
    </w:p>
    <w:p w:rsidR="00D45DC2" w:rsidRPr="001D0CCF" w:rsidRDefault="00D45DC2">
      <w:pPr>
        <w:rPr>
          <w:rFonts w:ascii="Times New Roman" w:hAnsi="Times New Roman" w:cs="Times New Roman"/>
          <w:sz w:val="28"/>
          <w:szCs w:val="28"/>
        </w:rPr>
      </w:pPr>
    </w:p>
    <w:p w:rsidR="00D45DC2" w:rsidRPr="001D0CCF" w:rsidRDefault="00D45D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0CCF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9" w:history="1">
        <w:r w:rsidR="00D96ED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Pr="001D0CC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остановления</w:t>
        </w:r>
      </w:hyperlink>
      <w:r w:rsidRPr="001D0CC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</w:t>
      </w:r>
      <w:r w:rsidR="00C8492E">
        <w:rPr>
          <w:rFonts w:ascii="Times New Roman" w:hAnsi="Times New Roman" w:cs="Times New Roman"/>
          <w:sz w:val="28"/>
          <w:szCs w:val="28"/>
        </w:rPr>
        <w:t>области</w:t>
      </w:r>
      <w:r w:rsidR="005E501D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C8492E">
        <w:rPr>
          <w:rFonts w:ascii="Times New Roman" w:hAnsi="Times New Roman" w:cs="Times New Roman"/>
          <w:sz w:val="28"/>
          <w:szCs w:val="28"/>
        </w:rPr>
        <w:t xml:space="preserve"> от 30 апреля 2020 года № 262 «</w:t>
      </w:r>
      <w:r w:rsidRPr="001D0CCF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 силу полностью или частично отдельных постановлений Прав</w:t>
      </w:r>
      <w:r w:rsidR="00C8492E">
        <w:rPr>
          <w:rFonts w:ascii="Times New Roman" w:hAnsi="Times New Roman" w:cs="Times New Roman"/>
          <w:sz w:val="28"/>
          <w:szCs w:val="28"/>
        </w:rPr>
        <w:t>ительства Ленинградской области»</w:t>
      </w:r>
      <w:r w:rsidRPr="001D0CCF">
        <w:rPr>
          <w:rFonts w:ascii="Times New Roman" w:hAnsi="Times New Roman" w:cs="Times New Roman"/>
          <w:sz w:val="28"/>
          <w:szCs w:val="28"/>
        </w:rPr>
        <w:t xml:space="preserve"> и в целях объективной оценки деятельности государственных учреждений Ленинградской области, подведомственных </w:t>
      </w:r>
      <w:r w:rsidR="007C4C2E" w:rsidRPr="007C4C2E">
        <w:rPr>
          <w:rFonts w:ascii="Times New Roman" w:hAnsi="Times New Roman" w:cs="Times New Roman"/>
          <w:sz w:val="28"/>
          <w:szCs w:val="28"/>
        </w:rPr>
        <w:t xml:space="preserve">комитету по труду и занятости населения Ленинградской </w:t>
      </w:r>
      <w:r w:rsidRPr="001D0CCF">
        <w:rPr>
          <w:rFonts w:ascii="Times New Roman" w:hAnsi="Times New Roman" w:cs="Times New Roman"/>
          <w:sz w:val="28"/>
          <w:szCs w:val="28"/>
        </w:rPr>
        <w:t>области и</w:t>
      </w:r>
      <w:proofErr w:type="gramEnd"/>
      <w:r w:rsidRPr="001D0CCF">
        <w:rPr>
          <w:rFonts w:ascii="Times New Roman" w:hAnsi="Times New Roman" w:cs="Times New Roman"/>
          <w:sz w:val="28"/>
          <w:szCs w:val="28"/>
        </w:rPr>
        <w:t xml:space="preserve"> их руководителей, приказываю:</w:t>
      </w:r>
    </w:p>
    <w:p w:rsidR="00D45DC2" w:rsidRPr="001D0CCF" w:rsidRDefault="00D45DC2">
      <w:pPr>
        <w:rPr>
          <w:rFonts w:ascii="Times New Roman" w:hAnsi="Times New Roman" w:cs="Times New Roman"/>
          <w:sz w:val="28"/>
          <w:szCs w:val="28"/>
        </w:rPr>
      </w:pPr>
      <w:bookmarkStart w:id="1" w:name="sub_5"/>
      <w:r w:rsidRPr="001D0CCF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45DC2" w:rsidRPr="001D0CCF" w:rsidRDefault="00D45DC2">
      <w:pPr>
        <w:rPr>
          <w:rFonts w:ascii="Times New Roman" w:hAnsi="Times New Roman" w:cs="Times New Roman"/>
          <w:sz w:val="28"/>
          <w:szCs w:val="28"/>
        </w:rPr>
      </w:pPr>
      <w:bookmarkStart w:id="2" w:name="sub_1"/>
      <w:bookmarkEnd w:id="1"/>
      <w:r w:rsidRPr="001D0CCF">
        <w:rPr>
          <w:rFonts w:ascii="Times New Roman" w:hAnsi="Times New Roman" w:cs="Times New Roman"/>
          <w:sz w:val="28"/>
          <w:szCs w:val="28"/>
        </w:rPr>
        <w:t xml:space="preserve">1.1. </w:t>
      </w:r>
      <w:r w:rsidR="007C4C2E">
        <w:rPr>
          <w:rFonts w:ascii="Times New Roman" w:hAnsi="Times New Roman" w:cs="Times New Roman"/>
          <w:sz w:val="28"/>
          <w:szCs w:val="28"/>
        </w:rPr>
        <w:t>Перечень критериев и п</w:t>
      </w:r>
      <w:r w:rsidRPr="001D0CCF">
        <w:rPr>
          <w:rFonts w:ascii="Times New Roman" w:hAnsi="Times New Roman" w:cs="Times New Roman"/>
          <w:sz w:val="28"/>
          <w:szCs w:val="28"/>
        </w:rPr>
        <w:t>оказател</w:t>
      </w:r>
      <w:r w:rsidR="007C4C2E">
        <w:rPr>
          <w:rFonts w:ascii="Times New Roman" w:hAnsi="Times New Roman" w:cs="Times New Roman"/>
          <w:sz w:val="28"/>
          <w:szCs w:val="28"/>
        </w:rPr>
        <w:t>ей</w:t>
      </w:r>
      <w:r w:rsidR="00BC7F15">
        <w:rPr>
          <w:rFonts w:ascii="Times New Roman" w:hAnsi="Times New Roman" w:cs="Times New Roman"/>
          <w:sz w:val="28"/>
          <w:szCs w:val="28"/>
        </w:rPr>
        <w:t xml:space="preserve"> для оценки </w:t>
      </w:r>
      <w:r w:rsidRPr="001D0CCF">
        <w:rPr>
          <w:rFonts w:ascii="Times New Roman" w:hAnsi="Times New Roman" w:cs="Times New Roman"/>
          <w:sz w:val="28"/>
          <w:szCs w:val="28"/>
        </w:rPr>
        <w:t xml:space="preserve"> эффективности и</w:t>
      </w:r>
      <w:r w:rsidR="00D96ED2">
        <w:rPr>
          <w:rFonts w:ascii="Times New Roman" w:hAnsi="Times New Roman" w:cs="Times New Roman"/>
          <w:sz w:val="28"/>
          <w:szCs w:val="28"/>
        </w:rPr>
        <w:t xml:space="preserve"> результативности деятельности</w:t>
      </w:r>
      <w:r w:rsidR="0099526A" w:rsidRPr="001D0CCF">
        <w:rPr>
          <w:rFonts w:ascii="Times New Roman" w:hAnsi="Times New Roman" w:cs="Times New Roman"/>
          <w:sz w:val="28"/>
          <w:szCs w:val="28"/>
        </w:rPr>
        <w:t xml:space="preserve"> </w:t>
      </w:r>
      <w:r w:rsidR="00BC7F15" w:rsidRPr="00BC7F15">
        <w:rPr>
          <w:rFonts w:ascii="Times New Roman" w:hAnsi="Times New Roman" w:cs="Times New Roman"/>
          <w:sz w:val="28"/>
          <w:szCs w:val="28"/>
        </w:rPr>
        <w:t>подведомственн</w:t>
      </w:r>
      <w:r w:rsidR="0099526A">
        <w:rPr>
          <w:rFonts w:ascii="Times New Roman" w:hAnsi="Times New Roman" w:cs="Times New Roman"/>
          <w:sz w:val="28"/>
          <w:szCs w:val="28"/>
        </w:rPr>
        <w:t>ого</w:t>
      </w:r>
      <w:r w:rsidR="00BC7F15" w:rsidRPr="00BC7F15">
        <w:rPr>
          <w:rFonts w:ascii="Times New Roman" w:hAnsi="Times New Roman" w:cs="Times New Roman"/>
          <w:sz w:val="28"/>
          <w:szCs w:val="28"/>
        </w:rPr>
        <w:t xml:space="preserve"> комитету по труду и занятости населения Ленинградской</w:t>
      </w:r>
      <w:r w:rsidRPr="001D0CC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C7F15" w:rsidRPr="00BC7F15">
        <w:rPr>
          <w:rFonts w:ascii="Times New Roman" w:hAnsi="Times New Roman" w:cs="Times New Roman"/>
          <w:sz w:val="28"/>
          <w:szCs w:val="28"/>
        </w:rPr>
        <w:t xml:space="preserve"> </w:t>
      </w:r>
      <w:r w:rsidR="00BC7F15" w:rsidRPr="001D0CCF">
        <w:rPr>
          <w:rFonts w:ascii="Times New Roman" w:hAnsi="Times New Roman" w:cs="Times New Roman"/>
          <w:sz w:val="28"/>
          <w:szCs w:val="28"/>
        </w:rPr>
        <w:t>государственн</w:t>
      </w:r>
      <w:r w:rsidR="0099526A">
        <w:rPr>
          <w:rFonts w:ascii="Times New Roman" w:hAnsi="Times New Roman" w:cs="Times New Roman"/>
          <w:sz w:val="28"/>
          <w:szCs w:val="28"/>
        </w:rPr>
        <w:t>ого</w:t>
      </w:r>
      <w:r w:rsidR="00BC7F15" w:rsidRPr="001D0CCF">
        <w:rPr>
          <w:rFonts w:ascii="Times New Roman" w:hAnsi="Times New Roman" w:cs="Times New Roman"/>
          <w:sz w:val="28"/>
          <w:szCs w:val="28"/>
        </w:rPr>
        <w:t xml:space="preserve"> </w:t>
      </w:r>
      <w:r w:rsidR="00BC7F15">
        <w:rPr>
          <w:rFonts w:ascii="Times New Roman" w:hAnsi="Times New Roman" w:cs="Times New Roman"/>
          <w:sz w:val="28"/>
          <w:szCs w:val="28"/>
        </w:rPr>
        <w:t>казенн</w:t>
      </w:r>
      <w:r w:rsidR="0099526A">
        <w:rPr>
          <w:rFonts w:ascii="Times New Roman" w:hAnsi="Times New Roman" w:cs="Times New Roman"/>
          <w:sz w:val="28"/>
          <w:szCs w:val="28"/>
        </w:rPr>
        <w:t>ого</w:t>
      </w:r>
      <w:r w:rsidR="00BC7F15" w:rsidRPr="001D0CC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9526A">
        <w:rPr>
          <w:rFonts w:ascii="Times New Roman" w:hAnsi="Times New Roman" w:cs="Times New Roman"/>
          <w:sz w:val="28"/>
          <w:szCs w:val="28"/>
        </w:rPr>
        <w:t>я</w:t>
      </w:r>
      <w:r w:rsidR="00BC7F15" w:rsidRPr="001D0CCF">
        <w:rPr>
          <w:rFonts w:ascii="Times New Roman" w:hAnsi="Times New Roman" w:cs="Times New Roman"/>
          <w:sz w:val="28"/>
          <w:szCs w:val="28"/>
        </w:rPr>
        <w:t xml:space="preserve"> </w:t>
      </w:r>
      <w:r w:rsidR="00D96ED2">
        <w:rPr>
          <w:rFonts w:ascii="Times New Roman" w:hAnsi="Times New Roman" w:cs="Times New Roman"/>
          <w:sz w:val="28"/>
          <w:szCs w:val="28"/>
        </w:rPr>
        <w:t xml:space="preserve"> </w:t>
      </w:r>
      <w:r w:rsidR="00D96ED2" w:rsidRPr="00D96ED2">
        <w:rPr>
          <w:rFonts w:ascii="Times New Roman" w:hAnsi="Times New Roman" w:cs="Times New Roman"/>
          <w:sz w:val="28"/>
          <w:szCs w:val="28"/>
        </w:rPr>
        <w:t>«Центр занятости населения Ленинградской области»</w:t>
      </w:r>
      <w:r w:rsidR="00D96ED2">
        <w:rPr>
          <w:rFonts w:ascii="Times New Roman" w:hAnsi="Times New Roman" w:cs="Times New Roman"/>
          <w:sz w:val="28"/>
          <w:szCs w:val="28"/>
        </w:rPr>
        <w:t xml:space="preserve"> </w:t>
      </w:r>
      <w:r w:rsidR="00BC7F15">
        <w:rPr>
          <w:rFonts w:ascii="Times New Roman" w:hAnsi="Times New Roman" w:cs="Times New Roman"/>
          <w:sz w:val="28"/>
          <w:szCs w:val="28"/>
        </w:rPr>
        <w:t xml:space="preserve">и </w:t>
      </w:r>
      <w:r w:rsidR="0099526A">
        <w:rPr>
          <w:rFonts w:ascii="Times New Roman" w:hAnsi="Times New Roman" w:cs="Times New Roman"/>
          <w:sz w:val="28"/>
          <w:szCs w:val="28"/>
        </w:rPr>
        <w:t>его</w:t>
      </w:r>
      <w:r w:rsidR="00BC7F1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99526A">
        <w:rPr>
          <w:rFonts w:ascii="Times New Roman" w:hAnsi="Times New Roman" w:cs="Times New Roman"/>
          <w:sz w:val="28"/>
          <w:szCs w:val="28"/>
        </w:rPr>
        <w:t>я</w:t>
      </w:r>
      <w:r w:rsidRPr="001D0CCF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0" w:history="1">
        <w:r w:rsidR="00C8492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приложению № </w:t>
        </w:r>
        <w:r w:rsidRPr="0055600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1D0CCF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D45DC2" w:rsidRPr="001D0CCF" w:rsidRDefault="00D45DC2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1D0CCF">
        <w:rPr>
          <w:rFonts w:ascii="Times New Roman" w:hAnsi="Times New Roman" w:cs="Times New Roman"/>
          <w:sz w:val="28"/>
          <w:szCs w:val="28"/>
        </w:rPr>
        <w:t>1.</w:t>
      </w:r>
      <w:r w:rsidR="0099526A">
        <w:rPr>
          <w:rFonts w:ascii="Times New Roman" w:hAnsi="Times New Roman" w:cs="Times New Roman"/>
          <w:sz w:val="28"/>
          <w:szCs w:val="28"/>
        </w:rPr>
        <w:t>2</w:t>
      </w:r>
      <w:r w:rsidRPr="001D0CCF">
        <w:rPr>
          <w:rFonts w:ascii="Times New Roman" w:hAnsi="Times New Roman" w:cs="Times New Roman"/>
          <w:sz w:val="28"/>
          <w:szCs w:val="28"/>
        </w:rPr>
        <w:t xml:space="preserve">. </w:t>
      </w:r>
      <w:r w:rsidR="0099526A">
        <w:rPr>
          <w:rFonts w:ascii="Times New Roman" w:hAnsi="Times New Roman" w:cs="Times New Roman"/>
          <w:sz w:val="28"/>
          <w:szCs w:val="28"/>
        </w:rPr>
        <w:t>Перечень критериев и п</w:t>
      </w:r>
      <w:r w:rsidR="0099526A" w:rsidRPr="001D0CCF">
        <w:rPr>
          <w:rFonts w:ascii="Times New Roman" w:hAnsi="Times New Roman" w:cs="Times New Roman"/>
          <w:sz w:val="28"/>
          <w:szCs w:val="28"/>
        </w:rPr>
        <w:t>оказател</w:t>
      </w:r>
      <w:r w:rsidR="0099526A">
        <w:rPr>
          <w:rFonts w:ascii="Times New Roman" w:hAnsi="Times New Roman" w:cs="Times New Roman"/>
          <w:sz w:val="28"/>
          <w:szCs w:val="28"/>
        </w:rPr>
        <w:t xml:space="preserve">ей для оценки </w:t>
      </w:r>
      <w:r w:rsidR="0099526A" w:rsidRPr="001D0CCF">
        <w:rPr>
          <w:rFonts w:ascii="Times New Roman" w:hAnsi="Times New Roman" w:cs="Times New Roman"/>
          <w:sz w:val="28"/>
          <w:szCs w:val="28"/>
        </w:rPr>
        <w:t xml:space="preserve"> эффективности и</w:t>
      </w:r>
      <w:r w:rsidR="00D96ED2">
        <w:rPr>
          <w:rFonts w:ascii="Times New Roman" w:hAnsi="Times New Roman" w:cs="Times New Roman"/>
          <w:sz w:val="28"/>
          <w:szCs w:val="28"/>
        </w:rPr>
        <w:t xml:space="preserve"> результативности деятельности </w:t>
      </w:r>
      <w:r w:rsidR="0099526A" w:rsidRPr="001D0CCF">
        <w:rPr>
          <w:rFonts w:ascii="Times New Roman" w:hAnsi="Times New Roman" w:cs="Times New Roman"/>
          <w:sz w:val="28"/>
          <w:szCs w:val="28"/>
        </w:rPr>
        <w:t xml:space="preserve"> </w:t>
      </w:r>
      <w:r w:rsidR="0099526A" w:rsidRPr="00BC7F15">
        <w:rPr>
          <w:rFonts w:ascii="Times New Roman" w:hAnsi="Times New Roman" w:cs="Times New Roman"/>
          <w:sz w:val="28"/>
          <w:szCs w:val="28"/>
        </w:rPr>
        <w:t>подведомственн</w:t>
      </w:r>
      <w:r w:rsidR="0099526A">
        <w:rPr>
          <w:rFonts w:ascii="Times New Roman" w:hAnsi="Times New Roman" w:cs="Times New Roman"/>
          <w:sz w:val="28"/>
          <w:szCs w:val="28"/>
        </w:rPr>
        <w:t>ого</w:t>
      </w:r>
      <w:r w:rsidR="0099526A" w:rsidRPr="00BC7F15">
        <w:rPr>
          <w:rFonts w:ascii="Times New Roman" w:hAnsi="Times New Roman" w:cs="Times New Roman"/>
          <w:sz w:val="28"/>
          <w:szCs w:val="28"/>
        </w:rPr>
        <w:t xml:space="preserve"> комитету по труду и занятости населения Ленинградской</w:t>
      </w:r>
      <w:r w:rsidR="0099526A" w:rsidRPr="001D0CC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9526A" w:rsidRPr="00BC7F15">
        <w:rPr>
          <w:rFonts w:ascii="Times New Roman" w:hAnsi="Times New Roman" w:cs="Times New Roman"/>
          <w:sz w:val="28"/>
          <w:szCs w:val="28"/>
        </w:rPr>
        <w:t xml:space="preserve"> </w:t>
      </w:r>
      <w:r w:rsidR="00D96ED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96ED2" w:rsidRPr="0069283B">
        <w:rPr>
          <w:rFonts w:ascii="Times New Roman" w:hAnsi="Times New Roman" w:cs="Times New Roman"/>
          <w:color w:val="000000"/>
          <w:sz w:val="28"/>
          <w:szCs w:val="28"/>
        </w:rPr>
        <w:t>осударственно</w:t>
      </w:r>
      <w:r w:rsidR="00D96ED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96ED2" w:rsidRPr="0069283B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</w:t>
      </w:r>
      <w:r w:rsidR="00D96ED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96ED2" w:rsidRPr="0069283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D96ED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96ED2" w:rsidRPr="0069283B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D96ED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6ED2" w:rsidRPr="0069283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 Ленинградской области «Центр опережающей профессиональной подготовки «Профстандарт»</w:t>
      </w:r>
      <w:r w:rsidR="0099526A" w:rsidRPr="001D0CCF">
        <w:rPr>
          <w:rFonts w:ascii="Times New Roman" w:hAnsi="Times New Roman" w:cs="Times New Roman"/>
          <w:sz w:val="28"/>
          <w:szCs w:val="28"/>
        </w:rPr>
        <w:t xml:space="preserve"> </w:t>
      </w:r>
      <w:r w:rsidR="0099526A">
        <w:rPr>
          <w:rFonts w:ascii="Times New Roman" w:hAnsi="Times New Roman" w:cs="Times New Roman"/>
          <w:sz w:val="28"/>
          <w:szCs w:val="28"/>
        </w:rPr>
        <w:t>и его руководителя</w:t>
      </w:r>
      <w:r w:rsidR="0099526A" w:rsidRPr="001D0CCF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F8012E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hyperlink w:anchor="sub_1000" w:history="1">
        <w:r w:rsidR="0099526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99526A" w:rsidRPr="001D0CCF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1D0CCF">
        <w:rPr>
          <w:rFonts w:ascii="Times New Roman" w:hAnsi="Times New Roman" w:cs="Times New Roman"/>
          <w:sz w:val="28"/>
          <w:szCs w:val="28"/>
        </w:rPr>
        <w:t>.</w:t>
      </w:r>
    </w:p>
    <w:p w:rsidR="00D45DC2" w:rsidRDefault="003474F9">
      <w:pPr>
        <w:rPr>
          <w:rFonts w:ascii="Times New Roman" w:hAnsi="Times New Roman" w:cs="Times New Roman"/>
          <w:sz w:val="28"/>
          <w:szCs w:val="28"/>
        </w:rPr>
      </w:pPr>
      <w:bookmarkStart w:id="4" w:name="sub_7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D45DC2" w:rsidRPr="001D0CCF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A52AD2">
        <w:rPr>
          <w:rFonts w:ascii="Times New Roman" w:hAnsi="Times New Roman" w:cs="Times New Roman"/>
          <w:sz w:val="28"/>
          <w:szCs w:val="28"/>
        </w:rPr>
        <w:t>и</w:t>
      </w:r>
      <w:r w:rsidR="00D45DC2" w:rsidRPr="001D0CCF">
        <w:rPr>
          <w:rFonts w:ascii="Times New Roman" w:hAnsi="Times New Roman" w:cs="Times New Roman"/>
          <w:sz w:val="28"/>
          <w:szCs w:val="28"/>
        </w:rPr>
        <w:t xml:space="preserve"> силу </w:t>
      </w:r>
      <w:hyperlink r:id="rId10" w:history="1">
        <w:r w:rsidR="00D45DC2" w:rsidRPr="00B50F8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7E04C2">
        <w:rPr>
          <w:rFonts w:ascii="Times New Roman" w:hAnsi="Times New Roman" w:cs="Times New Roman"/>
          <w:sz w:val="28"/>
          <w:szCs w:val="28"/>
        </w:rPr>
        <w:t>ы</w:t>
      </w:r>
      <w:r w:rsidR="00D45DC2" w:rsidRPr="001D0CCF">
        <w:rPr>
          <w:rFonts w:ascii="Times New Roman" w:hAnsi="Times New Roman" w:cs="Times New Roman"/>
          <w:sz w:val="28"/>
          <w:szCs w:val="28"/>
        </w:rPr>
        <w:t xml:space="preserve"> </w:t>
      </w:r>
      <w:r w:rsidR="00AD5E64">
        <w:rPr>
          <w:rFonts w:ascii="Times New Roman" w:hAnsi="Times New Roman" w:cs="Times New Roman"/>
          <w:sz w:val="28"/>
          <w:szCs w:val="28"/>
        </w:rPr>
        <w:t>комитета по труду и занятости населения</w:t>
      </w:r>
      <w:r w:rsidR="00D744D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52AD2">
        <w:rPr>
          <w:rFonts w:ascii="Times New Roman" w:hAnsi="Times New Roman" w:cs="Times New Roman"/>
          <w:sz w:val="28"/>
          <w:szCs w:val="28"/>
        </w:rPr>
        <w:t>:</w:t>
      </w:r>
    </w:p>
    <w:p w:rsidR="00A52AD2" w:rsidRPr="00180286" w:rsidRDefault="00A52AD2" w:rsidP="00180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286">
        <w:rPr>
          <w:rFonts w:ascii="Times New Roman" w:hAnsi="Times New Roman" w:cs="Times New Roman"/>
          <w:sz w:val="28"/>
          <w:szCs w:val="28"/>
        </w:rPr>
        <w:t xml:space="preserve">Приказ комитета по труду и занятости населения Ленинградской области от 12.08.2011 </w:t>
      </w:r>
      <w:r w:rsidR="00D744DB">
        <w:rPr>
          <w:rFonts w:ascii="Times New Roman" w:hAnsi="Times New Roman" w:cs="Times New Roman"/>
          <w:sz w:val="28"/>
          <w:szCs w:val="28"/>
        </w:rPr>
        <w:t xml:space="preserve">№ </w:t>
      </w:r>
      <w:r w:rsidRPr="00180286">
        <w:rPr>
          <w:rFonts w:ascii="Times New Roman" w:hAnsi="Times New Roman" w:cs="Times New Roman"/>
          <w:sz w:val="28"/>
          <w:szCs w:val="28"/>
        </w:rPr>
        <w:t xml:space="preserve">39 </w:t>
      </w:r>
      <w:hyperlink r:id="rId11" w:history="1">
        <w:r w:rsidR="00D47EFB">
          <w:rPr>
            <w:rFonts w:ascii="Times New Roman" w:hAnsi="Times New Roman" w:cs="Times New Roman"/>
            <w:sz w:val="28"/>
            <w:szCs w:val="28"/>
          </w:rPr>
          <w:t>«</w:t>
        </w:r>
        <w:r w:rsidRPr="00180286">
          <w:rPr>
            <w:rFonts w:ascii="Times New Roman" w:hAnsi="Times New Roman" w:cs="Times New Roman"/>
            <w:sz w:val="28"/>
            <w:szCs w:val="28"/>
          </w:rPr>
          <w:t>Об утверждении перечней критериев и показателей для оценки эффективности и результативности деятельности подведомственных государственных казенных учреждений и их руководителей</w:t>
        </w:r>
      </w:hyperlink>
      <w:r w:rsidR="00D47EFB">
        <w:rPr>
          <w:rFonts w:ascii="Times New Roman" w:hAnsi="Times New Roman" w:cs="Times New Roman"/>
          <w:sz w:val="28"/>
          <w:szCs w:val="28"/>
        </w:rPr>
        <w:t>»</w:t>
      </w:r>
      <w:r w:rsidR="00180286" w:rsidRPr="00180286">
        <w:rPr>
          <w:rFonts w:ascii="Times New Roman" w:hAnsi="Times New Roman" w:cs="Times New Roman"/>
          <w:sz w:val="28"/>
          <w:szCs w:val="28"/>
        </w:rPr>
        <w:t>;</w:t>
      </w:r>
    </w:p>
    <w:p w:rsidR="00180286" w:rsidRPr="00180286" w:rsidRDefault="00180286" w:rsidP="00180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286">
        <w:rPr>
          <w:rFonts w:ascii="Times New Roman" w:hAnsi="Times New Roman" w:cs="Times New Roman"/>
          <w:sz w:val="28"/>
          <w:szCs w:val="28"/>
        </w:rPr>
        <w:lastRenderedPageBreak/>
        <w:t xml:space="preserve">Приказ комитета по труду и занятости населения Ленинградской области от 24.12.2012 </w:t>
      </w:r>
      <w:r w:rsidR="00D744DB">
        <w:rPr>
          <w:rFonts w:ascii="Times New Roman" w:hAnsi="Times New Roman" w:cs="Times New Roman"/>
          <w:sz w:val="28"/>
          <w:szCs w:val="28"/>
        </w:rPr>
        <w:t xml:space="preserve">№ </w:t>
      </w:r>
      <w:r w:rsidRPr="00180286">
        <w:rPr>
          <w:rFonts w:ascii="Times New Roman" w:hAnsi="Times New Roman" w:cs="Times New Roman"/>
          <w:sz w:val="28"/>
          <w:szCs w:val="28"/>
        </w:rPr>
        <w:t>19</w:t>
      </w:r>
      <w:r w:rsidR="00D47EF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47EFB">
          <w:rPr>
            <w:rFonts w:ascii="Times New Roman" w:hAnsi="Times New Roman" w:cs="Times New Roman"/>
            <w:sz w:val="28"/>
            <w:szCs w:val="28"/>
          </w:rPr>
          <w:t>«</w:t>
        </w:r>
        <w:r w:rsidRPr="00180286">
          <w:rPr>
            <w:rFonts w:ascii="Times New Roman" w:hAnsi="Times New Roman" w:cs="Times New Roman"/>
            <w:sz w:val="28"/>
            <w:szCs w:val="28"/>
          </w:rPr>
          <w:t xml:space="preserve">О внесении изменений в приказ комитета по труду и занятости населения Ленинградской области от 12 августа 2011 года N 39 </w:t>
        </w:r>
        <w:r w:rsidR="00D47EFB">
          <w:rPr>
            <w:rFonts w:ascii="Times New Roman" w:hAnsi="Times New Roman" w:cs="Times New Roman"/>
            <w:sz w:val="28"/>
            <w:szCs w:val="28"/>
          </w:rPr>
          <w:t>«</w:t>
        </w:r>
        <w:r w:rsidRPr="00180286">
          <w:rPr>
            <w:rFonts w:ascii="Times New Roman" w:hAnsi="Times New Roman" w:cs="Times New Roman"/>
            <w:sz w:val="28"/>
            <w:szCs w:val="28"/>
          </w:rPr>
          <w:t>Об утверждении перечней критериев и показателей для оценки эффективности и результативности деятельности подведомственных государственных казенных учреждений и их руководителей</w:t>
        </w:r>
      </w:hyperlink>
      <w:r w:rsidR="00D47EF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80286" w:rsidRPr="00180286" w:rsidRDefault="00180286" w:rsidP="00180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286">
        <w:rPr>
          <w:rFonts w:ascii="Times New Roman" w:hAnsi="Times New Roman" w:cs="Times New Roman"/>
          <w:sz w:val="28"/>
          <w:szCs w:val="28"/>
        </w:rPr>
        <w:t xml:space="preserve">Приказ комитета по труду и занятости населения Ленинградской области от 04.04.2014 </w:t>
      </w:r>
      <w:r w:rsidR="00D744DB">
        <w:rPr>
          <w:rFonts w:ascii="Times New Roman" w:hAnsi="Times New Roman" w:cs="Times New Roman"/>
          <w:sz w:val="28"/>
          <w:szCs w:val="28"/>
        </w:rPr>
        <w:t>№</w:t>
      </w:r>
      <w:r w:rsidRPr="00180286">
        <w:rPr>
          <w:rFonts w:ascii="Times New Roman" w:hAnsi="Times New Roman" w:cs="Times New Roman"/>
          <w:sz w:val="28"/>
          <w:szCs w:val="28"/>
        </w:rPr>
        <w:t xml:space="preserve"> 11</w:t>
      </w:r>
      <w:r w:rsidR="00D47EFB">
        <w:rPr>
          <w:rFonts w:ascii="Times New Roman" w:hAnsi="Times New Roman" w:cs="Times New Roman"/>
          <w:sz w:val="28"/>
          <w:szCs w:val="28"/>
        </w:rPr>
        <w:t xml:space="preserve"> «</w:t>
      </w:r>
      <w:r w:rsidRPr="00180286">
        <w:rPr>
          <w:rFonts w:ascii="Times New Roman" w:hAnsi="Times New Roman" w:cs="Times New Roman"/>
          <w:sz w:val="28"/>
          <w:szCs w:val="28"/>
        </w:rPr>
        <w:t>О внесении изменений в приказ комитета по труду и занятости населения Ленинградской област</w:t>
      </w:r>
      <w:r w:rsidR="00D47EFB">
        <w:rPr>
          <w:rFonts w:ascii="Times New Roman" w:hAnsi="Times New Roman" w:cs="Times New Roman"/>
          <w:sz w:val="28"/>
          <w:szCs w:val="28"/>
        </w:rPr>
        <w:t>и от 12 августа 2011 года N 39 «</w:t>
      </w:r>
      <w:r w:rsidRPr="00180286">
        <w:rPr>
          <w:rFonts w:ascii="Times New Roman" w:hAnsi="Times New Roman" w:cs="Times New Roman"/>
          <w:sz w:val="28"/>
          <w:szCs w:val="28"/>
        </w:rPr>
        <w:t>Об утверждении перечней критериев и показателей для оценки эффективности и результативности деятельности подведомственных государственных казенных учреждений и их руководителей</w:t>
      </w:r>
      <w:r w:rsidR="00D47EF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80286" w:rsidRPr="00180286" w:rsidRDefault="00180286" w:rsidP="00180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286">
        <w:rPr>
          <w:rFonts w:ascii="Times New Roman" w:hAnsi="Times New Roman" w:cs="Times New Roman"/>
          <w:sz w:val="28"/>
          <w:szCs w:val="28"/>
        </w:rPr>
        <w:t xml:space="preserve">Приказ комитета по труду и занятости населения Ленинградской области от 25.01.2016 </w:t>
      </w:r>
      <w:r w:rsidR="00D744DB">
        <w:rPr>
          <w:rFonts w:ascii="Times New Roman" w:hAnsi="Times New Roman" w:cs="Times New Roman"/>
          <w:sz w:val="28"/>
          <w:szCs w:val="28"/>
        </w:rPr>
        <w:t>№</w:t>
      </w:r>
      <w:r w:rsidRPr="00180286">
        <w:rPr>
          <w:rFonts w:ascii="Times New Roman" w:hAnsi="Times New Roman" w:cs="Times New Roman"/>
          <w:sz w:val="28"/>
          <w:szCs w:val="28"/>
        </w:rPr>
        <w:t>1</w:t>
      </w:r>
      <w:hyperlink r:id="rId13" w:history="1">
        <w:r w:rsidR="00D47EFB">
          <w:rPr>
            <w:rFonts w:ascii="Times New Roman" w:hAnsi="Times New Roman" w:cs="Times New Roman"/>
            <w:sz w:val="28"/>
            <w:szCs w:val="28"/>
          </w:rPr>
          <w:t xml:space="preserve"> «</w:t>
        </w:r>
        <w:r w:rsidRPr="00180286">
          <w:rPr>
            <w:rFonts w:ascii="Times New Roman" w:hAnsi="Times New Roman" w:cs="Times New Roman"/>
            <w:sz w:val="28"/>
            <w:szCs w:val="28"/>
          </w:rPr>
          <w:t xml:space="preserve">О внесении изменений в приказ комитета по труду и занятости населения Ленинградской области от 12 августа 2011 года N 39 </w:t>
        </w:r>
        <w:r w:rsidR="00D47EFB">
          <w:rPr>
            <w:rFonts w:ascii="Times New Roman" w:hAnsi="Times New Roman" w:cs="Times New Roman"/>
            <w:sz w:val="28"/>
            <w:szCs w:val="28"/>
          </w:rPr>
          <w:t>«</w:t>
        </w:r>
        <w:r w:rsidRPr="00180286">
          <w:rPr>
            <w:rFonts w:ascii="Times New Roman" w:hAnsi="Times New Roman" w:cs="Times New Roman"/>
            <w:sz w:val="28"/>
            <w:szCs w:val="28"/>
          </w:rPr>
          <w:t>Об утверждении перечней критериев и показателей для оценки эффективности и результативности деятельности подведомственных государственных казенных учреждений и их руководителей</w:t>
        </w:r>
      </w:hyperlink>
      <w:r w:rsidR="00D47EF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80286" w:rsidRPr="00180286" w:rsidRDefault="00180286" w:rsidP="00180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286">
        <w:rPr>
          <w:rFonts w:ascii="Times New Roman" w:hAnsi="Times New Roman" w:cs="Times New Roman"/>
          <w:sz w:val="28"/>
          <w:szCs w:val="28"/>
        </w:rPr>
        <w:t xml:space="preserve">Приказ комитета по труду и занятости населения Ленинградской области от 13.07.2017 </w:t>
      </w:r>
      <w:r w:rsidR="00D744DB">
        <w:rPr>
          <w:rFonts w:ascii="Times New Roman" w:hAnsi="Times New Roman" w:cs="Times New Roman"/>
          <w:sz w:val="28"/>
          <w:szCs w:val="28"/>
        </w:rPr>
        <w:t>№</w:t>
      </w:r>
      <w:r w:rsidRPr="00180286">
        <w:rPr>
          <w:rFonts w:ascii="Times New Roman" w:hAnsi="Times New Roman" w:cs="Times New Roman"/>
          <w:sz w:val="28"/>
          <w:szCs w:val="28"/>
        </w:rPr>
        <w:t xml:space="preserve"> 11</w:t>
      </w:r>
      <w:r w:rsidR="00D47EFB">
        <w:rPr>
          <w:rFonts w:ascii="Times New Roman" w:hAnsi="Times New Roman" w:cs="Times New Roman"/>
          <w:sz w:val="28"/>
          <w:szCs w:val="28"/>
        </w:rPr>
        <w:t xml:space="preserve"> «</w:t>
      </w:r>
      <w:r w:rsidRPr="00180286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по труду и занятости населения Ленинградской области от 12 августа 2011 года N 39 </w:t>
      </w:r>
      <w:r w:rsidR="00D47EFB">
        <w:rPr>
          <w:rFonts w:ascii="Times New Roman" w:hAnsi="Times New Roman" w:cs="Times New Roman"/>
          <w:sz w:val="28"/>
          <w:szCs w:val="28"/>
        </w:rPr>
        <w:t>«</w:t>
      </w:r>
      <w:r w:rsidRPr="00180286">
        <w:rPr>
          <w:rFonts w:ascii="Times New Roman" w:hAnsi="Times New Roman" w:cs="Times New Roman"/>
          <w:sz w:val="28"/>
          <w:szCs w:val="28"/>
        </w:rPr>
        <w:t>Об утверждении перечней критериев и показателей для оценки эффективности и результативности деятельности подведомственных комитету по труду и занятости населения Ленинградской области государственных казенных учреждений и их руководителей</w:t>
      </w:r>
      <w:r w:rsidR="00D47EF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80286" w:rsidRPr="00180286" w:rsidRDefault="00180286" w:rsidP="00180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286">
        <w:rPr>
          <w:rFonts w:ascii="Times New Roman" w:hAnsi="Times New Roman" w:cs="Times New Roman"/>
          <w:sz w:val="28"/>
          <w:szCs w:val="28"/>
        </w:rPr>
        <w:t xml:space="preserve">Приказ комитета по труду и занятости населения Ленинградской области от 16.11.2017 </w:t>
      </w:r>
      <w:r w:rsidR="00D744DB">
        <w:rPr>
          <w:rFonts w:ascii="Times New Roman" w:hAnsi="Times New Roman" w:cs="Times New Roman"/>
          <w:sz w:val="28"/>
          <w:szCs w:val="28"/>
        </w:rPr>
        <w:t>№</w:t>
      </w:r>
      <w:r w:rsidRPr="00180286">
        <w:rPr>
          <w:rFonts w:ascii="Times New Roman" w:hAnsi="Times New Roman" w:cs="Times New Roman"/>
          <w:sz w:val="28"/>
          <w:szCs w:val="28"/>
        </w:rPr>
        <w:t xml:space="preserve"> 15</w:t>
      </w:r>
      <w:r w:rsidR="00D47EFB">
        <w:rPr>
          <w:rFonts w:ascii="Times New Roman" w:hAnsi="Times New Roman" w:cs="Times New Roman"/>
          <w:sz w:val="28"/>
          <w:szCs w:val="28"/>
        </w:rPr>
        <w:t xml:space="preserve"> «</w:t>
      </w:r>
      <w:r w:rsidRPr="00180286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по труду и занятости населения Ленинградской области от 12 августа 2011 года N 39 </w:t>
      </w:r>
      <w:r w:rsidR="00D47EFB">
        <w:rPr>
          <w:rFonts w:ascii="Times New Roman" w:hAnsi="Times New Roman" w:cs="Times New Roman"/>
          <w:sz w:val="28"/>
          <w:szCs w:val="28"/>
        </w:rPr>
        <w:t>«</w:t>
      </w:r>
      <w:r w:rsidRPr="00180286">
        <w:rPr>
          <w:rFonts w:ascii="Times New Roman" w:hAnsi="Times New Roman" w:cs="Times New Roman"/>
          <w:sz w:val="28"/>
          <w:szCs w:val="28"/>
        </w:rPr>
        <w:t>Об утверждении перечня критериев и показателей для оценки эффективности и результативности деятельности подведомственных комитету по труду и занятости населения Ленинградской области государственных казенны</w:t>
      </w:r>
      <w:r w:rsidR="00D47EFB">
        <w:rPr>
          <w:rFonts w:ascii="Times New Roman" w:hAnsi="Times New Roman" w:cs="Times New Roman"/>
          <w:sz w:val="28"/>
          <w:szCs w:val="28"/>
        </w:rPr>
        <w:t>х учреждений и их руководителей»;</w:t>
      </w:r>
      <w:proofErr w:type="gramEnd"/>
    </w:p>
    <w:p w:rsidR="00180286" w:rsidRPr="00180286" w:rsidRDefault="00180286" w:rsidP="00180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286">
        <w:rPr>
          <w:rFonts w:ascii="Times New Roman" w:hAnsi="Times New Roman" w:cs="Times New Roman"/>
          <w:sz w:val="28"/>
          <w:szCs w:val="28"/>
        </w:rPr>
        <w:t xml:space="preserve">Приказ комитета по труду и занятости населения Ленинградской области от 29.12.2017 </w:t>
      </w:r>
      <w:r w:rsidR="00D744DB">
        <w:rPr>
          <w:rFonts w:ascii="Times New Roman" w:hAnsi="Times New Roman" w:cs="Times New Roman"/>
          <w:sz w:val="28"/>
          <w:szCs w:val="28"/>
        </w:rPr>
        <w:t xml:space="preserve">№ </w:t>
      </w:r>
      <w:r w:rsidRPr="00180286">
        <w:rPr>
          <w:rFonts w:ascii="Times New Roman" w:hAnsi="Times New Roman" w:cs="Times New Roman"/>
          <w:sz w:val="28"/>
          <w:szCs w:val="28"/>
        </w:rPr>
        <w:t>25</w:t>
      </w:r>
      <w:r w:rsidR="00D47EFB">
        <w:rPr>
          <w:rFonts w:ascii="Times New Roman" w:hAnsi="Times New Roman" w:cs="Times New Roman"/>
          <w:sz w:val="28"/>
          <w:szCs w:val="28"/>
        </w:rPr>
        <w:t xml:space="preserve"> «</w:t>
      </w:r>
      <w:r w:rsidRPr="00180286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по труду и занятости населения Ленинградской области от 12 августа 2011 года N 39 </w:t>
      </w:r>
      <w:r w:rsidR="00D47EFB">
        <w:rPr>
          <w:rFonts w:ascii="Times New Roman" w:hAnsi="Times New Roman" w:cs="Times New Roman"/>
          <w:sz w:val="28"/>
          <w:szCs w:val="28"/>
        </w:rPr>
        <w:t>«</w:t>
      </w:r>
      <w:r w:rsidRPr="00180286">
        <w:rPr>
          <w:rFonts w:ascii="Times New Roman" w:hAnsi="Times New Roman" w:cs="Times New Roman"/>
          <w:sz w:val="28"/>
          <w:szCs w:val="28"/>
        </w:rPr>
        <w:t>Об утверждении перечня критериев и показателей для оценки эффективности и результативности деятельности подведомственных комитету по труду и занятости населения Ленинградской области государственных казенны</w:t>
      </w:r>
      <w:r w:rsidR="00D47EFB">
        <w:rPr>
          <w:rFonts w:ascii="Times New Roman" w:hAnsi="Times New Roman" w:cs="Times New Roman"/>
          <w:sz w:val="28"/>
          <w:szCs w:val="28"/>
        </w:rPr>
        <w:t>х учреждений и их руководителей»;</w:t>
      </w:r>
      <w:proofErr w:type="gramEnd"/>
    </w:p>
    <w:p w:rsidR="00180286" w:rsidRPr="00180286" w:rsidRDefault="00180286" w:rsidP="00180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286">
        <w:rPr>
          <w:rFonts w:ascii="Times New Roman" w:hAnsi="Times New Roman" w:cs="Times New Roman"/>
          <w:sz w:val="28"/>
          <w:szCs w:val="28"/>
        </w:rPr>
        <w:t xml:space="preserve">Приказ комитета по труду и занятости населения Ленинградской области от 25.05.2018 </w:t>
      </w:r>
      <w:r w:rsidR="00D744DB">
        <w:rPr>
          <w:rFonts w:ascii="Times New Roman" w:hAnsi="Times New Roman" w:cs="Times New Roman"/>
          <w:sz w:val="28"/>
          <w:szCs w:val="28"/>
        </w:rPr>
        <w:t>№</w:t>
      </w:r>
      <w:r w:rsidRPr="00180286">
        <w:rPr>
          <w:rFonts w:ascii="Times New Roman" w:hAnsi="Times New Roman" w:cs="Times New Roman"/>
          <w:sz w:val="28"/>
          <w:szCs w:val="28"/>
        </w:rPr>
        <w:t xml:space="preserve"> 5</w:t>
      </w:r>
      <w:r w:rsidR="00D47EFB">
        <w:rPr>
          <w:rFonts w:ascii="Times New Roman" w:hAnsi="Times New Roman" w:cs="Times New Roman"/>
          <w:sz w:val="28"/>
          <w:szCs w:val="28"/>
        </w:rPr>
        <w:t xml:space="preserve"> «</w:t>
      </w:r>
      <w:r w:rsidRPr="00180286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по труду и занятости населения Ленинградской области от 12 августа 2011 года N 39 </w:t>
      </w:r>
      <w:r w:rsidR="00D47EFB">
        <w:rPr>
          <w:rFonts w:ascii="Times New Roman" w:hAnsi="Times New Roman" w:cs="Times New Roman"/>
          <w:sz w:val="28"/>
          <w:szCs w:val="28"/>
        </w:rPr>
        <w:t>«</w:t>
      </w:r>
      <w:r w:rsidRPr="00180286">
        <w:rPr>
          <w:rFonts w:ascii="Times New Roman" w:hAnsi="Times New Roman" w:cs="Times New Roman"/>
          <w:sz w:val="28"/>
          <w:szCs w:val="28"/>
        </w:rPr>
        <w:t>Об утверждении перечня критериев и показателей для оценки эффективности и результативности деятельности подведомственных комитету по труду и занятости населения Ленинградской области государственных казенны</w:t>
      </w:r>
      <w:r w:rsidR="00D47EFB">
        <w:rPr>
          <w:rFonts w:ascii="Times New Roman" w:hAnsi="Times New Roman" w:cs="Times New Roman"/>
          <w:sz w:val="28"/>
          <w:szCs w:val="28"/>
        </w:rPr>
        <w:t>х учреждений и их руководителей»;</w:t>
      </w:r>
      <w:proofErr w:type="gramEnd"/>
    </w:p>
    <w:p w:rsidR="00180286" w:rsidRPr="00180286" w:rsidRDefault="00180286" w:rsidP="00180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286">
        <w:rPr>
          <w:rFonts w:ascii="Times New Roman" w:hAnsi="Times New Roman" w:cs="Times New Roman"/>
          <w:sz w:val="28"/>
          <w:szCs w:val="28"/>
        </w:rPr>
        <w:lastRenderedPageBreak/>
        <w:t>Приказ комитета по труду и занятости населения Ленинг</w:t>
      </w:r>
      <w:r w:rsidR="00D744DB">
        <w:rPr>
          <w:rFonts w:ascii="Times New Roman" w:hAnsi="Times New Roman" w:cs="Times New Roman"/>
          <w:sz w:val="28"/>
          <w:szCs w:val="28"/>
        </w:rPr>
        <w:t xml:space="preserve">радской области от 03.09.2018 № </w:t>
      </w:r>
      <w:r w:rsidRPr="00180286">
        <w:rPr>
          <w:rFonts w:ascii="Times New Roman" w:hAnsi="Times New Roman" w:cs="Times New Roman"/>
          <w:sz w:val="28"/>
          <w:szCs w:val="28"/>
        </w:rPr>
        <w:t>9</w:t>
      </w:r>
      <w:r w:rsidR="00D47EFB">
        <w:rPr>
          <w:rFonts w:ascii="Times New Roman" w:hAnsi="Times New Roman" w:cs="Times New Roman"/>
          <w:sz w:val="28"/>
          <w:szCs w:val="28"/>
        </w:rPr>
        <w:t xml:space="preserve"> «</w:t>
      </w:r>
      <w:r w:rsidRPr="00D47EFB">
        <w:rPr>
          <w:rFonts w:ascii="Times New Roman" w:hAnsi="Times New Roman" w:cs="Times New Roman"/>
          <w:sz w:val="28"/>
          <w:szCs w:val="28"/>
        </w:rPr>
        <w:t>О внесении изменений в приказ комитета по труду и занятости населения Ленинградской област</w:t>
      </w:r>
      <w:r w:rsidR="00D47EFB">
        <w:rPr>
          <w:rFonts w:ascii="Times New Roman" w:hAnsi="Times New Roman" w:cs="Times New Roman"/>
          <w:sz w:val="28"/>
          <w:szCs w:val="28"/>
        </w:rPr>
        <w:t>и от 12 августа 2011 года N 39 «</w:t>
      </w:r>
      <w:r w:rsidRPr="00D47EFB">
        <w:rPr>
          <w:rFonts w:ascii="Times New Roman" w:hAnsi="Times New Roman" w:cs="Times New Roman"/>
          <w:sz w:val="28"/>
          <w:szCs w:val="28"/>
        </w:rPr>
        <w:t>Об утверждении перечня критериев и показателей для оценки эффективности и результативности деятельности подведомственных комитету по труду и занятости населения Ленинградской области государственных казенных учреждений и их руководителей</w:t>
      </w:r>
      <w:r w:rsidR="00D47EF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744DB" w:rsidRDefault="00D744DB" w:rsidP="00D74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286">
        <w:rPr>
          <w:rFonts w:ascii="Times New Roman" w:hAnsi="Times New Roman" w:cs="Times New Roman"/>
          <w:sz w:val="28"/>
          <w:szCs w:val="28"/>
        </w:rPr>
        <w:t>Приказ комитета по труду и занятости населения Ленин</w:t>
      </w:r>
      <w:r>
        <w:rPr>
          <w:rFonts w:ascii="Times New Roman" w:hAnsi="Times New Roman" w:cs="Times New Roman"/>
          <w:sz w:val="28"/>
          <w:szCs w:val="28"/>
        </w:rPr>
        <w:t>градской области от 07.02.2019 №</w:t>
      </w:r>
      <w:r w:rsidRPr="0018028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47EFB">
        <w:rPr>
          <w:rFonts w:ascii="Times New Roman" w:hAnsi="Times New Roman" w:cs="Times New Roman"/>
          <w:sz w:val="28"/>
          <w:szCs w:val="28"/>
        </w:rPr>
        <w:t>О внесении изменений в приказ комитета по труду и занятости населения Ленинградской области от 12 августа 2011 года N 39 "Об утверждении перечня критериев и показателей для оценки эффективности и результативности деятельности подведомственных комитету по труду и занятости населения Ленинградской области государственных казенны</w:t>
      </w:r>
      <w:r>
        <w:rPr>
          <w:rFonts w:ascii="Times New Roman" w:hAnsi="Times New Roman" w:cs="Times New Roman"/>
          <w:sz w:val="28"/>
          <w:szCs w:val="28"/>
        </w:rPr>
        <w:t>х учреждений и их руководителей»;</w:t>
      </w:r>
      <w:proofErr w:type="gramEnd"/>
    </w:p>
    <w:p w:rsidR="00180286" w:rsidRPr="00180286" w:rsidRDefault="00180286" w:rsidP="00180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286">
        <w:rPr>
          <w:rFonts w:ascii="Times New Roman" w:hAnsi="Times New Roman" w:cs="Times New Roman"/>
          <w:sz w:val="28"/>
          <w:szCs w:val="28"/>
        </w:rPr>
        <w:t xml:space="preserve">Приказ комитета по труду и занятости населения Ленинградской области от 01.11.2019 </w:t>
      </w:r>
      <w:r w:rsidR="00D744DB">
        <w:rPr>
          <w:rFonts w:ascii="Times New Roman" w:hAnsi="Times New Roman" w:cs="Times New Roman"/>
          <w:sz w:val="28"/>
          <w:szCs w:val="28"/>
        </w:rPr>
        <w:t>№</w:t>
      </w:r>
      <w:r w:rsidRPr="00180286">
        <w:rPr>
          <w:rFonts w:ascii="Times New Roman" w:hAnsi="Times New Roman" w:cs="Times New Roman"/>
          <w:sz w:val="28"/>
          <w:szCs w:val="28"/>
        </w:rPr>
        <w:t xml:space="preserve"> 10</w:t>
      </w:r>
      <w:r w:rsidR="00D47EFB">
        <w:rPr>
          <w:rFonts w:ascii="Times New Roman" w:hAnsi="Times New Roman" w:cs="Times New Roman"/>
          <w:sz w:val="28"/>
          <w:szCs w:val="28"/>
        </w:rPr>
        <w:t xml:space="preserve"> «</w:t>
      </w:r>
      <w:r w:rsidRPr="00180286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по труду и занятости населения Ленинградской области от 12 августа 2011 года N 39 </w:t>
      </w:r>
      <w:r w:rsidR="00D47EFB">
        <w:rPr>
          <w:rFonts w:ascii="Times New Roman" w:hAnsi="Times New Roman" w:cs="Times New Roman"/>
          <w:sz w:val="28"/>
          <w:szCs w:val="28"/>
        </w:rPr>
        <w:t>«</w:t>
      </w:r>
      <w:r w:rsidRPr="00180286">
        <w:rPr>
          <w:rFonts w:ascii="Times New Roman" w:hAnsi="Times New Roman" w:cs="Times New Roman"/>
          <w:sz w:val="28"/>
          <w:szCs w:val="28"/>
        </w:rPr>
        <w:t>Об утверждении перечня критериев и показателей для оценки эффективности и результативности деятельности подведомственных комитету по труду и занятости населения Ленинградской области государственных казенны</w:t>
      </w:r>
      <w:r w:rsidR="00D47EFB">
        <w:rPr>
          <w:rFonts w:ascii="Times New Roman" w:hAnsi="Times New Roman" w:cs="Times New Roman"/>
          <w:sz w:val="28"/>
          <w:szCs w:val="28"/>
        </w:rPr>
        <w:t>х учреждений и их руководителей»;</w:t>
      </w:r>
      <w:proofErr w:type="gramEnd"/>
    </w:p>
    <w:p w:rsidR="00A52AD2" w:rsidRPr="00180286" w:rsidRDefault="00A52AD2" w:rsidP="00180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286">
        <w:rPr>
          <w:rFonts w:ascii="Times New Roman" w:hAnsi="Times New Roman" w:cs="Times New Roman"/>
          <w:sz w:val="28"/>
          <w:szCs w:val="28"/>
        </w:rPr>
        <w:t xml:space="preserve">Приказ комитета по труду и занятости населения Ленинградской области от 23.12.2019 </w:t>
      </w:r>
      <w:r w:rsidR="00D744DB">
        <w:rPr>
          <w:rFonts w:ascii="Times New Roman" w:hAnsi="Times New Roman" w:cs="Times New Roman"/>
          <w:sz w:val="28"/>
          <w:szCs w:val="28"/>
        </w:rPr>
        <w:t xml:space="preserve">№ </w:t>
      </w:r>
      <w:r w:rsidRPr="00180286">
        <w:rPr>
          <w:rFonts w:ascii="Times New Roman" w:hAnsi="Times New Roman" w:cs="Times New Roman"/>
          <w:sz w:val="28"/>
          <w:szCs w:val="28"/>
        </w:rPr>
        <w:t>26</w:t>
      </w:r>
      <w:r w:rsidR="00D47EFB">
        <w:rPr>
          <w:rFonts w:ascii="Times New Roman" w:hAnsi="Times New Roman" w:cs="Times New Roman"/>
          <w:sz w:val="28"/>
          <w:szCs w:val="28"/>
        </w:rPr>
        <w:t xml:space="preserve"> «</w:t>
      </w:r>
      <w:r w:rsidRPr="00180286">
        <w:rPr>
          <w:rFonts w:ascii="Times New Roman" w:hAnsi="Times New Roman" w:cs="Times New Roman"/>
          <w:sz w:val="28"/>
          <w:szCs w:val="28"/>
        </w:rPr>
        <w:t>О внесении изменений в приказ комитета по труду и занятости населения Ленинградской области от 12 августа 2011 года N 39 "Об утверждении перечня критериев и показателей для оценки эффективности и результативности деятельности подведомственных комитету по труду и занятости населения Ленинградской области государственных казенны</w:t>
      </w:r>
      <w:r w:rsidR="00D47EFB">
        <w:rPr>
          <w:rFonts w:ascii="Times New Roman" w:hAnsi="Times New Roman" w:cs="Times New Roman"/>
          <w:sz w:val="28"/>
          <w:szCs w:val="28"/>
        </w:rPr>
        <w:t>х учреждений и их руководителей»;</w:t>
      </w:r>
      <w:proofErr w:type="gramEnd"/>
    </w:p>
    <w:p w:rsidR="00A52AD2" w:rsidRPr="00A52AD2" w:rsidRDefault="00A52AD2">
      <w:pPr>
        <w:rPr>
          <w:rFonts w:ascii="Times New Roman" w:hAnsi="Times New Roman" w:cs="Times New Roman"/>
          <w:sz w:val="28"/>
          <w:szCs w:val="28"/>
        </w:rPr>
      </w:pPr>
      <w:r w:rsidRPr="00A52AD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труду и занятости Ленинградской области</w:t>
      </w:r>
      <w:r w:rsidR="00D744DB">
        <w:rPr>
          <w:rFonts w:ascii="Times New Roman" w:hAnsi="Times New Roman" w:cs="Times New Roman"/>
          <w:sz w:val="28"/>
          <w:szCs w:val="28"/>
        </w:rPr>
        <w:t xml:space="preserve"> от 20.04.</w:t>
      </w:r>
      <w:r w:rsidRPr="00A52AD2">
        <w:rPr>
          <w:rFonts w:ascii="Times New Roman" w:hAnsi="Times New Roman" w:cs="Times New Roman"/>
          <w:sz w:val="28"/>
          <w:szCs w:val="28"/>
        </w:rPr>
        <w:t>2020  №</w:t>
      </w:r>
      <w:r w:rsidR="00D744DB">
        <w:rPr>
          <w:rFonts w:ascii="Times New Roman" w:hAnsi="Times New Roman" w:cs="Times New Roman"/>
          <w:sz w:val="28"/>
          <w:szCs w:val="28"/>
        </w:rPr>
        <w:t xml:space="preserve"> </w:t>
      </w:r>
      <w:r w:rsidRPr="00A52AD2">
        <w:rPr>
          <w:rFonts w:ascii="Times New Roman" w:hAnsi="Times New Roman" w:cs="Times New Roman"/>
          <w:sz w:val="28"/>
          <w:szCs w:val="28"/>
        </w:rPr>
        <w:t>2 «Об утверждении временного перечня критериев и показателей для оценки эффективности и результативности деятельности подведомственных комитету по труду и занятости населения ленинградской области государственных казенных учреждений и их руководителей»;</w:t>
      </w:r>
    </w:p>
    <w:p w:rsidR="00D45DC2" w:rsidRPr="001D0CCF" w:rsidRDefault="003474F9">
      <w:pPr>
        <w:rPr>
          <w:rFonts w:ascii="Times New Roman" w:hAnsi="Times New Roman" w:cs="Times New Roman"/>
          <w:sz w:val="28"/>
          <w:szCs w:val="28"/>
        </w:rPr>
      </w:pPr>
      <w:bookmarkStart w:id="5" w:name="sub_8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="00D45DC2" w:rsidRPr="001D0C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 и распространяет свои действия на правоотношения, возникшие с 1 октября</w:t>
      </w:r>
      <w:r w:rsidR="005601E9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D45DC2" w:rsidRPr="001D0CCF">
        <w:rPr>
          <w:rFonts w:ascii="Times New Roman" w:hAnsi="Times New Roman" w:cs="Times New Roman"/>
          <w:sz w:val="28"/>
          <w:szCs w:val="28"/>
        </w:rPr>
        <w:t>.</w:t>
      </w:r>
    </w:p>
    <w:p w:rsidR="00D45DC2" w:rsidRPr="001D0CCF" w:rsidRDefault="003474F9">
      <w:pPr>
        <w:rPr>
          <w:rFonts w:ascii="Times New Roman" w:hAnsi="Times New Roman" w:cs="Times New Roman"/>
          <w:sz w:val="28"/>
          <w:szCs w:val="28"/>
        </w:rPr>
      </w:pPr>
      <w:bookmarkStart w:id="6" w:name="sub_9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D45DC2" w:rsidRPr="001D0CC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</w:t>
      </w:r>
      <w:r w:rsidR="005601E9"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 w:rsidR="00556002">
        <w:rPr>
          <w:rFonts w:ascii="Times New Roman" w:hAnsi="Times New Roman" w:cs="Times New Roman"/>
          <w:sz w:val="28"/>
          <w:szCs w:val="28"/>
        </w:rPr>
        <w:t>председателя</w:t>
      </w:r>
      <w:r w:rsidR="00D45DC2" w:rsidRPr="001D0CCF">
        <w:rPr>
          <w:rFonts w:ascii="Times New Roman" w:hAnsi="Times New Roman" w:cs="Times New Roman"/>
          <w:sz w:val="28"/>
          <w:szCs w:val="28"/>
        </w:rPr>
        <w:t xml:space="preserve"> </w:t>
      </w:r>
      <w:r w:rsidR="00556002">
        <w:rPr>
          <w:rFonts w:ascii="Times New Roman" w:hAnsi="Times New Roman" w:cs="Times New Roman"/>
          <w:sz w:val="28"/>
          <w:szCs w:val="28"/>
        </w:rPr>
        <w:t>комитета по труду и занятости населения</w:t>
      </w:r>
      <w:r w:rsidR="00D45DC2" w:rsidRPr="001D0CCF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bookmarkEnd w:id="6"/>
    <w:p w:rsidR="00D45DC2" w:rsidRPr="001D0CCF" w:rsidRDefault="00D45D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45DC2" w:rsidRPr="00D45DC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50F85" w:rsidRDefault="00B50F85" w:rsidP="000544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85" w:rsidRDefault="00B50F85" w:rsidP="000544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DC2" w:rsidRPr="00D45DC2" w:rsidRDefault="000544F6" w:rsidP="000544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 w:rsidR="00D45DC2" w:rsidRPr="00D45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50F85" w:rsidRDefault="00B50F8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85" w:rsidRDefault="00B50F8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DC2" w:rsidRPr="00D45DC2" w:rsidRDefault="000544F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2">
              <w:rPr>
                <w:rFonts w:ascii="Times New Roman" w:hAnsi="Times New Roman" w:cs="Times New Roman"/>
                <w:sz w:val="28"/>
                <w:szCs w:val="28"/>
              </w:rPr>
              <w:t>А.Ю. Астратова</w:t>
            </w:r>
          </w:p>
        </w:tc>
      </w:tr>
    </w:tbl>
    <w:p w:rsidR="00D45DC2" w:rsidRDefault="00D45DC2">
      <w:pPr>
        <w:rPr>
          <w:rFonts w:ascii="Times New Roman" w:hAnsi="Times New Roman" w:cs="Times New Roman"/>
          <w:sz w:val="28"/>
          <w:szCs w:val="28"/>
        </w:rPr>
      </w:pPr>
    </w:p>
    <w:p w:rsidR="001D0CCF" w:rsidRDefault="001D0CCF">
      <w:pPr>
        <w:rPr>
          <w:rFonts w:ascii="Times New Roman" w:hAnsi="Times New Roman" w:cs="Times New Roman"/>
          <w:sz w:val="28"/>
          <w:szCs w:val="28"/>
        </w:rPr>
      </w:pPr>
    </w:p>
    <w:p w:rsidR="001D0CCF" w:rsidRDefault="001D0CCF">
      <w:pPr>
        <w:rPr>
          <w:rFonts w:ascii="Times New Roman" w:hAnsi="Times New Roman" w:cs="Times New Roman"/>
          <w:sz w:val="28"/>
          <w:szCs w:val="28"/>
        </w:rPr>
      </w:pPr>
    </w:p>
    <w:p w:rsidR="003474F9" w:rsidRDefault="003474F9" w:rsidP="000544F6">
      <w:pPr>
        <w:widowControl/>
        <w:tabs>
          <w:tab w:val="left" w:pos="7680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  <w:bookmarkStart w:id="7" w:name="sub_1000"/>
    </w:p>
    <w:p w:rsidR="003474F9" w:rsidRDefault="003474F9" w:rsidP="000544F6">
      <w:pPr>
        <w:widowControl/>
        <w:tabs>
          <w:tab w:val="left" w:pos="7680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0544F6" w:rsidRPr="000544F6" w:rsidRDefault="00F8012E" w:rsidP="000544F6">
      <w:pPr>
        <w:widowControl/>
        <w:tabs>
          <w:tab w:val="left" w:pos="768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544F6" w:rsidRPr="000544F6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1</w:t>
      </w:r>
      <w:r w:rsidR="000544F6" w:rsidRPr="000544F6">
        <w:rPr>
          <w:rFonts w:ascii="Times New Roman" w:hAnsi="Times New Roman" w:cs="Times New Roman"/>
        </w:rPr>
        <w:t xml:space="preserve"> к приказу</w:t>
      </w:r>
    </w:p>
    <w:p w:rsidR="000544F6" w:rsidRPr="000544F6" w:rsidRDefault="000544F6" w:rsidP="000544F6">
      <w:pPr>
        <w:widowControl/>
        <w:tabs>
          <w:tab w:val="left" w:pos="768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0544F6">
        <w:rPr>
          <w:rFonts w:ascii="Times New Roman" w:hAnsi="Times New Roman" w:cs="Times New Roman"/>
        </w:rPr>
        <w:t xml:space="preserve"> комитета по труду и занятости населения </w:t>
      </w:r>
    </w:p>
    <w:p w:rsidR="000544F6" w:rsidRPr="000544F6" w:rsidRDefault="000544F6" w:rsidP="000544F6">
      <w:pPr>
        <w:widowControl/>
        <w:tabs>
          <w:tab w:val="left" w:pos="768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0544F6">
        <w:rPr>
          <w:rFonts w:ascii="Times New Roman" w:hAnsi="Times New Roman" w:cs="Times New Roman"/>
        </w:rPr>
        <w:t xml:space="preserve">Ленинградской области </w:t>
      </w:r>
    </w:p>
    <w:p w:rsidR="000544F6" w:rsidRPr="000544F6" w:rsidRDefault="000544F6" w:rsidP="000544F6">
      <w:pPr>
        <w:widowControl/>
        <w:tabs>
          <w:tab w:val="left" w:pos="7680"/>
        </w:tabs>
        <w:autoSpaceDE/>
        <w:autoSpaceDN/>
        <w:adjustRightInd/>
        <w:ind w:right="566" w:firstLine="0"/>
        <w:jc w:val="right"/>
        <w:rPr>
          <w:rFonts w:ascii="Times New Roman" w:hAnsi="Times New Roman" w:cs="Times New Roman"/>
        </w:rPr>
      </w:pPr>
      <w:r w:rsidRPr="000544F6">
        <w:rPr>
          <w:rFonts w:ascii="Times New Roman" w:hAnsi="Times New Roman" w:cs="Times New Roman"/>
        </w:rPr>
        <w:t xml:space="preserve">от    </w:t>
      </w:r>
      <w:r w:rsidR="00D47EFB">
        <w:rPr>
          <w:rFonts w:ascii="Times New Roman" w:hAnsi="Times New Roman" w:cs="Times New Roman"/>
        </w:rPr>
        <w:t xml:space="preserve">_____________     </w:t>
      </w:r>
      <w:r w:rsidRPr="000544F6">
        <w:rPr>
          <w:rFonts w:ascii="Times New Roman" w:hAnsi="Times New Roman" w:cs="Times New Roman"/>
        </w:rPr>
        <w:t xml:space="preserve"> № </w:t>
      </w:r>
      <w:r w:rsidR="00D47EFB">
        <w:rPr>
          <w:rFonts w:ascii="Times New Roman" w:hAnsi="Times New Roman" w:cs="Times New Roman"/>
        </w:rPr>
        <w:t>_____</w:t>
      </w:r>
      <w:r w:rsidRPr="000544F6">
        <w:rPr>
          <w:rFonts w:ascii="Times New Roman" w:hAnsi="Times New Roman" w:cs="Times New Roman"/>
        </w:rPr>
        <w:t xml:space="preserve">        </w:t>
      </w:r>
    </w:p>
    <w:p w:rsidR="000544F6" w:rsidRPr="000544F6" w:rsidRDefault="000544F6" w:rsidP="000544F6">
      <w:pPr>
        <w:widowControl/>
        <w:tabs>
          <w:tab w:val="left" w:pos="768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0544F6" w:rsidRPr="000544F6" w:rsidRDefault="000544F6" w:rsidP="000544F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4F6">
        <w:rPr>
          <w:rFonts w:ascii="Times New Roman" w:hAnsi="Times New Roman" w:cs="Times New Roman"/>
          <w:b/>
          <w:sz w:val="28"/>
          <w:szCs w:val="28"/>
        </w:rPr>
        <w:t xml:space="preserve">Перечень критериев и показателей для оценки </w:t>
      </w:r>
    </w:p>
    <w:p w:rsidR="000544F6" w:rsidRPr="000544F6" w:rsidRDefault="000544F6" w:rsidP="000544F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4F6">
        <w:rPr>
          <w:rFonts w:ascii="Times New Roman" w:hAnsi="Times New Roman" w:cs="Times New Roman"/>
          <w:b/>
          <w:sz w:val="28"/>
          <w:szCs w:val="28"/>
        </w:rPr>
        <w:t>эффективности и результативности деятельности подведомственн</w:t>
      </w:r>
      <w:r w:rsidR="00F8012E">
        <w:rPr>
          <w:rFonts w:ascii="Times New Roman" w:hAnsi="Times New Roman" w:cs="Times New Roman"/>
          <w:b/>
          <w:sz w:val="28"/>
          <w:szCs w:val="28"/>
        </w:rPr>
        <w:t>ого</w:t>
      </w:r>
      <w:r w:rsidRPr="000544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4F6" w:rsidRPr="000544F6" w:rsidRDefault="000544F6" w:rsidP="000544F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4F6">
        <w:rPr>
          <w:rFonts w:ascii="Times New Roman" w:hAnsi="Times New Roman" w:cs="Times New Roman"/>
          <w:b/>
          <w:sz w:val="28"/>
          <w:szCs w:val="28"/>
        </w:rPr>
        <w:t xml:space="preserve">комитету по труду и занятости населения Ленинградской области </w:t>
      </w:r>
    </w:p>
    <w:p w:rsidR="000544F6" w:rsidRPr="000544F6" w:rsidRDefault="00F8012E" w:rsidP="000544F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2E">
        <w:rPr>
          <w:rFonts w:ascii="Times New Roman" w:hAnsi="Times New Roman" w:cs="Times New Roman"/>
          <w:b/>
          <w:sz w:val="28"/>
          <w:szCs w:val="28"/>
        </w:rPr>
        <w:t>государственного казенного учреждения  «Центр занятости населения Ленинградской области»</w:t>
      </w:r>
      <w:r w:rsidR="000544F6" w:rsidRPr="000544F6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0544F6" w:rsidRPr="000544F6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0544F6" w:rsidRPr="000544F6" w:rsidRDefault="000544F6" w:rsidP="000544F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029"/>
        <w:gridCol w:w="2410"/>
        <w:gridCol w:w="1559"/>
        <w:gridCol w:w="2410"/>
        <w:gridCol w:w="2268"/>
      </w:tblGrid>
      <w:tr w:rsidR="000544F6" w:rsidRPr="000544F6" w:rsidTr="006A75E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N</w:t>
            </w: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br/>
            </w:r>
            <w:proofErr w:type="spellStart"/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п.п</w:t>
            </w:r>
            <w:proofErr w:type="spellEnd"/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Размер премии (в % от должностного оклада руководителя)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 xml:space="preserve">Критерии оценки выполнения контрольных показателей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Ответственный за направление от комитета по труду и занятости населения Ленинградской области</w:t>
            </w:r>
          </w:p>
        </w:tc>
      </w:tr>
      <w:tr w:rsidR="000544F6" w:rsidRPr="000544F6" w:rsidTr="00D45DC2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b/>
                <w:sz w:val="23"/>
                <w:szCs w:val="23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b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b/>
                <w:sz w:val="23"/>
                <w:szCs w:val="23"/>
              </w:rPr>
              <w:t>Ежемесячное премирование</w:t>
            </w:r>
          </w:p>
        </w:tc>
      </w:tr>
      <w:tr w:rsidR="000544F6" w:rsidRPr="000544F6" w:rsidTr="006A75E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bookmarkStart w:id="8" w:name="sub_1001"/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  <w:bookmarkEnd w:id="8"/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.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Доля трудоустроенных граждан в общей численности граждан, обратившихся за содействием в поиске подходящей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D67E4A" w:rsidP="000544F6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1</w:t>
            </w:r>
            <w:r w:rsidR="000544F6" w:rsidRPr="000544F6">
              <w:rPr>
                <w:rFonts w:ascii="Times New Roman CYR" w:hAnsi="Times New Roman CYR" w:cs="Times New Roman CYR"/>
                <w:sz w:val="23"/>
                <w:szCs w:val="23"/>
              </w:rPr>
              <w:t>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Ежемесячно в течение квартала нарастающим итогом:</w:t>
            </w:r>
          </w:p>
          <w:p w:rsidR="000544F6" w:rsidRPr="000544F6" w:rsidRDefault="000544F6" w:rsidP="000544F6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I квартал – 35%</w:t>
            </w:r>
          </w:p>
          <w:p w:rsidR="000544F6" w:rsidRPr="000544F6" w:rsidRDefault="000544F6" w:rsidP="000544F6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II квартал – 55%</w:t>
            </w:r>
          </w:p>
          <w:p w:rsidR="000544F6" w:rsidRPr="000544F6" w:rsidRDefault="000544F6" w:rsidP="000544F6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III квартал – 65%</w:t>
            </w:r>
          </w:p>
          <w:p w:rsidR="000544F6" w:rsidRPr="000544F6" w:rsidRDefault="000544F6" w:rsidP="000544F6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IV квартал -72 %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отдел специальных программ и трудоустройства</w:t>
            </w:r>
          </w:p>
        </w:tc>
      </w:tr>
      <w:tr w:rsidR="000544F6" w:rsidRPr="000544F6" w:rsidTr="006A75E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2.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Доля трудоустроенных инвалидов, из числа инвалидов, обратившихся за содействием в поиске подходящей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0544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544F6" w:rsidRPr="000544F6" w:rsidRDefault="00D67E4A" w:rsidP="000544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0544F6" w:rsidRPr="000544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Ежемесячно в течение квартала нарастающим итогом:</w:t>
            </w:r>
          </w:p>
          <w:p w:rsidR="000544F6" w:rsidRPr="000544F6" w:rsidRDefault="000544F6" w:rsidP="000544F6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I квартал – 3</w:t>
            </w:r>
            <w:r w:rsidR="001028C2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%</w:t>
            </w:r>
          </w:p>
          <w:p w:rsidR="000544F6" w:rsidRPr="000544F6" w:rsidRDefault="000544F6" w:rsidP="000544F6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 xml:space="preserve">II квартал – </w:t>
            </w:r>
            <w:r w:rsidR="001028C2">
              <w:rPr>
                <w:rFonts w:ascii="Times New Roman CYR" w:hAnsi="Times New Roman CYR" w:cs="Times New Roman CYR"/>
                <w:sz w:val="23"/>
                <w:szCs w:val="23"/>
              </w:rPr>
              <w:t>35</w:t>
            </w: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%</w:t>
            </w:r>
          </w:p>
          <w:p w:rsidR="000544F6" w:rsidRPr="000544F6" w:rsidRDefault="000544F6" w:rsidP="000544F6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III квартал – 4</w:t>
            </w:r>
            <w:r w:rsidR="001028C2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%</w:t>
            </w:r>
          </w:p>
          <w:p w:rsidR="000544F6" w:rsidRPr="000544F6" w:rsidRDefault="000544F6" w:rsidP="001028C2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 xml:space="preserve">IV квартал - </w:t>
            </w:r>
            <w:r w:rsidR="001028C2">
              <w:rPr>
                <w:rFonts w:ascii="Times New Roman CYR" w:hAnsi="Times New Roman CYR" w:cs="Times New Roman CYR"/>
                <w:sz w:val="23"/>
                <w:szCs w:val="23"/>
              </w:rPr>
              <w:t>45</w:t>
            </w: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отдел специальных программ и трудоустройства</w:t>
            </w:r>
          </w:p>
        </w:tc>
      </w:tr>
      <w:tr w:rsidR="000544F6" w:rsidRPr="000544F6" w:rsidTr="006A75E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3.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Выполнение установленных контрольных показателей трудоустройства на временные работы</w:t>
            </w:r>
            <w:r w:rsidR="001028C2">
              <w:rPr>
                <w:rFonts w:ascii="Times New Roman CYR" w:hAnsi="Times New Roman CYR" w:cs="Times New Roman CYR"/>
                <w:sz w:val="23"/>
                <w:szCs w:val="23"/>
              </w:rPr>
              <w:t>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2" w:rsidRDefault="001028C2" w:rsidP="000544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анализе выполнения в 1-3 квартале:</w:t>
            </w:r>
          </w:p>
          <w:p w:rsidR="001028C2" w:rsidRDefault="001028C2" w:rsidP="000544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95%-0,</w:t>
            </w:r>
          </w:p>
          <w:p w:rsidR="001028C2" w:rsidRDefault="001028C2" w:rsidP="000544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95%-100%</w:t>
            </w:r>
          </w:p>
          <w:p w:rsidR="000544F6" w:rsidRDefault="001028C2" w:rsidP="000544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67E4A" w:rsidRPr="00D67E4A">
              <w:rPr>
                <w:rFonts w:ascii="Times New Roman" w:hAnsi="Times New Roman" w:cs="Times New Roman"/>
              </w:rPr>
              <w:t>1</w:t>
            </w:r>
            <w:r w:rsidR="000544F6" w:rsidRPr="000544F6">
              <w:rPr>
                <w:rFonts w:ascii="Times New Roman" w:hAnsi="Times New Roman" w:cs="Times New Roman"/>
              </w:rPr>
              <w:t>0%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28C2" w:rsidRPr="000544F6" w:rsidRDefault="001028C2" w:rsidP="00D67E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4 квартале </w:t>
            </w:r>
            <w:r w:rsidR="00D67E4A" w:rsidRPr="00D67E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0% при выполнении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7E04C2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 xml:space="preserve">Контрольные показатели за месяц, утвержденные </w:t>
            </w:r>
            <w:r w:rsidR="007E04C2">
              <w:rPr>
                <w:rFonts w:ascii="Times New Roman CYR" w:hAnsi="Times New Roman CYR" w:cs="Times New Roman CYR"/>
                <w:sz w:val="23"/>
                <w:szCs w:val="23"/>
              </w:rPr>
              <w:t>комитетом</w:t>
            </w: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="001028C2">
              <w:rPr>
                <w:rFonts w:ascii="Times New Roman CYR" w:hAnsi="Times New Roman CYR" w:cs="Times New Roman CYR"/>
                <w:sz w:val="23"/>
                <w:szCs w:val="23"/>
              </w:rPr>
              <w:t>по труду и занятости н</w:t>
            </w:r>
            <w:r w:rsidR="007E04C2">
              <w:rPr>
                <w:rFonts w:ascii="Times New Roman CYR" w:hAnsi="Times New Roman CYR" w:cs="Times New Roman CYR"/>
                <w:sz w:val="23"/>
                <w:szCs w:val="23"/>
              </w:rPr>
              <w:t>аселения Ленинградской области (с нарастающим итогом с начала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отдел специальных программ и трудоустройства</w:t>
            </w:r>
          </w:p>
        </w:tc>
      </w:tr>
      <w:tr w:rsidR="000544F6" w:rsidRPr="000544F6" w:rsidTr="006A75E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4.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 xml:space="preserve">Выполнение установленных контрольных показателей по завершившим профессиональное обучение и дополнительное профессиональное образование безработным гражданам, и гражданам, направленным на обучение в рамках </w:t>
            </w: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национального проекта «Демография»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2" w:rsidRDefault="001028C2" w:rsidP="001028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 анализе выполнения в 1-3 квартале:</w:t>
            </w:r>
          </w:p>
          <w:p w:rsidR="001028C2" w:rsidRDefault="001028C2" w:rsidP="001028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95%-0,</w:t>
            </w:r>
          </w:p>
          <w:p w:rsidR="001028C2" w:rsidRDefault="001028C2" w:rsidP="001028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95%-100%</w:t>
            </w:r>
          </w:p>
          <w:p w:rsidR="001028C2" w:rsidRDefault="001028C2" w:rsidP="001028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67E4A" w:rsidRPr="00D67E4A">
              <w:rPr>
                <w:rFonts w:ascii="Times New Roman" w:hAnsi="Times New Roman" w:cs="Times New Roman"/>
              </w:rPr>
              <w:t>1</w:t>
            </w:r>
            <w:r w:rsidRPr="000544F6">
              <w:rPr>
                <w:rFonts w:ascii="Times New Roman" w:hAnsi="Times New Roman" w:cs="Times New Roman"/>
              </w:rPr>
              <w:t>0%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544F6" w:rsidRPr="000544F6" w:rsidRDefault="001028C2" w:rsidP="00D67E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4 квартале </w:t>
            </w:r>
            <w:r w:rsidR="00D67E4A" w:rsidRPr="00D67E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0% при </w:t>
            </w:r>
            <w:r>
              <w:rPr>
                <w:rFonts w:ascii="Times New Roman" w:hAnsi="Times New Roman" w:cs="Times New Roman"/>
              </w:rPr>
              <w:lastRenderedPageBreak/>
              <w:t>выполнении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7E04C2" w:rsidP="007E0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 xml:space="preserve">Контрольные показатели за месяц, утвержденные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комитетом</w:t>
            </w: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по труду и занятости населения Ленинградской области (с нарастающим итогом с начала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сектор профессионального обучения и профессиональной ориентации</w:t>
            </w:r>
          </w:p>
        </w:tc>
      </w:tr>
      <w:tr w:rsidR="000544F6" w:rsidRPr="000544F6" w:rsidTr="006A75E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5.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 xml:space="preserve">Выполнение контрольных показателей по социальной адаптации, психологической поддержке, профессиональной ориентации, и содействию </w:t>
            </w:r>
            <w:proofErr w:type="spellStart"/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самозанятости</w:t>
            </w:r>
            <w:proofErr w:type="spellEnd"/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 xml:space="preserve"> безработных граждан</w:t>
            </w:r>
            <w:r w:rsidR="00E30C6D">
              <w:rPr>
                <w:rFonts w:ascii="Times New Roman CYR" w:hAnsi="Times New Roman CYR" w:cs="Times New Roman CYR"/>
                <w:sz w:val="23"/>
                <w:szCs w:val="23"/>
              </w:rPr>
              <w:t>, в том числе инвалидов зарегистрированных в качестве безработных</w:t>
            </w: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C2" w:rsidRDefault="001028C2" w:rsidP="001028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анализе выполнения в 1-3 квартале:</w:t>
            </w:r>
          </w:p>
          <w:p w:rsidR="001028C2" w:rsidRDefault="001028C2" w:rsidP="001028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95%-0,</w:t>
            </w:r>
          </w:p>
          <w:p w:rsidR="001028C2" w:rsidRDefault="001028C2" w:rsidP="001028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95%-100%</w:t>
            </w:r>
          </w:p>
          <w:p w:rsidR="001028C2" w:rsidRDefault="001028C2" w:rsidP="001028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67E4A" w:rsidRPr="00D67E4A">
              <w:rPr>
                <w:rFonts w:ascii="Times New Roman" w:hAnsi="Times New Roman" w:cs="Times New Roman"/>
              </w:rPr>
              <w:t>1</w:t>
            </w:r>
            <w:r w:rsidRPr="000544F6">
              <w:rPr>
                <w:rFonts w:ascii="Times New Roman" w:hAnsi="Times New Roman" w:cs="Times New Roman"/>
              </w:rPr>
              <w:t>0%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544F6" w:rsidRPr="000544F6" w:rsidRDefault="001028C2" w:rsidP="00D67E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4 квартале </w:t>
            </w:r>
            <w:r w:rsidR="00D67E4A" w:rsidRPr="00D67E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0% при выполнении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7E04C2" w:rsidP="000544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 xml:space="preserve">Контрольные показатели за месяц, утвержденные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комитетом</w:t>
            </w: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по труду и занятости населения Ленинградской области (с нарастающим итогом с начала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сектор профессионального обучения и профессиональной ориентации, отдел специальных программ и трудоустройства</w:t>
            </w:r>
          </w:p>
        </w:tc>
      </w:tr>
      <w:tr w:rsidR="000544F6" w:rsidRPr="000544F6" w:rsidTr="006A75E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6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6B5E7E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" w:hAnsi="Times New Roman" w:cs="Times New Roman"/>
              </w:rPr>
              <w:t xml:space="preserve">Выполнение контрольных показателей по предоставлению субсидий на возмещение заработной платы при трудоустройстве инвалидов, выпускников, несовершеннолетних в возрасте 14-18 лет, </w:t>
            </w:r>
            <w:r w:rsidR="006B5E7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D67E4A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  <w:r w:rsidR="00D67E4A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0</w:t>
            </w: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7E04C2" w:rsidP="006B5E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 xml:space="preserve">Контрольные показатели за месяц, утвержденные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комитетом</w:t>
            </w: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по труду и занятости населения Ленинградской области (с нарастающим итогом с начала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отдел специальных программ и трудоустройства</w:t>
            </w:r>
          </w:p>
        </w:tc>
      </w:tr>
      <w:tr w:rsidR="008516C1" w:rsidRPr="000544F6" w:rsidTr="006A75E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C1" w:rsidRPr="000544F6" w:rsidRDefault="008516C1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7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C1" w:rsidRPr="000544F6" w:rsidRDefault="008516C1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Выполнение кассового плана за отчетный период (федеральный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C1" w:rsidRPr="000544F6" w:rsidRDefault="00D67E4A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5</w:t>
            </w:r>
            <w:r w:rsidR="008516C1">
              <w:rPr>
                <w:rFonts w:ascii="Times New Roman CYR" w:hAnsi="Times New Roman CYR" w:cs="Times New Roman CYR"/>
                <w:sz w:val="23"/>
                <w:szCs w:val="23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1D" w:rsidRDefault="008516C1" w:rsidP="00384E1D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 xml:space="preserve">Исполнение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</w:p>
          <w:p w:rsidR="008516C1" w:rsidRPr="000544F6" w:rsidRDefault="008516C1" w:rsidP="00384E1D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не менее 92</w:t>
            </w: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6C1" w:rsidRPr="000544F6" w:rsidRDefault="008516C1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финансово-экономический отдел</w:t>
            </w:r>
          </w:p>
        </w:tc>
      </w:tr>
      <w:tr w:rsidR="000544F6" w:rsidRPr="000544F6" w:rsidTr="006A75E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8516C1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8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8516C1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Выполнение кассового плана за отчетный период</w:t>
            </w:r>
            <w:r w:rsidR="008516C1">
              <w:rPr>
                <w:rFonts w:ascii="Times New Roman CYR" w:hAnsi="Times New Roman CYR" w:cs="Times New Roman CYR"/>
                <w:sz w:val="23"/>
                <w:szCs w:val="23"/>
              </w:rPr>
              <w:t xml:space="preserve"> Областной бюджет (за исключением  расходов на оплату труда с начислениями)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D67E4A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5</w:t>
            </w:r>
            <w:r w:rsidR="000544F6" w:rsidRPr="000544F6">
              <w:rPr>
                <w:rFonts w:ascii="Times New Roman CYR" w:hAnsi="Times New Roman CYR" w:cs="Times New Roman CYR"/>
                <w:sz w:val="23"/>
                <w:szCs w:val="23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1D" w:rsidRDefault="000544F6" w:rsidP="00384E1D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 xml:space="preserve">Исполнение </w:t>
            </w:r>
          </w:p>
          <w:p w:rsidR="000544F6" w:rsidRPr="000544F6" w:rsidRDefault="008516C1" w:rsidP="00384E1D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не менее 92</w:t>
            </w:r>
            <w:r w:rsidR="000544F6" w:rsidRPr="000544F6">
              <w:rPr>
                <w:rFonts w:ascii="Times New Roman CYR" w:hAnsi="Times New Roman CYR" w:cs="Times New Roman CYR"/>
                <w:sz w:val="23"/>
                <w:szCs w:val="23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финансово-экономический отдел</w:t>
            </w:r>
          </w:p>
        </w:tc>
      </w:tr>
      <w:tr w:rsidR="000544F6" w:rsidRPr="000544F6" w:rsidTr="00D45DC2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b/>
                <w:sz w:val="23"/>
                <w:szCs w:val="23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b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b/>
                <w:sz w:val="23"/>
                <w:szCs w:val="23"/>
              </w:rPr>
              <w:t>Квартальное премирование</w:t>
            </w:r>
          </w:p>
        </w:tc>
      </w:tr>
      <w:tr w:rsidR="000544F6" w:rsidRPr="000544F6" w:rsidTr="006A75E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 xml:space="preserve">Выполнение установленных контрольных показателей по созданию рабочих мест для трудоустройства инвалидов, ед.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D67E4A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10</w:t>
            </w:r>
            <w:r w:rsidR="000544F6" w:rsidRPr="000544F6">
              <w:rPr>
                <w:rFonts w:ascii="Times New Roman CYR" w:hAnsi="Times New Roman CYR" w:cs="Times New Roman CYR"/>
                <w:sz w:val="23"/>
                <w:szCs w:val="23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7E" w:rsidRDefault="006B5E7E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нарастающим итогом</w:t>
            </w:r>
          </w:p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I квартал - 25%</w:t>
            </w:r>
          </w:p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II квартал - 50%</w:t>
            </w:r>
          </w:p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III квартал - 85%</w:t>
            </w:r>
          </w:p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IV квартал - 100%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отдел специальных программ и трудоустройства</w:t>
            </w:r>
          </w:p>
        </w:tc>
      </w:tr>
      <w:tr w:rsidR="000544F6" w:rsidRPr="000544F6" w:rsidTr="006A75E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2.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40"/>
                <w:szCs w:val="40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Доля работодателей, обратившихся за услугой подбора персонала и зарегистрированных в службе занятости населения, от общей численности работодателей, ведущих деятельность на территории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7E04C2" w:rsidP="000544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44F6" w:rsidRPr="000544F6">
              <w:rPr>
                <w:rFonts w:ascii="Times New Roman" w:hAnsi="Times New Roman" w:cs="Times New Roman"/>
              </w:rPr>
              <w:t>%</w:t>
            </w:r>
          </w:p>
          <w:p w:rsidR="000544F6" w:rsidRPr="000544F6" w:rsidRDefault="000544F6" w:rsidP="000544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0544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4F6">
              <w:rPr>
                <w:rFonts w:ascii="Times New Roman" w:hAnsi="Times New Roman" w:cs="Times New Roman"/>
              </w:rPr>
              <w:t>нарастающим итогом не менее:</w:t>
            </w:r>
          </w:p>
          <w:p w:rsidR="000544F6" w:rsidRPr="000544F6" w:rsidRDefault="000544F6" w:rsidP="000544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4F6">
              <w:rPr>
                <w:rFonts w:ascii="Times New Roman" w:hAnsi="Times New Roman" w:cs="Times New Roman"/>
              </w:rPr>
              <w:t>I квартал – 15%</w:t>
            </w:r>
          </w:p>
          <w:p w:rsidR="000544F6" w:rsidRPr="000544F6" w:rsidRDefault="000544F6" w:rsidP="000544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4F6">
              <w:rPr>
                <w:rFonts w:ascii="Times New Roman" w:hAnsi="Times New Roman" w:cs="Times New Roman"/>
              </w:rPr>
              <w:t>II квартал – 30%</w:t>
            </w:r>
          </w:p>
          <w:p w:rsidR="000544F6" w:rsidRPr="000544F6" w:rsidRDefault="000544F6" w:rsidP="000544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4F6">
              <w:rPr>
                <w:rFonts w:ascii="Times New Roman" w:hAnsi="Times New Roman" w:cs="Times New Roman"/>
              </w:rPr>
              <w:t>III квартал – 45%</w:t>
            </w:r>
          </w:p>
          <w:p w:rsidR="000544F6" w:rsidRPr="000544F6" w:rsidRDefault="000544F6" w:rsidP="000544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4F6">
              <w:rPr>
                <w:rFonts w:ascii="Times New Roman" w:hAnsi="Times New Roman" w:cs="Times New Roman"/>
              </w:rPr>
              <w:t>IV квартал – 60%</w:t>
            </w:r>
          </w:p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отдел анализа рынка труда, информации и программ занятости,</w:t>
            </w:r>
          </w:p>
          <w:p w:rsidR="000544F6" w:rsidRPr="000544F6" w:rsidRDefault="000544F6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отдел специальных программ и трудоустройства</w:t>
            </w:r>
          </w:p>
        </w:tc>
      </w:tr>
      <w:tr w:rsidR="000544F6" w:rsidRPr="000544F6" w:rsidTr="006A75E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3.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" w:hAnsi="Times New Roman" w:cs="Times New Roman"/>
              </w:rPr>
              <w:t xml:space="preserve">Доля закрытых вакансий в течение 1 месяца в связи с трудоустройством от общей численности заявленных вакансий (без учета вакансий по спец. программам)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7E04C2" w:rsidP="000544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44F6" w:rsidRPr="000544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  <w:highlight w:val="red"/>
              </w:rPr>
            </w:pPr>
          </w:p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  <w:highlight w:val="red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Ежеквартально не менее 70%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отдел анализа рынка труда, информации и программ занятости,</w:t>
            </w:r>
          </w:p>
          <w:p w:rsidR="000544F6" w:rsidRPr="000544F6" w:rsidRDefault="000544F6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отдел специальных программ и трудоустройства</w:t>
            </w:r>
          </w:p>
        </w:tc>
      </w:tr>
      <w:tr w:rsidR="000544F6" w:rsidRPr="000544F6" w:rsidTr="006A75E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4.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 xml:space="preserve">Доля граждан, открывших собственное дело, в общей численности граждан, зарегистрированных в качестве </w:t>
            </w: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безработных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7E04C2" w:rsidP="000544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0544F6" w:rsidRPr="000544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Ежеквартально не менее 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отдел специальных программ и трудоустройства</w:t>
            </w:r>
          </w:p>
          <w:p w:rsidR="000544F6" w:rsidRPr="000544F6" w:rsidRDefault="000544F6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0544F6" w:rsidRPr="000544F6" w:rsidTr="006A75E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0544F6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5.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85648F" w:rsidRDefault="000544F6" w:rsidP="00B50F85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5648F">
              <w:rPr>
                <w:rFonts w:ascii="Times New Roman CYR" w:hAnsi="Times New Roman CYR" w:cs="Times New Roman CYR"/>
                <w:sz w:val="23"/>
                <w:szCs w:val="23"/>
              </w:rPr>
              <w:t xml:space="preserve">Доля </w:t>
            </w:r>
            <w:r w:rsidR="00B50F85" w:rsidRPr="0085648F">
              <w:rPr>
                <w:rFonts w:ascii="Times New Roman CYR" w:hAnsi="Times New Roman CYR" w:cs="Times New Roman CYR"/>
                <w:sz w:val="23"/>
                <w:szCs w:val="23"/>
              </w:rPr>
              <w:t>сохранивших занятость/</w:t>
            </w:r>
            <w:r w:rsidRPr="0085648F">
              <w:rPr>
                <w:rFonts w:ascii="Times New Roman CYR" w:hAnsi="Times New Roman CYR" w:cs="Times New Roman CYR"/>
                <w:sz w:val="23"/>
                <w:szCs w:val="23"/>
              </w:rPr>
              <w:t>трудоустроенных граждан, обученных в рамках нац. проекта «Демография»</w:t>
            </w:r>
            <w:r w:rsidR="00B50F85" w:rsidRPr="0085648F">
              <w:rPr>
                <w:rFonts w:ascii="Times New Roman CYR" w:hAnsi="Times New Roman CYR" w:cs="Times New Roman CYR"/>
                <w:sz w:val="23"/>
                <w:szCs w:val="23"/>
              </w:rPr>
              <w:t>,</w:t>
            </w:r>
            <w:r w:rsidRPr="0085648F">
              <w:rPr>
                <w:rFonts w:ascii="Times New Roman CYR" w:hAnsi="Times New Roman CYR" w:cs="Times New Roman CYR"/>
                <w:sz w:val="23"/>
                <w:szCs w:val="23"/>
              </w:rPr>
              <w:t xml:space="preserve"> по</w:t>
            </w:r>
            <w:r w:rsidR="00B50F85" w:rsidRPr="0085648F">
              <w:rPr>
                <w:rFonts w:ascii="Times New Roman CYR" w:hAnsi="Times New Roman CYR" w:cs="Times New Roman CYR"/>
                <w:sz w:val="23"/>
                <w:szCs w:val="23"/>
              </w:rPr>
              <w:t>сле завершения обучения</w:t>
            </w:r>
            <w:r w:rsidR="006B5E7E" w:rsidRPr="0085648F">
              <w:rPr>
                <w:rFonts w:ascii="Times New Roman CYR" w:hAnsi="Times New Roman CYR" w:cs="Times New Roman CYR"/>
                <w:sz w:val="23"/>
                <w:szCs w:val="23"/>
              </w:rPr>
              <w:t xml:space="preserve"> в общей численности граждан, завершивших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85648F" w:rsidRDefault="007E04C2" w:rsidP="002165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10</w:t>
            </w:r>
            <w:r w:rsidR="000544F6" w:rsidRPr="0085648F">
              <w:rPr>
                <w:rFonts w:ascii="Times New Roman CYR" w:hAnsi="Times New Roman CYR" w:cs="Times New Roman CYR"/>
                <w:sz w:val="23"/>
                <w:szCs w:val="23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F6" w:rsidRPr="0085648F" w:rsidRDefault="000544F6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5648F">
              <w:rPr>
                <w:rFonts w:ascii="Times New Roman CYR" w:hAnsi="Times New Roman CYR" w:cs="Times New Roman CYR"/>
                <w:sz w:val="23"/>
                <w:szCs w:val="23"/>
              </w:rPr>
              <w:t>Ежеквартально не менее 85%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F6" w:rsidRPr="0085648F" w:rsidRDefault="000544F6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5648F">
              <w:rPr>
                <w:rFonts w:ascii="Times New Roman CYR" w:hAnsi="Times New Roman CYR" w:cs="Times New Roman CYR"/>
                <w:sz w:val="23"/>
                <w:szCs w:val="23"/>
              </w:rPr>
              <w:t>сектор профессионального обучения и профессиональной ориентации</w:t>
            </w:r>
          </w:p>
        </w:tc>
      </w:tr>
      <w:tr w:rsidR="00B50F85" w:rsidRPr="000544F6" w:rsidTr="006A75EC">
        <w:trPr>
          <w:trHeight w:val="184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0544F6" w:rsidRDefault="00B50F85" w:rsidP="00B50F85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6.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85648F" w:rsidRDefault="006A75EC" w:rsidP="006A75EC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Доля </w:t>
            </w:r>
            <w:r w:rsidR="00E30C6D">
              <w:rPr>
                <w:rFonts w:ascii="Times New Roman CYR" w:hAnsi="Times New Roman CYR" w:cs="Times New Roman CYR"/>
                <w:sz w:val="23"/>
                <w:szCs w:val="23"/>
              </w:rPr>
              <w:t xml:space="preserve">трудоустроенных безработных граждан и </w:t>
            </w:r>
            <w:r w:rsidRPr="0085648F">
              <w:rPr>
                <w:rFonts w:ascii="Times New Roman CYR" w:hAnsi="Times New Roman CYR" w:cs="Times New Roman CYR"/>
                <w:sz w:val="23"/>
                <w:szCs w:val="23"/>
              </w:rPr>
              <w:t>инвалидов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, т</w:t>
            </w:r>
            <w:r w:rsidR="00B50F85" w:rsidRPr="0085648F">
              <w:rPr>
                <w:rFonts w:ascii="Times New Roman CYR" w:hAnsi="Times New Roman CYR" w:cs="Times New Roman CYR"/>
                <w:sz w:val="23"/>
                <w:szCs w:val="23"/>
              </w:rPr>
              <w:t>рудоустро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енных</w:t>
            </w:r>
            <w:r w:rsidR="00B50F85" w:rsidRPr="0085648F">
              <w:rPr>
                <w:rFonts w:ascii="Times New Roman CYR" w:hAnsi="Times New Roman CYR" w:cs="Times New Roman CYR"/>
                <w:sz w:val="23"/>
                <w:szCs w:val="23"/>
              </w:rPr>
              <w:t xml:space="preserve"> в течение трех месяцев после прохождения ими профессионального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85648F" w:rsidRDefault="007E04C2" w:rsidP="000544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5</w:t>
            </w:r>
            <w:r w:rsidR="00216590" w:rsidRPr="0085648F">
              <w:rPr>
                <w:rFonts w:ascii="Times New Roman CYR" w:hAnsi="Times New Roman CYR" w:cs="Times New Roman CYR"/>
                <w:sz w:val="23"/>
                <w:szCs w:val="23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85648F" w:rsidRDefault="00B50F85" w:rsidP="00216590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5648F">
              <w:rPr>
                <w:rFonts w:ascii="Times New Roman CYR" w:hAnsi="Times New Roman CYR" w:cs="Times New Roman CYR"/>
                <w:sz w:val="23"/>
                <w:szCs w:val="23"/>
              </w:rPr>
              <w:t xml:space="preserve">Ежеквартально не менее </w:t>
            </w:r>
            <w:r w:rsidR="00216590" w:rsidRPr="0085648F">
              <w:rPr>
                <w:rFonts w:ascii="Times New Roman CYR" w:hAnsi="Times New Roman CYR" w:cs="Times New Roman CYR"/>
                <w:sz w:val="23"/>
                <w:szCs w:val="23"/>
              </w:rPr>
              <w:t>30</w:t>
            </w:r>
            <w:r w:rsidRPr="0085648F">
              <w:rPr>
                <w:rFonts w:ascii="Times New Roman CYR" w:hAnsi="Times New Roman CYR" w:cs="Times New Roman CYR"/>
                <w:sz w:val="23"/>
                <w:szCs w:val="23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F85" w:rsidRPr="0085648F" w:rsidRDefault="00B50F85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5648F">
              <w:rPr>
                <w:rFonts w:ascii="Times New Roman CYR" w:hAnsi="Times New Roman CYR" w:cs="Times New Roman CYR"/>
                <w:sz w:val="23"/>
                <w:szCs w:val="23"/>
              </w:rPr>
              <w:t>сектор профессионального обучения и профессиональной ориентации, отдел специальных программ и трудоустройства</w:t>
            </w:r>
          </w:p>
        </w:tc>
      </w:tr>
      <w:tr w:rsidR="00216590" w:rsidRPr="000544F6" w:rsidTr="006A75E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90" w:rsidRPr="000544F6" w:rsidRDefault="00E30C6D" w:rsidP="00216590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7</w:t>
            </w:r>
            <w:r w:rsidR="00216590">
              <w:rPr>
                <w:rFonts w:ascii="Times New Roman CYR" w:hAnsi="Times New Roman CYR" w:cs="Times New Roman CYR"/>
                <w:sz w:val="23"/>
                <w:szCs w:val="23"/>
              </w:rPr>
              <w:t>.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90" w:rsidRPr="000544F6" w:rsidRDefault="00216590" w:rsidP="000544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44F6">
              <w:rPr>
                <w:rFonts w:ascii="Times New Roman" w:hAnsi="Times New Roman" w:cs="Times New Roman"/>
              </w:rPr>
              <w:t xml:space="preserve">Доля инвалидов, получивших услуги по </w:t>
            </w:r>
            <w:proofErr w:type="spellStart"/>
            <w:r w:rsidRPr="000544F6">
              <w:rPr>
                <w:rFonts w:ascii="Times New Roman" w:hAnsi="Times New Roman" w:cs="Times New Roman"/>
              </w:rPr>
              <w:t>психподдержке</w:t>
            </w:r>
            <w:proofErr w:type="spellEnd"/>
            <w:r w:rsidRPr="000544F6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0544F6">
              <w:rPr>
                <w:rFonts w:ascii="Times New Roman" w:hAnsi="Times New Roman" w:cs="Times New Roman"/>
              </w:rPr>
              <w:t>соцадаптации</w:t>
            </w:r>
            <w:proofErr w:type="spellEnd"/>
            <w:r w:rsidRPr="000544F6">
              <w:rPr>
                <w:rFonts w:ascii="Times New Roman" w:hAnsi="Times New Roman" w:cs="Times New Roman"/>
              </w:rPr>
              <w:t xml:space="preserve"> или содействию </w:t>
            </w:r>
            <w:proofErr w:type="spellStart"/>
            <w:r w:rsidRPr="000544F6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0544F6">
              <w:rPr>
                <w:rFonts w:ascii="Times New Roman" w:hAnsi="Times New Roman" w:cs="Times New Roman"/>
              </w:rPr>
              <w:t xml:space="preserve"> в общей численности инвалидов, зарегистрированных в качестве безработных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90" w:rsidRPr="000544F6" w:rsidRDefault="007E04C2" w:rsidP="000544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5</w:t>
            </w:r>
            <w:r w:rsidR="00216590" w:rsidRPr="0085648F">
              <w:rPr>
                <w:rFonts w:ascii="Times New Roman CYR" w:hAnsi="Times New Roman CYR" w:cs="Times New Roman CYR"/>
                <w:sz w:val="23"/>
                <w:szCs w:val="23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90" w:rsidRPr="000544F6" w:rsidRDefault="00216590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Ежеквартально не менее 85%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590" w:rsidRPr="000544F6" w:rsidRDefault="00216590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сектор профессионального обучения и профессиональной ориентации,</w:t>
            </w:r>
          </w:p>
          <w:p w:rsidR="00216590" w:rsidRPr="000544F6" w:rsidRDefault="00216590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отдел специальных программ и трудоустройства</w:t>
            </w:r>
          </w:p>
        </w:tc>
      </w:tr>
      <w:tr w:rsidR="007266B7" w:rsidRPr="000544F6" w:rsidTr="006A75E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B7" w:rsidRPr="000544F6" w:rsidRDefault="00E30C6D" w:rsidP="007266B7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8</w:t>
            </w:r>
            <w:r w:rsidR="007266B7">
              <w:rPr>
                <w:rFonts w:ascii="Times New Roman CYR" w:hAnsi="Times New Roman CYR" w:cs="Times New Roman CYR"/>
                <w:sz w:val="23"/>
                <w:szCs w:val="23"/>
              </w:rPr>
              <w:t>.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B7" w:rsidRDefault="007266B7" w:rsidP="00B841C4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Освоение бюджета</w:t>
            </w:r>
          </w:p>
          <w:p w:rsidR="00B841C4" w:rsidRPr="0085648F" w:rsidRDefault="00B841C4" w:rsidP="00B841C4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B7" w:rsidRPr="000544F6" w:rsidRDefault="007E04C2" w:rsidP="007266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7E4A">
              <w:rPr>
                <w:rFonts w:ascii="Times New Roman" w:hAnsi="Times New Roman" w:cs="Times New Roman"/>
                <w:lang w:val="en-US"/>
              </w:rPr>
              <w:t>5</w:t>
            </w:r>
            <w:r w:rsidR="007266B7" w:rsidRPr="000544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B7" w:rsidRPr="0085648F" w:rsidRDefault="007266B7" w:rsidP="007266B7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5648F">
              <w:rPr>
                <w:rFonts w:ascii="Times New Roman CYR" w:hAnsi="Times New Roman CYR" w:cs="Times New Roman CYR"/>
                <w:sz w:val="23"/>
                <w:szCs w:val="23"/>
              </w:rPr>
              <w:t>I квартал – 2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  <w:r w:rsidRPr="0085648F">
              <w:rPr>
                <w:rFonts w:ascii="Times New Roman CYR" w:hAnsi="Times New Roman CYR" w:cs="Times New Roman CYR"/>
                <w:sz w:val="23"/>
                <w:szCs w:val="23"/>
              </w:rPr>
              <w:t>%</w:t>
            </w:r>
          </w:p>
          <w:p w:rsidR="007266B7" w:rsidRPr="0085648F" w:rsidRDefault="007266B7" w:rsidP="007266B7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5648F">
              <w:rPr>
                <w:rFonts w:ascii="Times New Roman CYR" w:hAnsi="Times New Roman CYR" w:cs="Times New Roman CYR"/>
                <w:sz w:val="23"/>
                <w:szCs w:val="23"/>
              </w:rPr>
              <w:t>II квартал – 4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7</w:t>
            </w:r>
            <w:r w:rsidRPr="0085648F">
              <w:rPr>
                <w:rFonts w:ascii="Times New Roman CYR" w:hAnsi="Times New Roman CYR" w:cs="Times New Roman CYR"/>
                <w:sz w:val="23"/>
                <w:szCs w:val="23"/>
              </w:rPr>
              <w:t>%</w:t>
            </w:r>
          </w:p>
          <w:p w:rsidR="007266B7" w:rsidRPr="0085648F" w:rsidRDefault="007266B7" w:rsidP="007266B7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5648F">
              <w:rPr>
                <w:rFonts w:ascii="Times New Roman CYR" w:hAnsi="Times New Roman CYR" w:cs="Times New Roman CYR"/>
                <w:sz w:val="23"/>
                <w:szCs w:val="23"/>
              </w:rPr>
              <w:t>III квартал – 7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  <w:r w:rsidRPr="0085648F">
              <w:rPr>
                <w:rFonts w:ascii="Times New Roman CYR" w:hAnsi="Times New Roman CYR" w:cs="Times New Roman CYR"/>
                <w:sz w:val="23"/>
                <w:szCs w:val="23"/>
              </w:rPr>
              <w:t>%</w:t>
            </w:r>
          </w:p>
          <w:p w:rsidR="007266B7" w:rsidRPr="000544F6" w:rsidRDefault="007266B7" w:rsidP="007266B7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5648F">
              <w:rPr>
                <w:rFonts w:ascii="Times New Roman CYR" w:hAnsi="Times New Roman CYR" w:cs="Times New Roman CYR"/>
                <w:sz w:val="23"/>
                <w:szCs w:val="23"/>
              </w:rPr>
              <w:t>IV квартал – 9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7</w:t>
            </w:r>
            <w:r w:rsidRPr="0085648F">
              <w:rPr>
                <w:rFonts w:ascii="Times New Roman CYR" w:hAnsi="Times New Roman CYR" w:cs="Times New Roman CYR"/>
                <w:sz w:val="23"/>
                <w:szCs w:val="23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6B7" w:rsidRPr="000544F6" w:rsidRDefault="007266B7" w:rsidP="007266B7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финансово-экономический отдел</w:t>
            </w:r>
          </w:p>
        </w:tc>
      </w:tr>
      <w:tr w:rsidR="007266B7" w:rsidRPr="000544F6" w:rsidTr="00713070"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6B7" w:rsidRPr="000544F6" w:rsidRDefault="007266B7" w:rsidP="007266B7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b/>
                <w:sz w:val="23"/>
                <w:szCs w:val="23"/>
              </w:rPr>
              <w:t>Ежегодное</w:t>
            </w:r>
            <w:r w:rsidRPr="000544F6">
              <w:rPr>
                <w:rFonts w:ascii="Times New Roman CYR" w:hAnsi="Times New Roman CYR" w:cs="Times New Roman CYR"/>
                <w:b/>
                <w:sz w:val="23"/>
                <w:szCs w:val="23"/>
              </w:rPr>
              <w:t xml:space="preserve"> премирование</w:t>
            </w:r>
          </w:p>
        </w:tc>
      </w:tr>
      <w:tr w:rsidR="007E04C2" w:rsidRPr="000544F6" w:rsidTr="00A52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C2" w:rsidRPr="000544F6" w:rsidRDefault="007E04C2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C2" w:rsidRPr="0009720D" w:rsidRDefault="007E04C2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Размещение актуальной информации о плановой и фактической деятельности учреждения на официальном сайте в сети Интернет </w:t>
            </w:r>
            <w:hyperlink r:id="rId14" w:history="1">
              <w:r w:rsidRPr="00574266">
                <w:rPr>
                  <w:rFonts w:ascii="Times New Roman CYR" w:hAnsi="Times New Roman CYR" w:cs="Times New Roman CYR"/>
                  <w:sz w:val="23"/>
                  <w:szCs w:val="23"/>
                </w:rPr>
                <w:t>www.bus.gov.ru</w:t>
              </w:r>
            </w:hyperlink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,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4C2" w:rsidRPr="000544F6" w:rsidRDefault="007E04C2" w:rsidP="000544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Рассчитывается при наличии экономии </w:t>
            </w:r>
            <w:proofErr w:type="spellStart"/>
            <w:r>
              <w:rPr>
                <w:rFonts w:ascii="Times New Roman" w:hAnsi="Times New Roman" w:cs="Times New Roman"/>
              </w:rPr>
              <w:t>ФОТа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C2" w:rsidRPr="000544F6" w:rsidRDefault="007E04C2" w:rsidP="0085648F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Размещено не менее 95% актуальной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4C2" w:rsidRPr="000544F6" w:rsidRDefault="007E04C2" w:rsidP="00713070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структурные подразделения комитета</w:t>
            </w:r>
          </w:p>
        </w:tc>
      </w:tr>
      <w:tr w:rsidR="007E04C2" w:rsidRPr="000544F6" w:rsidTr="00A52AD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C2" w:rsidRPr="000544F6" w:rsidRDefault="007E04C2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2.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C2" w:rsidRPr="00756F52" w:rsidRDefault="007E04C2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Наличие (отсутствие)случаев нарушений бюджетного законодательства и законодательства в сфере закупок, выявленных в ходе проведения контрольных мероприятий уполномоченными органами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C2" w:rsidRPr="000544F6" w:rsidRDefault="007E04C2" w:rsidP="000544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C2" w:rsidRPr="000544F6" w:rsidRDefault="007E04C2" w:rsidP="0085648F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Наличие не более 10% нарушений, или их отсутствие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4C2" w:rsidRPr="000544F6" w:rsidRDefault="007E04C2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структурные подразделения комитета</w:t>
            </w:r>
          </w:p>
        </w:tc>
      </w:tr>
      <w:tr w:rsidR="00B841C4" w:rsidRPr="000544F6" w:rsidTr="006A75EC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4" w:rsidRPr="000544F6" w:rsidRDefault="00B841C4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3.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4" w:rsidRPr="0085648F" w:rsidRDefault="00B841C4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4" w:rsidRPr="000544F6" w:rsidRDefault="00B841C4" w:rsidP="000544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4" w:rsidRPr="000544F6" w:rsidRDefault="00B841C4" w:rsidP="0085648F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1C4" w:rsidRPr="000544F6" w:rsidRDefault="00B841C4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B841C4" w:rsidRPr="000544F6" w:rsidTr="00D45DC2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1C4" w:rsidRPr="000544F6" w:rsidRDefault="00B841C4" w:rsidP="000544F6">
            <w:pPr>
              <w:ind w:firstLine="0"/>
              <w:jc w:val="center"/>
              <w:rPr>
                <w:rFonts w:ascii="Times New Roman CYR" w:hAnsi="Times New Roman CYR" w:cs="Times New Roman CYR"/>
                <w:b/>
                <w:sz w:val="23"/>
                <w:szCs w:val="23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41C4" w:rsidRPr="00756F52" w:rsidRDefault="00B841C4" w:rsidP="000544F6">
            <w:pPr>
              <w:ind w:firstLine="0"/>
              <w:jc w:val="center"/>
              <w:rPr>
                <w:rFonts w:ascii="Times New Roman CYR" w:hAnsi="Times New Roman CYR" w:cs="Times New Roman CYR"/>
                <w:b/>
                <w:sz w:val="23"/>
                <w:szCs w:val="23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3"/>
                <w:szCs w:val="23"/>
              </w:rPr>
              <w:t>Депремирование</w:t>
            </w:r>
            <w:proofErr w:type="spellEnd"/>
          </w:p>
        </w:tc>
      </w:tr>
      <w:tr w:rsidR="00B841C4" w:rsidRPr="000544F6" w:rsidTr="006A75EC">
        <w:trPr>
          <w:trHeight w:val="1266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4" w:rsidRPr="000544F6" w:rsidRDefault="00B841C4" w:rsidP="000544F6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1.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4" w:rsidRPr="000544F6" w:rsidRDefault="00B841C4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Нарушение исполнительской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4" w:rsidRPr="000544F6" w:rsidRDefault="00B841C4" w:rsidP="000544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до 100 %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C" w:rsidRDefault="000E053C" w:rsidP="000E053C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B841C4" w:rsidRPr="000544F6" w:rsidRDefault="000E053C" w:rsidP="000E053C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Наличие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C4" w:rsidRPr="000544F6" w:rsidRDefault="00B841C4" w:rsidP="000544F6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544F6">
              <w:rPr>
                <w:rFonts w:ascii="Times New Roman CYR" w:hAnsi="Times New Roman CYR" w:cs="Times New Roman CYR"/>
                <w:sz w:val="23"/>
                <w:szCs w:val="23"/>
              </w:rPr>
              <w:t>структурные подразделения комитета</w:t>
            </w:r>
          </w:p>
        </w:tc>
      </w:tr>
    </w:tbl>
    <w:p w:rsidR="00574266" w:rsidRDefault="00574266" w:rsidP="00FF19E6">
      <w:pPr>
        <w:widowControl/>
        <w:tabs>
          <w:tab w:val="left" w:pos="7680"/>
        </w:tabs>
        <w:autoSpaceDE/>
        <w:autoSpaceDN/>
        <w:adjustRightInd/>
        <w:ind w:left="-567" w:firstLine="0"/>
        <w:jc w:val="right"/>
        <w:rPr>
          <w:rFonts w:ascii="Times New Roman" w:hAnsi="Times New Roman" w:cs="Times New Roman"/>
        </w:rPr>
      </w:pPr>
    </w:p>
    <w:p w:rsidR="009F7F0E" w:rsidRDefault="009F7F0E" w:rsidP="00FF19E6">
      <w:pPr>
        <w:widowControl/>
        <w:tabs>
          <w:tab w:val="left" w:pos="7680"/>
        </w:tabs>
        <w:autoSpaceDE/>
        <w:autoSpaceDN/>
        <w:adjustRightInd/>
        <w:ind w:left="-567" w:firstLine="0"/>
        <w:jc w:val="right"/>
        <w:rPr>
          <w:rFonts w:ascii="Times New Roman" w:hAnsi="Times New Roman" w:cs="Times New Roman"/>
        </w:rPr>
      </w:pPr>
    </w:p>
    <w:p w:rsidR="009F7F0E" w:rsidRDefault="009F7F0E" w:rsidP="00FF19E6">
      <w:pPr>
        <w:widowControl/>
        <w:tabs>
          <w:tab w:val="left" w:pos="7680"/>
        </w:tabs>
        <w:autoSpaceDE/>
        <w:autoSpaceDN/>
        <w:adjustRightInd/>
        <w:ind w:left="-567" w:firstLine="0"/>
        <w:jc w:val="right"/>
        <w:rPr>
          <w:rFonts w:ascii="Times New Roman" w:hAnsi="Times New Roman" w:cs="Times New Roman"/>
        </w:rPr>
      </w:pPr>
    </w:p>
    <w:p w:rsidR="009F7F0E" w:rsidRDefault="009F7F0E" w:rsidP="00FF19E6">
      <w:pPr>
        <w:widowControl/>
        <w:tabs>
          <w:tab w:val="left" w:pos="7680"/>
        </w:tabs>
        <w:autoSpaceDE/>
        <w:autoSpaceDN/>
        <w:adjustRightInd/>
        <w:ind w:left="-567" w:firstLine="0"/>
        <w:jc w:val="right"/>
        <w:rPr>
          <w:rFonts w:ascii="Times New Roman" w:hAnsi="Times New Roman" w:cs="Times New Roman"/>
        </w:rPr>
      </w:pPr>
    </w:p>
    <w:p w:rsidR="009F7F0E" w:rsidRDefault="009F7F0E" w:rsidP="00FF19E6">
      <w:pPr>
        <w:widowControl/>
        <w:tabs>
          <w:tab w:val="left" w:pos="7680"/>
        </w:tabs>
        <w:autoSpaceDE/>
        <w:autoSpaceDN/>
        <w:adjustRightInd/>
        <w:ind w:left="-567" w:firstLine="0"/>
        <w:jc w:val="right"/>
        <w:rPr>
          <w:rFonts w:ascii="Times New Roman" w:hAnsi="Times New Roman" w:cs="Times New Roman"/>
        </w:rPr>
      </w:pPr>
    </w:p>
    <w:p w:rsidR="009F7F0E" w:rsidRDefault="009F7F0E" w:rsidP="00FF19E6">
      <w:pPr>
        <w:widowControl/>
        <w:tabs>
          <w:tab w:val="left" w:pos="7680"/>
        </w:tabs>
        <w:autoSpaceDE/>
        <w:autoSpaceDN/>
        <w:adjustRightInd/>
        <w:ind w:left="-567" w:firstLine="0"/>
        <w:jc w:val="right"/>
        <w:rPr>
          <w:rFonts w:ascii="Times New Roman" w:hAnsi="Times New Roman" w:cs="Times New Roman"/>
        </w:rPr>
      </w:pPr>
    </w:p>
    <w:p w:rsidR="007E04C2" w:rsidRDefault="007E04C2" w:rsidP="00FF19E6">
      <w:pPr>
        <w:widowControl/>
        <w:tabs>
          <w:tab w:val="left" w:pos="7680"/>
        </w:tabs>
        <w:autoSpaceDE/>
        <w:autoSpaceDN/>
        <w:adjustRightInd/>
        <w:ind w:left="-567" w:firstLine="0"/>
        <w:jc w:val="right"/>
        <w:rPr>
          <w:rFonts w:ascii="Times New Roman" w:hAnsi="Times New Roman" w:cs="Times New Roman"/>
        </w:rPr>
      </w:pPr>
    </w:p>
    <w:p w:rsidR="00BB3463" w:rsidRPr="000544F6" w:rsidRDefault="00BB3463" w:rsidP="00FF19E6">
      <w:pPr>
        <w:widowControl/>
        <w:tabs>
          <w:tab w:val="left" w:pos="7680"/>
        </w:tabs>
        <w:autoSpaceDE/>
        <w:autoSpaceDN/>
        <w:adjustRightInd/>
        <w:ind w:left="-567" w:firstLine="0"/>
        <w:jc w:val="right"/>
        <w:rPr>
          <w:rFonts w:ascii="Times New Roman" w:hAnsi="Times New Roman" w:cs="Times New Roman"/>
        </w:rPr>
      </w:pPr>
      <w:r w:rsidRPr="000544F6">
        <w:rPr>
          <w:rFonts w:ascii="Times New Roman" w:hAnsi="Times New Roman" w:cs="Times New Roman"/>
        </w:rPr>
        <w:t>Приложение</w:t>
      </w:r>
      <w:r w:rsidR="00574266">
        <w:rPr>
          <w:rFonts w:ascii="Times New Roman" w:hAnsi="Times New Roman" w:cs="Times New Roman"/>
        </w:rPr>
        <w:t xml:space="preserve"> 2</w:t>
      </w:r>
      <w:r w:rsidRPr="000544F6">
        <w:rPr>
          <w:rFonts w:ascii="Times New Roman" w:hAnsi="Times New Roman" w:cs="Times New Roman"/>
        </w:rPr>
        <w:t xml:space="preserve"> к приказу</w:t>
      </w:r>
    </w:p>
    <w:p w:rsidR="00BB3463" w:rsidRDefault="00BB3463" w:rsidP="00BB3463">
      <w:pPr>
        <w:widowControl/>
        <w:tabs>
          <w:tab w:val="left" w:pos="768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0544F6">
        <w:rPr>
          <w:rFonts w:ascii="Times New Roman" w:hAnsi="Times New Roman" w:cs="Times New Roman"/>
        </w:rPr>
        <w:t xml:space="preserve"> комитета по труду и занятости населения </w:t>
      </w:r>
    </w:p>
    <w:p w:rsidR="006A75EC" w:rsidRDefault="00713070" w:rsidP="00713070">
      <w:pPr>
        <w:widowControl/>
        <w:tabs>
          <w:tab w:val="left" w:pos="768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0544F6">
        <w:rPr>
          <w:rFonts w:ascii="Times New Roman" w:hAnsi="Times New Roman" w:cs="Times New Roman"/>
        </w:rPr>
        <w:t xml:space="preserve">Ленинградской области </w:t>
      </w:r>
    </w:p>
    <w:p w:rsidR="00713070" w:rsidRDefault="00713070" w:rsidP="00713070">
      <w:pPr>
        <w:widowControl/>
        <w:tabs>
          <w:tab w:val="left" w:pos="768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0544F6">
        <w:rPr>
          <w:rFonts w:ascii="Times New Roman" w:hAnsi="Times New Roman" w:cs="Times New Roman"/>
        </w:rPr>
        <w:t xml:space="preserve">от    </w:t>
      </w:r>
      <w:r w:rsidR="00D47EFB">
        <w:rPr>
          <w:rFonts w:ascii="Times New Roman" w:hAnsi="Times New Roman" w:cs="Times New Roman"/>
        </w:rPr>
        <w:t xml:space="preserve">_____________      </w:t>
      </w:r>
      <w:r w:rsidRPr="000544F6">
        <w:rPr>
          <w:rFonts w:ascii="Times New Roman" w:hAnsi="Times New Roman" w:cs="Times New Roman"/>
        </w:rPr>
        <w:t xml:space="preserve">№ </w:t>
      </w:r>
      <w:r w:rsidR="00D47EFB">
        <w:rPr>
          <w:rFonts w:ascii="Times New Roman" w:hAnsi="Times New Roman" w:cs="Times New Roman"/>
        </w:rPr>
        <w:t>_____</w:t>
      </w:r>
      <w:r w:rsidRPr="000544F6">
        <w:rPr>
          <w:rFonts w:ascii="Times New Roman" w:hAnsi="Times New Roman" w:cs="Times New Roman"/>
        </w:rPr>
        <w:t xml:space="preserve">     </w:t>
      </w:r>
    </w:p>
    <w:p w:rsidR="00713070" w:rsidRDefault="00713070" w:rsidP="00713070">
      <w:pPr>
        <w:jc w:val="right"/>
        <w:rPr>
          <w:rStyle w:val="a3"/>
        </w:rPr>
      </w:pPr>
    </w:p>
    <w:p w:rsidR="00713070" w:rsidRPr="002E3927" w:rsidRDefault="00713070" w:rsidP="00713070">
      <w:pPr>
        <w:widowControl/>
        <w:autoSpaceDE/>
        <w:autoSpaceDN/>
        <w:adjustRightInd/>
        <w:spacing w:line="312" w:lineRule="exact"/>
        <w:ind w:left="28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3927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713070" w:rsidRDefault="00713070" w:rsidP="00713070">
      <w:pPr>
        <w:widowControl/>
        <w:autoSpaceDE/>
        <w:autoSpaceDN/>
        <w:adjustRightInd/>
        <w:spacing w:after="178" w:line="312" w:lineRule="exact"/>
        <w:ind w:left="28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3927">
        <w:rPr>
          <w:rFonts w:ascii="Times New Roman" w:hAnsi="Times New Roman" w:cs="Times New Roman"/>
          <w:color w:val="000000"/>
          <w:sz w:val="28"/>
          <w:szCs w:val="28"/>
        </w:rPr>
        <w:t>критериев и показателей для оценки эффективности и результативности деятельности</w:t>
      </w:r>
      <w:r w:rsidRPr="00BB3463">
        <w:rPr>
          <w:rFonts w:ascii="Times New Roman" w:hAnsi="Times New Roman" w:cs="Times New Roman"/>
          <w:b/>
          <w:bCs/>
          <w:color w:val="000000"/>
          <w:sz w:val="26"/>
          <w:szCs w:val="26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9283B">
        <w:rPr>
          <w:rFonts w:ascii="Times New Roman" w:hAnsi="Times New Roman" w:cs="Times New Roman"/>
          <w:color w:val="000000"/>
          <w:sz w:val="28"/>
          <w:szCs w:val="28"/>
        </w:rPr>
        <w:t>осударственно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9283B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9283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9283B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9283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 Ленинградской области «Центр опережающей профессиональной подготовки «Профстандарт»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34"/>
        <w:gridCol w:w="1894"/>
        <w:gridCol w:w="2275"/>
        <w:gridCol w:w="2085"/>
      </w:tblGrid>
      <w:tr w:rsidR="004B1647" w:rsidTr="004B1647">
        <w:tc>
          <w:tcPr>
            <w:tcW w:w="534" w:type="dxa"/>
            <w:shd w:val="clear" w:color="auto" w:fill="auto"/>
          </w:tcPr>
          <w:p w:rsidR="00781CAB" w:rsidRPr="004B1647" w:rsidRDefault="00781CAB" w:rsidP="004B1647">
            <w:pPr>
              <w:widowControl/>
              <w:tabs>
                <w:tab w:val="left" w:pos="7680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4B164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B1647"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3634" w:type="dxa"/>
            <w:shd w:val="clear" w:color="auto" w:fill="auto"/>
          </w:tcPr>
          <w:p w:rsidR="00781CAB" w:rsidRPr="004B1647" w:rsidRDefault="00781CAB" w:rsidP="004B1647">
            <w:pPr>
              <w:pStyle w:val="2"/>
              <w:shd w:val="clear" w:color="auto" w:fill="auto"/>
              <w:spacing w:before="0" w:after="0" w:line="240" w:lineRule="auto"/>
              <w:ind w:left="560"/>
              <w:rPr>
                <w:sz w:val="23"/>
                <w:szCs w:val="23"/>
              </w:rPr>
            </w:pPr>
            <w:r w:rsidRPr="004B1647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894" w:type="dxa"/>
            <w:shd w:val="clear" w:color="auto" w:fill="auto"/>
          </w:tcPr>
          <w:p w:rsidR="00781CAB" w:rsidRPr="004B1647" w:rsidRDefault="00781CAB" w:rsidP="004B1647">
            <w:pPr>
              <w:pStyle w:val="2"/>
              <w:shd w:val="clear" w:color="auto" w:fill="auto"/>
              <w:spacing w:before="0" w:after="0" w:line="259" w:lineRule="exact"/>
              <w:jc w:val="center"/>
              <w:rPr>
                <w:sz w:val="23"/>
                <w:szCs w:val="23"/>
              </w:rPr>
            </w:pPr>
            <w:r w:rsidRPr="004B1647">
              <w:rPr>
                <w:sz w:val="23"/>
                <w:szCs w:val="23"/>
              </w:rPr>
              <w:t>Размер премии (в % от должностного</w:t>
            </w:r>
          </w:p>
          <w:p w:rsidR="00781CAB" w:rsidRPr="004B1647" w:rsidRDefault="00781CAB" w:rsidP="004B1647">
            <w:pPr>
              <w:pStyle w:val="2"/>
              <w:shd w:val="clear" w:color="auto" w:fill="auto"/>
              <w:spacing w:before="0" w:after="0" w:line="259" w:lineRule="exact"/>
              <w:jc w:val="center"/>
              <w:rPr>
                <w:sz w:val="23"/>
                <w:szCs w:val="23"/>
              </w:rPr>
            </w:pPr>
            <w:r w:rsidRPr="004B1647">
              <w:rPr>
                <w:sz w:val="23"/>
                <w:szCs w:val="23"/>
              </w:rPr>
              <w:t>оклада руководителя)</w:t>
            </w:r>
          </w:p>
        </w:tc>
        <w:tc>
          <w:tcPr>
            <w:tcW w:w="2275" w:type="dxa"/>
            <w:shd w:val="clear" w:color="auto" w:fill="auto"/>
          </w:tcPr>
          <w:p w:rsidR="00781CAB" w:rsidRPr="004B1647" w:rsidRDefault="00781CAB" w:rsidP="004B1647">
            <w:pPr>
              <w:pStyle w:val="2"/>
              <w:shd w:val="clear" w:color="auto" w:fill="auto"/>
              <w:spacing w:before="0" w:after="0" w:line="254" w:lineRule="exact"/>
              <w:jc w:val="center"/>
              <w:rPr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>Критерии оценки выполнения контрольных показателей</w:t>
            </w:r>
          </w:p>
        </w:tc>
        <w:tc>
          <w:tcPr>
            <w:tcW w:w="2085" w:type="dxa"/>
            <w:shd w:val="clear" w:color="auto" w:fill="auto"/>
          </w:tcPr>
          <w:p w:rsidR="00781CAB" w:rsidRPr="004B1647" w:rsidRDefault="00781CAB" w:rsidP="004B1647">
            <w:pPr>
              <w:pStyle w:val="2"/>
              <w:shd w:val="clear" w:color="auto" w:fill="auto"/>
              <w:spacing w:before="0" w:after="0" w:line="254" w:lineRule="exact"/>
              <w:jc w:val="center"/>
              <w:rPr>
                <w:sz w:val="23"/>
                <w:szCs w:val="23"/>
              </w:rPr>
            </w:pPr>
            <w:r w:rsidRPr="004B1647">
              <w:rPr>
                <w:sz w:val="23"/>
                <w:szCs w:val="23"/>
              </w:rPr>
              <w:t>Ответственный за направление от</w:t>
            </w:r>
          </w:p>
          <w:p w:rsidR="00781CAB" w:rsidRPr="004B1647" w:rsidRDefault="00781CAB" w:rsidP="004B1647">
            <w:pPr>
              <w:pStyle w:val="2"/>
              <w:shd w:val="clear" w:color="auto" w:fill="auto"/>
              <w:spacing w:before="0" w:after="0" w:line="254" w:lineRule="exact"/>
              <w:jc w:val="center"/>
              <w:rPr>
                <w:sz w:val="23"/>
                <w:szCs w:val="23"/>
              </w:rPr>
            </w:pPr>
            <w:r w:rsidRPr="004B1647">
              <w:rPr>
                <w:sz w:val="23"/>
                <w:szCs w:val="23"/>
              </w:rPr>
              <w:t>комитета по труду и занятости населения Ленинградской области</w:t>
            </w:r>
          </w:p>
        </w:tc>
      </w:tr>
      <w:tr w:rsidR="00781CAB" w:rsidTr="004B1647">
        <w:tc>
          <w:tcPr>
            <w:tcW w:w="10422" w:type="dxa"/>
            <w:gridSpan w:val="5"/>
            <w:shd w:val="clear" w:color="auto" w:fill="auto"/>
          </w:tcPr>
          <w:p w:rsidR="00781CAB" w:rsidRPr="004B1647" w:rsidRDefault="00781CAB" w:rsidP="004B1647">
            <w:pPr>
              <w:widowControl/>
              <w:tabs>
                <w:tab w:val="left" w:pos="768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B1647">
              <w:rPr>
                <w:rFonts w:ascii="Times New Roman" w:hAnsi="Times New Roman" w:cs="Times New Roman"/>
                <w:b/>
              </w:rPr>
              <w:t>Ежемесячное планирование</w:t>
            </w:r>
          </w:p>
        </w:tc>
      </w:tr>
      <w:tr w:rsidR="004B1647" w:rsidTr="004B1647">
        <w:tc>
          <w:tcPr>
            <w:tcW w:w="534" w:type="dxa"/>
            <w:shd w:val="clear" w:color="auto" w:fill="auto"/>
          </w:tcPr>
          <w:p w:rsidR="006A75EC" w:rsidRPr="004B1647" w:rsidRDefault="006A75EC" w:rsidP="004B1647">
            <w:pPr>
              <w:widowControl/>
              <w:tabs>
                <w:tab w:val="left" w:pos="7680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4B16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6A75EC" w:rsidRPr="004B1647" w:rsidRDefault="006A75EC" w:rsidP="004B1647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 xml:space="preserve">Представление в установленный срок ежемесячных отчетов </w:t>
            </w:r>
          </w:p>
        </w:tc>
        <w:tc>
          <w:tcPr>
            <w:tcW w:w="1894" w:type="dxa"/>
            <w:shd w:val="clear" w:color="auto" w:fill="auto"/>
          </w:tcPr>
          <w:p w:rsidR="006A75EC" w:rsidRPr="004B1647" w:rsidRDefault="007656EC" w:rsidP="004B1647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25</w:t>
            </w:r>
            <w:r w:rsidR="006A75EC" w:rsidRPr="004B1647">
              <w:rPr>
                <w:rFonts w:ascii="Times New Roman CYR" w:hAnsi="Times New Roman CYR" w:cs="Times New Roman CYR"/>
                <w:sz w:val="23"/>
                <w:szCs w:val="23"/>
              </w:rPr>
              <w:t>%</w:t>
            </w:r>
          </w:p>
        </w:tc>
        <w:tc>
          <w:tcPr>
            <w:tcW w:w="2275" w:type="dxa"/>
            <w:shd w:val="clear" w:color="auto" w:fill="auto"/>
          </w:tcPr>
          <w:p w:rsidR="006A75EC" w:rsidRPr="004B1647" w:rsidRDefault="006A75EC" w:rsidP="004B1647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>Представление отчетов своевременно и без замечаний</w:t>
            </w:r>
          </w:p>
        </w:tc>
        <w:tc>
          <w:tcPr>
            <w:tcW w:w="2085" w:type="dxa"/>
            <w:shd w:val="clear" w:color="auto" w:fill="auto"/>
          </w:tcPr>
          <w:p w:rsidR="006A75EC" w:rsidRDefault="006A75EC" w:rsidP="004B1647">
            <w:pPr>
              <w:ind w:firstLine="0"/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>структурные подразделения комитета</w:t>
            </w:r>
          </w:p>
        </w:tc>
      </w:tr>
      <w:tr w:rsidR="004B1647" w:rsidTr="004B1647">
        <w:tc>
          <w:tcPr>
            <w:tcW w:w="534" w:type="dxa"/>
            <w:shd w:val="clear" w:color="auto" w:fill="auto"/>
          </w:tcPr>
          <w:p w:rsidR="006A75EC" w:rsidRPr="004B1647" w:rsidRDefault="006A75EC" w:rsidP="004B1647">
            <w:pPr>
              <w:widowControl/>
              <w:tabs>
                <w:tab w:val="left" w:pos="7680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4B16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4" w:type="dxa"/>
            <w:shd w:val="clear" w:color="auto" w:fill="auto"/>
          </w:tcPr>
          <w:p w:rsidR="006A75EC" w:rsidRPr="004B1647" w:rsidRDefault="006A75EC" w:rsidP="004B1647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>Отсутствие обоснованных жалоб</w:t>
            </w:r>
          </w:p>
        </w:tc>
        <w:tc>
          <w:tcPr>
            <w:tcW w:w="1894" w:type="dxa"/>
            <w:shd w:val="clear" w:color="auto" w:fill="auto"/>
          </w:tcPr>
          <w:p w:rsidR="006A75EC" w:rsidRPr="004B1647" w:rsidRDefault="007656EC" w:rsidP="004B1647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25</w:t>
            </w:r>
            <w:r w:rsidR="006A75EC" w:rsidRPr="004B1647">
              <w:rPr>
                <w:rFonts w:ascii="Times New Roman CYR" w:hAnsi="Times New Roman CYR" w:cs="Times New Roman CYR"/>
                <w:sz w:val="23"/>
                <w:szCs w:val="23"/>
              </w:rPr>
              <w:t>%</w:t>
            </w:r>
          </w:p>
        </w:tc>
        <w:tc>
          <w:tcPr>
            <w:tcW w:w="2275" w:type="dxa"/>
            <w:shd w:val="clear" w:color="auto" w:fill="auto"/>
          </w:tcPr>
          <w:p w:rsidR="006A75EC" w:rsidRPr="004B1647" w:rsidRDefault="006A75EC" w:rsidP="004B1647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>Отсутствие подтверждения фактов, изложенных в обращении (жалобе)</w:t>
            </w:r>
          </w:p>
        </w:tc>
        <w:tc>
          <w:tcPr>
            <w:tcW w:w="2085" w:type="dxa"/>
            <w:shd w:val="clear" w:color="auto" w:fill="auto"/>
          </w:tcPr>
          <w:p w:rsidR="006A75EC" w:rsidRDefault="006A75EC" w:rsidP="004B1647">
            <w:pPr>
              <w:ind w:firstLine="0"/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>структурные подразделения комитета</w:t>
            </w:r>
          </w:p>
        </w:tc>
      </w:tr>
      <w:tr w:rsidR="00781CAB" w:rsidTr="004B1647">
        <w:tc>
          <w:tcPr>
            <w:tcW w:w="10422" w:type="dxa"/>
            <w:gridSpan w:val="5"/>
            <w:shd w:val="clear" w:color="auto" w:fill="auto"/>
          </w:tcPr>
          <w:p w:rsidR="00781CAB" w:rsidRPr="004B1647" w:rsidRDefault="00781CAB" w:rsidP="004B1647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Style w:val="20pt"/>
                <w:b/>
              </w:rPr>
              <w:t>Квартальное премирование</w:t>
            </w:r>
          </w:p>
        </w:tc>
      </w:tr>
      <w:tr w:rsidR="004B1647" w:rsidTr="004B1647">
        <w:tc>
          <w:tcPr>
            <w:tcW w:w="534" w:type="dxa"/>
            <w:shd w:val="clear" w:color="auto" w:fill="auto"/>
          </w:tcPr>
          <w:p w:rsidR="00781CAB" w:rsidRPr="004B1647" w:rsidRDefault="00781CAB" w:rsidP="004B1647">
            <w:pPr>
              <w:widowControl/>
              <w:tabs>
                <w:tab w:val="left" w:pos="7680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4B16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781CAB" w:rsidRPr="004B1647" w:rsidRDefault="00781CAB" w:rsidP="004B1647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>Выполнение кассового плана</w:t>
            </w:r>
          </w:p>
        </w:tc>
        <w:tc>
          <w:tcPr>
            <w:tcW w:w="1894" w:type="dxa"/>
            <w:shd w:val="clear" w:color="auto" w:fill="auto"/>
          </w:tcPr>
          <w:p w:rsidR="00781CAB" w:rsidRPr="004B1647" w:rsidRDefault="007656EC" w:rsidP="004B16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35</w:t>
            </w:r>
            <w:r w:rsidR="00781CAB" w:rsidRPr="004B1647">
              <w:rPr>
                <w:rFonts w:ascii="Times New Roman CYR" w:hAnsi="Times New Roman CYR" w:cs="Times New Roman CYR"/>
                <w:sz w:val="23"/>
                <w:szCs w:val="23"/>
              </w:rPr>
              <w:t>%</w:t>
            </w:r>
          </w:p>
        </w:tc>
        <w:tc>
          <w:tcPr>
            <w:tcW w:w="2275" w:type="dxa"/>
            <w:shd w:val="clear" w:color="auto" w:fill="auto"/>
          </w:tcPr>
          <w:p w:rsidR="00384E1D" w:rsidRPr="004B1647" w:rsidRDefault="00781CAB" w:rsidP="004B1647">
            <w:pPr>
              <w:pStyle w:val="2"/>
              <w:shd w:val="clear" w:color="auto" w:fill="auto"/>
              <w:spacing w:before="0" w:after="0" w:line="240" w:lineRule="auto"/>
              <w:ind w:left="10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 xml:space="preserve">Исполнение </w:t>
            </w:r>
          </w:p>
          <w:p w:rsidR="00781CAB" w:rsidRPr="004B1647" w:rsidRDefault="00781CAB" w:rsidP="004B1647">
            <w:pPr>
              <w:pStyle w:val="2"/>
              <w:shd w:val="clear" w:color="auto" w:fill="auto"/>
              <w:spacing w:before="0" w:after="0" w:line="240" w:lineRule="auto"/>
              <w:ind w:left="100"/>
              <w:rPr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>не менее 92%</w:t>
            </w:r>
          </w:p>
        </w:tc>
        <w:tc>
          <w:tcPr>
            <w:tcW w:w="2085" w:type="dxa"/>
            <w:shd w:val="clear" w:color="auto" w:fill="auto"/>
          </w:tcPr>
          <w:p w:rsidR="00781CAB" w:rsidRPr="004B1647" w:rsidRDefault="006A75EC" w:rsidP="004B1647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>финансово-экономический отдел</w:t>
            </w:r>
          </w:p>
        </w:tc>
      </w:tr>
      <w:tr w:rsidR="004B1647" w:rsidTr="004B1647">
        <w:tc>
          <w:tcPr>
            <w:tcW w:w="534" w:type="dxa"/>
            <w:shd w:val="clear" w:color="auto" w:fill="auto"/>
          </w:tcPr>
          <w:p w:rsidR="00781CAB" w:rsidRPr="004B1647" w:rsidRDefault="00781CAB" w:rsidP="004B1647">
            <w:pPr>
              <w:widowControl/>
              <w:tabs>
                <w:tab w:val="left" w:pos="7680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4B16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4" w:type="dxa"/>
            <w:shd w:val="clear" w:color="auto" w:fill="auto"/>
          </w:tcPr>
          <w:p w:rsidR="00781CAB" w:rsidRPr="004B1647" w:rsidRDefault="00781CAB" w:rsidP="004B1647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>Исполнение бюджета</w:t>
            </w:r>
          </w:p>
        </w:tc>
        <w:tc>
          <w:tcPr>
            <w:tcW w:w="1894" w:type="dxa"/>
            <w:shd w:val="clear" w:color="auto" w:fill="auto"/>
          </w:tcPr>
          <w:p w:rsidR="00781CAB" w:rsidRPr="004B1647" w:rsidRDefault="007656EC" w:rsidP="004B16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35</w:t>
            </w:r>
            <w:r w:rsidR="00781CAB" w:rsidRPr="004B1647">
              <w:rPr>
                <w:rFonts w:ascii="Times New Roman CYR" w:hAnsi="Times New Roman CYR" w:cs="Times New Roman CYR"/>
                <w:sz w:val="23"/>
                <w:szCs w:val="23"/>
              </w:rPr>
              <w:t>%</w:t>
            </w:r>
          </w:p>
        </w:tc>
        <w:tc>
          <w:tcPr>
            <w:tcW w:w="2275" w:type="dxa"/>
            <w:shd w:val="clear" w:color="auto" w:fill="auto"/>
          </w:tcPr>
          <w:p w:rsidR="00781CAB" w:rsidRPr="004B1647" w:rsidRDefault="00781CAB" w:rsidP="004B1647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>I квартал – 22%</w:t>
            </w:r>
          </w:p>
          <w:p w:rsidR="00781CAB" w:rsidRPr="004B1647" w:rsidRDefault="00781CAB" w:rsidP="004B1647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>II квартал – 47%</w:t>
            </w:r>
          </w:p>
          <w:p w:rsidR="006A75EC" w:rsidRPr="004B1647" w:rsidRDefault="00781CAB" w:rsidP="004B1647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>III квартал – 72%</w:t>
            </w:r>
          </w:p>
          <w:p w:rsidR="00781CAB" w:rsidRPr="004B1647" w:rsidRDefault="00781CAB" w:rsidP="004B1647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>IV квартал – 97%</w:t>
            </w:r>
          </w:p>
        </w:tc>
        <w:tc>
          <w:tcPr>
            <w:tcW w:w="2085" w:type="dxa"/>
            <w:shd w:val="clear" w:color="auto" w:fill="auto"/>
          </w:tcPr>
          <w:p w:rsidR="00781CAB" w:rsidRPr="004B1647" w:rsidRDefault="006A75EC" w:rsidP="004B1647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>финансово-экономический отдел</w:t>
            </w:r>
          </w:p>
        </w:tc>
      </w:tr>
      <w:tr w:rsidR="00781CAB" w:rsidTr="004B1647">
        <w:tc>
          <w:tcPr>
            <w:tcW w:w="10422" w:type="dxa"/>
            <w:gridSpan w:val="5"/>
            <w:shd w:val="clear" w:color="auto" w:fill="auto"/>
          </w:tcPr>
          <w:p w:rsidR="00781CAB" w:rsidRPr="004B1647" w:rsidRDefault="00781CAB" w:rsidP="004B1647">
            <w:pPr>
              <w:widowControl/>
              <w:tabs>
                <w:tab w:val="left" w:pos="768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1647">
              <w:rPr>
                <w:rStyle w:val="20pt"/>
                <w:b/>
              </w:rPr>
              <w:t>Ежегодное премирование</w:t>
            </w:r>
          </w:p>
        </w:tc>
      </w:tr>
      <w:tr w:rsidR="00D102A7" w:rsidTr="00D102A7">
        <w:tc>
          <w:tcPr>
            <w:tcW w:w="534" w:type="dxa"/>
            <w:shd w:val="clear" w:color="auto" w:fill="auto"/>
          </w:tcPr>
          <w:p w:rsidR="00D102A7" w:rsidRPr="004B1647" w:rsidRDefault="00D102A7" w:rsidP="004B1647">
            <w:pPr>
              <w:widowControl/>
              <w:tabs>
                <w:tab w:val="left" w:pos="7680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4B16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D102A7" w:rsidRPr="004B1647" w:rsidRDefault="00D102A7" w:rsidP="004B1647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 xml:space="preserve">Размещение актуальной информации о плановой и фактической деятельности учреждения на официальном сайте в сети Интернет </w:t>
            </w:r>
            <w:hyperlink r:id="rId15" w:history="1">
              <w:r w:rsidRPr="004B1647">
                <w:rPr>
                  <w:rFonts w:ascii="Times New Roman" w:hAnsi="Times New Roman" w:cs="Times New Roman"/>
                </w:rPr>
                <w:t>www.bus.gov.ru</w:t>
              </w:r>
            </w:hyperlink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 xml:space="preserve">, 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D102A7" w:rsidRPr="004B1647" w:rsidRDefault="00D102A7" w:rsidP="00D102A7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D102A7">
              <w:rPr>
                <w:rFonts w:ascii="Times New Roman CYR" w:hAnsi="Times New Roman CYR" w:cs="Times New Roman CYR"/>
                <w:sz w:val="23"/>
                <w:szCs w:val="23"/>
              </w:rPr>
              <w:t>Рассчитывается при наличии экономии ФОТ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а</w:t>
            </w:r>
          </w:p>
        </w:tc>
        <w:tc>
          <w:tcPr>
            <w:tcW w:w="2275" w:type="dxa"/>
            <w:shd w:val="clear" w:color="auto" w:fill="auto"/>
          </w:tcPr>
          <w:p w:rsidR="00D102A7" w:rsidRPr="004B1647" w:rsidRDefault="00D102A7" w:rsidP="004B1647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>Размещено не менее 95% актуальной информации</w:t>
            </w:r>
          </w:p>
        </w:tc>
        <w:tc>
          <w:tcPr>
            <w:tcW w:w="2085" w:type="dxa"/>
            <w:shd w:val="clear" w:color="auto" w:fill="auto"/>
          </w:tcPr>
          <w:p w:rsidR="00D102A7" w:rsidRDefault="00D102A7" w:rsidP="004B1647">
            <w:pPr>
              <w:ind w:firstLine="0"/>
              <w:jc w:val="left"/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>структурные подразделения комитета</w:t>
            </w:r>
          </w:p>
        </w:tc>
      </w:tr>
      <w:tr w:rsidR="00D102A7" w:rsidTr="004B1647">
        <w:tc>
          <w:tcPr>
            <w:tcW w:w="534" w:type="dxa"/>
            <w:shd w:val="clear" w:color="auto" w:fill="auto"/>
          </w:tcPr>
          <w:p w:rsidR="00D102A7" w:rsidRPr="004B1647" w:rsidRDefault="00D102A7" w:rsidP="004B1647">
            <w:pPr>
              <w:widowControl/>
              <w:tabs>
                <w:tab w:val="left" w:pos="7680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4B16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D102A7" w:rsidRPr="004B1647" w:rsidRDefault="00D102A7" w:rsidP="004B1647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>Наличие (отсутствие) случаев нарушений бюджетного законодательства и законодательства в сфере закупок, выявленных в ходе проведения контрольных мероприятий уполномоченными органами</w:t>
            </w:r>
          </w:p>
        </w:tc>
        <w:tc>
          <w:tcPr>
            <w:tcW w:w="1894" w:type="dxa"/>
            <w:vMerge/>
            <w:shd w:val="clear" w:color="auto" w:fill="auto"/>
          </w:tcPr>
          <w:p w:rsidR="00D102A7" w:rsidRPr="004B1647" w:rsidRDefault="00D102A7" w:rsidP="00781CAB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275" w:type="dxa"/>
            <w:shd w:val="clear" w:color="auto" w:fill="auto"/>
          </w:tcPr>
          <w:p w:rsidR="00D102A7" w:rsidRPr="004B1647" w:rsidRDefault="00D102A7" w:rsidP="004B1647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>Наличие не более 10% нарушений, или их отсутствие</w:t>
            </w:r>
          </w:p>
        </w:tc>
        <w:tc>
          <w:tcPr>
            <w:tcW w:w="2085" w:type="dxa"/>
            <w:shd w:val="clear" w:color="auto" w:fill="auto"/>
          </w:tcPr>
          <w:p w:rsidR="00D102A7" w:rsidRDefault="00D102A7" w:rsidP="004B1647">
            <w:pPr>
              <w:ind w:firstLine="0"/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>структурные подразделения комитета</w:t>
            </w:r>
          </w:p>
        </w:tc>
      </w:tr>
      <w:tr w:rsidR="00D102A7" w:rsidTr="004B1647">
        <w:tc>
          <w:tcPr>
            <w:tcW w:w="534" w:type="dxa"/>
            <w:shd w:val="clear" w:color="auto" w:fill="auto"/>
          </w:tcPr>
          <w:p w:rsidR="00D102A7" w:rsidRPr="004B1647" w:rsidRDefault="00D102A7" w:rsidP="004B1647">
            <w:pPr>
              <w:widowControl/>
              <w:tabs>
                <w:tab w:val="left" w:pos="7680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4B16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4" w:type="dxa"/>
            <w:shd w:val="clear" w:color="auto" w:fill="auto"/>
          </w:tcPr>
          <w:p w:rsidR="00D102A7" w:rsidRPr="004B1647" w:rsidRDefault="00D102A7" w:rsidP="004B1647">
            <w:pPr>
              <w:pStyle w:val="2"/>
              <w:shd w:val="clear" w:color="auto" w:fill="auto"/>
              <w:spacing w:before="0" w:after="0" w:line="240" w:lineRule="exact"/>
              <w:ind w:left="12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>Исполнение государственного задания и плановых объемных показателей</w:t>
            </w:r>
          </w:p>
        </w:tc>
        <w:tc>
          <w:tcPr>
            <w:tcW w:w="1894" w:type="dxa"/>
            <w:vMerge/>
            <w:shd w:val="clear" w:color="auto" w:fill="auto"/>
          </w:tcPr>
          <w:p w:rsidR="00D102A7" w:rsidRPr="004B1647" w:rsidRDefault="00D102A7" w:rsidP="004B164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275" w:type="dxa"/>
            <w:shd w:val="clear" w:color="auto" w:fill="auto"/>
          </w:tcPr>
          <w:p w:rsidR="00D102A7" w:rsidRPr="004B1647" w:rsidRDefault="00D102A7" w:rsidP="004B1647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 xml:space="preserve">Оценка исполнения государственного задания определяется по итогом года не </w:t>
            </w: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менее 100 % и выше</w:t>
            </w:r>
          </w:p>
        </w:tc>
        <w:tc>
          <w:tcPr>
            <w:tcW w:w="2085" w:type="dxa"/>
            <w:shd w:val="clear" w:color="auto" w:fill="auto"/>
          </w:tcPr>
          <w:p w:rsidR="00D102A7" w:rsidRPr="004B1647" w:rsidRDefault="00D102A7" w:rsidP="004B1647">
            <w:pPr>
              <w:pStyle w:val="2"/>
              <w:shd w:val="clear" w:color="auto" w:fill="auto"/>
              <w:spacing w:before="0" w:after="0" w:line="240" w:lineRule="exact"/>
              <w:ind w:left="12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структурные подразделения комитета</w:t>
            </w:r>
          </w:p>
        </w:tc>
      </w:tr>
      <w:tr w:rsidR="00781CAB" w:rsidTr="004B1647">
        <w:tc>
          <w:tcPr>
            <w:tcW w:w="10422" w:type="dxa"/>
            <w:gridSpan w:val="5"/>
            <w:shd w:val="clear" w:color="auto" w:fill="auto"/>
          </w:tcPr>
          <w:p w:rsidR="00781CAB" w:rsidRPr="004B1647" w:rsidRDefault="00781CAB" w:rsidP="004B1647">
            <w:pPr>
              <w:ind w:firstLine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proofErr w:type="spellStart"/>
            <w:r w:rsidRPr="004B1647">
              <w:rPr>
                <w:rFonts w:ascii="Times New Roman CYR" w:hAnsi="Times New Roman CYR" w:cs="Times New Roman CYR"/>
                <w:b/>
                <w:sz w:val="23"/>
                <w:szCs w:val="23"/>
              </w:rPr>
              <w:lastRenderedPageBreak/>
              <w:t>Депремирование</w:t>
            </w:r>
            <w:proofErr w:type="spellEnd"/>
          </w:p>
        </w:tc>
      </w:tr>
      <w:tr w:rsidR="004B1647" w:rsidTr="004B1647">
        <w:tc>
          <w:tcPr>
            <w:tcW w:w="534" w:type="dxa"/>
            <w:shd w:val="clear" w:color="auto" w:fill="auto"/>
          </w:tcPr>
          <w:p w:rsidR="00781CAB" w:rsidRPr="004B1647" w:rsidRDefault="00781CAB" w:rsidP="004B1647">
            <w:pPr>
              <w:widowControl/>
              <w:tabs>
                <w:tab w:val="left" w:pos="7680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4B16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781CAB" w:rsidRPr="004B1647" w:rsidRDefault="00781CAB" w:rsidP="004B1647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>Нарушение исполнительской дисциплины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81CAB" w:rsidRPr="004B1647" w:rsidRDefault="00781CAB" w:rsidP="004B16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>до 100 %</w:t>
            </w:r>
          </w:p>
        </w:tc>
        <w:tc>
          <w:tcPr>
            <w:tcW w:w="2275" w:type="dxa"/>
            <w:shd w:val="clear" w:color="auto" w:fill="auto"/>
          </w:tcPr>
          <w:p w:rsidR="000E053C" w:rsidRPr="004B1647" w:rsidRDefault="000E053C" w:rsidP="004B1647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0E053C" w:rsidRPr="004B1647" w:rsidRDefault="000E053C" w:rsidP="004B1647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>Наличие нарушений</w:t>
            </w:r>
          </w:p>
        </w:tc>
        <w:tc>
          <w:tcPr>
            <w:tcW w:w="2085" w:type="dxa"/>
            <w:shd w:val="clear" w:color="auto" w:fill="auto"/>
          </w:tcPr>
          <w:p w:rsidR="00781CAB" w:rsidRPr="004B1647" w:rsidRDefault="00781CAB" w:rsidP="004B1647">
            <w:pPr>
              <w:ind w:firstLine="0"/>
              <w:jc w:val="lef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B1647">
              <w:rPr>
                <w:rFonts w:ascii="Times New Roman CYR" w:hAnsi="Times New Roman CYR" w:cs="Times New Roman CYR"/>
                <w:sz w:val="23"/>
                <w:szCs w:val="23"/>
              </w:rPr>
              <w:t>структурные подразделения комитета</w:t>
            </w:r>
          </w:p>
        </w:tc>
      </w:tr>
    </w:tbl>
    <w:p w:rsidR="00713070" w:rsidRPr="000544F6" w:rsidRDefault="00713070" w:rsidP="00713070">
      <w:pPr>
        <w:widowControl/>
        <w:tabs>
          <w:tab w:val="left" w:pos="768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B3463" w:rsidRPr="000544F6" w:rsidRDefault="00BB3463" w:rsidP="00BB3463">
      <w:pPr>
        <w:widowControl/>
        <w:tabs>
          <w:tab w:val="left" w:pos="7680"/>
        </w:tabs>
        <w:autoSpaceDE/>
        <w:autoSpaceDN/>
        <w:adjustRightInd/>
        <w:ind w:right="566" w:firstLine="0"/>
        <w:jc w:val="right"/>
        <w:rPr>
          <w:rFonts w:ascii="Times New Roman" w:hAnsi="Times New Roman" w:cs="Times New Roman"/>
        </w:rPr>
      </w:pPr>
      <w:r w:rsidRPr="000544F6">
        <w:rPr>
          <w:rFonts w:ascii="Times New Roman" w:hAnsi="Times New Roman" w:cs="Times New Roman"/>
        </w:rPr>
        <w:t xml:space="preserve"> </w:t>
      </w:r>
      <w:bookmarkEnd w:id="7"/>
    </w:p>
    <w:sectPr w:rsidR="00BB3463" w:rsidRPr="000544F6" w:rsidSect="009F7F0E">
      <w:pgSz w:w="11900" w:h="16800"/>
      <w:pgMar w:top="709" w:right="560" w:bottom="993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463"/>
    <w:rsid w:val="00040977"/>
    <w:rsid w:val="000544F6"/>
    <w:rsid w:val="0009720D"/>
    <w:rsid w:val="000E053C"/>
    <w:rsid w:val="001028C2"/>
    <w:rsid w:val="00146846"/>
    <w:rsid w:val="00180286"/>
    <w:rsid w:val="001D0CCF"/>
    <w:rsid w:val="00216590"/>
    <w:rsid w:val="002E3927"/>
    <w:rsid w:val="003474F9"/>
    <w:rsid w:val="00384E1D"/>
    <w:rsid w:val="00427F15"/>
    <w:rsid w:val="00453766"/>
    <w:rsid w:val="004B1647"/>
    <w:rsid w:val="004F2888"/>
    <w:rsid w:val="005364B8"/>
    <w:rsid w:val="00556002"/>
    <w:rsid w:val="005601E9"/>
    <w:rsid w:val="00574266"/>
    <w:rsid w:val="005E501D"/>
    <w:rsid w:val="006A75EC"/>
    <w:rsid w:val="006B5E7E"/>
    <w:rsid w:val="00713070"/>
    <w:rsid w:val="00723CFA"/>
    <w:rsid w:val="007266B7"/>
    <w:rsid w:val="007330A9"/>
    <w:rsid w:val="00756F52"/>
    <w:rsid w:val="007656EC"/>
    <w:rsid w:val="0077246B"/>
    <w:rsid w:val="00781CAB"/>
    <w:rsid w:val="007C4C2E"/>
    <w:rsid w:val="007E04C2"/>
    <w:rsid w:val="0080537E"/>
    <w:rsid w:val="008516C1"/>
    <w:rsid w:val="0085648F"/>
    <w:rsid w:val="00866AE5"/>
    <w:rsid w:val="0099526A"/>
    <w:rsid w:val="009F7F0E"/>
    <w:rsid w:val="00A52AD2"/>
    <w:rsid w:val="00AC3C68"/>
    <w:rsid w:val="00AD5E64"/>
    <w:rsid w:val="00AF40D8"/>
    <w:rsid w:val="00B3140A"/>
    <w:rsid w:val="00B50F85"/>
    <w:rsid w:val="00B841C4"/>
    <w:rsid w:val="00B97D17"/>
    <w:rsid w:val="00BB3463"/>
    <w:rsid w:val="00BC7F15"/>
    <w:rsid w:val="00BE0C7E"/>
    <w:rsid w:val="00C2531C"/>
    <w:rsid w:val="00C8492E"/>
    <w:rsid w:val="00D102A7"/>
    <w:rsid w:val="00D45DC2"/>
    <w:rsid w:val="00D47EFB"/>
    <w:rsid w:val="00D67E4A"/>
    <w:rsid w:val="00D744DB"/>
    <w:rsid w:val="00D82FCF"/>
    <w:rsid w:val="00D96ED2"/>
    <w:rsid w:val="00DD28CB"/>
    <w:rsid w:val="00DE2608"/>
    <w:rsid w:val="00E30C6D"/>
    <w:rsid w:val="00F3268C"/>
    <w:rsid w:val="00F8012E"/>
    <w:rsid w:val="00FC7943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character" w:customStyle="1" w:styleId="a8">
    <w:name w:val="Основной текст_"/>
    <w:link w:val="2"/>
    <w:rsid w:val="00BE0C7E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0">
    <w:name w:val="Основной текст (2)_"/>
    <w:link w:val="21"/>
    <w:rsid w:val="00BE0C7E"/>
    <w:rPr>
      <w:rFonts w:ascii="Times New Roman" w:hAnsi="Times New Roman"/>
      <w:spacing w:val="40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BE0C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0pt">
    <w:name w:val="Основной текст (2) + Интервал 0 pt"/>
    <w:rsid w:val="00BE0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8"/>
    <w:rsid w:val="00BE0C7E"/>
    <w:pPr>
      <w:widowControl/>
      <w:shd w:val="clear" w:color="auto" w:fill="FFFFFF"/>
      <w:autoSpaceDE/>
      <w:autoSpaceDN/>
      <w:adjustRightInd/>
      <w:spacing w:before="600" w:after="300" w:line="0" w:lineRule="atLeast"/>
      <w:ind w:firstLine="0"/>
      <w:jc w:val="left"/>
    </w:pPr>
    <w:rPr>
      <w:rFonts w:ascii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BE0C7E"/>
    <w:pPr>
      <w:widowControl/>
      <w:shd w:val="clear" w:color="auto" w:fill="FFFFFF"/>
      <w:autoSpaceDE/>
      <w:autoSpaceDN/>
      <w:adjustRightInd/>
      <w:spacing w:before="300" w:after="300" w:line="278" w:lineRule="exact"/>
      <w:ind w:firstLine="0"/>
      <w:jc w:val="left"/>
    </w:pPr>
    <w:rPr>
      <w:rFonts w:ascii="Times New Roman" w:hAnsi="Times New Roman" w:cs="Times New Roman"/>
      <w:spacing w:val="40"/>
      <w:sz w:val="22"/>
      <w:szCs w:val="22"/>
    </w:rPr>
  </w:style>
  <w:style w:type="paragraph" w:customStyle="1" w:styleId="30">
    <w:name w:val="Основной текст (3)"/>
    <w:basedOn w:val="a"/>
    <w:link w:val="3"/>
    <w:rsid w:val="00BE0C7E"/>
    <w:pPr>
      <w:widowControl/>
      <w:shd w:val="clear" w:color="auto" w:fill="FFFFFF"/>
      <w:autoSpaceDE/>
      <w:autoSpaceDN/>
      <w:adjustRightInd/>
      <w:spacing w:before="300" w:after="600" w:line="0" w:lineRule="atLeas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character" w:styleId="a9">
    <w:name w:val="Hyperlink"/>
    <w:uiPriority w:val="99"/>
    <w:unhideWhenUsed/>
    <w:rsid w:val="0009720D"/>
    <w:rPr>
      <w:color w:val="0563C1"/>
      <w:u w:val="single"/>
    </w:rPr>
  </w:style>
  <w:style w:type="table" w:styleId="aa">
    <w:name w:val="Table Grid"/>
    <w:basedOn w:val="a1"/>
    <w:uiPriority w:val="39"/>
    <w:rsid w:val="00781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656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7656E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52AD2"/>
    <w:pPr>
      <w:widowControl w:val="0"/>
      <w:autoSpaceDE w:val="0"/>
      <w:autoSpaceDN w:val="0"/>
    </w:pPr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217252.0" TargetMode="External"/><Relationship Id="rId13" Type="http://schemas.openxmlformats.org/officeDocument/2006/relationships/hyperlink" Target="consultantplus://offline/ref=7E7306BE598EE74F7834949CDFB7FC3597F7E7EE5AB4E9113B7A677F0E018E05E195D928C473467EB3188E2633u9gC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E7306BE598EE74F7834949CDFB7FC3597F2ECE35AB0E9113B7A677F0E018E05E195D928C473467EB3188E2633u9gC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7306BE598EE74F7834949CDFB7FC3594F3E9EE5AB5E9113B7A677F0E018E05E195D928C473467EB3188E2633u9gC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garantF1://2280530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4114204.0" TargetMode="External"/><Relationship Id="rId14" Type="http://schemas.openxmlformats.org/officeDocument/2006/relationships/hyperlink" Target="http://www.bus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.filippova\Desktop\&#1054;&#1087;&#1083;&#1072;&#1090;&#1072;%20&#1090;&#1088;&#1091;&#1076;&#1072;\&#1053;&#1086;&#1074;.%20&#1087;&#1088;&#1080;&#1082;&#1072;&#1079;_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5D3C-14EF-42B7-992F-8A9949E1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Нов. приказ_2020</Template>
  <TotalTime>60</TotalTime>
  <Pages>8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16657</CharactersWithSpaces>
  <SharedDoc>false</SharedDoc>
  <HLinks>
    <vt:vector size="258" baseType="variant">
      <vt:variant>
        <vt:i4>2752529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sub_2035</vt:lpwstr>
      </vt:variant>
      <vt:variant>
        <vt:i4>2883603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sub_3016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sub_2035</vt:lpwstr>
      </vt:variant>
      <vt:variant>
        <vt:i4>3080211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sub_3015</vt:lpwstr>
      </vt:variant>
      <vt:variant>
        <vt:i4>3014672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sub_2034</vt:lpwstr>
      </vt:variant>
      <vt:variant>
        <vt:i4>2752529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6881330</vt:i4>
      </vt:variant>
      <vt:variant>
        <vt:i4>99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5963790</vt:i4>
      </vt:variant>
      <vt:variant>
        <vt:i4>96</vt:i4>
      </vt:variant>
      <vt:variant>
        <vt:i4>0</vt:i4>
      </vt:variant>
      <vt:variant>
        <vt:i4>5</vt:i4>
      </vt:variant>
      <vt:variant>
        <vt:lpwstr>garantf1://10800200.397/</vt:lpwstr>
      </vt:variant>
      <vt:variant>
        <vt:lpwstr/>
      </vt:variant>
      <vt:variant>
        <vt:i4>2293779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sub_2009</vt:lpwstr>
      </vt:variant>
      <vt:variant>
        <vt:i4>2293779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sub_2009</vt:lpwstr>
      </vt:variant>
      <vt:variant>
        <vt:i4>2883603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sub_2006</vt:lpwstr>
      </vt:variant>
      <vt:variant>
        <vt:i4>2228243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sub_2008</vt:lpwstr>
      </vt:variant>
      <vt:variant>
        <vt:i4>2949139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sub_2007</vt:lpwstr>
      </vt:variant>
      <vt:variant>
        <vt:i4>2818065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sub_2021</vt:lpwstr>
      </vt:variant>
      <vt:variant>
        <vt:i4>6881330</vt:i4>
      </vt:variant>
      <vt:variant>
        <vt:i4>75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3014672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sub_2034</vt:lpwstr>
      </vt:variant>
      <vt:variant>
        <vt:i4>7012410</vt:i4>
      </vt:variant>
      <vt:variant>
        <vt:i4>69</vt:i4>
      </vt:variant>
      <vt:variant>
        <vt:i4>0</vt:i4>
      </vt:variant>
      <vt:variant>
        <vt:i4>5</vt:i4>
      </vt:variant>
      <vt:variant>
        <vt:lpwstr>garantf1://43320774.0/</vt:lpwstr>
      </vt:variant>
      <vt:variant>
        <vt:lpwstr/>
      </vt:variant>
      <vt:variant>
        <vt:i4>2949139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sub_2007</vt:lpwstr>
      </vt:variant>
      <vt:variant>
        <vt:i4>2949139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sub_2007</vt:lpwstr>
      </vt:variant>
      <vt:variant>
        <vt:i4>3014672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sub_2034</vt:lpwstr>
      </vt:variant>
      <vt:variant>
        <vt:i4>3080208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sub_2035</vt:lpwstr>
      </vt:variant>
      <vt:variant>
        <vt:i4>6881339</vt:i4>
      </vt:variant>
      <vt:variant>
        <vt:i4>54</vt:i4>
      </vt:variant>
      <vt:variant>
        <vt:i4>0</vt:i4>
      </vt:variant>
      <vt:variant>
        <vt:i4>5</vt:i4>
      </vt:variant>
      <vt:variant>
        <vt:lpwstr>garantf1://74114204.0/</vt:lpwstr>
      </vt:variant>
      <vt:variant>
        <vt:lpwstr/>
      </vt:variant>
      <vt:variant>
        <vt:i4>4521996</vt:i4>
      </vt:variant>
      <vt:variant>
        <vt:i4>51</vt:i4>
      </vt:variant>
      <vt:variant>
        <vt:i4>0</vt:i4>
      </vt:variant>
      <vt:variant>
        <vt:i4>5</vt:i4>
      </vt:variant>
      <vt:variant>
        <vt:lpwstr>garantf1://74114204.1063/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7143473</vt:i4>
      </vt:variant>
      <vt:variant>
        <vt:i4>42</vt:i4>
      </vt:variant>
      <vt:variant>
        <vt:i4>0</vt:i4>
      </vt:variant>
      <vt:variant>
        <vt:i4>5</vt:i4>
      </vt:variant>
      <vt:variant>
        <vt:lpwstr>garantf1://12080849.23000/</vt:lpwstr>
      </vt:variant>
      <vt:variant>
        <vt:lpwstr/>
      </vt:variant>
      <vt:variant>
        <vt:i4>4915204</vt:i4>
      </vt:variant>
      <vt:variant>
        <vt:i4>39</vt:i4>
      </vt:variant>
      <vt:variant>
        <vt:i4>0</vt:i4>
      </vt:variant>
      <vt:variant>
        <vt:i4>5</vt:i4>
      </vt:variant>
      <vt:variant>
        <vt:lpwstr>garantf1://12084447.3769/</vt:lpwstr>
      </vt:variant>
      <vt:variant>
        <vt:lpwstr/>
      </vt:variant>
      <vt:variant>
        <vt:i4>4915205</vt:i4>
      </vt:variant>
      <vt:variant>
        <vt:i4>36</vt:i4>
      </vt:variant>
      <vt:variant>
        <vt:i4>0</vt:i4>
      </vt:variant>
      <vt:variant>
        <vt:i4>5</vt:i4>
      </vt:variant>
      <vt:variant>
        <vt:lpwstr>garantf1://12084447.3779/</vt:lpwstr>
      </vt:variant>
      <vt:variant>
        <vt:lpwstr/>
      </vt:variant>
      <vt:variant>
        <vt:i4>6553655</vt:i4>
      </vt:variant>
      <vt:variant>
        <vt:i4>33</vt:i4>
      </vt:variant>
      <vt:variant>
        <vt:i4>0</vt:i4>
      </vt:variant>
      <vt:variant>
        <vt:i4>5</vt:i4>
      </vt:variant>
      <vt:variant>
        <vt:lpwstr>garantf1://12084447.37792/</vt:lpwstr>
      </vt:variant>
      <vt:variant>
        <vt:lpwstr/>
      </vt:variant>
      <vt:variant>
        <vt:i4>4915204</vt:i4>
      </vt:variant>
      <vt:variant>
        <vt:i4>30</vt:i4>
      </vt:variant>
      <vt:variant>
        <vt:i4>0</vt:i4>
      </vt:variant>
      <vt:variant>
        <vt:i4>5</vt:i4>
      </vt:variant>
      <vt:variant>
        <vt:lpwstr>garantf1://12084447.3769/</vt:lpwstr>
      </vt:variant>
      <vt:variant>
        <vt:lpwstr/>
      </vt:variant>
      <vt:variant>
        <vt:i4>6357042</vt:i4>
      </vt:variant>
      <vt:variant>
        <vt:i4>27</vt:i4>
      </vt:variant>
      <vt:variant>
        <vt:i4>0</vt:i4>
      </vt:variant>
      <vt:variant>
        <vt:i4>5</vt:i4>
      </vt:variant>
      <vt:variant>
        <vt:lpwstr>garantf1://12088232.0/</vt:lpwstr>
      </vt:variant>
      <vt:variant>
        <vt:lpwstr/>
      </vt:variant>
      <vt:variant>
        <vt:i4>4390915</vt:i4>
      </vt:variant>
      <vt:variant>
        <vt:i4>24</vt:i4>
      </vt:variant>
      <vt:variant>
        <vt:i4>0</vt:i4>
      </vt:variant>
      <vt:variant>
        <vt:i4>5</vt:i4>
      </vt:variant>
      <vt:variant>
        <vt:lpwstr>garantf1://12059867.2019/</vt:lpwstr>
      </vt:variant>
      <vt:variant>
        <vt:lpwstr/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>garantf1://22805302.0/</vt:lpwstr>
      </vt:variant>
      <vt:variant>
        <vt:lpwstr/>
      </vt:variant>
      <vt:variant>
        <vt:i4>2752533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6881339</vt:i4>
      </vt:variant>
      <vt:variant>
        <vt:i4>3</vt:i4>
      </vt:variant>
      <vt:variant>
        <vt:i4>0</vt:i4>
      </vt:variant>
      <vt:variant>
        <vt:i4>5</vt:i4>
      </vt:variant>
      <vt:variant>
        <vt:lpwstr>garantf1://74114204.0/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garantf1://74217252.0/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Фурманчук</dc:creator>
  <cp:keywords/>
  <dc:description>Документ экспортирован из системы ГАРАНТ</dc:description>
  <cp:lastModifiedBy>Шарлай Ирина Васильевна</cp:lastModifiedBy>
  <cp:revision>9</cp:revision>
  <cp:lastPrinted>2020-08-07T13:56:00Z</cp:lastPrinted>
  <dcterms:created xsi:type="dcterms:W3CDTF">2020-08-07T09:59:00Z</dcterms:created>
  <dcterms:modified xsi:type="dcterms:W3CDTF">2020-08-07T14:03:00Z</dcterms:modified>
</cp:coreProperties>
</file>