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39" w:rsidRPr="009944F6" w:rsidRDefault="00401539" w:rsidP="009944F6">
      <w:pPr>
        <w:jc w:val="center"/>
        <w:rPr>
          <w:sz w:val="28"/>
          <w:szCs w:val="28"/>
        </w:rPr>
      </w:pPr>
      <w:bookmarkStart w:id="0" w:name="_GoBack"/>
      <w:bookmarkEnd w:id="0"/>
      <w:r w:rsidRPr="009944F6">
        <w:rPr>
          <w:sz w:val="28"/>
          <w:szCs w:val="28"/>
        </w:rPr>
        <w:t>КОМИТЕТ ПО ДОРОЖНОМУ ХОЗЯЙСТВУ</w:t>
      </w:r>
    </w:p>
    <w:p w:rsidR="00401539" w:rsidRPr="009944F6" w:rsidRDefault="00401539" w:rsidP="009944F6">
      <w:pPr>
        <w:jc w:val="center"/>
        <w:rPr>
          <w:sz w:val="28"/>
          <w:szCs w:val="28"/>
        </w:rPr>
      </w:pPr>
      <w:r w:rsidRPr="009944F6">
        <w:rPr>
          <w:sz w:val="28"/>
          <w:szCs w:val="28"/>
        </w:rPr>
        <w:t>ЛЕНИНГРАДСКОЙ ОБЛАСТИ</w:t>
      </w:r>
    </w:p>
    <w:p w:rsidR="00401539" w:rsidRDefault="00401539" w:rsidP="00401539">
      <w:pPr>
        <w:rPr>
          <w:b/>
          <w:bCs/>
          <w:kern w:val="32"/>
          <w:sz w:val="32"/>
          <w:szCs w:val="32"/>
        </w:rPr>
      </w:pPr>
    </w:p>
    <w:p w:rsidR="00401539" w:rsidRPr="00A104F7" w:rsidRDefault="00007F35" w:rsidP="00401539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ПРИКАЗ</w:t>
      </w:r>
    </w:p>
    <w:p w:rsidR="00401539" w:rsidRPr="00A104F7" w:rsidRDefault="00401539" w:rsidP="00401539">
      <w:pPr>
        <w:ind w:right="567"/>
        <w:jc w:val="center"/>
        <w:rPr>
          <w:b/>
          <w:bCs/>
          <w:kern w:val="32"/>
          <w:sz w:val="28"/>
          <w:szCs w:val="28"/>
        </w:rPr>
      </w:pPr>
    </w:p>
    <w:p w:rsidR="00401539" w:rsidRPr="00A104F7" w:rsidRDefault="00401539" w:rsidP="00401539">
      <w:pPr>
        <w:jc w:val="center"/>
        <w:rPr>
          <w:b/>
          <w:bCs/>
          <w:kern w:val="32"/>
          <w:sz w:val="28"/>
          <w:szCs w:val="28"/>
        </w:rPr>
      </w:pPr>
    </w:p>
    <w:p w:rsidR="00401539" w:rsidRPr="00A104F7" w:rsidRDefault="00401539" w:rsidP="00401539">
      <w:pPr>
        <w:rPr>
          <w:bCs/>
          <w:kern w:val="32"/>
          <w:sz w:val="28"/>
          <w:szCs w:val="28"/>
        </w:rPr>
      </w:pPr>
      <w:r w:rsidRPr="00A104F7">
        <w:rPr>
          <w:bCs/>
          <w:kern w:val="32"/>
          <w:sz w:val="28"/>
          <w:szCs w:val="28"/>
        </w:rPr>
        <w:t>«___»____________ 20</w:t>
      </w:r>
      <w:r w:rsidR="00E0298C">
        <w:rPr>
          <w:bCs/>
          <w:kern w:val="32"/>
          <w:sz w:val="28"/>
          <w:szCs w:val="28"/>
        </w:rPr>
        <w:t>20</w:t>
      </w:r>
      <w:r>
        <w:rPr>
          <w:bCs/>
          <w:kern w:val="32"/>
          <w:sz w:val="28"/>
          <w:szCs w:val="28"/>
        </w:rPr>
        <w:t xml:space="preserve"> </w:t>
      </w:r>
      <w:r w:rsidRPr="00A104F7">
        <w:rPr>
          <w:bCs/>
          <w:kern w:val="32"/>
          <w:sz w:val="28"/>
          <w:szCs w:val="28"/>
        </w:rPr>
        <w:t>г</w:t>
      </w:r>
      <w:r w:rsidR="00007F35">
        <w:rPr>
          <w:bCs/>
          <w:kern w:val="32"/>
          <w:sz w:val="28"/>
          <w:szCs w:val="28"/>
        </w:rPr>
        <w:t>ода</w:t>
      </w:r>
      <w:r w:rsidRPr="00A104F7">
        <w:rPr>
          <w:bCs/>
          <w:kern w:val="32"/>
          <w:sz w:val="28"/>
          <w:szCs w:val="28"/>
        </w:rPr>
        <w:t xml:space="preserve">                                                   </w:t>
      </w:r>
      <w:r w:rsidR="00A62740">
        <w:rPr>
          <w:bCs/>
          <w:kern w:val="32"/>
          <w:sz w:val="28"/>
          <w:szCs w:val="28"/>
        </w:rPr>
        <w:t xml:space="preserve">                 </w:t>
      </w:r>
      <w:r w:rsidRPr="00A104F7">
        <w:rPr>
          <w:bCs/>
          <w:kern w:val="32"/>
          <w:sz w:val="28"/>
          <w:szCs w:val="28"/>
        </w:rPr>
        <w:t>№_______</w:t>
      </w:r>
    </w:p>
    <w:p w:rsidR="00401539" w:rsidRPr="00A104F7" w:rsidRDefault="00401539" w:rsidP="00401539">
      <w:pPr>
        <w:rPr>
          <w:bCs/>
          <w:kern w:val="32"/>
          <w:sz w:val="28"/>
          <w:szCs w:val="28"/>
        </w:rPr>
      </w:pPr>
    </w:p>
    <w:p w:rsidR="00EE1D8F" w:rsidRPr="00A104F7" w:rsidRDefault="00EE1D8F" w:rsidP="00401539">
      <w:pPr>
        <w:rPr>
          <w:bCs/>
          <w:kern w:val="32"/>
          <w:sz w:val="28"/>
          <w:szCs w:val="28"/>
        </w:rPr>
      </w:pPr>
    </w:p>
    <w:p w:rsidR="00401539" w:rsidRPr="00A104F7" w:rsidRDefault="00401539" w:rsidP="00401539">
      <w:pPr>
        <w:jc w:val="center"/>
        <w:rPr>
          <w:b/>
          <w:sz w:val="28"/>
          <w:szCs w:val="20"/>
        </w:rPr>
      </w:pPr>
      <w:r w:rsidRPr="00A104F7">
        <w:rPr>
          <w:b/>
          <w:bCs/>
          <w:kern w:val="32"/>
          <w:sz w:val="28"/>
          <w:szCs w:val="28"/>
        </w:rPr>
        <w:t>«</w:t>
      </w:r>
      <w:r w:rsidRPr="00A104F7">
        <w:rPr>
          <w:b/>
          <w:sz w:val="28"/>
          <w:szCs w:val="20"/>
        </w:rPr>
        <w:t>О</w:t>
      </w:r>
      <w:r w:rsidR="00054112">
        <w:rPr>
          <w:b/>
          <w:sz w:val="28"/>
          <w:szCs w:val="20"/>
        </w:rPr>
        <w:t xml:space="preserve"> внесении изменений в </w:t>
      </w:r>
      <w:r w:rsidR="00645F8B">
        <w:rPr>
          <w:b/>
          <w:sz w:val="28"/>
          <w:szCs w:val="20"/>
        </w:rPr>
        <w:t>приказ</w:t>
      </w:r>
      <w:r w:rsidR="00054112">
        <w:rPr>
          <w:b/>
          <w:sz w:val="28"/>
          <w:szCs w:val="20"/>
        </w:rPr>
        <w:t xml:space="preserve"> Комитета по дорожному хозя</w:t>
      </w:r>
      <w:r w:rsidR="00645F8B">
        <w:rPr>
          <w:b/>
          <w:sz w:val="28"/>
          <w:szCs w:val="20"/>
        </w:rPr>
        <w:t xml:space="preserve">йству Ленинградской области от </w:t>
      </w:r>
      <w:r w:rsidR="00E65217">
        <w:rPr>
          <w:b/>
          <w:sz w:val="28"/>
          <w:szCs w:val="20"/>
        </w:rPr>
        <w:t>6</w:t>
      </w:r>
      <w:r w:rsidR="00645F8B">
        <w:rPr>
          <w:b/>
          <w:sz w:val="28"/>
          <w:szCs w:val="20"/>
        </w:rPr>
        <w:t xml:space="preserve"> </w:t>
      </w:r>
      <w:r w:rsidR="00E65217">
        <w:rPr>
          <w:b/>
          <w:sz w:val="28"/>
          <w:szCs w:val="20"/>
        </w:rPr>
        <w:t>августа</w:t>
      </w:r>
      <w:r w:rsidR="00645F8B">
        <w:rPr>
          <w:b/>
          <w:sz w:val="28"/>
          <w:szCs w:val="20"/>
        </w:rPr>
        <w:t xml:space="preserve"> 20</w:t>
      </w:r>
      <w:r w:rsidR="00E65217">
        <w:rPr>
          <w:b/>
          <w:sz w:val="28"/>
          <w:szCs w:val="20"/>
        </w:rPr>
        <w:t>20</w:t>
      </w:r>
      <w:r w:rsidR="00645F8B">
        <w:rPr>
          <w:b/>
          <w:sz w:val="28"/>
          <w:szCs w:val="20"/>
        </w:rPr>
        <w:t xml:space="preserve"> года №</w:t>
      </w:r>
      <w:r w:rsidR="009944F6">
        <w:rPr>
          <w:b/>
          <w:sz w:val="28"/>
          <w:szCs w:val="20"/>
        </w:rPr>
        <w:t xml:space="preserve"> </w:t>
      </w:r>
      <w:r w:rsidR="00E65217">
        <w:rPr>
          <w:b/>
          <w:sz w:val="28"/>
          <w:szCs w:val="20"/>
        </w:rPr>
        <w:t>41</w:t>
      </w:r>
      <w:r w:rsidR="00054112">
        <w:rPr>
          <w:b/>
          <w:sz w:val="28"/>
          <w:szCs w:val="20"/>
        </w:rPr>
        <w:t>/</w:t>
      </w:r>
      <w:r w:rsidR="00E65217">
        <w:rPr>
          <w:b/>
          <w:sz w:val="28"/>
          <w:szCs w:val="20"/>
        </w:rPr>
        <w:t>20</w:t>
      </w:r>
      <w:r w:rsidR="00871B50">
        <w:rPr>
          <w:b/>
          <w:sz w:val="28"/>
          <w:szCs w:val="20"/>
        </w:rPr>
        <w:t xml:space="preserve"> </w:t>
      </w:r>
      <w:r w:rsidR="00054112">
        <w:rPr>
          <w:b/>
          <w:sz w:val="28"/>
          <w:szCs w:val="20"/>
        </w:rPr>
        <w:t xml:space="preserve"> </w:t>
      </w:r>
      <w:r w:rsidR="00054112">
        <w:rPr>
          <w:b/>
          <w:sz w:val="28"/>
          <w:szCs w:val="20"/>
        </w:rPr>
        <w:br/>
        <w:t>«О</w:t>
      </w:r>
      <w:r w:rsidR="00645F8B">
        <w:rPr>
          <w:b/>
          <w:sz w:val="28"/>
          <w:szCs w:val="20"/>
        </w:rPr>
        <w:t>б</w:t>
      </w:r>
      <w:r w:rsidR="00054112">
        <w:rPr>
          <w:b/>
          <w:sz w:val="28"/>
          <w:szCs w:val="20"/>
        </w:rPr>
        <w:t xml:space="preserve"> </w:t>
      </w:r>
      <w:r w:rsidR="00645F8B">
        <w:rPr>
          <w:b/>
          <w:sz w:val="28"/>
          <w:szCs w:val="20"/>
        </w:rPr>
        <w:t xml:space="preserve">утверждении </w:t>
      </w:r>
      <w:r w:rsidR="00E65217">
        <w:rPr>
          <w:b/>
          <w:sz w:val="28"/>
          <w:szCs w:val="20"/>
        </w:rPr>
        <w:t xml:space="preserve">Положения о порядке установления стимулирующих выплат руководителям государственных </w:t>
      </w:r>
      <w:r w:rsidR="00645F8B">
        <w:rPr>
          <w:b/>
          <w:sz w:val="28"/>
          <w:szCs w:val="20"/>
        </w:rPr>
        <w:t>казенн</w:t>
      </w:r>
      <w:r w:rsidR="00E65217">
        <w:rPr>
          <w:b/>
          <w:sz w:val="28"/>
          <w:szCs w:val="20"/>
        </w:rPr>
        <w:t>ых</w:t>
      </w:r>
      <w:r w:rsidR="00645F8B">
        <w:rPr>
          <w:b/>
          <w:sz w:val="28"/>
          <w:szCs w:val="20"/>
        </w:rPr>
        <w:t xml:space="preserve"> учреждени</w:t>
      </w:r>
      <w:r w:rsidR="00E65217">
        <w:rPr>
          <w:b/>
          <w:sz w:val="28"/>
          <w:szCs w:val="20"/>
        </w:rPr>
        <w:t>й</w:t>
      </w:r>
      <w:r w:rsidR="00645F8B">
        <w:rPr>
          <w:b/>
          <w:sz w:val="28"/>
          <w:szCs w:val="20"/>
        </w:rPr>
        <w:t xml:space="preserve"> Ленинградской области</w:t>
      </w:r>
      <w:r w:rsidR="00E65217">
        <w:rPr>
          <w:b/>
          <w:sz w:val="28"/>
          <w:szCs w:val="20"/>
        </w:rPr>
        <w:t>, подведомственных Комитету по дорожному хозяйству Ленинградской области</w:t>
      </w:r>
      <w:r w:rsidRPr="00A104F7">
        <w:rPr>
          <w:b/>
          <w:bCs/>
          <w:kern w:val="32"/>
          <w:sz w:val="28"/>
          <w:szCs w:val="28"/>
        </w:rPr>
        <w:t>»</w:t>
      </w:r>
    </w:p>
    <w:p w:rsidR="00401539" w:rsidRDefault="00401539" w:rsidP="00401539">
      <w:pPr>
        <w:jc w:val="center"/>
        <w:rPr>
          <w:bCs/>
          <w:kern w:val="32"/>
          <w:sz w:val="28"/>
          <w:szCs w:val="28"/>
        </w:rPr>
      </w:pPr>
    </w:p>
    <w:p w:rsidR="0048434F" w:rsidRPr="0048434F" w:rsidRDefault="00B954B2" w:rsidP="0048434F">
      <w:pPr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ab/>
      </w:r>
      <w:r w:rsidR="00FE6D23">
        <w:rPr>
          <w:bCs/>
          <w:kern w:val="32"/>
          <w:sz w:val="28"/>
          <w:szCs w:val="28"/>
        </w:rPr>
        <w:t xml:space="preserve">В </w:t>
      </w:r>
      <w:r w:rsidR="00E65217">
        <w:rPr>
          <w:bCs/>
          <w:kern w:val="32"/>
          <w:sz w:val="28"/>
          <w:szCs w:val="28"/>
        </w:rPr>
        <w:t>целях совершенствования работы государственных казенных учреждений Ленинградской области, подведомственных Комитету по дорожному хозяйству Ленинградской области</w:t>
      </w:r>
      <w:r w:rsidR="00FE6D23" w:rsidRPr="00FE6D23">
        <w:rPr>
          <w:bCs/>
          <w:kern w:val="32"/>
          <w:sz w:val="28"/>
          <w:szCs w:val="28"/>
        </w:rPr>
        <w:t xml:space="preserve"> </w:t>
      </w:r>
      <w:r w:rsidR="00FE6D23">
        <w:rPr>
          <w:bCs/>
          <w:kern w:val="32"/>
          <w:sz w:val="28"/>
          <w:szCs w:val="28"/>
        </w:rPr>
        <w:t>приказываю:</w:t>
      </w:r>
    </w:p>
    <w:p w:rsidR="0048434F" w:rsidRPr="0048434F" w:rsidRDefault="0048434F" w:rsidP="0048434F">
      <w:pPr>
        <w:jc w:val="both"/>
        <w:rPr>
          <w:bCs/>
          <w:kern w:val="32"/>
          <w:sz w:val="28"/>
          <w:szCs w:val="28"/>
        </w:rPr>
      </w:pPr>
    </w:p>
    <w:p w:rsidR="007A6F0D" w:rsidRDefault="0048434F" w:rsidP="007A6F0D">
      <w:pPr>
        <w:pStyle w:val="a7"/>
        <w:numPr>
          <w:ilvl w:val="0"/>
          <w:numId w:val="8"/>
        </w:numPr>
        <w:ind w:left="0" w:firstLine="708"/>
        <w:jc w:val="both"/>
        <w:rPr>
          <w:bCs/>
          <w:kern w:val="32"/>
          <w:sz w:val="28"/>
          <w:szCs w:val="28"/>
        </w:rPr>
      </w:pPr>
      <w:r w:rsidRPr="00E65217">
        <w:rPr>
          <w:bCs/>
          <w:kern w:val="32"/>
          <w:sz w:val="28"/>
          <w:szCs w:val="28"/>
        </w:rPr>
        <w:t xml:space="preserve">Внести </w:t>
      </w:r>
      <w:r w:rsidR="009944F6" w:rsidRPr="00E65217">
        <w:rPr>
          <w:bCs/>
          <w:kern w:val="32"/>
          <w:sz w:val="28"/>
          <w:szCs w:val="28"/>
        </w:rPr>
        <w:t xml:space="preserve">следующие </w:t>
      </w:r>
      <w:r w:rsidRPr="00E65217">
        <w:rPr>
          <w:bCs/>
          <w:kern w:val="32"/>
          <w:sz w:val="28"/>
          <w:szCs w:val="28"/>
        </w:rPr>
        <w:t xml:space="preserve">изменения в приказ </w:t>
      </w:r>
      <w:r w:rsidR="00916D15" w:rsidRPr="00E65217">
        <w:rPr>
          <w:bCs/>
          <w:kern w:val="32"/>
          <w:sz w:val="28"/>
          <w:szCs w:val="28"/>
        </w:rPr>
        <w:t>Комитета по дорожному хозяйству Ленинградской области</w:t>
      </w:r>
      <w:r w:rsidRPr="00E65217">
        <w:rPr>
          <w:bCs/>
          <w:kern w:val="32"/>
          <w:sz w:val="28"/>
          <w:szCs w:val="28"/>
        </w:rPr>
        <w:t xml:space="preserve"> от </w:t>
      </w:r>
      <w:r w:rsidR="00E65217" w:rsidRPr="00E65217">
        <w:rPr>
          <w:bCs/>
          <w:kern w:val="32"/>
          <w:sz w:val="28"/>
          <w:szCs w:val="28"/>
        </w:rPr>
        <w:t>6</w:t>
      </w:r>
      <w:r w:rsidRPr="00E65217">
        <w:rPr>
          <w:bCs/>
          <w:kern w:val="32"/>
          <w:sz w:val="28"/>
          <w:szCs w:val="28"/>
        </w:rPr>
        <w:t xml:space="preserve"> </w:t>
      </w:r>
      <w:r w:rsidR="00E65217" w:rsidRPr="00E65217">
        <w:rPr>
          <w:bCs/>
          <w:kern w:val="32"/>
          <w:sz w:val="28"/>
          <w:szCs w:val="28"/>
        </w:rPr>
        <w:t xml:space="preserve">августа </w:t>
      </w:r>
      <w:r w:rsidRPr="00E65217">
        <w:rPr>
          <w:bCs/>
          <w:kern w:val="32"/>
          <w:sz w:val="28"/>
          <w:szCs w:val="28"/>
        </w:rPr>
        <w:t>20</w:t>
      </w:r>
      <w:r w:rsidR="00E65217" w:rsidRPr="00E65217">
        <w:rPr>
          <w:bCs/>
          <w:kern w:val="32"/>
          <w:sz w:val="28"/>
          <w:szCs w:val="28"/>
        </w:rPr>
        <w:t>20</w:t>
      </w:r>
      <w:r w:rsidRPr="00E65217">
        <w:rPr>
          <w:bCs/>
          <w:kern w:val="32"/>
          <w:sz w:val="28"/>
          <w:szCs w:val="28"/>
        </w:rPr>
        <w:t xml:space="preserve"> года </w:t>
      </w:r>
      <w:r w:rsidR="00916D15" w:rsidRPr="00E65217">
        <w:rPr>
          <w:bCs/>
          <w:kern w:val="32"/>
          <w:sz w:val="28"/>
          <w:szCs w:val="28"/>
        </w:rPr>
        <w:t>№</w:t>
      </w:r>
      <w:r w:rsidRPr="00E65217">
        <w:rPr>
          <w:bCs/>
          <w:kern w:val="32"/>
          <w:sz w:val="28"/>
          <w:szCs w:val="28"/>
        </w:rPr>
        <w:t xml:space="preserve"> </w:t>
      </w:r>
      <w:r w:rsidR="00E65217" w:rsidRPr="00E65217">
        <w:rPr>
          <w:bCs/>
          <w:kern w:val="32"/>
          <w:sz w:val="28"/>
          <w:szCs w:val="28"/>
        </w:rPr>
        <w:t xml:space="preserve">41/20  </w:t>
      </w:r>
      <w:r w:rsidR="00E65217" w:rsidRPr="00E65217">
        <w:rPr>
          <w:bCs/>
          <w:kern w:val="32"/>
          <w:sz w:val="28"/>
          <w:szCs w:val="28"/>
        </w:rPr>
        <w:br/>
        <w:t>«Об утверждении Положения о порядке установления стимулирующих выплат руководителям государственных казенных учреждений Ленинградской области, подведомственных Комитету по дорожному хозяйству Ленинградской области</w:t>
      </w:r>
      <w:r w:rsidR="00E65217" w:rsidRPr="00E65217">
        <w:rPr>
          <w:b/>
          <w:bCs/>
          <w:kern w:val="32"/>
          <w:sz w:val="28"/>
          <w:szCs w:val="28"/>
        </w:rPr>
        <w:t>»</w:t>
      </w:r>
      <w:r w:rsidR="00887243">
        <w:rPr>
          <w:b/>
          <w:bCs/>
          <w:kern w:val="32"/>
          <w:sz w:val="28"/>
          <w:szCs w:val="28"/>
        </w:rPr>
        <w:t xml:space="preserve"> </w:t>
      </w:r>
      <w:r w:rsidR="00887243" w:rsidRPr="00887243">
        <w:rPr>
          <w:bCs/>
          <w:kern w:val="32"/>
          <w:sz w:val="28"/>
          <w:szCs w:val="28"/>
        </w:rPr>
        <w:t>(далее – приказ</w:t>
      </w:r>
      <w:r w:rsidR="00887243">
        <w:rPr>
          <w:bCs/>
          <w:kern w:val="32"/>
          <w:sz w:val="28"/>
          <w:szCs w:val="28"/>
        </w:rPr>
        <w:t>, Положение</w:t>
      </w:r>
      <w:r w:rsidR="00887243" w:rsidRPr="00887243">
        <w:rPr>
          <w:bCs/>
          <w:kern w:val="32"/>
          <w:sz w:val="28"/>
          <w:szCs w:val="28"/>
        </w:rPr>
        <w:t>)</w:t>
      </w:r>
      <w:r w:rsidR="007A6F0D" w:rsidRPr="00887243">
        <w:rPr>
          <w:bCs/>
          <w:kern w:val="32"/>
          <w:sz w:val="28"/>
          <w:szCs w:val="28"/>
        </w:rPr>
        <w:t>:</w:t>
      </w:r>
    </w:p>
    <w:p w:rsidR="0061090A" w:rsidRDefault="0061090A" w:rsidP="0061090A">
      <w:pPr>
        <w:pStyle w:val="a7"/>
        <w:numPr>
          <w:ilvl w:val="0"/>
          <w:numId w:val="10"/>
        </w:numPr>
        <w:ind w:left="0" w:firstLine="750"/>
        <w:jc w:val="both"/>
        <w:rPr>
          <w:bCs/>
          <w:kern w:val="32"/>
          <w:sz w:val="28"/>
          <w:szCs w:val="28"/>
        </w:rPr>
      </w:pPr>
      <w:r w:rsidRPr="0061090A">
        <w:rPr>
          <w:bCs/>
          <w:kern w:val="32"/>
          <w:sz w:val="28"/>
          <w:szCs w:val="28"/>
        </w:rPr>
        <w:t xml:space="preserve">строку 3 </w:t>
      </w:r>
      <w:r w:rsidR="00A656DF" w:rsidRPr="0061090A">
        <w:rPr>
          <w:bCs/>
          <w:kern w:val="32"/>
          <w:sz w:val="28"/>
          <w:szCs w:val="28"/>
        </w:rPr>
        <w:t>п</w:t>
      </w:r>
      <w:r w:rsidR="00916D15" w:rsidRPr="0061090A">
        <w:rPr>
          <w:bCs/>
          <w:kern w:val="32"/>
          <w:sz w:val="28"/>
          <w:szCs w:val="28"/>
        </w:rPr>
        <w:t>риложени</w:t>
      </w:r>
      <w:r w:rsidRPr="0061090A">
        <w:rPr>
          <w:bCs/>
          <w:kern w:val="32"/>
          <w:sz w:val="28"/>
          <w:szCs w:val="28"/>
        </w:rPr>
        <w:t>я</w:t>
      </w:r>
      <w:r w:rsidR="00916D15" w:rsidRPr="0061090A">
        <w:rPr>
          <w:bCs/>
          <w:kern w:val="32"/>
          <w:sz w:val="28"/>
          <w:szCs w:val="28"/>
        </w:rPr>
        <w:t xml:space="preserve"> </w:t>
      </w:r>
      <w:r w:rsidR="007A6F0D" w:rsidRPr="0061090A">
        <w:rPr>
          <w:bCs/>
          <w:kern w:val="32"/>
          <w:sz w:val="28"/>
          <w:szCs w:val="28"/>
        </w:rPr>
        <w:t>1</w:t>
      </w:r>
      <w:r w:rsidR="00916D15" w:rsidRPr="0061090A">
        <w:rPr>
          <w:bCs/>
          <w:kern w:val="32"/>
          <w:sz w:val="28"/>
          <w:szCs w:val="28"/>
        </w:rPr>
        <w:t xml:space="preserve"> </w:t>
      </w:r>
      <w:r w:rsidRPr="0061090A">
        <w:rPr>
          <w:bCs/>
          <w:kern w:val="32"/>
          <w:sz w:val="28"/>
          <w:szCs w:val="28"/>
        </w:rPr>
        <w:t xml:space="preserve">к </w:t>
      </w:r>
      <w:r w:rsidR="00887243">
        <w:rPr>
          <w:bCs/>
          <w:kern w:val="32"/>
          <w:sz w:val="28"/>
          <w:szCs w:val="28"/>
        </w:rPr>
        <w:t>П</w:t>
      </w:r>
      <w:r w:rsidRPr="0061090A">
        <w:rPr>
          <w:bCs/>
          <w:kern w:val="32"/>
          <w:sz w:val="28"/>
          <w:szCs w:val="28"/>
        </w:rPr>
        <w:t xml:space="preserve">оложению </w:t>
      </w:r>
      <w:r w:rsidR="002360C8" w:rsidRPr="0061090A">
        <w:rPr>
          <w:bCs/>
          <w:kern w:val="32"/>
          <w:sz w:val="28"/>
          <w:szCs w:val="28"/>
        </w:rPr>
        <w:t>изложить</w:t>
      </w:r>
      <w:r w:rsidR="007A6F0D" w:rsidRPr="0061090A">
        <w:rPr>
          <w:bCs/>
          <w:kern w:val="32"/>
          <w:sz w:val="28"/>
          <w:szCs w:val="28"/>
        </w:rPr>
        <w:t xml:space="preserve"> в </w:t>
      </w:r>
      <w:r w:rsidRPr="0061090A">
        <w:rPr>
          <w:bCs/>
          <w:kern w:val="32"/>
          <w:sz w:val="28"/>
          <w:szCs w:val="28"/>
        </w:rPr>
        <w:t>следующей редакции:</w:t>
      </w:r>
    </w:p>
    <w:p w:rsidR="0061090A" w:rsidRPr="0061090A" w:rsidRDefault="0061090A" w:rsidP="0061090A">
      <w:pPr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tbl>
      <w:tblPr>
        <w:tblStyle w:val="aa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71"/>
        <w:gridCol w:w="2185"/>
        <w:gridCol w:w="846"/>
        <w:gridCol w:w="709"/>
        <w:gridCol w:w="709"/>
        <w:gridCol w:w="708"/>
        <w:gridCol w:w="2552"/>
        <w:gridCol w:w="1417"/>
      </w:tblGrid>
      <w:tr w:rsidR="0061090A" w:rsidRPr="00875CB7" w:rsidTr="008524BF">
        <w:trPr>
          <w:trHeight w:val="1395"/>
        </w:trPr>
        <w:tc>
          <w:tcPr>
            <w:tcW w:w="3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090A" w:rsidRPr="008524BF" w:rsidRDefault="0061090A" w:rsidP="00FB3B9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524BF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090A" w:rsidRPr="008524BF" w:rsidRDefault="0061090A" w:rsidP="00FB3B9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524BF">
              <w:rPr>
                <w:rFonts w:eastAsiaTheme="minorHAnsi"/>
                <w:sz w:val="22"/>
                <w:szCs w:val="22"/>
                <w:lang w:eastAsia="en-US"/>
              </w:rPr>
              <w:t xml:space="preserve">Исполнение кассового плана по расходам, финансовое обеспечение которых предусмотрено за счет средств областного бюджета  Ленинградской области, а также по расходам, финансовое обеспечение которых предусмотрено за счет средств, предоставляемых Ленинградской области из федерального бюджета </w:t>
            </w:r>
            <w:r w:rsidRPr="008524B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(процентов, за отчетный период с начала года)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090A" w:rsidRPr="008524BF" w:rsidRDefault="0061090A" w:rsidP="0061090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524B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Ежемесячно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1090A" w:rsidRPr="008524BF" w:rsidRDefault="0061090A" w:rsidP="00FB3B9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1090A" w:rsidRPr="008524BF" w:rsidRDefault="0061090A" w:rsidP="00FB3B9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1090A" w:rsidRPr="008524BF" w:rsidRDefault="0061090A" w:rsidP="00FB3B9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524BF">
              <w:rPr>
                <w:rFonts w:eastAsiaTheme="minorHAnsi"/>
                <w:sz w:val="22"/>
                <w:szCs w:val="22"/>
                <w:lang w:eastAsia="en-US"/>
              </w:rPr>
              <w:t>70%</w:t>
            </w:r>
          </w:p>
          <w:p w:rsidR="0061090A" w:rsidRPr="008524BF" w:rsidRDefault="0061090A" w:rsidP="00FB3B9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1090A" w:rsidRPr="008524BF" w:rsidRDefault="0061090A" w:rsidP="00FB3B9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1090A" w:rsidRPr="008524BF" w:rsidRDefault="008524BF" w:rsidP="00FB3B9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95</w:t>
            </w:r>
            <w:r w:rsidR="0061090A" w:rsidRPr="008524BF">
              <w:rPr>
                <w:rFonts w:eastAsiaTheme="minorHAnsi"/>
                <w:sz w:val="22"/>
                <w:szCs w:val="22"/>
                <w:lang w:eastAsia="en-US"/>
              </w:rPr>
              <w:t xml:space="preserve">%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1090A" w:rsidRPr="008524BF" w:rsidRDefault="008524BF" w:rsidP="00FB3B9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85</w:t>
            </w:r>
            <w:r w:rsidR="0061090A" w:rsidRPr="008524BF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1090A" w:rsidRPr="008524BF" w:rsidRDefault="0061090A" w:rsidP="00FB3B9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524BF">
              <w:rPr>
                <w:rFonts w:eastAsiaTheme="minorHAnsi"/>
                <w:sz w:val="22"/>
                <w:szCs w:val="22"/>
                <w:lang w:eastAsia="en-US"/>
              </w:rPr>
              <w:t>Ф = А</w:t>
            </w:r>
            <w:proofErr w:type="gramStart"/>
            <w:r w:rsidRPr="008524BF">
              <w:rPr>
                <w:rFonts w:eastAsiaTheme="minorHAnsi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8524BF">
              <w:rPr>
                <w:rFonts w:eastAsiaTheme="minorHAnsi"/>
                <w:sz w:val="22"/>
                <w:szCs w:val="22"/>
                <w:lang w:eastAsia="en-US"/>
              </w:rPr>
              <w:t xml:space="preserve"> Б х 100%, где</w:t>
            </w:r>
          </w:p>
          <w:p w:rsidR="0061090A" w:rsidRPr="008524BF" w:rsidRDefault="0061090A" w:rsidP="00FB3B9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524BF">
              <w:rPr>
                <w:rFonts w:eastAsiaTheme="minorHAnsi"/>
                <w:sz w:val="22"/>
                <w:szCs w:val="22"/>
                <w:lang w:eastAsia="en-US"/>
              </w:rPr>
              <w:t>А - кассовые расходы за счет средств областного бюджета  Ленинградской области, а также по расходам, финансовое обеспечение которых предусмотрено за счет средств, предоставляемых Ленинградской области из федерального бюджета, без учета расходов на уплату государственной пошлины (млн. руб.);</w:t>
            </w:r>
          </w:p>
          <w:p w:rsidR="0061090A" w:rsidRPr="008524BF" w:rsidRDefault="0061090A" w:rsidP="00FB3B99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8524BF">
              <w:rPr>
                <w:rFonts w:eastAsiaTheme="minorHAnsi"/>
                <w:sz w:val="22"/>
                <w:szCs w:val="22"/>
                <w:lang w:eastAsia="en-US"/>
              </w:rPr>
              <w:t xml:space="preserve">Б - кассовые расходы, предусмотренные кассовым планом за счет средств областного бюджета  </w:t>
            </w:r>
            <w:r w:rsidRPr="008524B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Ленинградской области, а также по расходам, финансовое обеспечение которых предусмотрено за счет средств, предоставляемых Ленинградской области из федерального бюджета,  без учета расходов на уплату государственной пошлины; средств резервных фондов Правительства Ленинградской области;</w:t>
            </w:r>
            <w:proofErr w:type="gramEnd"/>
            <w:r w:rsidRPr="008524BF">
              <w:rPr>
                <w:rFonts w:eastAsiaTheme="minorHAnsi"/>
                <w:sz w:val="22"/>
                <w:szCs w:val="22"/>
                <w:lang w:eastAsia="en-US"/>
              </w:rPr>
              <w:t xml:space="preserve"> расходов на исполнение судебных актов, вступивших в законную силу, по искам к Ленинградской области как к субъекту Российской Федерации (в соответствии с редакцией кассового плана по состоянию на 1 число месяца, следующего за отчетным месяцем) (млн. руб.)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1090A" w:rsidRPr="008524BF" w:rsidRDefault="0061090A" w:rsidP="00FB3B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24B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К = 0, если Ф &lt;= </w:t>
            </w:r>
            <w:proofErr w:type="spellStart"/>
            <w:proofErr w:type="gramStart"/>
            <w:r w:rsidRPr="008524B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8524BF">
              <w:rPr>
                <w:rFonts w:eastAsiaTheme="minorHAnsi"/>
                <w:sz w:val="20"/>
                <w:szCs w:val="20"/>
                <w:lang w:eastAsia="en-US"/>
              </w:rPr>
              <w:t>min</w:t>
            </w:r>
            <w:proofErr w:type="spellEnd"/>
            <w:r w:rsidRPr="008524B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61090A" w:rsidRPr="008524BF" w:rsidRDefault="0061090A" w:rsidP="00FB3B9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24BF">
              <w:rPr>
                <w:rFonts w:eastAsiaTheme="minorHAnsi"/>
                <w:sz w:val="20"/>
                <w:szCs w:val="20"/>
                <w:lang w:eastAsia="en-US"/>
              </w:rPr>
              <w:t xml:space="preserve">К = (Ф – </w:t>
            </w:r>
            <w:proofErr w:type="spellStart"/>
            <w:r w:rsidRPr="008524BF">
              <w:rPr>
                <w:rFonts w:eastAsiaTheme="minorHAnsi"/>
                <w:sz w:val="20"/>
                <w:szCs w:val="20"/>
                <w:lang w:eastAsia="en-US"/>
              </w:rPr>
              <w:t>Пmin</w:t>
            </w:r>
            <w:proofErr w:type="spellEnd"/>
            <w:r w:rsidRPr="008524BF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proofErr w:type="gramStart"/>
            <w:r w:rsidRPr="008524BF">
              <w:rPr>
                <w:rFonts w:eastAsiaTheme="minorHAnsi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8524BF">
              <w:rPr>
                <w:rFonts w:eastAsiaTheme="minorHAnsi"/>
                <w:sz w:val="20"/>
                <w:szCs w:val="20"/>
                <w:lang w:eastAsia="en-US"/>
              </w:rPr>
              <w:t xml:space="preserve"> (</w:t>
            </w:r>
            <w:proofErr w:type="gramStart"/>
            <w:r w:rsidRPr="008524B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8524BF">
              <w:rPr>
                <w:rFonts w:eastAsiaTheme="minorHAnsi"/>
                <w:sz w:val="20"/>
                <w:szCs w:val="20"/>
                <w:lang w:eastAsia="en-US"/>
              </w:rPr>
              <w:t xml:space="preserve"> – </w:t>
            </w:r>
            <w:proofErr w:type="spellStart"/>
            <w:r w:rsidRPr="008524BF">
              <w:rPr>
                <w:rFonts w:eastAsiaTheme="minorHAnsi"/>
                <w:sz w:val="20"/>
                <w:szCs w:val="20"/>
                <w:lang w:eastAsia="en-US"/>
              </w:rPr>
              <w:t>Пmin</w:t>
            </w:r>
            <w:proofErr w:type="spellEnd"/>
            <w:r w:rsidRPr="008524BF">
              <w:rPr>
                <w:rFonts w:eastAsiaTheme="minorHAnsi"/>
                <w:sz w:val="20"/>
                <w:szCs w:val="20"/>
                <w:lang w:eastAsia="en-US"/>
              </w:rPr>
              <w:t xml:space="preserve">), если </w:t>
            </w:r>
            <w:proofErr w:type="spellStart"/>
            <w:r w:rsidRPr="008524BF">
              <w:rPr>
                <w:rFonts w:eastAsiaTheme="minorHAnsi"/>
                <w:sz w:val="20"/>
                <w:szCs w:val="20"/>
                <w:lang w:eastAsia="en-US"/>
              </w:rPr>
              <w:t>Пmin</w:t>
            </w:r>
            <w:proofErr w:type="spellEnd"/>
            <w:r w:rsidRPr="008524BF">
              <w:rPr>
                <w:rFonts w:eastAsiaTheme="minorHAnsi"/>
                <w:sz w:val="20"/>
                <w:szCs w:val="20"/>
                <w:lang w:eastAsia="en-US"/>
              </w:rPr>
              <w:t xml:space="preserve"> &lt; Ф &lt; П,</w:t>
            </w:r>
          </w:p>
          <w:p w:rsidR="008524BF" w:rsidRPr="008524BF" w:rsidRDefault="0061090A" w:rsidP="008524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24BF">
              <w:rPr>
                <w:rFonts w:eastAsiaTheme="minorHAnsi"/>
                <w:sz w:val="20"/>
                <w:szCs w:val="20"/>
                <w:lang w:eastAsia="en-US"/>
              </w:rPr>
              <w:t xml:space="preserve">К = 1, если Ф &gt;= </w:t>
            </w:r>
            <w:proofErr w:type="gramStart"/>
            <w:r w:rsidRPr="008524B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="008524BF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</w:t>
            </w:r>
          </w:p>
        </w:tc>
      </w:tr>
    </w:tbl>
    <w:p w:rsidR="0061090A" w:rsidRPr="0061090A" w:rsidRDefault="008524BF" w:rsidP="008524BF">
      <w:pPr>
        <w:ind w:left="9204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 xml:space="preserve">     ».</w:t>
      </w:r>
    </w:p>
    <w:p w:rsidR="008524BF" w:rsidRDefault="007A6F0D" w:rsidP="007B76B5">
      <w:pPr>
        <w:pStyle w:val="a7"/>
        <w:ind w:left="0" w:firstLine="708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A656DF">
        <w:rPr>
          <w:bCs/>
          <w:kern w:val="32"/>
          <w:sz w:val="28"/>
          <w:szCs w:val="28"/>
        </w:rPr>
        <w:t>)</w:t>
      </w:r>
      <w:r>
        <w:rPr>
          <w:bCs/>
          <w:kern w:val="32"/>
          <w:sz w:val="28"/>
          <w:szCs w:val="28"/>
        </w:rPr>
        <w:t xml:space="preserve"> </w:t>
      </w:r>
      <w:r w:rsidR="008524BF" w:rsidRPr="008524BF">
        <w:rPr>
          <w:bCs/>
          <w:kern w:val="32"/>
          <w:sz w:val="28"/>
          <w:szCs w:val="28"/>
        </w:rPr>
        <w:t xml:space="preserve">строку 3 приложения </w:t>
      </w:r>
      <w:r w:rsidR="008524BF">
        <w:rPr>
          <w:bCs/>
          <w:kern w:val="32"/>
          <w:sz w:val="28"/>
          <w:szCs w:val="28"/>
        </w:rPr>
        <w:t>2</w:t>
      </w:r>
      <w:r w:rsidR="008524BF" w:rsidRPr="008524BF">
        <w:rPr>
          <w:bCs/>
          <w:kern w:val="32"/>
          <w:sz w:val="28"/>
          <w:szCs w:val="28"/>
        </w:rPr>
        <w:t xml:space="preserve"> к </w:t>
      </w:r>
      <w:r w:rsidR="00887243">
        <w:rPr>
          <w:bCs/>
          <w:kern w:val="32"/>
          <w:sz w:val="28"/>
          <w:szCs w:val="28"/>
        </w:rPr>
        <w:t>П</w:t>
      </w:r>
      <w:r w:rsidR="008524BF" w:rsidRPr="008524BF">
        <w:rPr>
          <w:bCs/>
          <w:kern w:val="32"/>
          <w:sz w:val="28"/>
          <w:szCs w:val="28"/>
        </w:rPr>
        <w:t>оложению изложить в следующей редакции:</w:t>
      </w:r>
    </w:p>
    <w:p w:rsidR="008524BF" w:rsidRPr="008524BF" w:rsidRDefault="008524BF" w:rsidP="008524BF">
      <w:pPr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tbl>
      <w:tblPr>
        <w:tblStyle w:val="1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850"/>
        <w:gridCol w:w="709"/>
        <w:gridCol w:w="709"/>
        <w:gridCol w:w="708"/>
        <w:gridCol w:w="2552"/>
        <w:gridCol w:w="1417"/>
      </w:tblGrid>
      <w:tr w:rsidR="008524BF" w:rsidRPr="008524BF" w:rsidTr="008524BF">
        <w:trPr>
          <w:trHeight w:val="1129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24BF" w:rsidRPr="008524BF" w:rsidRDefault="008524BF" w:rsidP="008524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524BF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24BF" w:rsidRPr="008524BF" w:rsidRDefault="008524BF" w:rsidP="008524B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524BF">
              <w:rPr>
                <w:rFonts w:eastAsiaTheme="minorHAnsi"/>
                <w:sz w:val="22"/>
                <w:szCs w:val="22"/>
                <w:lang w:eastAsia="en-US"/>
              </w:rPr>
              <w:t xml:space="preserve">Исполнение кассового плана по расходам, финансовое обеспечение которых предусмотрено за счет средств областного бюджета  Ленинградской области, а также по расходам, финансовое обеспечение которых предусмотрено за счет средств, предоставляемых Ленинградской области из федерального бюджета (процентов, за отчетный период с </w:t>
            </w:r>
            <w:r w:rsidRPr="008524B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начала года)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24BF" w:rsidRPr="008524BF" w:rsidRDefault="008524BF" w:rsidP="008524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524B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Ежемесячно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524BF" w:rsidRPr="008524BF" w:rsidRDefault="008524BF" w:rsidP="008524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524BF" w:rsidRPr="008524BF" w:rsidRDefault="008524BF" w:rsidP="008524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524BF">
              <w:rPr>
                <w:rFonts w:eastAsiaTheme="minorHAnsi"/>
                <w:sz w:val="22"/>
                <w:szCs w:val="22"/>
                <w:lang w:eastAsia="en-US"/>
              </w:rPr>
              <w:t>70%</w:t>
            </w:r>
          </w:p>
          <w:p w:rsidR="008524BF" w:rsidRPr="008524BF" w:rsidRDefault="008524BF" w:rsidP="008524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524BF" w:rsidRPr="008524BF" w:rsidRDefault="008524BF" w:rsidP="00B251E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524BF"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 w:rsidR="00B251EC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Pr="008524BF">
              <w:rPr>
                <w:rFonts w:eastAsiaTheme="minorHAnsi"/>
                <w:sz w:val="22"/>
                <w:szCs w:val="22"/>
                <w:lang w:eastAsia="en-US"/>
              </w:rPr>
              <w:t xml:space="preserve">%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524BF" w:rsidRPr="008524BF" w:rsidRDefault="00887C43" w:rsidP="008524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85</w:t>
            </w:r>
            <w:r w:rsidR="008524BF" w:rsidRPr="008524BF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24BF" w:rsidRPr="008524BF" w:rsidRDefault="008524BF" w:rsidP="008524B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524BF">
              <w:rPr>
                <w:rFonts w:eastAsiaTheme="minorHAnsi"/>
                <w:sz w:val="22"/>
                <w:szCs w:val="22"/>
                <w:lang w:eastAsia="en-US"/>
              </w:rPr>
              <w:t>Ф = А</w:t>
            </w:r>
            <w:proofErr w:type="gramStart"/>
            <w:r w:rsidRPr="008524BF">
              <w:rPr>
                <w:rFonts w:eastAsiaTheme="minorHAnsi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8524BF">
              <w:rPr>
                <w:rFonts w:eastAsiaTheme="minorHAnsi"/>
                <w:sz w:val="22"/>
                <w:szCs w:val="22"/>
                <w:lang w:eastAsia="en-US"/>
              </w:rPr>
              <w:t xml:space="preserve"> Б х 100%, где</w:t>
            </w:r>
          </w:p>
          <w:p w:rsidR="008524BF" w:rsidRPr="008524BF" w:rsidRDefault="008524BF" w:rsidP="008524B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524BF">
              <w:rPr>
                <w:rFonts w:eastAsiaTheme="minorHAnsi"/>
                <w:sz w:val="22"/>
                <w:szCs w:val="22"/>
                <w:lang w:eastAsia="en-US"/>
              </w:rPr>
              <w:t>А - кассовые расходы за счет средств областного бюджета  Ленинградской области, а также по расходам, финансовое обеспечение которых предусмотрено за счет средств, предоставляемых Ленинградской области из федерального бюджета, без учета расходов на уплату государственной пошлины (млн. руб.);</w:t>
            </w:r>
          </w:p>
          <w:p w:rsidR="008524BF" w:rsidRPr="008524BF" w:rsidRDefault="008524BF" w:rsidP="008524BF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8524BF">
              <w:rPr>
                <w:rFonts w:eastAsiaTheme="minorHAnsi"/>
                <w:sz w:val="22"/>
                <w:szCs w:val="22"/>
                <w:lang w:eastAsia="en-US"/>
              </w:rPr>
              <w:t xml:space="preserve">Б - кассовые расходы, предусмотренные кассовым планом за счет средств областного бюджета  Ленинградской области, а также по расходам, финансовое </w:t>
            </w:r>
            <w:r w:rsidRPr="008524B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обеспечение которых предусмотрено за счет средств, предоставляемых Ленинградской области из федерального бюджета,  без учета расходов на уплату государственной пошлины; средств резервных фондов Правительства Ленинградской области;</w:t>
            </w:r>
            <w:proofErr w:type="gramEnd"/>
            <w:r w:rsidRPr="008524BF">
              <w:rPr>
                <w:rFonts w:eastAsiaTheme="minorHAnsi"/>
                <w:sz w:val="22"/>
                <w:szCs w:val="22"/>
                <w:lang w:eastAsia="en-US"/>
              </w:rPr>
              <w:t xml:space="preserve"> расходов на исполнение судебных актов, вступивших в законную силу, по искам к Ленинградской области как к субъекту Российской Федерации (в соответствии с редакцией кассового плана по состоянию на 1 число месяца, следующего за отчетным месяцем) (млн. руб.)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524BF" w:rsidRPr="008524BF" w:rsidRDefault="008524BF" w:rsidP="008524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24B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К = 0, если Ф &lt;= </w:t>
            </w:r>
            <w:proofErr w:type="spellStart"/>
            <w:proofErr w:type="gramStart"/>
            <w:r w:rsidRPr="008524B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8524BF">
              <w:rPr>
                <w:rFonts w:eastAsiaTheme="minorHAnsi"/>
                <w:sz w:val="20"/>
                <w:szCs w:val="20"/>
                <w:lang w:eastAsia="en-US"/>
              </w:rPr>
              <w:t>min</w:t>
            </w:r>
            <w:proofErr w:type="spellEnd"/>
            <w:r w:rsidRPr="008524B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8524BF" w:rsidRPr="008524BF" w:rsidRDefault="008524BF" w:rsidP="008524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524BF">
              <w:rPr>
                <w:rFonts w:eastAsiaTheme="minorHAnsi"/>
                <w:sz w:val="20"/>
                <w:szCs w:val="20"/>
                <w:lang w:eastAsia="en-US"/>
              </w:rPr>
              <w:t xml:space="preserve">К = (Ф – </w:t>
            </w:r>
            <w:proofErr w:type="spellStart"/>
            <w:r w:rsidRPr="008524BF">
              <w:rPr>
                <w:rFonts w:eastAsiaTheme="minorHAnsi"/>
                <w:sz w:val="20"/>
                <w:szCs w:val="20"/>
                <w:lang w:eastAsia="en-US"/>
              </w:rPr>
              <w:t>Пmin</w:t>
            </w:r>
            <w:proofErr w:type="spellEnd"/>
            <w:r w:rsidRPr="008524BF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proofErr w:type="gramStart"/>
            <w:r w:rsidRPr="008524BF">
              <w:rPr>
                <w:rFonts w:eastAsiaTheme="minorHAnsi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8524BF">
              <w:rPr>
                <w:rFonts w:eastAsiaTheme="minorHAnsi"/>
                <w:sz w:val="20"/>
                <w:szCs w:val="20"/>
                <w:lang w:eastAsia="en-US"/>
              </w:rPr>
              <w:t xml:space="preserve"> (</w:t>
            </w:r>
            <w:proofErr w:type="gramStart"/>
            <w:r w:rsidRPr="008524B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8524BF">
              <w:rPr>
                <w:rFonts w:eastAsiaTheme="minorHAnsi"/>
                <w:sz w:val="20"/>
                <w:szCs w:val="20"/>
                <w:lang w:eastAsia="en-US"/>
              </w:rPr>
              <w:t xml:space="preserve"> – </w:t>
            </w:r>
            <w:proofErr w:type="spellStart"/>
            <w:r w:rsidRPr="008524BF">
              <w:rPr>
                <w:rFonts w:eastAsiaTheme="minorHAnsi"/>
                <w:sz w:val="20"/>
                <w:szCs w:val="20"/>
                <w:lang w:eastAsia="en-US"/>
              </w:rPr>
              <w:t>Пmin</w:t>
            </w:r>
            <w:proofErr w:type="spellEnd"/>
            <w:r w:rsidRPr="008524BF">
              <w:rPr>
                <w:rFonts w:eastAsiaTheme="minorHAnsi"/>
                <w:sz w:val="20"/>
                <w:szCs w:val="20"/>
                <w:lang w:eastAsia="en-US"/>
              </w:rPr>
              <w:t xml:space="preserve">), если </w:t>
            </w:r>
            <w:proofErr w:type="spellStart"/>
            <w:r w:rsidRPr="008524BF">
              <w:rPr>
                <w:rFonts w:eastAsiaTheme="minorHAnsi"/>
                <w:sz w:val="20"/>
                <w:szCs w:val="20"/>
                <w:lang w:eastAsia="en-US"/>
              </w:rPr>
              <w:t>Пmin</w:t>
            </w:r>
            <w:proofErr w:type="spellEnd"/>
            <w:r w:rsidRPr="008524BF">
              <w:rPr>
                <w:rFonts w:eastAsiaTheme="minorHAnsi"/>
                <w:sz w:val="20"/>
                <w:szCs w:val="20"/>
                <w:lang w:eastAsia="en-US"/>
              </w:rPr>
              <w:t xml:space="preserve"> &lt; Ф &lt; П,</w:t>
            </w:r>
          </w:p>
          <w:p w:rsidR="008524BF" w:rsidRPr="008524BF" w:rsidRDefault="008524BF" w:rsidP="008524B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524BF">
              <w:rPr>
                <w:rFonts w:eastAsiaTheme="minorHAnsi"/>
                <w:sz w:val="20"/>
                <w:szCs w:val="20"/>
                <w:lang w:eastAsia="en-US"/>
              </w:rPr>
              <w:t xml:space="preserve">К = 1, если Ф &gt;= </w:t>
            </w:r>
            <w:proofErr w:type="gramStart"/>
            <w:r w:rsidRPr="008524B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</w:p>
        </w:tc>
      </w:tr>
    </w:tbl>
    <w:p w:rsidR="008524BF" w:rsidRPr="008524BF" w:rsidRDefault="008524BF" w:rsidP="008524BF">
      <w:pPr>
        <w:ind w:left="9204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 xml:space="preserve">     ».</w:t>
      </w:r>
    </w:p>
    <w:p w:rsidR="00325C9C" w:rsidRDefault="00325C9C" w:rsidP="007B76B5">
      <w:pPr>
        <w:pStyle w:val="a7"/>
        <w:ind w:left="0" w:firstLine="708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  </w:t>
      </w:r>
      <w:r w:rsidR="00887C43">
        <w:rPr>
          <w:bCs/>
          <w:kern w:val="32"/>
          <w:sz w:val="28"/>
          <w:szCs w:val="28"/>
        </w:rPr>
        <w:tab/>
      </w:r>
      <w:r w:rsidRPr="00325C9C">
        <w:rPr>
          <w:bCs/>
          <w:kern w:val="32"/>
          <w:sz w:val="28"/>
          <w:szCs w:val="28"/>
        </w:rPr>
        <w:t>Настоящий приказ вступает в силу с момента опубликования.</w:t>
      </w:r>
    </w:p>
    <w:p w:rsidR="00B02CDD" w:rsidRDefault="00325C9C" w:rsidP="007B76B5">
      <w:pPr>
        <w:pStyle w:val="a7"/>
        <w:ind w:left="0" w:firstLine="708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48434F" w:rsidRPr="0048434F">
        <w:rPr>
          <w:bCs/>
          <w:kern w:val="32"/>
          <w:sz w:val="28"/>
          <w:szCs w:val="28"/>
        </w:rPr>
        <w:t xml:space="preserve">. </w:t>
      </w:r>
      <w:r w:rsidR="00916D15">
        <w:rPr>
          <w:bCs/>
          <w:kern w:val="32"/>
          <w:sz w:val="28"/>
          <w:szCs w:val="28"/>
        </w:rPr>
        <w:t xml:space="preserve"> </w:t>
      </w:r>
      <w:r w:rsidR="00A62740">
        <w:rPr>
          <w:bCs/>
          <w:kern w:val="32"/>
          <w:sz w:val="28"/>
          <w:szCs w:val="28"/>
        </w:rPr>
        <w:t xml:space="preserve">    </w:t>
      </w:r>
      <w:proofErr w:type="gramStart"/>
      <w:r w:rsidR="0048434F" w:rsidRPr="0048434F">
        <w:rPr>
          <w:bCs/>
          <w:kern w:val="32"/>
          <w:sz w:val="28"/>
          <w:szCs w:val="28"/>
        </w:rPr>
        <w:t>Контроль за</w:t>
      </w:r>
      <w:proofErr w:type="gramEnd"/>
      <w:r w:rsidR="0048434F" w:rsidRPr="0048434F">
        <w:rPr>
          <w:bCs/>
          <w:kern w:val="32"/>
          <w:sz w:val="28"/>
          <w:szCs w:val="28"/>
        </w:rPr>
        <w:t xml:space="preserve"> исполнением настоящего приказа оставляю за собой.</w:t>
      </w:r>
    </w:p>
    <w:p w:rsidR="00B02CDD" w:rsidRDefault="00B02CDD" w:rsidP="00B02CDD">
      <w:pPr>
        <w:rPr>
          <w:color w:val="FF0000"/>
          <w:sz w:val="28"/>
          <w:szCs w:val="20"/>
        </w:rPr>
      </w:pPr>
    </w:p>
    <w:p w:rsidR="00B02CDD" w:rsidRDefault="00B02CDD" w:rsidP="00B02CDD">
      <w:pPr>
        <w:rPr>
          <w:color w:val="FF0000"/>
          <w:sz w:val="28"/>
          <w:szCs w:val="20"/>
        </w:rPr>
      </w:pPr>
    </w:p>
    <w:p w:rsidR="00B02CDD" w:rsidRDefault="00CA479A" w:rsidP="00B02CDD">
      <w:pPr>
        <w:rPr>
          <w:bCs/>
          <w:kern w:val="32"/>
          <w:sz w:val="28"/>
          <w:szCs w:val="28"/>
        </w:rPr>
      </w:pPr>
      <w:r w:rsidRPr="00B02CDD">
        <w:rPr>
          <w:bCs/>
          <w:kern w:val="32"/>
          <w:sz w:val="28"/>
          <w:szCs w:val="28"/>
        </w:rPr>
        <w:t xml:space="preserve">Председатель комитета                                                            </w:t>
      </w:r>
      <w:r w:rsidR="002360C8">
        <w:rPr>
          <w:bCs/>
          <w:kern w:val="32"/>
          <w:sz w:val="28"/>
          <w:szCs w:val="28"/>
        </w:rPr>
        <w:t xml:space="preserve">   </w:t>
      </w:r>
      <w:r w:rsidRPr="00B02CDD">
        <w:rPr>
          <w:bCs/>
          <w:kern w:val="32"/>
          <w:sz w:val="28"/>
          <w:szCs w:val="28"/>
        </w:rPr>
        <w:t xml:space="preserve"> </w:t>
      </w:r>
      <w:r w:rsidR="00802AFF">
        <w:rPr>
          <w:bCs/>
          <w:kern w:val="32"/>
          <w:sz w:val="28"/>
          <w:szCs w:val="28"/>
        </w:rPr>
        <w:tab/>
        <w:t xml:space="preserve">         Д.С. Седов</w:t>
      </w:r>
    </w:p>
    <w:p w:rsidR="001C554C" w:rsidRPr="00E2137B" w:rsidRDefault="001C554C" w:rsidP="00EC6C3A">
      <w:pPr>
        <w:tabs>
          <w:tab w:val="left" w:pos="6237"/>
        </w:tabs>
        <w:rPr>
          <w:color w:val="FF0000"/>
          <w:sz w:val="28"/>
          <w:szCs w:val="28"/>
        </w:rPr>
      </w:pPr>
    </w:p>
    <w:sectPr w:rsidR="001C554C" w:rsidRPr="00E2137B" w:rsidSect="004538F5">
      <w:pgSz w:w="11906" w:h="16838"/>
      <w:pgMar w:top="993" w:right="849" w:bottom="851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5D65"/>
    <w:multiLevelType w:val="hybridMultilevel"/>
    <w:tmpl w:val="96DA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C6F61"/>
    <w:multiLevelType w:val="multilevel"/>
    <w:tmpl w:val="ACFCDA7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256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">
    <w:nsid w:val="1244710F"/>
    <w:multiLevelType w:val="hybridMultilevel"/>
    <w:tmpl w:val="DCBE23B2"/>
    <w:lvl w:ilvl="0" w:tplc="5C72ECF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24B7953"/>
    <w:multiLevelType w:val="hybridMultilevel"/>
    <w:tmpl w:val="0888B55C"/>
    <w:lvl w:ilvl="0" w:tplc="9B323A0A">
      <w:start w:val="1"/>
      <w:numFmt w:val="decimal"/>
      <w:lvlText w:val="%1)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9B44499"/>
    <w:multiLevelType w:val="multilevel"/>
    <w:tmpl w:val="490A6506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3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3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3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F1A67FF"/>
    <w:multiLevelType w:val="multilevel"/>
    <w:tmpl w:val="83B42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6">
    <w:nsid w:val="255C71D7"/>
    <w:multiLevelType w:val="hybridMultilevel"/>
    <w:tmpl w:val="D1E6EABE"/>
    <w:lvl w:ilvl="0" w:tplc="B70842B0">
      <w:start w:val="1"/>
      <w:numFmt w:val="decimal"/>
      <w:lvlText w:val="%1)"/>
      <w:lvlJc w:val="left"/>
      <w:pPr>
        <w:ind w:left="186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39C194D"/>
    <w:multiLevelType w:val="multilevel"/>
    <w:tmpl w:val="3CF03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8">
    <w:nsid w:val="575B73CD"/>
    <w:multiLevelType w:val="hybridMultilevel"/>
    <w:tmpl w:val="893065E8"/>
    <w:lvl w:ilvl="0" w:tplc="B79C56CE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D5B2825"/>
    <w:multiLevelType w:val="hybridMultilevel"/>
    <w:tmpl w:val="9B7EA190"/>
    <w:lvl w:ilvl="0" w:tplc="E46A51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39"/>
    <w:rsid w:val="00002CC2"/>
    <w:rsid w:val="00007F35"/>
    <w:rsid w:val="00036BF4"/>
    <w:rsid w:val="00054112"/>
    <w:rsid w:val="00057F42"/>
    <w:rsid w:val="00072992"/>
    <w:rsid w:val="00086B22"/>
    <w:rsid w:val="000944F4"/>
    <w:rsid w:val="000B2856"/>
    <w:rsid w:val="000D029C"/>
    <w:rsid w:val="000D1658"/>
    <w:rsid w:val="000F2461"/>
    <w:rsid w:val="00111063"/>
    <w:rsid w:val="00120B68"/>
    <w:rsid w:val="001456AA"/>
    <w:rsid w:val="001669F1"/>
    <w:rsid w:val="001C1A93"/>
    <w:rsid w:val="001C1D32"/>
    <w:rsid w:val="001C554C"/>
    <w:rsid w:val="001F00B2"/>
    <w:rsid w:val="00201260"/>
    <w:rsid w:val="00204A87"/>
    <w:rsid w:val="00206BC0"/>
    <w:rsid w:val="00232F3E"/>
    <w:rsid w:val="002360C8"/>
    <w:rsid w:val="0024024E"/>
    <w:rsid w:val="00242DCA"/>
    <w:rsid w:val="002A315C"/>
    <w:rsid w:val="002B1451"/>
    <w:rsid w:val="002D1D6E"/>
    <w:rsid w:val="002D4A56"/>
    <w:rsid w:val="002F5CAD"/>
    <w:rsid w:val="00315B76"/>
    <w:rsid w:val="00325C9C"/>
    <w:rsid w:val="003352D7"/>
    <w:rsid w:val="003361D4"/>
    <w:rsid w:val="00337EE4"/>
    <w:rsid w:val="003878E3"/>
    <w:rsid w:val="00393147"/>
    <w:rsid w:val="003A4AF7"/>
    <w:rsid w:val="003B7701"/>
    <w:rsid w:val="003B7F10"/>
    <w:rsid w:val="003E42C9"/>
    <w:rsid w:val="003E4ADB"/>
    <w:rsid w:val="004002F2"/>
    <w:rsid w:val="00401539"/>
    <w:rsid w:val="00407C7D"/>
    <w:rsid w:val="004313A1"/>
    <w:rsid w:val="00433072"/>
    <w:rsid w:val="004433CA"/>
    <w:rsid w:val="0044368C"/>
    <w:rsid w:val="00450826"/>
    <w:rsid w:val="004538F5"/>
    <w:rsid w:val="00456E96"/>
    <w:rsid w:val="004728AA"/>
    <w:rsid w:val="00473B70"/>
    <w:rsid w:val="0048434F"/>
    <w:rsid w:val="004846F1"/>
    <w:rsid w:val="004856D3"/>
    <w:rsid w:val="004A531C"/>
    <w:rsid w:val="004C69E9"/>
    <w:rsid w:val="004E5F42"/>
    <w:rsid w:val="00536341"/>
    <w:rsid w:val="0053756A"/>
    <w:rsid w:val="00550AFE"/>
    <w:rsid w:val="00554677"/>
    <w:rsid w:val="00580793"/>
    <w:rsid w:val="00587E8A"/>
    <w:rsid w:val="005951DD"/>
    <w:rsid w:val="005955B6"/>
    <w:rsid w:val="00596424"/>
    <w:rsid w:val="005E7E85"/>
    <w:rsid w:val="006074F2"/>
    <w:rsid w:val="0061090A"/>
    <w:rsid w:val="00611A0E"/>
    <w:rsid w:val="00645F8B"/>
    <w:rsid w:val="00657D79"/>
    <w:rsid w:val="006622DC"/>
    <w:rsid w:val="00673411"/>
    <w:rsid w:val="006B53E9"/>
    <w:rsid w:val="006B55D6"/>
    <w:rsid w:val="006E03B1"/>
    <w:rsid w:val="006F2605"/>
    <w:rsid w:val="006F5AB0"/>
    <w:rsid w:val="00731026"/>
    <w:rsid w:val="00735D58"/>
    <w:rsid w:val="007450A5"/>
    <w:rsid w:val="00772F2C"/>
    <w:rsid w:val="00787663"/>
    <w:rsid w:val="007A45F7"/>
    <w:rsid w:val="007A6F0D"/>
    <w:rsid w:val="007B76B5"/>
    <w:rsid w:val="007C71E7"/>
    <w:rsid w:val="007D1358"/>
    <w:rsid w:val="007D2B12"/>
    <w:rsid w:val="007E076D"/>
    <w:rsid w:val="007E4655"/>
    <w:rsid w:val="007F264B"/>
    <w:rsid w:val="00802AFF"/>
    <w:rsid w:val="008038F9"/>
    <w:rsid w:val="00833186"/>
    <w:rsid w:val="008524AD"/>
    <w:rsid w:val="008524BF"/>
    <w:rsid w:val="00871B50"/>
    <w:rsid w:val="00887243"/>
    <w:rsid w:val="00887C43"/>
    <w:rsid w:val="008E520D"/>
    <w:rsid w:val="00915115"/>
    <w:rsid w:val="00916D15"/>
    <w:rsid w:val="009219B7"/>
    <w:rsid w:val="00935490"/>
    <w:rsid w:val="00943935"/>
    <w:rsid w:val="009461F1"/>
    <w:rsid w:val="00952852"/>
    <w:rsid w:val="009944F6"/>
    <w:rsid w:val="009B00F0"/>
    <w:rsid w:val="009B7911"/>
    <w:rsid w:val="009C2E47"/>
    <w:rsid w:val="009D4EBA"/>
    <w:rsid w:val="009F11D0"/>
    <w:rsid w:val="00A10FD6"/>
    <w:rsid w:val="00A16668"/>
    <w:rsid w:val="00A434E6"/>
    <w:rsid w:val="00A4754D"/>
    <w:rsid w:val="00A52E63"/>
    <w:rsid w:val="00A6123E"/>
    <w:rsid w:val="00A62740"/>
    <w:rsid w:val="00A656DF"/>
    <w:rsid w:val="00A94E0D"/>
    <w:rsid w:val="00A9756F"/>
    <w:rsid w:val="00AB6D7F"/>
    <w:rsid w:val="00AB6EF4"/>
    <w:rsid w:val="00AF55C8"/>
    <w:rsid w:val="00B02CDD"/>
    <w:rsid w:val="00B251EC"/>
    <w:rsid w:val="00B308A0"/>
    <w:rsid w:val="00B43829"/>
    <w:rsid w:val="00B64599"/>
    <w:rsid w:val="00B649F2"/>
    <w:rsid w:val="00B84FC4"/>
    <w:rsid w:val="00B954B2"/>
    <w:rsid w:val="00BA2F11"/>
    <w:rsid w:val="00BA6CC2"/>
    <w:rsid w:val="00BC1719"/>
    <w:rsid w:val="00BD1056"/>
    <w:rsid w:val="00C20181"/>
    <w:rsid w:val="00C266E8"/>
    <w:rsid w:val="00C3352A"/>
    <w:rsid w:val="00C632A3"/>
    <w:rsid w:val="00CA479A"/>
    <w:rsid w:val="00CB39A5"/>
    <w:rsid w:val="00CE1FE1"/>
    <w:rsid w:val="00CF59B2"/>
    <w:rsid w:val="00D04D9F"/>
    <w:rsid w:val="00D11DC3"/>
    <w:rsid w:val="00D15C32"/>
    <w:rsid w:val="00D20AAE"/>
    <w:rsid w:val="00D25F3F"/>
    <w:rsid w:val="00D260DD"/>
    <w:rsid w:val="00D278E4"/>
    <w:rsid w:val="00D329D4"/>
    <w:rsid w:val="00D538F7"/>
    <w:rsid w:val="00D55F36"/>
    <w:rsid w:val="00D70BFB"/>
    <w:rsid w:val="00DA0349"/>
    <w:rsid w:val="00DA283F"/>
    <w:rsid w:val="00DC0B97"/>
    <w:rsid w:val="00DC297B"/>
    <w:rsid w:val="00DD30D8"/>
    <w:rsid w:val="00E0298C"/>
    <w:rsid w:val="00E2137B"/>
    <w:rsid w:val="00E34D26"/>
    <w:rsid w:val="00E55FE1"/>
    <w:rsid w:val="00E560BD"/>
    <w:rsid w:val="00E60FAB"/>
    <w:rsid w:val="00E62C8A"/>
    <w:rsid w:val="00E65217"/>
    <w:rsid w:val="00E83B6F"/>
    <w:rsid w:val="00EC6C3A"/>
    <w:rsid w:val="00ED5A77"/>
    <w:rsid w:val="00EE1D8F"/>
    <w:rsid w:val="00EF43A2"/>
    <w:rsid w:val="00EF73E3"/>
    <w:rsid w:val="00F04A1B"/>
    <w:rsid w:val="00F04E1B"/>
    <w:rsid w:val="00F07363"/>
    <w:rsid w:val="00F1635A"/>
    <w:rsid w:val="00F168FC"/>
    <w:rsid w:val="00F71C5E"/>
    <w:rsid w:val="00FE6D23"/>
    <w:rsid w:val="00FF20A0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F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4015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0153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4015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401539"/>
    <w:pPr>
      <w:jc w:val="center"/>
    </w:pPr>
    <w:rPr>
      <w:b/>
      <w:sz w:val="52"/>
      <w:szCs w:val="20"/>
    </w:rPr>
  </w:style>
  <w:style w:type="character" w:customStyle="1" w:styleId="a4">
    <w:name w:val="Основной текст Знак"/>
    <w:basedOn w:val="a0"/>
    <w:link w:val="a3"/>
    <w:rsid w:val="0040153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2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 Indent"/>
    <w:basedOn w:val="a"/>
    <w:link w:val="a6"/>
    <w:rsid w:val="005E7E85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E7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F2605"/>
    <w:pPr>
      <w:ind w:left="720"/>
      <w:contextualSpacing/>
    </w:pPr>
  </w:style>
  <w:style w:type="paragraph" w:styleId="21">
    <w:name w:val="Body Text 2"/>
    <w:basedOn w:val="a"/>
    <w:link w:val="22"/>
    <w:unhideWhenUsed/>
    <w:rsid w:val="002F5C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F5C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F5C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4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42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D5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8434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85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F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4015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0153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4015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401539"/>
    <w:pPr>
      <w:jc w:val="center"/>
    </w:pPr>
    <w:rPr>
      <w:b/>
      <w:sz w:val="52"/>
      <w:szCs w:val="20"/>
    </w:rPr>
  </w:style>
  <w:style w:type="character" w:customStyle="1" w:styleId="a4">
    <w:name w:val="Основной текст Знак"/>
    <w:basedOn w:val="a0"/>
    <w:link w:val="a3"/>
    <w:rsid w:val="0040153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2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 Indent"/>
    <w:basedOn w:val="a"/>
    <w:link w:val="a6"/>
    <w:rsid w:val="005E7E85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E7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F2605"/>
    <w:pPr>
      <w:ind w:left="720"/>
      <w:contextualSpacing/>
    </w:pPr>
  </w:style>
  <w:style w:type="paragraph" w:styleId="21">
    <w:name w:val="Body Text 2"/>
    <w:basedOn w:val="a"/>
    <w:link w:val="22"/>
    <w:unhideWhenUsed/>
    <w:rsid w:val="002F5C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F5C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F5C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4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42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D5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8434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85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AF803-5123-4186-832B-08EBCF7D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Bachinskaya_AA</dc:creator>
  <cp:lastModifiedBy>Светлана Анатольевна Сокол</cp:lastModifiedBy>
  <cp:revision>2</cp:revision>
  <cp:lastPrinted>2020-08-13T06:28:00Z</cp:lastPrinted>
  <dcterms:created xsi:type="dcterms:W3CDTF">2020-08-25T13:14:00Z</dcterms:created>
  <dcterms:modified xsi:type="dcterms:W3CDTF">2020-08-25T13:14:00Z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1817047722</vt:i4>
  </property>
</Properties>
</file>