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56" w:rsidRPr="00B86E0A" w:rsidRDefault="00943456" w:rsidP="00943456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456" w:rsidRPr="00B86E0A" w:rsidRDefault="00943456" w:rsidP="00943456">
      <w:pPr>
        <w:spacing w:after="0" w:line="240" w:lineRule="auto"/>
        <w:ind w:right="141"/>
        <w:jc w:val="center"/>
        <w:rPr>
          <w:rFonts w:ascii="Times New Roman" w:eastAsia="Times New Roman" w:hAnsi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943456" w:rsidRPr="00B86E0A" w:rsidRDefault="00943456" w:rsidP="00943456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943456" w:rsidRPr="00CA2F23" w:rsidRDefault="00943456" w:rsidP="00943456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943456" w:rsidRPr="00B86E0A" w:rsidRDefault="00943456" w:rsidP="00943456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noProof/>
          <w:spacing w:val="80"/>
          <w:sz w:val="24"/>
          <w:szCs w:val="24"/>
          <w:lang w:eastAsia="ru-RU"/>
        </w:rPr>
      </w:pPr>
    </w:p>
    <w:p w:rsidR="00943456" w:rsidRPr="00B86E0A" w:rsidRDefault="00943456" w:rsidP="00943456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/>
          <w:b/>
          <w:sz w:val="36"/>
          <w:szCs w:val="36"/>
          <w:lang w:eastAsia="ru-RU"/>
        </w:rPr>
        <w:t>ПРИКАЗ</w:t>
      </w:r>
    </w:p>
    <w:p w:rsidR="00943456" w:rsidRDefault="00943456" w:rsidP="00943456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noProof/>
          <w:sz w:val="10"/>
          <w:szCs w:val="10"/>
          <w:lang w:eastAsia="ru-RU"/>
        </w:rPr>
      </w:pPr>
    </w:p>
    <w:p w:rsidR="00943456" w:rsidRPr="00B86E0A" w:rsidRDefault="00943456" w:rsidP="00943456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noProof/>
          <w:sz w:val="10"/>
          <w:szCs w:val="10"/>
          <w:lang w:eastAsia="ru-RU"/>
        </w:rPr>
      </w:pPr>
    </w:p>
    <w:p w:rsidR="00943456" w:rsidRPr="00B86E0A" w:rsidRDefault="00943456" w:rsidP="00943456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/>
          <w:noProof/>
          <w:sz w:val="28"/>
          <w:szCs w:val="28"/>
          <w:lang w:eastAsia="ru-RU"/>
        </w:rPr>
        <w:t>«___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»____________ 20</w:t>
      </w:r>
      <w:r w:rsidR="000837A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837AA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B86E0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</w:t>
      </w:r>
      <w:r w:rsidR="000837A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</w:t>
      </w:r>
      <w:r w:rsidRPr="00B86E0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№____________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____</w:t>
      </w:r>
      <w:r w:rsidRPr="00B86E0A">
        <w:rPr>
          <w:rFonts w:ascii="Times New Roman" w:eastAsia="Times New Roman" w:hAnsi="Times New Roman"/>
          <w:noProof/>
          <w:sz w:val="28"/>
          <w:szCs w:val="28"/>
          <w:lang w:eastAsia="ru-RU"/>
        </w:rPr>
        <w:t>___</w:t>
      </w:r>
    </w:p>
    <w:p w:rsidR="00943456" w:rsidRPr="00B86E0A" w:rsidRDefault="00943456" w:rsidP="00943456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/>
          <w:noProof/>
          <w:sz w:val="10"/>
          <w:szCs w:val="10"/>
          <w:lang w:eastAsia="ru-RU"/>
        </w:rPr>
      </w:pPr>
    </w:p>
    <w:p w:rsidR="00943456" w:rsidRPr="00B86E0A" w:rsidRDefault="000837AA" w:rsidP="00943456">
      <w:pPr>
        <w:tabs>
          <w:tab w:val="right" w:pos="10065"/>
        </w:tabs>
        <w:spacing w:after="0" w:line="240" w:lineRule="auto"/>
        <w:ind w:left="6946" w:right="-2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г. </w:t>
      </w:r>
      <w:r w:rsidR="00943456" w:rsidRPr="00B86E0A">
        <w:rPr>
          <w:rFonts w:ascii="Times New Roman" w:eastAsia="Times New Roman" w:hAnsi="Times New Roman"/>
          <w:noProof/>
          <w:sz w:val="28"/>
          <w:szCs w:val="28"/>
          <w:lang w:eastAsia="ru-RU"/>
        </w:rPr>
        <w:t>Санкт-Петербург</w:t>
      </w:r>
    </w:p>
    <w:p w:rsidR="00943456" w:rsidRPr="00B86E0A" w:rsidRDefault="00943456" w:rsidP="00943456">
      <w:pPr>
        <w:spacing w:after="0" w:line="240" w:lineRule="auto"/>
        <w:ind w:right="141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43456" w:rsidRDefault="00943456" w:rsidP="009434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069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отказе во</w:t>
      </w:r>
      <w:r w:rsidRPr="00C80692">
        <w:rPr>
          <w:rFonts w:ascii="Times New Roman" w:hAnsi="Times New Roman"/>
          <w:b/>
          <w:sz w:val="28"/>
          <w:szCs w:val="28"/>
        </w:rPr>
        <w:t xml:space="preserve"> включении объект</w:t>
      </w:r>
      <w:r w:rsidR="000837AA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>, обладающ</w:t>
      </w:r>
      <w:r w:rsidR="000837AA">
        <w:rPr>
          <w:rFonts w:ascii="Times New Roman" w:hAnsi="Times New Roman"/>
          <w:b/>
          <w:sz w:val="28"/>
          <w:szCs w:val="28"/>
        </w:rPr>
        <w:t>их</w:t>
      </w:r>
      <w:r>
        <w:rPr>
          <w:rFonts w:ascii="Times New Roman" w:hAnsi="Times New Roman"/>
          <w:b/>
          <w:sz w:val="28"/>
          <w:szCs w:val="28"/>
        </w:rPr>
        <w:t xml:space="preserve"> признаками объекта культурного наследия,</w:t>
      </w:r>
      <w:r w:rsidR="000837AA">
        <w:rPr>
          <w:rFonts w:ascii="Times New Roman" w:hAnsi="Times New Roman"/>
          <w:b/>
          <w:sz w:val="28"/>
          <w:szCs w:val="28"/>
        </w:rPr>
        <w:t xml:space="preserve"> </w:t>
      </w:r>
      <w:r w:rsidRPr="00C80692">
        <w:rPr>
          <w:rFonts w:ascii="Times New Roman" w:hAnsi="Times New Roman"/>
          <w:b/>
          <w:sz w:val="28"/>
          <w:szCs w:val="28"/>
        </w:rPr>
        <w:t>в Перечень выявленных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0692">
        <w:rPr>
          <w:rFonts w:ascii="Times New Roman" w:hAnsi="Times New Roman"/>
          <w:b/>
          <w:sz w:val="28"/>
          <w:szCs w:val="28"/>
        </w:rPr>
        <w:t>объектов культурного наследия, расположенны</w:t>
      </w:r>
      <w:r w:rsidR="000837AA">
        <w:rPr>
          <w:rFonts w:ascii="Times New Roman" w:hAnsi="Times New Roman"/>
          <w:b/>
          <w:sz w:val="28"/>
          <w:szCs w:val="28"/>
        </w:rPr>
        <w:t xml:space="preserve">х </w:t>
      </w:r>
      <w:r w:rsidRPr="00C80692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0692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43456" w:rsidRPr="00B86E0A" w:rsidRDefault="00943456" w:rsidP="00943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3456" w:rsidRPr="00C80692" w:rsidRDefault="00943456" w:rsidP="00943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8069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proofErr w:type="spellStart"/>
      <w:r w:rsidRPr="00C80692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proofErr w:type="spellEnd"/>
      <w:r w:rsidRPr="00C80692">
        <w:rPr>
          <w:rFonts w:ascii="Times New Roman" w:eastAsia="Times New Roman" w:hAnsi="Times New Roman"/>
          <w:sz w:val="28"/>
          <w:szCs w:val="28"/>
          <w:lang w:eastAsia="ru-RU"/>
        </w:rPr>
        <w:t>. 3, 9.2, 16.1 Федерального закона от 25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C80692">
        <w:rPr>
          <w:rFonts w:ascii="Times New Roman" w:eastAsia="Times New Roman" w:hAnsi="Times New Roman"/>
          <w:sz w:val="28"/>
          <w:szCs w:val="28"/>
          <w:lang w:eastAsia="ru-RU"/>
        </w:rPr>
        <w:t xml:space="preserve"> 2002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C80692">
        <w:rPr>
          <w:rFonts w:ascii="Times New Roman" w:eastAsia="Times New Roman" w:hAnsi="Times New Roman"/>
          <w:sz w:val="28"/>
          <w:szCs w:val="28"/>
          <w:lang w:eastAsia="ru-RU"/>
        </w:rPr>
        <w:t xml:space="preserve"> 73-ФЗ «Об объектах культурного наследия (памятниках истории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C80692">
        <w:rPr>
          <w:rFonts w:ascii="Times New Roman" w:eastAsia="Times New Roman" w:hAnsi="Times New Roman"/>
          <w:sz w:val="28"/>
          <w:szCs w:val="28"/>
          <w:lang w:eastAsia="ru-RU"/>
        </w:rPr>
        <w:t xml:space="preserve"> и культуры) народов Российской Федерации», </w:t>
      </w:r>
      <w:r w:rsidRPr="00180948">
        <w:rPr>
          <w:rFonts w:ascii="Times New Roman" w:eastAsia="Times New Roman" w:hAnsi="Times New Roman"/>
          <w:sz w:val="28"/>
          <w:szCs w:val="28"/>
          <w:lang w:eastAsia="ru-RU"/>
        </w:rPr>
        <w:t>Порядком организации работы                      по установлению историко-культурной ценности объекта, обладающего признаками объекта культурного наследия, утвержденным приказом Комитета от 24 июля 2017 года № 01-03/17-64</w:t>
      </w:r>
      <w:r w:rsidRPr="00C80692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заключения комиссии по установлению </w:t>
      </w:r>
      <w:r w:rsidR="00083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историко-культурной ценности объекта, обладающего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признаками объекта культурного наследия от </w:t>
      </w:r>
      <w:r w:rsidR="000837AA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7AA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0837A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806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943456" w:rsidRDefault="00943456" w:rsidP="00943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56" w:rsidRPr="00DB0E96" w:rsidRDefault="00943456" w:rsidP="00943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0E9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DB0E96">
        <w:rPr>
          <w:rFonts w:ascii="Times New Roman" w:eastAsia="Times New Roman" w:hAnsi="Times New Roman"/>
          <w:sz w:val="28"/>
          <w:szCs w:val="28"/>
          <w:lang w:eastAsia="ru-RU"/>
        </w:rPr>
        <w:t xml:space="preserve"> р и к а з ы в а ю:</w:t>
      </w:r>
    </w:p>
    <w:p w:rsidR="00943456" w:rsidRPr="00DB0E96" w:rsidRDefault="00943456" w:rsidP="00943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3456" w:rsidRDefault="00943456" w:rsidP="00943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948">
        <w:rPr>
          <w:rFonts w:ascii="Times New Roman" w:eastAsia="Times New Roman" w:hAnsi="Times New Roman"/>
          <w:sz w:val="28"/>
          <w:szCs w:val="28"/>
          <w:lang w:eastAsia="ru-RU"/>
        </w:rPr>
        <w:t>1. Отказать во включении в Перечень выявленных объектов культурного наследия, расположенных на территории Ленинградской области, объект</w:t>
      </w:r>
      <w:r w:rsidR="006F37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80948">
        <w:rPr>
          <w:rFonts w:ascii="Times New Roman" w:eastAsia="Times New Roman" w:hAnsi="Times New Roman"/>
          <w:sz w:val="28"/>
          <w:szCs w:val="28"/>
          <w:lang w:eastAsia="ru-RU"/>
        </w:rPr>
        <w:t>, обладающ</w:t>
      </w:r>
      <w:r w:rsidR="006F37AD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1809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признаками объекта культурного наследия</w:t>
      </w:r>
      <w:r w:rsidR="006F37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F37AD" w:rsidRDefault="006F37AD" w:rsidP="006F3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6F37AD">
        <w:rPr>
          <w:rFonts w:ascii="Times New Roman" w:eastAsia="Times New Roman" w:hAnsi="Times New Roman"/>
          <w:sz w:val="28"/>
          <w:szCs w:val="28"/>
          <w:lang w:eastAsia="ru-RU"/>
        </w:rPr>
        <w:t xml:space="preserve">«Карельский укрепленный район. </w:t>
      </w:r>
      <w:proofErr w:type="spellStart"/>
      <w:r w:rsidRPr="006F37AD">
        <w:rPr>
          <w:rFonts w:ascii="Times New Roman" w:eastAsia="Times New Roman" w:hAnsi="Times New Roman"/>
          <w:sz w:val="28"/>
          <w:szCs w:val="28"/>
          <w:lang w:eastAsia="ru-RU"/>
        </w:rPr>
        <w:t>Лемболовский</w:t>
      </w:r>
      <w:proofErr w:type="spellEnd"/>
      <w:r w:rsidRPr="006F37AD">
        <w:rPr>
          <w:rFonts w:ascii="Times New Roman" w:eastAsia="Times New Roman" w:hAnsi="Times New Roman"/>
          <w:sz w:val="28"/>
          <w:szCs w:val="28"/>
          <w:lang w:eastAsia="ru-RU"/>
        </w:rPr>
        <w:t xml:space="preserve"> батальонный район обороны. Бронированная огневая точка «ВПБ»» по адресу: Ленинградская область, Всеволожский район, </w:t>
      </w:r>
      <w:proofErr w:type="spellStart"/>
      <w:r w:rsidRPr="006F37AD">
        <w:rPr>
          <w:rFonts w:ascii="Times New Roman" w:eastAsia="Times New Roman" w:hAnsi="Times New Roman"/>
          <w:sz w:val="28"/>
          <w:szCs w:val="28"/>
          <w:lang w:eastAsia="ru-RU"/>
        </w:rPr>
        <w:t>Куйвозовское</w:t>
      </w:r>
      <w:proofErr w:type="spellEnd"/>
      <w:r w:rsidRPr="006F37A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внутри северо-западной части транспортной развязки при пересечении автодорог общего пользования              А-121 «Сортавала» и 41К-179 «Осиновая Роща — Магистральная» (кадастровый номер ЗУ 47:07:0157001:656), заявитель – </w:t>
      </w:r>
      <w:proofErr w:type="spellStart"/>
      <w:r w:rsidRPr="006F37AD">
        <w:rPr>
          <w:rFonts w:ascii="Times New Roman" w:eastAsia="Times New Roman" w:hAnsi="Times New Roman"/>
          <w:sz w:val="28"/>
          <w:szCs w:val="28"/>
          <w:lang w:eastAsia="ru-RU"/>
        </w:rPr>
        <w:t>СПбГО</w:t>
      </w:r>
      <w:proofErr w:type="spellEnd"/>
      <w:r w:rsidRPr="006F37AD">
        <w:rPr>
          <w:rFonts w:ascii="Times New Roman" w:eastAsia="Times New Roman" w:hAnsi="Times New Roman"/>
          <w:sz w:val="28"/>
          <w:szCs w:val="28"/>
          <w:lang w:eastAsia="ru-RU"/>
        </w:rPr>
        <w:t xml:space="preserve"> ВООПИиК;</w:t>
      </w:r>
    </w:p>
    <w:p w:rsidR="006F37AD" w:rsidRPr="006F37AD" w:rsidRDefault="006F37AD" w:rsidP="006F3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6F37AD">
        <w:rPr>
          <w:rFonts w:ascii="Times New Roman" w:hAnsi="Times New Roman"/>
          <w:sz w:val="28"/>
          <w:szCs w:val="28"/>
        </w:rPr>
        <w:t xml:space="preserve">«Долговременная огневая точка Карельского укрепленного района. Вращающаяся пулеметная башня ВПБ-3» по адресу: </w:t>
      </w:r>
      <w:proofErr w:type="gramStart"/>
      <w:r w:rsidRPr="006F37AD">
        <w:rPr>
          <w:rFonts w:ascii="Times New Roman" w:hAnsi="Times New Roman"/>
          <w:sz w:val="28"/>
          <w:szCs w:val="28"/>
        </w:rPr>
        <w:t xml:space="preserve">Фортификационный комплекс (между ДОТ (КНП) № 630 и ДОТ №687), Ленинградская область, Всеволожский муниципальный район, </w:t>
      </w:r>
      <w:proofErr w:type="spellStart"/>
      <w:r w:rsidRPr="006F37AD">
        <w:rPr>
          <w:rFonts w:ascii="Times New Roman" w:hAnsi="Times New Roman"/>
          <w:sz w:val="28"/>
          <w:szCs w:val="28"/>
        </w:rPr>
        <w:t>Куйвозовское</w:t>
      </w:r>
      <w:proofErr w:type="spellEnd"/>
      <w:r w:rsidRPr="006F37AD">
        <w:rPr>
          <w:rFonts w:ascii="Times New Roman" w:hAnsi="Times New Roman"/>
          <w:sz w:val="28"/>
          <w:szCs w:val="28"/>
        </w:rPr>
        <w:t xml:space="preserve"> сельское поселение, внутри северо-западной части транспортной развязки при пересечении автодорог общего пользования А-121 «Сортавала» и 41К-179 «Осиновая Роща — Магистральная» (кадастровый номер ЗУ:</w:t>
      </w:r>
      <w:proofErr w:type="gramEnd"/>
      <w:r w:rsidRPr="006F37A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F37AD">
        <w:rPr>
          <w:rFonts w:ascii="Times New Roman" w:hAnsi="Times New Roman"/>
          <w:sz w:val="28"/>
          <w:szCs w:val="28"/>
        </w:rPr>
        <w:t xml:space="preserve">ДОТ (КНП) № 630 - 47:07:0157001:656; ДОТ № 687 - 47:07:0157001:650), </w:t>
      </w:r>
      <w:r>
        <w:rPr>
          <w:rFonts w:ascii="Times New Roman" w:hAnsi="Times New Roman"/>
          <w:sz w:val="28"/>
          <w:szCs w:val="28"/>
        </w:rPr>
        <w:t xml:space="preserve">   заявитель – Власов Т.И.</w:t>
      </w:r>
      <w:proofErr w:type="gramEnd"/>
    </w:p>
    <w:p w:rsidR="006F37AD" w:rsidRDefault="006F37AD" w:rsidP="00943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7AD" w:rsidRDefault="00943456" w:rsidP="006F3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Pr="005978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 объект</w:t>
      </w:r>
      <w:r w:rsidR="006F37AD">
        <w:rPr>
          <w:rFonts w:ascii="Times New Roman" w:eastAsia="Times New Roman" w:hAnsi="Times New Roman"/>
          <w:sz w:val="28"/>
          <w:szCs w:val="28"/>
          <w:lang w:eastAsia="ru-RU"/>
        </w:rPr>
        <w:t>ы, указанные в п. 1 настоящего приказа,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списка объектов, обладающих признаками </w:t>
      </w:r>
      <w:r w:rsidRPr="00180948">
        <w:rPr>
          <w:rFonts w:ascii="Times New Roman" w:eastAsia="Times New Roman" w:hAnsi="Times New Roman"/>
          <w:sz w:val="28"/>
          <w:szCs w:val="28"/>
          <w:lang w:eastAsia="ru-RU"/>
        </w:rPr>
        <w:t>объектов культурного наследия, расположенных на территории Ленинградской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37AD" w:rsidRPr="006F37AD" w:rsidRDefault="00943456" w:rsidP="006F3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6F37AD" w:rsidRPr="00D049E4">
        <w:rPr>
          <w:rFonts w:ascii="Times New Roman" w:eastAsia="Times New Roman" w:hAnsi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  <w:r w:rsidR="006F37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43456" w:rsidRDefault="006F37AD" w:rsidP="00943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="00943456" w:rsidRPr="00D86E04">
        <w:rPr>
          <w:rFonts w:ascii="Times New Roman" w:eastAsia="Times New Roman" w:hAnsi="Times New Roman"/>
          <w:sz w:val="28"/>
          <w:szCs w:val="28"/>
          <w:lang w:eastAsia="ru-RU"/>
        </w:rPr>
        <w:t>аправить</w:t>
      </w:r>
      <w:r w:rsidR="0094345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заявителю уведомление о принятом решении с приложением копии настоящего приказа, в </w:t>
      </w:r>
      <w:r w:rsidR="00943456" w:rsidRPr="00CD6EFD">
        <w:rPr>
          <w:rFonts w:ascii="Times New Roman" w:eastAsia="Times New Roman" w:hAnsi="Times New Roman"/>
          <w:sz w:val="28"/>
          <w:szCs w:val="28"/>
          <w:lang w:eastAsia="ru-RU"/>
        </w:rPr>
        <w:t>срок и в порядке, установленные действующим законодательством</w:t>
      </w:r>
      <w:r w:rsidR="009434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3456" w:rsidRDefault="00943456" w:rsidP="00943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6F37AD" w:rsidRPr="00C130CA">
        <w:rPr>
          <w:rFonts w:ascii="Times New Roman" w:eastAsia="Times New Roman" w:hAnsi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Pr="00CD6E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3456" w:rsidRPr="00CD6EFD" w:rsidRDefault="00943456" w:rsidP="00943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CD6EF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D6EF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</w:t>
      </w:r>
      <w:r w:rsidR="006F37AD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Pr="00CD6E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3456" w:rsidRPr="00CD6EFD" w:rsidRDefault="00943456" w:rsidP="00943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D6EFD">
        <w:rPr>
          <w:rFonts w:ascii="Times New Roman" w:eastAsia="Times New Roman" w:hAnsi="Times New Roman"/>
          <w:sz w:val="28"/>
          <w:szCs w:val="28"/>
          <w:lang w:eastAsia="ru-RU"/>
        </w:rPr>
        <w:t>. Настоящий приказ вступает в силу со дня его официального опубликования.</w:t>
      </w:r>
    </w:p>
    <w:p w:rsidR="00943456" w:rsidRDefault="00943456" w:rsidP="00943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56" w:rsidRDefault="00943456" w:rsidP="00943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43456" w:rsidRPr="00FD02B8" w:rsidTr="00FF33E0">
        <w:tc>
          <w:tcPr>
            <w:tcW w:w="5210" w:type="dxa"/>
            <w:shd w:val="clear" w:color="auto" w:fill="auto"/>
          </w:tcPr>
          <w:p w:rsidR="00943456" w:rsidRPr="00FD02B8" w:rsidRDefault="00943456" w:rsidP="00FF3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02B8">
              <w:rPr>
                <w:rFonts w:ascii="Times New Roman" w:hAnsi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5211" w:type="dxa"/>
            <w:shd w:val="clear" w:color="auto" w:fill="auto"/>
          </w:tcPr>
          <w:p w:rsidR="00943456" w:rsidRPr="00FD02B8" w:rsidRDefault="006F37AD" w:rsidP="00FF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В.О. Цой</w:t>
            </w:r>
          </w:p>
        </w:tc>
      </w:tr>
    </w:tbl>
    <w:p w:rsidR="00943456" w:rsidRPr="00D049E4" w:rsidRDefault="00943456" w:rsidP="00943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456" w:rsidRDefault="00943456" w:rsidP="00943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56" w:rsidRDefault="00943456" w:rsidP="00943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56" w:rsidRDefault="00943456" w:rsidP="00943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56" w:rsidRDefault="00943456" w:rsidP="00943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456" w:rsidRDefault="00943456" w:rsidP="00943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43456" w:rsidSect="00CA2F2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Pr="00DC7AF9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C7AF9">
        <w:rPr>
          <w:rFonts w:ascii="Times New Roman" w:hAnsi="Times New Roman"/>
          <w:b/>
          <w:sz w:val="24"/>
          <w:szCs w:val="24"/>
        </w:rPr>
        <w:t xml:space="preserve">Ознакомлен: </w:t>
      </w:r>
    </w:p>
    <w:p w:rsidR="006F37AD" w:rsidRPr="00DC7AF9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b/>
          <w:sz w:val="24"/>
          <w:szCs w:val="24"/>
        </w:rPr>
      </w:pPr>
    </w:p>
    <w:p w:rsidR="006F37AD" w:rsidRPr="00DC7AF9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</w:p>
    <w:p w:rsidR="006F37AD" w:rsidRPr="00DC7AF9" w:rsidRDefault="006F37AD" w:rsidP="006F37AD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F9"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взаимодействия с муниципальными образованиями, информатизации организационной работы комитета по культуре Ленинградской области</w:t>
      </w:r>
    </w:p>
    <w:p w:rsidR="006F37AD" w:rsidRPr="00DC7AF9" w:rsidRDefault="006F37AD" w:rsidP="006F37AD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7AD" w:rsidRPr="00DC7AF9" w:rsidRDefault="006F37AD" w:rsidP="006F37AD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F9">
        <w:rPr>
          <w:rFonts w:ascii="Times New Roman" w:eastAsia="Times New Roman" w:hAnsi="Times New Roman"/>
          <w:sz w:val="24"/>
          <w:szCs w:val="24"/>
          <w:lang w:eastAsia="ru-RU"/>
        </w:rPr>
        <w:t>__________________ Т.А. Павлова</w:t>
      </w:r>
    </w:p>
    <w:p w:rsidR="006F37AD" w:rsidRPr="00DC7AF9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</w:p>
    <w:p w:rsidR="006F37AD" w:rsidRPr="00DC7AF9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</w:p>
    <w:p w:rsidR="006F37AD" w:rsidRPr="00DC7AF9" w:rsidRDefault="006F37AD" w:rsidP="006F37AD">
      <w:pPr>
        <w:spacing w:after="0"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Pr="00DC7AF9">
        <w:rPr>
          <w:rFonts w:ascii="Times New Roman" w:hAnsi="Times New Roman"/>
          <w:sz w:val="24"/>
          <w:szCs w:val="24"/>
        </w:rPr>
        <w:t xml:space="preserve"> отдела по осуществлению полномочий Ленинградской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AF9">
        <w:rPr>
          <w:rFonts w:ascii="Times New Roman" w:hAnsi="Times New Roman"/>
          <w:sz w:val="24"/>
          <w:szCs w:val="24"/>
        </w:rPr>
        <w:t>в сфере объектов культурного наследия департамента государственной охраны, сохранения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AF9">
        <w:rPr>
          <w:rFonts w:ascii="Times New Roman" w:hAnsi="Times New Roman"/>
          <w:sz w:val="24"/>
          <w:szCs w:val="24"/>
        </w:rPr>
        <w:t xml:space="preserve">и использования  объектов культурного наследия комитета по культуре Ленинградской области   </w:t>
      </w:r>
    </w:p>
    <w:p w:rsidR="006F37AD" w:rsidRPr="00DC7AF9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sz w:val="26"/>
          <w:szCs w:val="26"/>
        </w:rPr>
      </w:pPr>
    </w:p>
    <w:p w:rsidR="006F37AD" w:rsidRPr="00DC7AF9" w:rsidRDefault="006F37AD" w:rsidP="006F37AD">
      <w:pPr>
        <w:spacing w:after="0"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  <w:r w:rsidRPr="00DC7AF9">
        <w:rPr>
          <w:rFonts w:ascii="Times New Roman" w:hAnsi="Times New Roman"/>
          <w:sz w:val="24"/>
          <w:szCs w:val="24"/>
        </w:rPr>
        <w:t xml:space="preserve">_________________ </w:t>
      </w:r>
      <w:r>
        <w:rPr>
          <w:rFonts w:ascii="Times New Roman" w:hAnsi="Times New Roman"/>
          <w:sz w:val="24"/>
          <w:szCs w:val="24"/>
        </w:rPr>
        <w:t>С.А. Волкова</w:t>
      </w:r>
    </w:p>
    <w:p w:rsidR="00FB5D90" w:rsidRDefault="00FB5D90"/>
    <w:sectPr w:rsidR="00FB5D90" w:rsidSect="00BB2D3C">
      <w:pgSz w:w="11906" w:h="16838"/>
      <w:pgMar w:top="113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6EB6"/>
    <w:multiLevelType w:val="hybridMultilevel"/>
    <w:tmpl w:val="118EFA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56"/>
    <w:rsid w:val="000837AA"/>
    <w:rsid w:val="006F37AD"/>
    <w:rsid w:val="00943456"/>
    <w:rsid w:val="00F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5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7AD"/>
    <w:pPr>
      <w:ind w:left="720"/>
      <w:contextualSpacing/>
    </w:pPr>
  </w:style>
  <w:style w:type="paragraph" w:styleId="a6">
    <w:name w:val="List"/>
    <w:basedOn w:val="a"/>
    <w:rsid w:val="006F37A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5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7AD"/>
    <w:pPr>
      <w:ind w:left="720"/>
      <w:contextualSpacing/>
    </w:pPr>
  </w:style>
  <w:style w:type="paragraph" w:styleId="a6">
    <w:name w:val="List"/>
    <w:basedOn w:val="a"/>
    <w:rsid w:val="006F37A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Ирина Евгеньевна Ефимова</cp:lastModifiedBy>
  <cp:revision>1</cp:revision>
  <dcterms:created xsi:type="dcterms:W3CDTF">2020-08-26T11:46:00Z</dcterms:created>
  <dcterms:modified xsi:type="dcterms:W3CDTF">2020-08-26T13:13:00Z</dcterms:modified>
</cp:coreProperties>
</file>