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E0B" w:rsidRPr="00995765" w:rsidRDefault="002C4E0B" w:rsidP="009A7320">
      <w:pPr>
        <w:spacing w:line="276" w:lineRule="auto"/>
        <w:jc w:val="center"/>
        <w:rPr>
          <w:sz w:val="28"/>
          <w:szCs w:val="28"/>
        </w:rPr>
      </w:pPr>
      <w:r w:rsidRPr="00995765">
        <w:rPr>
          <w:b/>
          <w:sz w:val="28"/>
          <w:szCs w:val="28"/>
        </w:rPr>
        <w:t>Пояснительная записка</w:t>
      </w:r>
    </w:p>
    <w:p w:rsidR="00552A3F" w:rsidRPr="006143D8" w:rsidRDefault="002C4E0B" w:rsidP="009A7320">
      <w:pPr>
        <w:spacing w:line="276" w:lineRule="auto"/>
        <w:jc w:val="center"/>
        <w:rPr>
          <w:b/>
          <w:sz w:val="28"/>
          <w:szCs w:val="28"/>
        </w:rPr>
      </w:pPr>
      <w:r w:rsidRPr="00995765">
        <w:rPr>
          <w:b/>
          <w:sz w:val="28"/>
          <w:szCs w:val="28"/>
        </w:rPr>
        <w:t xml:space="preserve">к проекту постановления Правительства Ленинградской области «О внесении изменений в постановление Правительства Ленинградской области от 14 ноября 2013 года №397 «Об утверждении государственной </w:t>
      </w:r>
      <w:r w:rsidR="00111B76" w:rsidRPr="00995765">
        <w:rPr>
          <w:b/>
          <w:sz w:val="28"/>
          <w:szCs w:val="28"/>
        </w:rPr>
        <w:t xml:space="preserve">программы </w:t>
      </w:r>
      <w:r w:rsidRPr="00995765">
        <w:rPr>
          <w:b/>
          <w:sz w:val="28"/>
          <w:szCs w:val="28"/>
        </w:rPr>
        <w:t xml:space="preserve">Ленинградской области «Развитие </w:t>
      </w:r>
      <w:r w:rsidR="0008151D">
        <w:rPr>
          <w:b/>
          <w:sz w:val="28"/>
          <w:szCs w:val="28"/>
        </w:rPr>
        <w:t>транспортной системы</w:t>
      </w:r>
      <w:r w:rsidRPr="00995765">
        <w:rPr>
          <w:b/>
          <w:sz w:val="28"/>
          <w:szCs w:val="28"/>
        </w:rPr>
        <w:t xml:space="preserve"> Ленинградской области» </w:t>
      </w:r>
    </w:p>
    <w:p w:rsidR="006F74FC" w:rsidRDefault="006F74FC" w:rsidP="009A7320">
      <w:pPr>
        <w:autoSpaceDE w:val="0"/>
        <w:autoSpaceDN w:val="0"/>
        <w:adjustRightInd w:val="0"/>
        <w:spacing w:line="276" w:lineRule="auto"/>
        <w:ind w:firstLine="720"/>
        <w:jc w:val="both"/>
        <w:rPr>
          <w:sz w:val="28"/>
          <w:szCs w:val="28"/>
        </w:rPr>
      </w:pPr>
    </w:p>
    <w:p w:rsidR="0077732E" w:rsidRPr="00752022" w:rsidRDefault="006F74FC" w:rsidP="009A7320">
      <w:pPr>
        <w:autoSpaceDE w:val="0"/>
        <w:autoSpaceDN w:val="0"/>
        <w:adjustRightInd w:val="0"/>
        <w:spacing w:line="276" w:lineRule="auto"/>
        <w:ind w:firstLine="720"/>
        <w:jc w:val="both"/>
        <w:rPr>
          <w:sz w:val="28"/>
          <w:szCs w:val="28"/>
        </w:rPr>
      </w:pPr>
      <w:r w:rsidRPr="00752022">
        <w:rPr>
          <w:sz w:val="28"/>
          <w:szCs w:val="28"/>
        </w:rPr>
        <w:t xml:space="preserve">Предлагаемый проект разработан с целью приведения в соответствие объемов финансирования мероприятий государственной программы предложенным поправкам в областной закон Ленинградской области </w:t>
      </w:r>
      <w:r w:rsidR="004A6D4B" w:rsidRPr="00752022">
        <w:rPr>
          <w:sz w:val="28"/>
          <w:szCs w:val="28"/>
        </w:rPr>
        <w:t xml:space="preserve">от  04 декабря 2019 года № 94-оз </w:t>
      </w:r>
      <w:r w:rsidR="00765A45" w:rsidRPr="00752022">
        <w:rPr>
          <w:sz w:val="28"/>
          <w:szCs w:val="28"/>
        </w:rPr>
        <w:t>«Об областном бюджете Ленинградской области на 20</w:t>
      </w:r>
      <w:r w:rsidR="008B0E02" w:rsidRPr="00752022">
        <w:rPr>
          <w:sz w:val="28"/>
          <w:szCs w:val="28"/>
        </w:rPr>
        <w:t>20</w:t>
      </w:r>
      <w:r w:rsidR="00765A45" w:rsidRPr="00752022">
        <w:rPr>
          <w:sz w:val="28"/>
          <w:szCs w:val="28"/>
        </w:rPr>
        <w:t xml:space="preserve"> год и на плановый период 202</w:t>
      </w:r>
      <w:r w:rsidR="008B0E02" w:rsidRPr="00752022">
        <w:rPr>
          <w:sz w:val="28"/>
          <w:szCs w:val="28"/>
        </w:rPr>
        <w:t>1 и 2022</w:t>
      </w:r>
      <w:r w:rsidR="00C52742">
        <w:rPr>
          <w:sz w:val="28"/>
          <w:szCs w:val="28"/>
        </w:rPr>
        <w:t xml:space="preserve"> годов» (в редакции областного закона от 02.04.2020 № 32-оз).</w:t>
      </w:r>
    </w:p>
    <w:p w:rsidR="00934E3A" w:rsidRDefault="00934E3A" w:rsidP="00934E3A">
      <w:pPr>
        <w:spacing w:line="276" w:lineRule="auto"/>
        <w:ind w:firstLine="708"/>
        <w:jc w:val="both"/>
        <w:rPr>
          <w:sz w:val="28"/>
          <w:szCs w:val="28"/>
        </w:rPr>
      </w:pPr>
      <w:r w:rsidRPr="00752022">
        <w:rPr>
          <w:sz w:val="28"/>
          <w:szCs w:val="28"/>
        </w:rPr>
        <w:t>Проект разработан с целью перераспределения объемов финансирования между подпрограммами государственной программы Ленинградской области «Развитие транспортной системы Ленинградской области» для повышения эффективности и приведению в соответствие планируемых значений показателей реализации подпрограммы и объемов финансирова</w:t>
      </w:r>
      <w:r w:rsidR="00FF3A56" w:rsidRPr="00752022">
        <w:rPr>
          <w:sz w:val="28"/>
          <w:szCs w:val="28"/>
        </w:rPr>
        <w:t>ния соответствующих мероприятий.</w:t>
      </w:r>
    </w:p>
    <w:p w:rsidR="005E5398" w:rsidRPr="005E5398" w:rsidRDefault="005E5398" w:rsidP="005E5398">
      <w:pPr>
        <w:spacing w:line="276" w:lineRule="auto"/>
        <w:ind w:firstLine="720"/>
        <w:jc w:val="both"/>
        <w:rPr>
          <w:sz w:val="28"/>
          <w:szCs w:val="28"/>
        </w:rPr>
      </w:pPr>
      <w:r>
        <w:rPr>
          <w:sz w:val="28"/>
          <w:szCs w:val="28"/>
        </w:rPr>
        <w:t>Проектом включена информация о дополнительном финансировании в 2020 году из средств федерального бюджета  в соответствии с распоряжением Правительства Российской Федерации от 19.06.2020 № 1643-р.</w:t>
      </w:r>
    </w:p>
    <w:p w:rsidR="005E5398" w:rsidRDefault="005E5398" w:rsidP="00934E3A">
      <w:pPr>
        <w:spacing w:line="276" w:lineRule="auto"/>
        <w:ind w:firstLine="708"/>
        <w:jc w:val="both"/>
        <w:rPr>
          <w:sz w:val="28"/>
          <w:szCs w:val="28"/>
        </w:rPr>
      </w:pPr>
      <w:r>
        <w:rPr>
          <w:sz w:val="28"/>
          <w:szCs w:val="28"/>
        </w:rPr>
        <w:t xml:space="preserve">Указанное финансирование отражено в подпрограмме </w:t>
      </w:r>
      <w:r w:rsidRPr="005E5398">
        <w:rPr>
          <w:sz w:val="28"/>
          <w:szCs w:val="28"/>
        </w:rPr>
        <w:t>«Развитие сети автомобильных дорог общего пользования»</w:t>
      </w:r>
      <w:r>
        <w:rPr>
          <w:sz w:val="28"/>
          <w:szCs w:val="28"/>
        </w:rPr>
        <w:t>.</w:t>
      </w:r>
    </w:p>
    <w:p w:rsidR="003C04CF" w:rsidRDefault="005E131F" w:rsidP="00934E3A">
      <w:pPr>
        <w:spacing w:line="276" w:lineRule="auto"/>
        <w:ind w:firstLine="708"/>
        <w:jc w:val="both"/>
        <w:rPr>
          <w:sz w:val="28"/>
          <w:szCs w:val="28"/>
        </w:rPr>
      </w:pPr>
      <w:proofErr w:type="gramStart"/>
      <w:r>
        <w:rPr>
          <w:sz w:val="28"/>
          <w:szCs w:val="28"/>
        </w:rPr>
        <w:t>Кроме того, п</w:t>
      </w:r>
      <w:r w:rsidR="009D3018">
        <w:rPr>
          <w:sz w:val="28"/>
          <w:szCs w:val="28"/>
        </w:rPr>
        <w:t>о</w:t>
      </w:r>
      <w:r w:rsidR="003C04CF" w:rsidRPr="009D3018">
        <w:rPr>
          <w:sz w:val="28"/>
          <w:szCs w:val="28"/>
        </w:rPr>
        <w:t xml:space="preserve"> итогам </w:t>
      </w:r>
      <w:r w:rsidR="00F700A5">
        <w:rPr>
          <w:sz w:val="28"/>
          <w:szCs w:val="28"/>
        </w:rPr>
        <w:t xml:space="preserve">ежегодной </w:t>
      </w:r>
      <w:r w:rsidR="003C04CF" w:rsidRPr="009D3018">
        <w:rPr>
          <w:sz w:val="28"/>
          <w:szCs w:val="28"/>
        </w:rPr>
        <w:t>реализации государственной программы</w:t>
      </w:r>
      <w:r w:rsidR="009D3018" w:rsidRPr="009D3018">
        <w:rPr>
          <w:sz w:val="28"/>
          <w:szCs w:val="28"/>
        </w:rPr>
        <w:t xml:space="preserve"> Комитетом по дорожному хозяйству Ленинградской области выявлено, что </w:t>
      </w:r>
      <w:r w:rsidR="003C04CF" w:rsidRPr="009D3018">
        <w:rPr>
          <w:sz w:val="28"/>
          <w:szCs w:val="28"/>
        </w:rPr>
        <w:t xml:space="preserve">предоставление муниципальным образованиям субсидий за счет средств дорожного фонда Ленинградской области на ремонт автомобильных дорог общего пользования местного </w:t>
      </w:r>
      <w:r w:rsidR="009D3018">
        <w:rPr>
          <w:sz w:val="28"/>
          <w:szCs w:val="28"/>
        </w:rPr>
        <w:t>значения (предоставляемые</w:t>
      </w:r>
      <w:r w:rsidR="003C04CF" w:rsidRPr="009D3018">
        <w:rPr>
          <w:sz w:val="28"/>
          <w:szCs w:val="28"/>
        </w:rPr>
        <w:t xml:space="preserve"> по критерию протяженности автодорог местного значения)</w:t>
      </w:r>
      <w:r w:rsidR="009D3018" w:rsidRPr="009D3018">
        <w:rPr>
          <w:sz w:val="28"/>
          <w:szCs w:val="28"/>
        </w:rPr>
        <w:t xml:space="preserve"> не эффективно, в связи с чем</w:t>
      </w:r>
      <w:r w:rsidR="009C329B">
        <w:rPr>
          <w:sz w:val="28"/>
          <w:szCs w:val="28"/>
        </w:rPr>
        <w:t>,</w:t>
      </w:r>
      <w:r w:rsidR="009D3018" w:rsidRPr="009D3018">
        <w:rPr>
          <w:sz w:val="28"/>
          <w:szCs w:val="28"/>
        </w:rPr>
        <w:t xml:space="preserve"> </w:t>
      </w:r>
      <w:r w:rsidR="00F527C4">
        <w:rPr>
          <w:sz w:val="28"/>
          <w:szCs w:val="28"/>
        </w:rPr>
        <w:t>Губернатором Ленинградской области</w:t>
      </w:r>
      <w:r w:rsidR="00F527C4" w:rsidRPr="009D3018">
        <w:rPr>
          <w:sz w:val="28"/>
          <w:szCs w:val="28"/>
        </w:rPr>
        <w:t xml:space="preserve"> </w:t>
      </w:r>
      <w:r w:rsidR="003C04CF" w:rsidRPr="009D3018">
        <w:rPr>
          <w:sz w:val="28"/>
          <w:szCs w:val="28"/>
        </w:rPr>
        <w:t>было принято решение данный вид предоставления субсидий исключить.</w:t>
      </w:r>
      <w:proofErr w:type="gramEnd"/>
    </w:p>
    <w:p w:rsidR="00741222" w:rsidRPr="005E5398" w:rsidRDefault="009C329B" w:rsidP="00741222">
      <w:pPr>
        <w:spacing w:line="276" w:lineRule="auto"/>
        <w:ind w:firstLine="708"/>
        <w:jc w:val="both"/>
        <w:rPr>
          <w:sz w:val="28"/>
          <w:szCs w:val="28"/>
        </w:rPr>
      </w:pPr>
      <w:proofErr w:type="gramStart"/>
      <w:r>
        <w:rPr>
          <w:sz w:val="28"/>
          <w:szCs w:val="28"/>
        </w:rPr>
        <w:t>П</w:t>
      </w:r>
      <w:r w:rsidR="00741222">
        <w:rPr>
          <w:sz w:val="28"/>
          <w:szCs w:val="28"/>
        </w:rPr>
        <w:t>роектом предусмотрено</w:t>
      </w:r>
      <w:r w:rsidR="00741222" w:rsidRPr="003E6273">
        <w:t xml:space="preserve"> </w:t>
      </w:r>
      <w:r w:rsidR="00741222" w:rsidRPr="003E6273">
        <w:rPr>
          <w:sz w:val="28"/>
          <w:szCs w:val="28"/>
        </w:rPr>
        <w:t>с 1 января 2021 года</w:t>
      </w:r>
      <w:r w:rsidR="00741222">
        <w:rPr>
          <w:sz w:val="28"/>
          <w:szCs w:val="28"/>
        </w:rPr>
        <w:t xml:space="preserve"> исключение предоставления муниципальным образованиям субсидий за счет средств дорожного фонда Ленинградской области на ремонт автомобильных дорог общего пользования местного значения (предоставляемые по критерию протяженности автодорог местного значения), при этом сохраняется возможность предоставления субсидий на капитальный ремонт и ремонт автомобильных дорог</w:t>
      </w:r>
      <w:r w:rsidR="00741222" w:rsidRPr="00393915">
        <w:rPr>
          <w:sz w:val="28"/>
          <w:szCs w:val="28"/>
        </w:rPr>
        <w:t xml:space="preserve"> местного значения</w:t>
      </w:r>
      <w:r w:rsidR="00741222">
        <w:rPr>
          <w:sz w:val="28"/>
          <w:szCs w:val="28"/>
        </w:rPr>
        <w:t xml:space="preserve">, имеющих приоритетный социально значимый характер, а также субсидий на </w:t>
      </w:r>
      <w:r w:rsidR="00741222" w:rsidRPr="003E6273">
        <w:rPr>
          <w:sz w:val="28"/>
          <w:szCs w:val="28"/>
        </w:rPr>
        <w:t>строительство (реконструкцию</w:t>
      </w:r>
      <w:proofErr w:type="gramEnd"/>
      <w:r w:rsidR="00741222" w:rsidRPr="003E6273">
        <w:rPr>
          <w:sz w:val="28"/>
          <w:szCs w:val="28"/>
        </w:rPr>
        <w:t xml:space="preserve">), </w:t>
      </w:r>
      <w:r w:rsidR="00741222" w:rsidRPr="003E6273">
        <w:rPr>
          <w:sz w:val="28"/>
          <w:szCs w:val="28"/>
        </w:rPr>
        <w:lastRenderedPageBreak/>
        <w:t>включая проектирование, автомобильных дорог общего пользования местного значения</w:t>
      </w:r>
      <w:r w:rsidR="00741222">
        <w:rPr>
          <w:sz w:val="28"/>
          <w:szCs w:val="28"/>
        </w:rPr>
        <w:t>.</w:t>
      </w:r>
    </w:p>
    <w:p w:rsidR="00741222" w:rsidRDefault="00741222" w:rsidP="00934E3A">
      <w:pPr>
        <w:spacing w:line="276" w:lineRule="auto"/>
        <w:ind w:firstLine="708"/>
        <w:jc w:val="both"/>
        <w:rPr>
          <w:sz w:val="28"/>
          <w:szCs w:val="28"/>
        </w:rPr>
      </w:pPr>
      <w:r>
        <w:rPr>
          <w:sz w:val="28"/>
          <w:szCs w:val="28"/>
        </w:rPr>
        <w:t xml:space="preserve">Реализация </w:t>
      </w:r>
      <w:r w:rsidR="005E131F">
        <w:rPr>
          <w:sz w:val="28"/>
          <w:szCs w:val="28"/>
        </w:rPr>
        <w:t>предлагаемого мероприятия позволит расходовать ограниченные средства субсидий с максимальной эффективностью, направляя их на наиболее значимые для жителей Ленинградской области автомобильные дороги.</w:t>
      </w:r>
    </w:p>
    <w:p w:rsidR="00FF3A56" w:rsidRDefault="00BB2AC5" w:rsidP="00791FCA">
      <w:pPr>
        <w:spacing w:line="276" w:lineRule="auto"/>
        <w:ind w:firstLine="708"/>
        <w:jc w:val="both"/>
        <w:rPr>
          <w:b/>
          <w:sz w:val="28"/>
          <w:szCs w:val="28"/>
        </w:rPr>
      </w:pPr>
      <w:r w:rsidRPr="00752022">
        <w:rPr>
          <w:sz w:val="28"/>
          <w:szCs w:val="28"/>
        </w:rPr>
        <w:t>Также, проектом включена информация в государственн</w:t>
      </w:r>
      <w:r w:rsidR="00791FCA" w:rsidRPr="00752022">
        <w:rPr>
          <w:sz w:val="28"/>
          <w:szCs w:val="28"/>
        </w:rPr>
        <w:t>ую</w:t>
      </w:r>
      <w:r w:rsidRPr="00752022">
        <w:rPr>
          <w:sz w:val="28"/>
          <w:szCs w:val="28"/>
        </w:rPr>
        <w:t xml:space="preserve"> программ</w:t>
      </w:r>
      <w:r w:rsidR="00791FCA" w:rsidRPr="00752022">
        <w:rPr>
          <w:sz w:val="28"/>
          <w:szCs w:val="28"/>
        </w:rPr>
        <w:t>у</w:t>
      </w:r>
      <w:r w:rsidR="002312EC">
        <w:rPr>
          <w:sz w:val="28"/>
          <w:szCs w:val="28"/>
        </w:rPr>
        <w:t xml:space="preserve">              </w:t>
      </w:r>
      <w:r w:rsidRPr="00752022">
        <w:rPr>
          <w:sz w:val="28"/>
          <w:szCs w:val="28"/>
        </w:rPr>
        <w:t xml:space="preserve"> о</w:t>
      </w:r>
      <w:r w:rsidR="00F45DFC">
        <w:rPr>
          <w:sz w:val="28"/>
          <w:szCs w:val="28"/>
        </w:rPr>
        <w:t xml:space="preserve"> Поряд</w:t>
      </w:r>
      <w:r w:rsidR="00F45DFC" w:rsidRPr="00F45DFC">
        <w:rPr>
          <w:sz w:val="28"/>
          <w:szCs w:val="28"/>
        </w:rPr>
        <w:t>к</w:t>
      </w:r>
      <w:r w:rsidR="00F45DFC">
        <w:rPr>
          <w:sz w:val="28"/>
          <w:szCs w:val="28"/>
        </w:rPr>
        <w:t>е</w:t>
      </w:r>
      <w:r w:rsidR="00F45DFC" w:rsidRPr="00F45DFC">
        <w:rPr>
          <w:sz w:val="28"/>
          <w:szCs w:val="28"/>
        </w:rPr>
        <w:t xml:space="preserve"> предоставления и распределения субсидии на строительство (реконструкцию) объектов транспортной инфраструктуры, включая их проектирование, в рамках государственной п</w:t>
      </w:r>
      <w:r w:rsidR="005E5398">
        <w:rPr>
          <w:sz w:val="28"/>
          <w:szCs w:val="28"/>
        </w:rPr>
        <w:t>рограммы Ленинградской области «</w:t>
      </w:r>
      <w:r w:rsidR="00F45DFC" w:rsidRPr="00F45DFC">
        <w:rPr>
          <w:sz w:val="28"/>
          <w:szCs w:val="28"/>
        </w:rPr>
        <w:t>Развитие транспортной системы Ленинградской области</w:t>
      </w:r>
      <w:r w:rsidR="005E5398">
        <w:rPr>
          <w:sz w:val="28"/>
          <w:szCs w:val="28"/>
        </w:rPr>
        <w:t>»</w:t>
      </w:r>
      <w:r w:rsidR="00791FCA" w:rsidRPr="00752022">
        <w:rPr>
          <w:sz w:val="28"/>
          <w:szCs w:val="28"/>
        </w:rPr>
        <w:t>.</w:t>
      </w:r>
      <w:r w:rsidRPr="00BB2AC5">
        <w:rPr>
          <w:sz w:val="28"/>
          <w:szCs w:val="28"/>
        </w:rPr>
        <w:tab/>
      </w:r>
      <w:r w:rsidRPr="00BB2AC5">
        <w:rPr>
          <w:sz w:val="28"/>
          <w:szCs w:val="28"/>
        </w:rPr>
        <w:tab/>
      </w:r>
      <w:r w:rsidRPr="00BB2AC5">
        <w:rPr>
          <w:sz w:val="28"/>
          <w:szCs w:val="28"/>
        </w:rPr>
        <w:tab/>
      </w:r>
      <w:r w:rsidRPr="00BB2AC5">
        <w:rPr>
          <w:sz w:val="28"/>
          <w:szCs w:val="28"/>
        </w:rPr>
        <w:tab/>
      </w:r>
      <w:r w:rsidRPr="00BB2AC5">
        <w:rPr>
          <w:sz w:val="28"/>
          <w:szCs w:val="28"/>
        </w:rPr>
        <w:tab/>
      </w:r>
      <w:r w:rsidRPr="00BB2AC5">
        <w:rPr>
          <w:sz w:val="28"/>
          <w:szCs w:val="28"/>
        </w:rPr>
        <w:tab/>
      </w:r>
      <w:r w:rsidRPr="00BB2AC5">
        <w:rPr>
          <w:sz w:val="28"/>
          <w:szCs w:val="28"/>
        </w:rPr>
        <w:tab/>
      </w:r>
      <w:r w:rsidRPr="00BB2AC5">
        <w:rPr>
          <w:sz w:val="28"/>
          <w:szCs w:val="28"/>
        </w:rPr>
        <w:tab/>
      </w:r>
      <w:r w:rsidRPr="00BB2AC5">
        <w:rPr>
          <w:sz w:val="28"/>
          <w:szCs w:val="28"/>
        </w:rPr>
        <w:tab/>
      </w:r>
    </w:p>
    <w:p w:rsidR="00FF41EB" w:rsidRDefault="00FF41EB" w:rsidP="009A7320">
      <w:pPr>
        <w:spacing w:line="276" w:lineRule="auto"/>
        <w:ind w:firstLine="720"/>
        <w:jc w:val="both"/>
        <w:rPr>
          <w:sz w:val="28"/>
          <w:szCs w:val="28"/>
        </w:rPr>
      </w:pPr>
    </w:p>
    <w:p w:rsidR="00392944" w:rsidRDefault="00413A84" w:rsidP="00CA532A">
      <w:pPr>
        <w:pStyle w:val="af"/>
        <w:spacing w:before="0" w:beforeAutospacing="0" w:after="0" w:afterAutospacing="0" w:line="276" w:lineRule="auto"/>
        <w:ind w:firstLine="709"/>
        <w:jc w:val="center"/>
        <w:rPr>
          <w:b/>
          <w:bCs/>
          <w:sz w:val="28"/>
          <w:szCs w:val="28"/>
        </w:rPr>
      </w:pPr>
      <w:r w:rsidRPr="00407077">
        <w:rPr>
          <w:b/>
          <w:bCs/>
          <w:sz w:val="28"/>
          <w:szCs w:val="28"/>
        </w:rPr>
        <w:t>20</w:t>
      </w:r>
      <w:r w:rsidR="00413A5C" w:rsidRPr="00407077">
        <w:rPr>
          <w:b/>
          <w:bCs/>
          <w:sz w:val="28"/>
          <w:szCs w:val="28"/>
        </w:rPr>
        <w:t xml:space="preserve">20 </w:t>
      </w:r>
      <w:r w:rsidRPr="00407077">
        <w:rPr>
          <w:b/>
          <w:bCs/>
          <w:sz w:val="28"/>
          <w:szCs w:val="28"/>
        </w:rPr>
        <w:t>год</w:t>
      </w:r>
    </w:p>
    <w:p w:rsidR="00224390" w:rsidRPr="00224390" w:rsidRDefault="00224390" w:rsidP="00224390">
      <w:pPr>
        <w:pStyle w:val="af"/>
        <w:spacing w:before="0" w:beforeAutospacing="0" w:after="0" w:afterAutospacing="0" w:line="276" w:lineRule="auto"/>
        <w:ind w:firstLine="709"/>
        <w:jc w:val="both"/>
        <w:rPr>
          <w:bCs/>
          <w:sz w:val="28"/>
          <w:szCs w:val="28"/>
        </w:rPr>
      </w:pPr>
      <w:proofErr w:type="gramStart"/>
      <w:r w:rsidRPr="00224390">
        <w:rPr>
          <w:bCs/>
          <w:sz w:val="28"/>
          <w:szCs w:val="28"/>
        </w:rPr>
        <w:t xml:space="preserve">Параметры государственной программы на 2020 год откорректированы в соответствии с </w:t>
      </w:r>
      <w:r w:rsidRPr="00224390">
        <w:rPr>
          <w:sz w:val="28"/>
          <w:szCs w:val="28"/>
        </w:rPr>
        <w:t>предложениям</w:t>
      </w:r>
      <w:r>
        <w:rPr>
          <w:sz w:val="28"/>
          <w:szCs w:val="28"/>
        </w:rPr>
        <w:t xml:space="preserve">, представленными Комитетом по дорожному хозяйству Ленинградской области </w:t>
      </w:r>
      <w:r w:rsidRPr="00224390">
        <w:rPr>
          <w:sz w:val="28"/>
          <w:szCs w:val="28"/>
        </w:rPr>
        <w:t>в областной закон «Об областном бюджете Ленинградской области на 2020 год и на плановый период 2021 и 2022 годов»</w:t>
      </w:r>
      <w:r w:rsidR="00B27166">
        <w:rPr>
          <w:sz w:val="28"/>
          <w:szCs w:val="28"/>
        </w:rPr>
        <w:t>.</w:t>
      </w:r>
      <w:proofErr w:type="gramEnd"/>
    </w:p>
    <w:p w:rsidR="00AF2E52" w:rsidRPr="003230E9" w:rsidRDefault="00413A84" w:rsidP="00365326">
      <w:pPr>
        <w:spacing w:line="276" w:lineRule="auto"/>
        <w:jc w:val="both"/>
        <w:rPr>
          <w:sz w:val="28"/>
          <w:szCs w:val="28"/>
        </w:rPr>
      </w:pPr>
      <w:r w:rsidRPr="00407077">
        <w:rPr>
          <w:sz w:val="28"/>
          <w:szCs w:val="28"/>
        </w:rPr>
        <w:t xml:space="preserve">       </w:t>
      </w:r>
      <w:r w:rsidRPr="003230E9">
        <w:rPr>
          <w:sz w:val="28"/>
          <w:szCs w:val="28"/>
        </w:rPr>
        <w:t>Общий объем финансировани</w:t>
      </w:r>
      <w:r w:rsidR="00365326" w:rsidRPr="003230E9">
        <w:rPr>
          <w:sz w:val="28"/>
          <w:szCs w:val="28"/>
        </w:rPr>
        <w:t>я программных мероприятий на 2020</w:t>
      </w:r>
      <w:r w:rsidRPr="003230E9">
        <w:rPr>
          <w:sz w:val="28"/>
          <w:szCs w:val="28"/>
        </w:rPr>
        <w:t xml:space="preserve"> год </w:t>
      </w:r>
      <w:r w:rsidR="00407077" w:rsidRPr="003230E9">
        <w:rPr>
          <w:sz w:val="28"/>
          <w:szCs w:val="28"/>
        </w:rPr>
        <w:t>у</w:t>
      </w:r>
      <w:r w:rsidR="00791FCA" w:rsidRPr="003230E9">
        <w:rPr>
          <w:sz w:val="28"/>
          <w:szCs w:val="28"/>
        </w:rPr>
        <w:t>величен</w:t>
      </w:r>
      <w:r w:rsidRPr="003230E9">
        <w:rPr>
          <w:sz w:val="28"/>
          <w:szCs w:val="28"/>
        </w:rPr>
        <w:t xml:space="preserve"> на сумму </w:t>
      </w:r>
      <w:r w:rsidR="003230E9" w:rsidRPr="003230E9">
        <w:rPr>
          <w:sz w:val="28"/>
          <w:szCs w:val="28"/>
        </w:rPr>
        <w:t>1 223 375,8</w:t>
      </w:r>
      <w:r w:rsidR="00F351B9" w:rsidRPr="003230E9">
        <w:rPr>
          <w:sz w:val="28"/>
          <w:szCs w:val="28"/>
        </w:rPr>
        <w:t xml:space="preserve"> </w:t>
      </w:r>
      <w:r w:rsidRPr="003230E9">
        <w:rPr>
          <w:sz w:val="28"/>
          <w:szCs w:val="28"/>
        </w:rPr>
        <w:t>тыс. рублей</w:t>
      </w:r>
      <w:r w:rsidR="00AF2E52" w:rsidRPr="003230E9">
        <w:rPr>
          <w:sz w:val="28"/>
          <w:szCs w:val="28"/>
        </w:rPr>
        <w:t xml:space="preserve">, </w:t>
      </w:r>
      <w:r w:rsidR="00CC0E5F" w:rsidRPr="003230E9">
        <w:rPr>
          <w:sz w:val="28"/>
          <w:szCs w:val="28"/>
        </w:rPr>
        <w:t>при этом:</w:t>
      </w:r>
    </w:p>
    <w:p w:rsidR="007670A6" w:rsidRPr="003230E9" w:rsidRDefault="007670A6" w:rsidP="00365326">
      <w:pPr>
        <w:spacing w:line="276" w:lineRule="auto"/>
        <w:jc w:val="both"/>
        <w:rPr>
          <w:sz w:val="28"/>
          <w:szCs w:val="28"/>
        </w:rPr>
      </w:pPr>
      <w:r w:rsidRPr="003230E9">
        <w:rPr>
          <w:sz w:val="28"/>
          <w:szCs w:val="28"/>
        </w:rPr>
        <w:t>- финансирование за счет средств федерального бюджета увеличено</w:t>
      </w:r>
      <w:r w:rsidR="000066D0" w:rsidRPr="003230E9">
        <w:rPr>
          <w:sz w:val="28"/>
          <w:szCs w:val="28"/>
        </w:rPr>
        <w:t xml:space="preserve">                 </w:t>
      </w:r>
      <w:r w:rsidRPr="003230E9">
        <w:rPr>
          <w:sz w:val="28"/>
          <w:szCs w:val="28"/>
        </w:rPr>
        <w:t xml:space="preserve"> на </w:t>
      </w:r>
      <w:r w:rsidR="000066D0" w:rsidRPr="003230E9">
        <w:rPr>
          <w:sz w:val="28"/>
          <w:szCs w:val="28"/>
        </w:rPr>
        <w:t>1 180 000</w:t>
      </w:r>
      <w:r w:rsidR="00791FCA" w:rsidRPr="003230E9">
        <w:rPr>
          <w:sz w:val="28"/>
          <w:szCs w:val="28"/>
        </w:rPr>
        <w:t>,0</w:t>
      </w:r>
      <w:r w:rsidRPr="003230E9">
        <w:rPr>
          <w:sz w:val="28"/>
          <w:szCs w:val="28"/>
        </w:rPr>
        <w:t xml:space="preserve"> тыс. рублей;</w:t>
      </w:r>
    </w:p>
    <w:p w:rsidR="00AF2E52" w:rsidRPr="003230E9" w:rsidRDefault="00AF2E52" w:rsidP="00365326">
      <w:pPr>
        <w:spacing w:line="276" w:lineRule="auto"/>
        <w:jc w:val="both"/>
        <w:rPr>
          <w:sz w:val="28"/>
          <w:szCs w:val="28"/>
        </w:rPr>
      </w:pPr>
      <w:r w:rsidRPr="003230E9">
        <w:rPr>
          <w:sz w:val="28"/>
          <w:szCs w:val="28"/>
        </w:rPr>
        <w:t xml:space="preserve">- </w:t>
      </w:r>
      <w:r w:rsidR="00407077" w:rsidRPr="003230E9">
        <w:rPr>
          <w:sz w:val="28"/>
          <w:szCs w:val="28"/>
        </w:rPr>
        <w:t xml:space="preserve">финансирование </w:t>
      </w:r>
      <w:r w:rsidRPr="003230E9">
        <w:rPr>
          <w:sz w:val="28"/>
          <w:szCs w:val="28"/>
        </w:rPr>
        <w:t>за счет средств областного бюджета</w:t>
      </w:r>
      <w:r w:rsidR="00365326" w:rsidRPr="003230E9">
        <w:rPr>
          <w:sz w:val="28"/>
          <w:szCs w:val="28"/>
        </w:rPr>
        <w:t xml:space="preserve"> </w:t>
      </w:r>
      <w:r w:rsidRPr="003230E9">
        <w:rPr>
          <w:sz w:val="28"/>
          <w:szCs w:val="28"/>
        </w:rPr>
        <w:t>Ленинградской области</w:t>
      </w:r>
      <w:r w:rsidR="00407077" w:rsidRPr="003230E9">
        <w:rPr>
          <w:sz w:val="28"/>
          <w:szCs w:val="28"/>
        </w:rPr>
        <w:t xml:space="preserve"> </w:t>
      </w:r>
      <w:r w:rsidR="000066D0" w:rsidRPr="003230E9">
        <w:rPr>
          <w:sz w:val="28"/>
          <w:szCs w:val="28"/>
        </w:rPr>
        <w:t>уменьшено</w:t>
      </w:r>
      <w:r w:rsidR="00407077" w:rsidRPr="003230E9">
        <w:rPr>
          <w:sz w:val="28"/>
          <w:szCs w:val="28"/>
        </w:rPr>
        <w:t xml:space="preserve"> на </w:t>
      </w:r>
      <w:r w:rsidR="004507E7" w:rsidRPr="003230E9">
        <w:rPr>
          <w:sz w:val="28"/>
          <w:szCs w:val="28"/>
        </w:rPr>
        <w:t>17 405,0</w:t>
      </w:r>
      <w:r w:rsidR="00407077" w:rsidRPr="003230E9">
        <w:rPr>
          <w:sz w:val="28"/>
          <w:szCs w:val="28"/>
        </w:rPr>
        <w:t xml:space="preserve"> тыс. рублей</w:t>
      </w:r>
      <w:r w:rsidRPr="003230E9">
        <w:rPr>
          <w:sz w:val="28"/>
          <w:szCs w:val="28"/>
        </w:rPr>
        <w:t>;</w:t>
      </w:r>
    </w:p>
    <w:p w:rsidR="00D91E1E" w:rsidRPr="003230E9" w:rsidRDefault="00D91E1E" w:rsidP="00365326">
      <w:pPr>
        <w:spacing w:line="276" w:lineRule="auto"/>
        <w:jc w:val="both"/>
        <w:rPr>
          <w:sz w:val="28"/>
          <w:szCs w:val="28"/>
        </w:rPr>
      </w:pPr>
      <w:r w:rsidRPr="003230E9">
        <w:rPr>
          <w:sz w:val="28"/>
          <w:szCs w:val="28"/>
        </w:rPr>
        <w:t xml:space="preserve">- финансирование за счет средств местного бюджета увеличено на </w:t>
      </w:r>
      <w:r w:rsidR="000066D0" w:rsidRPr="003230E9">
        <w:rPr>
          <w:sz w:val="28"/>
          <w:szCs w:val="28"/>
        </w:rPr>
        <w:t>26,0</w:t>
      </w:r>
      <w:r w:rsidRPr="003230E9">
        <w:rPr>
          <w:sz w:val="28"/>
          <w:szCs w:val="28"/>
        </w:rPr>
        <w:t xml:space="preserve"> тыс. рублей;</w:t>
      </w:r>
    </w:p>
    <w:p w:rsidR="00392944" w:rsidRPr="00407077" w:rsidRDefault="005846B4" w:rsidP="00365326">
      <w:pPr>
        <w:spacing w:line="276" w:lineRule="auto"/>
        <w:jc w:val="both"/>
        <w:rPr>
          <w:sz w:val="28"/>
          <w:szCs w:val="28"/>
        </w:rPr>
      </w:pPr>
      <w:r w:rsidRPr="003230E9">
        <w:rPr>
          <w:sz w:val="28"/>
          <w:szCs w:val="28"/>
        </w:rPr>
        <w:t xml:space="preserve">- </w:t>
      </w:r>
      <w:r w:rsidR="00407077" w:rsidRPr="003230E9">
        <w:rPr>
          <w:sz w:val="28"/>
          <w:szCs w:val="28"/>
        </w:rPr>
        <w:t>финансирование</w:t>
      </w:r>
      <w:r w:rsidRPr="003230E9">
        <w:rPr>
          <w:sz w:val="28"/>
          <w:szCs w:val="28"/>
        </w:rPr>
        <w:t xml:space="preserve"> за счет сре</w:t>
      </w:r>
      <w:proofErr w:type="gramStart"/>
      <w:r w:rsidRPr="003230E9">
        <w:rPr>
          <w:sz w:val="28"/>
          <w:szCs w:val="28"/>
        </w:rPr>
        <w:t>дств пр</w:t>
      </w:r>
      <w:proofErr w:type="gramEnd"/>
      <w:r w:rsidRPr="003230E9">
        <w:rPr>
          <w:sz w:val="28"/>
          <w:szCs w:val="28"/>
        </w:rPr>
        <w:t>очих источников</w:t>
      </w:r>
      <w:r w:rsidR="00407077" w:rsidRPr="003230E9">
        <w:rPr>
          <w:sz w:val="28"/>
          <w:szCs w:val="28"/>
        </w:rPr>
        <w:t xml:space="preserve"> </w:t>
      </w:r>
      <w:r w:rsidR="000066D0" w:rsidRPr="003230E9">
        <w:rPr>
          <w:sz w:val="28"/>
          <w:szCs w:val="28"/>
        </w:rPr>
        <w:t>увеличено</w:t>
      </w:r>
      <w:r w:rsidR="00407077" w:rsidRPr="003230E9">
        <w:rPr>
          <w:sz w:val="28"/>
          <w:szCs w:val="28"/>
        </w:rPr>
        <w:t xml:space="preserve"> на </w:t>
      </w:r>
      <w:r w:rsidR="003230E9" w:rsidRPr="003230E9">
        <w:rPr>
          <w:sz w:val="28"/>
          <w:szCs w:val="28"/>
        </w:rPr>
        <w:t>60 754,3</w:t>
      </w:r>
      <w:r w:rsidR="00E4033E" w:rsidRPr="003230E9">
        <w:rPr>
          <w:sz w:val="28"/>
          <w:szCs w:val="28"/>
        </w:rPr>
        <w:t xml:space="preserve"> </w:t>
      </w:r>
      <w:r w:rsidR="00407077" w:rsidRPr="003230E9">
        <w:rPr>
          <w:sz w:val="28"/>
          <w:szCs w:val="28"/>
        </w:rPr>
        <w:t>тыс. рублей</w:t>
      </w:r>
      <w:r w:rsidRPr="003230E9">
        <w:rPr>
          <w:sz w:val="28"/>
          <w:szCs w:val="28"/>
        </w:rPr>
        <w:t>.</w:t>
      </w:r>
      <w:r w:rsidR="00392944" w:rsidRPr="00407077">
        <w:rPr>
          <w:sz w:val="28"/>
          <w:szCs w:val="28"/>
        </w:rPr>
        <w:t xml:space="preserve"> </w:t>
      </w:r>
    </w:p>
    <w:p w:rsidR="00392944" w:rsidRPr="00407077" w:rsidRDefault="00413A84" w:rsidP="009A7320">
      <w:pPr>
        <w:spacing w:line="276" w:lineRule="auto"/>
        <w:jc w:val="both"/>
        <w:rPr>
          <w:sz w:val="28"/>
          <w:szCs w:val="28"/>
        </w:rPr>
      </w:pPr>
      <w:r w:rsidRPr="00407077">
        <w:rPr>
          <w:sz w:val="28"/>
          <w:szCs w:val="28"/>
        </w:rPr>
        <w:t xml:space="preserve">       В государственную программу предлагается внести следующие изменения:</w:t>
      </w:r>
    </w:p>
    <w:p w:rsidR="00743F08" w:rsidRPr="00407077" w:rsidRDefault="00FF41EB" w:rsidP="009A7320">
      <w:pPr>
        <w:spacing w:line="276" w:lineRule="auto"/>
        <w:ind w:firstLine="720"/>
        <w:jc w:val="both"/>
        <w:rPr>
          <w:sz w:val="28"/>
          <w:szCs w:val="28"/>
        </w:rPr>
      </w:pPr>
      <w:r w:rsidRPr="00407077">
        <w:rPr>
          <w:b/>
          <w:i/>
          <w:sz w:val="28"/>
          <w:szCs w:val="28"/>
        </w:rPr>
        <w:t xml:space="preserve"> </w:t>
      </w:r>
      <w:r w:rsidRPr="00407077">
        <w:rPr>
          <w:b/>
          <w:i/>
          <w:sz w:val="28"/>
          <w:szCs w:val="28"/>
          <w:lang w:val="en-US"/>
        </w:rPr>
        <w:t>I</w:t>
      </w:r>
      <w:r w:rsidRPr="00407077">
        <w:rPr>
          <w:b/>
          <w:i/>
          <w:sz w:val="28"/>
          <w:szCs w:val="28"/>
        </w:rPr>
        <w:t xml:space="preserve">. </w:t>
      </w:r>
      <w:r w:rsidR="00392944" w:rsidRPr="00407077">
        <w:rPr>
          <w:b/>
          <w:i/>
          <w:sz w:val="28"/>
          <w:szCs w:val="28"/>
        </w:rPr>
        <w:t>По мероприятиям и подпрограммам ответственным исполнителем по которым является Комитет по дорожному хозяйству Ленинградской области:</w:t>
      </w:r>
    </w:p>
    <w:p w:rsidR="00413A84" w:rsidRPr="00407077" w:rsidRDefault="00413A84" w:rsidP="009A7320">
      <w:pPr>
        <w:spacing w:line="276" w:lineRule="auto"/>
        <w:ind w:firstLine="720"/>
        <w:jc w:val="both"/>
        <w:rPr>
          <w:b/>
          <w:sz w:val="28"/>
          <w:szCs w:val="28"/>
        </w:rPr>
      </w:pPr>
      <w:r w:rsidRPr="00407077">
        <w:rPr>
          <w:b/>
          <w:sz w:val="28"/>
          <w:szCs w:val="28"/>
        </w:rPr>
        <w:t>1. Подпрограмма  «Развитие сети автомобильных дорог общего пользования».</w:t>
      </w:r>
    </w:p>
    <w:p w:rsidR="00413A84" w:rsidRDefault="00413A84" w:rsidP="009A7320">
      <w:pPr>
        <w:spacing w:line="276" w:lineRule="auto"/>
        <w:ind w:firstLine="720"/>
        <w:jc w:val="both"/>
        <w:rPr>
          <w:sz w:val="28"/>
          <w:szCs w:val="28"/>
        </w:rPr>
      </w:pPr>
      <w:r w:rsidRPr="004E4B78">
        <w:rPr>
          <w:sz w:val="28"/>
          <w:szCs w:val="28"/>
        </w:rPr>
        <w:t>Объем финансирования мероприятий подпрограммы на 20</w:t>
      </w:r>
      <w:r w:rsidR="00365326" w:rsidRPr="004E4B78">
        <w:rPr>
          <w:sz w:val="28"/>
          <w:szCs w:val="28"/>
        </w:rPr>
        <w:t>20</w:t>
      </w:r>
      <w:r w:rsidRPr="004E4B78">
        <w:rPr>
          <w:sz w:val="28"/>
          <w:szCs w:val="28"/>
        </w:rPr>
        <w:t xml:space="preserve"> г. увеличен  на </w:t>
      </w:r>
      <w:r w:rsidR="0023524F">
        <w:rPr>
          <w:sz w:val="28"/>
          <w:szCs w:val="28"/>
        </w:rPr>
        <w:t>1 195 743,7</w:t>
      </w:r>
      <w:r w:rsidRPr="004E4B78">
        <w:rPr>
          <w:sz w:val="28"/>
          <w:szCs w:val="28"/>
        </w:rPr>
        <w:t xml:space="preserve">  тыс.  рублей, в связи с перераспределением средств по отдельным мероприятиям программы, </w:t>
      </w:r>
      <w:r w:rsidR="009535FD">
        <w:rPr>
          <w:sz w:val="28"/>
          <w:szCs w:val="28"/>
        </w:rPr>
        <w:t>при этом:</w:t>
      </w:r>
    </w:p>
    <w:p w:rsidR="009535FD" w:rsidRPr="009535FD" w:rsidRDefault="009535FD" w:rsidP="009A7320">
      <w:pPr>
        <w:spacing w:line="276" w:lineRule="auto"/>
        <w:ind w:firstLine="720"/>
        <w:jc w:val="both"/>
        <w:rPr>
          <w:sz w:val="28"/>
          <w:szCs w:val="28"/>
        </w:rPr>
      </w:pPr>
      <w:r>
        <w:rPr>
          <w:sz w:val="28"/>
          <w:szCs w:val="28"/>
        </w:rPr>
        <w:t xml:space="preserve">- финансирование за счет средств федерального бюджета увеличено на </w:t>
      </w:r>
      <w:r w:rsidR="00D25227">
        <w:rPr>
          <w:sz w:val="28"/>
          <w:szCs w:val="28"/>
        </w:rPr>
        <w:t>1 18</w:t>
      </w:r>
      <w:r>
        <w:rPr>
          <w:sz w:val="28"/>
          <w:szCs w:val="28"/>
        </w:rPr>
        <w:t>0</w:t>
      </w:r>
      <w:r w:rsidR="00D25227">
        <w:rPr>
          <w:sz w:val="28"/>
          <w:szCs w:val="28"/>
        </w:rPr>
        <w:t xml:space="preserve"> 0</w:t>
      </w:r>
      <w:r>
        <w:rPr>
          <w:sz w:val="28"/>
          <w:szCs w:val="28"/>
        </w:rPr>
        <w:t>00</w:t>
      </w:r>
      <w:r w:rsidRPr="009535FD">
        <w:rPr>
          <w:sz w:val="28"/>
          <w:szCs w:val="28"/>
        </w:rPr>
        <w:t xml:space="preserve">,0 </w:t>
      </w:r>
      <w:r>
        <w:rPr>
          <w:sz w:val="28"/>
          <w:szCs w:val="28"/>
        </w:rPr>
        <w:t>тыс. рублей;</w:t>
      </w:r>
    </w:p>
    <w:p w:rsidR="00413A84" w:rsidRDefault="00413A84" w:rsidP="009A7320">
      <w:pPr>
        <w:spacing w:line="276" w:lineRule="auto"/>
        <w:ind w:firstLine="720"/>
        <w:jc w:val="both"/>
        <w:rPr>
          <w:sz w:val="28"/>
          <w:szCs w:val="28"/>
        </w:rPr>
      </w:pPr>
      <w:r w:rsidRPr="004E4B78">
        <w:rPr>
          <w:sz w:val="28"/>
          <w:szCs w:val="28"/>
        </w:rPr>
        <w:t xml:space="preserve">-  </w:t>
      </w:r>
      <w:r w:rsidR="004E4B78" w:rsidRPr="004E4B78">
        <w:rPr>
          <w:sz w:val="28"/>
          <w:szCs w:val="28"/>
        </w:rPr>
        <w:t xml:space="preserve">финансирование </w:t>
      </w:r>
      <w:r w:rsidRPr="004E4B78">
        <w:rPr>
          <w:sz w:val="28"/>
          <w:szCs w:val="28"/>
        </w:rPr>
        <w:t xml:space="preserve">за счет средств областного бюджета Ленинградской области </w:t>
      </w:r>
      <w:r w:rsidR="004E4B78" w:rsidRPr="004E4B78">
        <w:rPr>
          <w:sz w:val="28"/>
          <w:szCs w:val="28"/>
        </w:rPr>
        <w:t xml:space="preserve">увеличено </w:t>
      </w:r>
      <w:r w:rsidR="00706E6B" w:rsidRPr="004E4B78">
        <w:rPr>
          <w:sz w:val="28"/>
          <w:szCs w:val="28"/>
        </w:rPr>
        <w:t xml:space="preserve">на </w:t>
      </w:r>
      <w:r w:rsidR="00D25227">
        <w:rPr>
          <w:sz w:val="28"/>
          <w:szCs w:val="28"/>
        </w:rPr>
        <w:t>15 743,7</w:t>
      </w:r>
      <w:r w:rsidRPr="004E4B78">
        <w:rPr>
          <w:sz w:val="28"/>
          <w:szCs w:val="28"/>
        </w:rPr>
        <w:t xml:space="preserve"> тыс. рублей;</w:t>
      </w:r>
    </w:p>
    <w:p w:rsidR="0064687D" w:rsidRDefault="00413A84" w:rsidP="0064687D">
      <w:pPr>
        <w:spacing w:line="276" w:lineRule="auto"/>
        <w:ind w:firstLine="720"/>
        <w:jc w:val="both"/>
        <w:rPr>
          <w:sz w:val="28"/>
          <w:szCs w:val="28"/>
        </w:rPr>
      </w:pPr>
      <w:r w:rsidRPr="004E4B78">
        <w:rPr>
          <w:sz w:val="28"/>
          <w:szCs w:val="28"/>
        </w:rPr>
        <w:lastRenderedPageBreak/>
        <w:t xml:space="preserve">1.1. По мероприятию «Строительство и реконструкция автомобильных дорог общего пользования регионального и межмуниципального значения» </w:t>
      </w:r>
      <w:r w:rsidR="00DF2E71" w:rsidRPr="004E4B78">
        <w:rPr>
          <w:sz w:val="28"/>
          <w:szCs w:val="28"/>
        </w:rPr>
        <w:t xml:space="preserve">лимит финансирование </w:t>
      </w:r>
      <w:r w:rsidR="00365326" w:rsidRPr="004E4B78">
        <w:rPr>
          <w:sz w:val="28"/>
          <w:szCs w:val="28"/>
        </w:rPr>
        <w:t>увеличен</w:t>
      </w:r>
      <w:r w:rsidR="00DF2E71" w:rsidRPr="004E4B78">
        <w:rPr>
          <w:sz w:val="28"/>
          <w:szCs w:val="28"/>
        </w:rPr>
        <w:t xml:space="preserve"> на</w:t>
      </w:r>
      <w:r w:rsidR="00D72A51">
        <w:rPr>
          <w:sz w:val="28"/>
          <w:szCs w:val="28"/>
        </w:rPr>
        <w:t xml:space="preserve"> 1 197 943,6</w:t>
      </w:r>
      <w:r w:rsidR="0064687D">
        <w:rPr>
          <w:sz w:val="28"/>
          <w:szCs w:val="28"/>
        </w:rPr>
        <w:t xml:space="preserve"> тыс. рублей, в том числе:</w:t>
      </w:r>
    </w:p>
    <w:p w:rsidR="0064687D" w:rsidRDefault="0064687D" w:rsidP="0064687D">
      <w:pPr>
        <w:spacing w:line="276" w:lineRule="auto"/>
        <w:ind w:firstLine="720"/>
        <w:jc w:val="both"/>
        <w:rPr>
          <w:sz w:val="28"/>
          <w:szCs w:val="28"/>
        </w:rPr>
      </w:pPr>
      <w:r>
        <w:rPr>
          <w:sz w:val="28"/>
          <w:szCs w:val="28"/>
        </w:rPr>
        <w:t xml:space="preserve">финансирование за счет средств федерального бюджета увеличено на </w:t>
      </w:r>
      <w:r w:rsidR="00592081">
        <w:rPr>
          <w:sz w:val="28"/>
          <w:szCs w:val="28"/>
        </w:rPr>
        <w:t>1 180 000,0</w:t>
      </w:r>
      <w:r w:rsidRPr="009535FD">
        <w:rPr>
          <w:sz w:val="28"/>
          <w:szCs w:val="28"/>
        </w:rPr>
        <w:t xml:space="preserve"> </w:t>
      </w:r>
      <w:r>
        <w:rPr>
          <w:sz w:val="28"/>
          <w:szCs w:val="28"/>
        </w:rPr>
        <w:t>тыс. рублей;</w:t>
      </w:r>
    </w:p>
    <w:p w:rsidR="0064687D" w:rsidRDefault="0064687D" w:rsidP="0064687D">
      <w:pPr>
        <w:spacing w:line="276" w:lineRule="auto"/>
        <w:ind w:firstLine="720"/>
        <w:jc w:val="both"/>
        <w:rPr>
          <w:sz w:val="28"/>
          <w:szCs w:val="28"/>
        </w:rPr>
      </w:pPr>
      <w:r>
        <w:rPr>
          <w:sz w:val="28"/>
          <w:szCs w:val="28"/>
        </w:rPr>
        <w:t xml:space="preserve"> - за счет средств областного бюджета Ленинградской области финансирование увеличено на </w:t>
      </w:r>
      <w:r w:rsidR="001D37F6">
        <w:rPr>
          <w:sz w:val="28"/>
          <w:szCs w:val="28"/>
        </w:rPr>
        <w:t>17 943,6</w:t>
      </w:r>
      <w:r>
        <w:rPr>
          <w:sz w:val="28"/>
          <w:szCs w:val="28"/>
        </w:rPr>
        <w:t xml:space="preserve"> тыс. рублей;</w:t>
      </w:r>
    </w:p>
    <w:p w:rsidR="0064687D" w:rsidRDefault="00847DB3" w:rsidP="0064687D">
      <w:pPr>
        <w:spacing w:line="276" w:lineRule="auto"/>
        <w:ind w:firstLine="720"/>
        <w:jc w:val="both"/>
        <w:rPr>
          <w:sz w:val="28"/>
          <w:szCs w:val="28"/>
        </w:rPr>
      </w:pPr>
      <w:r>
        <w:rPr>
          <w:sz w:val="28"/>
          <w:szCs w:val="28"/>
        </w:rPr>
        <w:t>1.2</w:t>
      </w:r>
      <w:r w:rsidR="0064687D">
        <w:rPr>
          <w:sz w:val="28"/>
          <w:szCs w:val="28"/>
        </w:rPr>
        <w:t xml:space="preserve">. По мероприятию «Повышение эффективности осуществления дорожной деятельности» финансирование </w:t>
      </w:r>
      <w:r w:rsidR="00592BD0">
        <w:rPr>
          <w:sz w:val="28"/>
          <w:szCs w:val="28"/>
        </w:rPr>
        <w:t>уменьшено</w:t>
      </w:r>
      <w:r w:rsidR="0064687D">
        <w:rPr>
          <w:sz w:val="28"/>
          <w:szCs w:val="28"/>
        </w:rPr>
        <w:t xml:space="preserve"> на </w:t>
      </w:r>
      <w:r w:rsidR="00592BD0">
        <w:rPr>
          <w:sz w:val="28"/>
          <w:szCs w:val="28"/>
        </w:rPr>
        <w:t>2 200,0</w:t>
      </w:r>
      <w:r w:rsidR="0064687D">
        <w:rPr>
          <w:sz w:val="28"/>
          <w:szCs w:val="28"/>
        </w:rPr>
        <w:t xml:space="preserve"> тыс. рублей за счет средств областного бюджета Ленинградской</w:t>
      </w:r>
      <w:r w:rsidR="004239E4">
        <w:rPr>
          <w:sz w:val="28"/>
          <w:szCs w:val="28"/>
        </w:rPr>
        <w:t xml:space="preserve"> </w:t>
      </w:r>
      <w:r w:rsidR="0064687D">
        <w:rPr>
          <w:sz w:val="28"/>
          <w:szCs w:val="28"/>
        </w:rPr>
        <w:t>области на разработку программы комплексного развития транспортной инфраструктуры Ленинградской области.</w:t>
      </w:r>
    </w:p>
    <w:p w:rsidR="006C10A9" w:rsidRDefault="006C10A9" w:rsidP="002D5334">
      <w:pPr>
        <w:spacing w:line="276" w:lineRule="auto"/>
        <w:ind w:firstLine="720"/>
        <w:jc w:val="both"/>
        <w:rPr>
          <w:sz w:val="28"/>
          <w:szCs w:val="28"/>
        </w:rPr>
      </w:pPr>
      <w:r>
        <w:rPr>
          <w:sz w:val="28"/>
          <w:szCs w:val="28"/>
        </w:rPr>
        <w:t>У</w:t>
      </w:r>
      <w:r w:rsidRPr="006C10A9">
        <w:rPr>
          <w:sz w:val="28"/>
          <w:szCs w:val="28"/>
        </w:rPr>
        <w:t>меньшение расходов в 2020г. на сумму 2 200,0 тыс. руб. в связи с уточнением расчета начальной максимальной цены гос. контракта  на разработку программы комплексного развития транспортной инфраструктуры Ленинградской области до 2035 года. (Заказчик ГКУ "Ленавтодор")</w:t>
      </w:r>
      <w:r>
        <w:rPr>
          <w:sz w:val="28"/>
          <w:szCs w:val="28"/>
        </w:rPr>
        <w:t>.</w:t>
      </w:r>
    </w:p>
    <w:p w:rsidR="002D5334" w:rsidRPr="008B2D45" w:rsidRDefault="006C10A9" w:rsidP="002D5334">
      <w:pPr>
        <w:spacing w:line="276" w:lineRule="auto"/>
        <w:ind w:firstLine="720"/>
        <w:jc w:val="both"/>
        <w:rPr>
          <w:sz w:val="28"/>
          <w:szCs w:val="28"/>
        </w:rPr>
      </w:pPr>
      <w:r w:rsidRPr="00EF2032">
        <w:rPr>
          <w:sz w:val="28"/>
          <w:szCs w:val="28"/>
        </w:rPr>
        <w:t xml:space="preserve"> </w:t>
      </w:r>
      <w:r w:rsidR="002D5334" w:rsidRPr="00EF2032">
        <w:rPr>
          <w:sz w:val="28"/>
          <w:szCs w:val="28"/>
        </w:rPr>
        <w:t>Изменения по объектам  строительства и реконструкции будут отражены в проекте постановления Правительства Ленинградской области  «О внесении  изменений в постановление Правительства Ленинградской области от 30 ноября 2015 года № 450 «Об утверждении Перечня объектов подпрограммы «Развитие сети автомобильных дорог общего пользования» государственной программы Ленинградской области «Развитие автомобильных дорог Ленинградской области».</w:t>
      </w:r>
    </w:p>
    <w:p w:rsidR="006B4CFB" w:rsidRPr="008863C6" w:rsidRDefault="006B4CFB" w:rsidP="009A7320">
      <w:pPr>
        <w:spacing w:line="276" w:lineRule="auto"/>
        <w:ind w:firstLine="720"/>
        <w:jc w:val="both"/>
        <w:rPr>
          <w:b/>
          <w:sz w:val="28"/>
          <w:szCs w:val="28"/>
        </w:rPr>
      </w:pPr>
      <w:r w:rsidRPr="008863C6">
        <w:rPr>
          <w:b/>
          <w:sz w:val="28"/>
          <w:szCs w:val="28"/>
        </w:rPr>
        <w:t>2. Подпрограмма «Поддержание существующей сети автомобильных дорог общего пользования».</w:t>
      </w:r>
    </w:p>
    <w:p w:rsidR="00E822D4" w:rsidRDefault="006B4CFB" w:rsidP="00B55861">
      <w:pPr>
        <w:spacing w:line="276" w:lineRule="auto"/>
        <w:ind w:firstLine="720"/>
        <w:jc w:val="both"/>
        <w:rPr>
          <w:sz w:val="28"/>
          <w:szCs w:val="28"/>
        </w:rPr>
      </w:pPr>
      <w:r w:rsidRPr="008863C6">
        <w:rPr>
          <w:sz w:val="28"/>
          <w:szCs w:val="28"/>
        </w:rPr>
        <w:t>Общий объем финансирования мероприятий подпрограммы  на 20</w:t>
      </w:r>
      <w:r w:rsidR="00B55861" w:rsidRPr="008863C6">
        <w:rPr>
          <w:sz w:val="28"/>
          <w:szCs w:val="28"/>
        </w:rPr>
        <w:t xml:space="preserve">20 </w:t>
      </w:r>
      <w:r w:rsidRPr="008863C6">
        <w:rPr>
          <w:sz w:val="28"/>
          <w:szCs w:val="28"/>
        </w:rPr>
        <w:t xml:space="preserve">год </w:t>
      </w:r>
      <w:r w:rsidR="008F0A2D">
        <w:rPr>
          <w:sz w:val="28"/>
          <w:szCs w:val="28"/>
        </w:rPr>
        <w:t>уменьшен</w:t>
      </w:r>
      <w:r w:rsidR="00112D90" w:rsidRPr="008863C6">
        <w:rPr>
          <w:sz w:val="28"/>
          <w:szCs w:val="28"/>
        </w:rPr>
        <w:t xml:space="preserve"> на </w:t>
      </w:r>
      <w:r w:rsidR="00CB120E">
        <w:rPr>
          <w:sz w:val="28"/>
          <w:szCs w:val="28"/>
        </w:rPr>
        <w:t>1 375,7</w:t>
      </w:r>
      <w:r w:rsidRPr="008863C6">
        <w:rPr>
          <w:sz w:val="28"/>
          <w:szCs w:val="28"/>
        </w:rPr>
        <w:t xml:space="preserve"> тыс. рублей</w:t>
      </w:r>
      <w:r w:rsidR="00E822D4">
        <w:rPr>
          <w:sz w:val="28"/>
          <w:szCs w:val="28"/>
        </w:rPr>
        <w:t>, в том числе:</w:t>
      </w:r>
    </w:p>
    <w:p w:rsidR="00EC212C" w:rsidRDefault="00EC212C" w:rsidP="00B55861">
      <w:pPr>
        <w:spacing w:line="276" w:lineRule="auto"/>
        <w:ind w:firstLine="720"/>
        <w:jc w:val="both"/>
        <w:rPr>
          <w:sz w:val="28"/>
          <w:szCs w:val="28"/>
        </w:rPr>
      </w:pPr>
      <w:r>
        <w:rPr>
          <w:sz w:val="28"/>
          <w:szCs w:val="28"/>
        </w:rPr>
        <w:t>-</w:t>
      </w:r>
      <w:r w:rsidR="006A46D4" w:rsidRPr="008863C6">
        <w:rPr>
          <w:sz w:val="28"/>
          <w:szCs w:val="28"/>
        </w:rPr>
        <w:t xml:space="preserve"> </w:t>
      </w:r>
      <w:r w:rsidR="006B4CFB" w:rsidRPr="008863C6">
        <w:rPr>
          <w:sz w:val="28"/>
          <w:szCs w:val="28"/>
        </w:rPr>
        <w:t>за счет средств областного бюджета Ленинградской области</w:t>
      </w:r>
      <w:r w:rsidR="00B43DAB">
        <w:rPr>
          <w:sz w:val="28"/>
          <w:szCs w:val="28"/>
        </w:rPr>
        <w:t xml:space="preserve"> </w:t>
      </w:r>
      <w:r w:rsidR="00CB120E">
        <w:rPr>
          <w:sz w:val="28"/>
          <w:szCs w:val="28"/>
        </w:rPr>
        <w:t xml:space="preserve">уменьшение </w:t>
      </w:r>
      <w:r w:rsidR="00B43DAB">
        <w:rPr>
          <w:sz w:val="28"/>
          <w:szCs w:val="28"/>
        </w:rPr>
        <w:t xml:space="preserve">составило </w:t>
      </w:r>
      <w:r w:rsidR="00CB120E" w:rsidRPr="00CB120E">
        <w:rPr>
          <w:sz w:val="28"/>
          <w:szCs w:val="28"/>
        </w:rPr>
        <w:t xml:space="preserve">1 375,7 </w:t>
      </w:r>
      <w:r>
        <w:rPr>
          <w:sz w:val="28"/>
          <w:szCs w:val="28"/>
        </w:rPr>
        <w:t>тыс. рублей;</w:t>
      </w:r>
    </w:p>
    <w:p w:rsidR="008863C6" w:rsidRDefault="008863C6" w:rsidP="008863C6">
      <w:pPr>
        <w:spacing w:line="276" w:lineRule="auto"/>
        <w:ind w:firstLine="720"/>
        <w:jc w:val="both"/>
        <w:rPr>
          <w:sz w:val="28"/>
          <w:szCs w:val="28"/>
        </w:rPr>
      </w:pPr>
      <w:r w:rsidRPr="002F64A3">
        <w:rPr>
          <w:sz w:val="28"/>
          <w:szCs w:val="28"/>
        </w:rPr>
        <w:t>2.</w:t>
      </w:r>
      <w:r w:rsidR="006C10A9">
        <w:rPr>
          <w:sz w:val="28"/>
          <w:szCs w:val="28"/>
        </w:rPr>
        <w:t>1</w:t>
      </w:r>
      <w:r w:rsidRPr="002F64A3">
        <w:rPr>
          <w:sz w:val="28"/>
          <w:szCs w:val="28"/>
        </w:rPr>
        <w:t xml:space="preserve">. По мероприятию «Техническое оснащение, постановка на кадастровый учет объектов недвижимости в целях государственной регистрации прав, функционирование государственных казенных учреждений для обеспечения дорожной деятельности» </w:t>
      </w:r>
      <w:r w:rsidR="00B66B63" w:rsidRPr="00B66B63">
        <w:rPr>
          <w:sz w:val="28"/>
          <w:szCs w:val="28"/>
        </w:rPr>
        <w:t>уменьшение составило 1 375,7 тыс. рублей</w:t>
      </w:r>
      <w:r w:rsidRPr="00B9754C">
        <w:rPr>
          <w:sz w:val="28"/>
          <w:szCs w:val="28"/>
        </w:rPr>
        <w:t>, за счет средств областного бюджета Ленинградской области</w:t>
      </w:r>
      <w:r w:rsidR="00224390">
        <w:rPr>
          <w:sz w:val="28"/>
          <w:szCs w:val="28"/>
        </w:rPr>
        <w:t>.</w:t>
      </w:r>
    </w:p>
    <w:p w:rsidR="00C70529" w:rsidRDefault="005C6CE1" w:rsidP="008863C6">
      <w:pPr>
        <w:spacing w:line="276" w:lineRule="auto"/>
        <w:ind w:firstLine="720"/>
        <w:jc w:val="both"/>
        <w:rPr>
          <w:sz w:val="28"/>
          <w:szCs w:val="28"/>
        </w:rPr>
      </w:pPr>
      <w:r>
        <w:rPr>
          <w:sz w:val="28"/>
          <w:szCs w:val="28"/>
        </w:rPr>
        <w:t xml:space="preserve">Уменьшение расходов на сумму </w:t>
      </w:r>
      <w:r w:rsidRPr="005C6CE1">
        <w:rPr>
          <w:sz w:val="28"/>
          <w:szCs w:val="28"/>
        </w:rPr>
        <w:t>1 375,7</w:t>
      </w:r>
      <w:r>
        <w:rPr>
          <w:sz w:val="28"/>
          <w:szCs w:val="28"/>
        </w:rPr>
        <w:t xml:space="preserve"> по расчету начальной максимальной цены гос. контракта на поставку лабораторного оборудования и приборов контроля качества для испытательной лаборатории контроля качества дорожных работ (13 комплектов), </w:t>
      </w:r>
      <w:r w:rsidR="00B7459C" w:rsidRPr="00B7459C">
        <w:rPr>
          <w:sz w:val="28"/>
          <w:szCs w:val="28"/>
        </w:rPr>
        <w:t xml:space="preserve">заказчик </w:t>
      </w:r>
      <w:r w:rsidR="00B7459C">
        <w:rPr>
          <w:sz w:val="28"/>
          <w:szCs w:val="28"/>
        </w:rPr>
        <w:t xml:space="preserve"> </w:t>
      </w:r>
      <w:r>
        <w:rPr>
          <w:sz w:val="28"/>
          <w:szCs w:val="28"/>
        </w:rPr>
        <w:t>ГКУ «Ленавтодор».</w:t>
      </w:r>
    </w:p>
    <w:p w:rsidR="00F251AE" w:rsidRPr="00965EF8" w:rsidRDefault="00F251AE" w:rsidP="00CF02E4">
      <w:pPr>
        <w:spacing w:line="276" w:lineRule="auto"/>
        <w:ind w:firstLine="720"/>
        <w:jc w:val="both"/>
        <w:rPr>
          <w:b/>
          <w:sz w:val="28"/>
          <w:szCs w:val="28"/>
        </w:rPr>
      </w:pPr>
      <w:r w:rsidRPr="00965EF8">
        <w:rPr>
          <w:b/>
          <w:sz w:val="28"/>
          <w:szCs w:val="28"/>
        </w:rPr>
        <w:t xml:space="preserve">       3. Подпрограмма «Повышение безопасности дорожного движения и снижение негативного влияния транспорта на окружающую среду».</w:t>
      </w:r>
    </w:p>
    <w:p w:rsidR="006675E2" w:rsidRDefault="00996290" w:rsidP="00AD0EBB">
      <w:pPr>
        <w:spacing w:line="276" w:lineRule="auto"/>
        <w:ind w:firstLine="720"/>
        <w:jc w:val="both"/>
        <w:rPr>
          <w:sz w:val="28"/>
          <w:szCs w:val="28"/>
        </w:rPr>
      </w:pPr>
      <w:r w:rsidRPr="00996290">
        <w:rPr>
          <w:sz w:val="28"/>
          <w:szCs w:val="28"/>
        </w:rPr>
        <w:lastRenderedPageBreak/>
        <w:t xml:space="preserve">Общий объем финансирования мероприятий подпрограммы  на 2020 год </w:t>
      </w:r>
      <w:r w:rsidR="007C6566">
        <w:rPr>
          <w:sz w:val="28"/>
          <w:szCs w:val="28"/>
        </w:rPr>
        <w:t xml:space="preserve">уменьшен на </w:t>
      </w:r>
      <w:r w:rsidR="008A247C">
        <w:rPr>
          <w:sz w:val="28"/>
          <w:szCs w:val="28"/>
        </w:rPr>
        <w:t>10 730,0</w:t>
      </w:r>
      <w:r w:rsidR="006675E2" w:rsidRPr="00AD0EBB">
        <w:rPr>
          <w:sz w:val="28"/>
          <w:szCs w:val="28"/>
        </w:rPr>
        <w:t xml:space="preserve"> тыс. рублей</w:t>
      </w:r>
      <w:r w:rsidR="00AD0EBB" w:rsidRPr="00AD0EBB">
        <w:rPr>
          <w:sz w:val="28"/>
          <w:szCs w:val="28"/>
        </w:rPr>
        <w:t>.</w:t>
      </w:r>
    </w:p>
    <w:p w:rsidR="008F0A2D" w:rsidRDefault="00996290" w:rsidP="00AD0EBB">
      <w:pPr>
        <w:spacing w:line="276" w:lineRule="auto"/>
        <w:ind w:firstLine="720"/>
        <w:jc w:val="both"/>
        <w:rPr>
          <w:sz w:val="28"/>
          <w:szCs w:val="28"/>
        </w:rPr>
      </w:pPr>
      <w:r w:rsidRPr="00996290">
        <w:rPr>
          <w:sz w:val="28"/>
          <w:szCs w:val="28"/>
        </w:rPr>
        <w:t xml:space="preserve">3.1. </w:t>
      </w:r>
      <w:r w:rsidR="0078043E">
        <w:rPr>
          <w:sz w:val="28"/>
          <w:szCs w:val="28"/>
        </w:rPr>
        <w:t>По мероприятию</w:t>
      </w:r>
      <w:r w:rsidRPr="00996290">
        <w:rPr>
          <w:sz w:val="28"/>
          <w:szCs w:val="28"/>
        </w:rPr>
        <w:t xml:space="preserve"> «Сокращение аварийности на участках концентрации ДТП инженерными методами  на 2020 год</w:t>
      </w:r>
      <w:r w:rsidR="0078043E" w:rsidRPr="0078043E">
        <w:t xml:space="preserve"> </w:t>
      </w:r>
      <w:r w:rsidR="0078043E" w:rsidRPr="0078043E">
        <w:rPr>
          <w:sz w:val="28"/>
          <w:szCs w:val="28"/>
        </w:rPr>
        <w:t>объем</w:t>
      </w:r>
      <w:r w:rsidR="0078043E">
        <w:t xml:space="preserve"> </w:t>
      </w:r>
      <w:r w:rsidR="0078043E" w:rsidRPr="0078043E">
        <w:rPr>
          <w:sz w:val="28"/>
          <w:szCs w:val="28"/>
        </w:rPr>
        <w:t>финансирования</w:t>
      </w:r>
      <w:r w:rsidRPr="00996290">
        <w:rPr>
          <w:sz w:val="28"/>
          <w:szCs w:val="28"/>
        </w:rPr>
        <w:t xml:space="preserve"> </w:t>
      </w:r>
      <w:r>
        <w:rPr>
          <w:sz w:val="28"/>
          <w:szCs w:val="28"/>
        </w:rPr>
        <w:t>уменьшен на 10 712,0</w:t>
      </w:r>
      <w:r w:rsidRPr="00996290">
        <w:rPr>
          <w:sz w:val="28"/>
          <w:szCs w:val="28"/>
        </w:rPr>
        <w:t xml:space="preserve"> тыс. рублей.</w:t>
      </w:r>
    </w:p>
    <w:p w:rsidR="00996290" w:rsidRDefault="00996290" w:rsidP="006C6CCF">
      <w:pPr>
        <w:spacing w:line="276" w:lineRule="auto"/>
        <w:ind w:firstLine="720"/>
        <w:jc w:val="both"/>
        <w:rPr>
          <w:sz w:val="28"/>
          <w:szCs w:val="28"/>
        </w:rPr>
      </w:pPr>
      <w:r>
        <w:rPr>
          <w:sz w:val="28"/>
          <w:szCs w:val="28"/>
        </w:rPr>
        <w:t>У</w:t>
      </w:r>
      <w:r w:rsidRPr="00996290">
        <w:rPr>
          <w:sz w:val="28"/>
          <w:szCs w:val="28"/>
        </w:rPr>
        <w:t>меньшение расходов в 2020г. на сумму 10 712,0  тыс. руб. на выполнение проектно-изыскательских работ по технологическому присоединению объекта  по устройству на</w:t>
      </w:r>
      <w:r>
        <w:rPr>
          <w:sz w:val="28"/>
          <w:szCs w:val="28"/>
        </w:rPr>
        <w:t>ружного электроосвещения по Ленинградской</w:t>
      </w:r>
      <w:r w:rsidRPr="00996290">
        <w:rPr>
          <w:sz w:val="28"/>
          <w:szCs w:val="28"/>
        </w:rPr>
        <w:t xml:space="preserve"> области (Заказчик ГКУ "Ленавтодор")</w:t>
      </w:r>
    </w:p>
    <w:p w:rsidR="006675E2" w:rsidRDefault="0078043E" w:rsidP="00752022">
      <w:pPr>
        <w:spacing w:line="276" w:lineRule="auto"/>
        <w:ind w:firstLine="720"/>
        <w:jc w:val="both"/>
        <w:rPr>
          <w:sz w:val="28"/>
          <w:szCs w:val="28"/>
        </w:rPr>
      </w:pPr>
      <w:r>
        <w:rPr>
          <w:sz w:val="28"/>
          <w:szCs w:val="28"/>
        </w:rPr>
        <w:t>3.2</w:t>
      </w:r>
      <w:r w:rsidR="006675E2" w:rsidRPr="00752022">
        <w:rPr>
          <w:sz w:val="28"/>
          <w:szCs w:val="28"/>
        </w:rPr>
        <w:t xml:space="preserve">. По мероприятию «Федеральный проект «Дорожная сеть» (Региональный проект «Дорожная сеть»)» </w:t>
      </w:r>
      <w:r>
        <w:rPr>
          <w:sz w:val="28"/>
          <w:szCs w:val="28"/>
        </w:rPr>
        <w:t xml:space="preserve">объем финансирования </w:t>
      </w:r>
      <w:r w:rsidR="00AD0EBB" w:rsidRPr="00752022">
        <w:rPr>
          <w:sz w:val="28"/>
          <w:szCs w:val="28"/>
        </w:rPr>
        <w:t xml:space="preserve"> </w:t>
      </w:r>
      <w:r w:rsidRPr="0078043E">
        <w:rPr>
          <w:sz w:val="28"/>
          <w:szCs w:val="28"/>
        </w:rPr>
        <w:t xml:space="preserve">уменьшен на </w:t>
      </w:r>
      <w:r>
        <w:rPr>
          <w:sz w:val="28"/>
          <w:szCs w:val="28"/>
        </w:rPr>
        <w:t>18,0</w:t>
      </w:r>
      <w:r w:rsidRPr="0078043E">
        <w:rPr>
          <w:sz w:val="28"/>
          <w:szCs w:val="28"/>
        </w:rPr>
        <w:t xml:space="preserve"> тыс. рублей.</w:t>
      </w:r>
    </w:p>
    <w:p w:rsidR="00BF0BEB" w:rsidRPr="00752022" w:rsidRDefault="00BF0BEB" w:rsidP="00752022">
      <w:pPr>
        <w:spacing w:line="276" w:lineRule="auto"/>
        <w:ind w:firstLine="720"/>
        <w:jc w:val="both"/>
        <w:rPr>
          <w:sz w:val="28"/>
          <w:szCs w:val="28"/>
        </w:rPr>
      </w:pPr>
      <w:r>
        <w:rPr>
          <w:sz w:val="28"/>
          <w:szCs w:val="28"/>
        </w:rPr>
        <w:t>У</w:t>
      </w:r>
      <w:r w:rsidRPr="00BF0BEB">
        <w:rPr>
          <w:sz w:val="28"/>
          <w:szCs w:val="28"/>
        </w:rPr>
        <w:t>меньшение расходов в 2020г. на сумму 18,0 тыс. руб. в связи с уточнением расчета начальной максимальной цены гос. контракта  (Заказчик ГКУ "Ленавтодор")</w:t>
      </w:r>
    </w:p>
    <w:p w:rsidR="004A7DE0" w:rsidRPr="00AD0EBB" w:rsidRDefault="004A7DE0" w:rsidP="009A7320">
      <w:pPr>
        <w:spacing w:line="276" w:lineRule="auto"/>
        <w:ind w:firstLine="709"/>
        <w:jc w:val="center"/>
        <w:rPr>
          <w:b/>
          <w:bCs/>
          <w:sz w:val="28"/>
          <w:szCs w:val="28"/>
        </w:rPr>
      </w:pPr>
      <w:r w:rsidRPr="00AD0EBB">
        <w:rPr>
          <w:b/>
          <w:bCs/>
          <w:sz w:val="28"/>
          <w:szCs w:val="28"/>
        </w:rPr>
        <w:t>20</w:t>
      </w:r>
      <w:r w:rsidR="00251CB4" w:rsidRPr="00AD0EBB">
        <w:rPr>
          <w:b/>
          <w:bCs/>
          <w:sz w:val="28"/>
          <w:szCs w:val="28"/>
        </w:rPr>
        <w:t>21</w:t>
      </w:r>
      <w:r w:rsidRPr="00AD0EBB">
        <w:rPr>
          <w:b/>
          <w:bCs/>
          <w:sz w:val="28"/>
          <w:szCs w:val="28"/>
        </w:rPr>
        <w:t xml:space="preserve"> год</w:t>
      </w:r>
    </w:p>
    <w:p w:rsidR="00AD0EBB" w:rsidRPr="003230E9" w:rsidRDefault="00AD0EBB" w:rsidP="00B51F80">
      <w:pPr>
        <w:pStyle w:val="af"/>
        <w:spacing w:before="0" w:beforeAutospacing="0" w:after="0" w:afterAutospacing="0" w:line="276" w:lineRule="auto"/>
        <w:ind w:firstLine="709"/>
        <w:jc w:val="both"/>
        <w:rPr>
          <w:b/>
          <w:bCs/>
          <w:sz w:val="28"/>
          <w:szCs w:val="28"/>
        </w:rPr>
      </w:pPr>
      <w:proofErr w:type="gramStart"/>
      <w:r w:rsidRPr="003230E9">
        <w:rPr>
          <w:bCs/>
          <w:sz w:val="28"/>
          <w:szCs w:val="28"/>
        </w:rPr>
        <w:t>Параметры г</w:t>
      </w:r>
      <w:r w:rsidR="00902FAD" w:rsidRPr="003230E9">
        <w:rPr>
          <w:bCs/>
          <w:sz w:val="28"/>
          <w:szCs w:val="28"/>
        </w:rPr>
        <w:t>осударственной программы на 2021</w:t>
      </w:r>
      <w:r w:rsidRPr="003230E9">
        <w:rPr>
          <w:bCs/>
          <w:sz w:val="28"/>
          <w:szCs w:val="28"/>
        </w:rPr>
        <w:t xml:space="preserve"> год откорректированы в соответствии с </w:t>
      </w:r>
      <w:r w:rsidRPr="003230E9">
        <w:rPr>
          <w:sz w:val="28"/>
          <w:szCs w:val="28"/>
        </w:rPr>
        <w:t>предложениям, представленными Комитетом по дорожному хозяйству Ленинградской области в областной закон «Об областном бюдже</w:t>
      </w:r>
      <w:r w:rsidR="00902FAD" w:rsidRPr="003230E9">
        <w:rPr>
          <w:sz w:val="28"/>
          <w:szCs w:val="28"/>
        </w:rPr>
        <w:t>те Ленинградской области на 2020</w:t>
      </w:r>
      <w:r w:rsidRPr="003230E9">
        <w:rPr>
          <w:sz w:val="28"/>
          <w:szCs w:val="28"/>
        </w:rPr>
        <w:t xml:space="preserve"> год и на плановый период 2021 и 2022 годов»</w:t>
      </w:r>
      <w:r w:rsidR="00CC0E5F" w:rsidRPr="003230E9">
        <w:rPr>
          <w:sz w:val="28"/>
          <w:szCs w:val="28"/>
        </w:rPr>
        <w:t>.</w:t>
      </w:r>
      <w:proofErr w:type="gramEnd"/>
    </w:p>
    <w:p w:rsidR="008B3CC6" w:rsidRPr="003230E9" w:rsidRDefault="00755ACE" w:rsidP="00755ACE">
      <w:pPr>
        <w:spacing w:line="276" w:lineRule="auto"/>
        <w:ind w:firstLine="709"/>
        <w:jc w:val="both"/>
        <w:rPr>
          <w:sz w:val="28"/>
          <w:szCs w:val="28"/>
        </w:rPr>
      </w:pPr>
      <w:r w:rsidRPr="003230E9">
        <w:rPr>
          <w:sz w:val="28"/>
          <w:szCs w:val="28"/>
        </w:rPr>
        <w:t xml:space="preserve">Общий объем финансирования программных мероприятий на 2021 год </w:t>
      </w:r>
      <w:r w:rsidR="007D4269" w:rsidRPr="003230E9">
        <w:rPr>
          <w:sz w:val="28"/>
          <w:szCs w:val="28"/>
        </w:rPr>
        <w:t xml:space="preserve">увеличен на </w:t>
      </w:r>
      <w:r w:rsidR="00EA7769" w:rsidRPr="003230E9">
        <w:rPr>
          <w:sz w:val="28"/>
          <w:szCs w:val="28"/>
        </w:rPr>
        <w:t>106 633,0</w:t>
      </w:r>
      <w:r w:rsidR="007D4269" w:rsidRPr="003230E9">
        <w:rPr>
          <w:sz w:val="28"/>
          <w:szCs w:val="28"/>
        </w:rPr>
        <w:t xml:space="preserve"> тыс. рублей</w:t>
      </w:r>
      <w:r w:rsidR="008B3CC6" w:rsidRPr="003230E9">
        <w:rPr>
          <w:sz w:val="28"/>
          <w:szCs w:val="28"/>
        </w:rPr>
        <w:t>, в том числе:</w:t>
      </w:r>
      <w:r w:rsidR="007D4269" w:rsidRPr="003230E9">
        <w:rPr>
          <w:sz w:val="28"/>
          <w:szCs w:val="28"/>
        </w:rPr>
        <w:t xml:space="preserve"> </w:t>
      </w:r>
    </w:p>
    <w:p w:rsidR="00302E52" w:rsidRPr="003230E9" w:rsidRDefault="00302E52" w:rsidP="00755ACE">
      <w:pPr>
        <w:spacing w:line="276" w:lineRule="auto"/>
        <w:ind w:firstLine="709"/>
        <w:jc w:val="both"/>
        <w:rPr>
          <w:sz w:val="28"/>
          <w:szCs w:val="28"/>
        </w:rPr>
      </w:pPr>
      <w:r w:rsidRPr="003230E9">
        <w:rPr>
          <w:sz w:val="28"/>
          <w:szCs w:val="28"/>
        </w:rPr>
        <w:t xml:space="preserve">- финансирование из средств областного бюджета Ленинградской области </w:t>
      </w:r>
      <w:r w:rsidR="00EA7769" w:rsidRPr="003230E9">
        <w:rPr>
          <w:sz w:val="28"/>
          <w:szCs w:val="28"/>
        </w:rPr>
        <w:t>увеличено</w:t>
      </w:r>
      <w:r w:rsidRPr="003230E9">
        <w:rPr>
          <w:sz w:val="28"/>
          <w:szCs w:val="28"/>
        </w:rPr>
        <w:t xml:space="preserve"> на </w:t>
      </w:r>
      <w:r w:rsidR="00EA7769" w:rsidRPr="003230E9">
        <w:rPr>
          <w:sz w:val="28"/>
          <w:szCs w:val="28"/>
        </w:rPr>
        <w:t>109 268,0</w:t>
      </w:r>
      <w:r w:rsidRPr="003230E9">
        <w:rPr>
          <w:sz w:val="28"/>
          <w:szCs w:val="28"/>
        </w:rPr>
        <w:t xml:space="preserve"> тыс. рублей;</w:t>
      </w:r>
    </w:p>
    <w:p w:rsidR="00EA7769" w:rsidRPr="003230E9" w:rsidRDefault="00EA7769" w:rsidP="00755ACE">
      <w:pPr>
        <w:spacing w:line="276" w:lineRule="auto"/>
        <w:ind w:firstLine="709"/>
        <w:jc w:val="both"/>
        <w:rPr>
          <w:sz w:val="28"/>
          <w:szCs w:val="28"/>
        </w:rPr>
      </w:pPr>
      <w:r w:rsidRPr="003230E9">
        <w:rPr>
          <w:sz w:val="28"/>
          <w:szCs w:val="28"/>
        </w:rPr>
        <w:t>- финансирование из средств местных бюджетов увеличено на 6 625,0 тыс. рублей.</w:t>
      </w:r>
    </w:p>
    <w:p w:rsidR="00302E52" w:rsidRPr="003230E9" w:rsidRDefault="00302E52" w:rsidP="00755ACE">
      <w:pPr>
        <w:spacing w:line="276" w:lineRule="auto"/>
        <w:ind w:firstLine="709"/>
        <w:jc w:val="both"/>
        <w:rPr>
          <w:sz w:val="28"/>
          <w:szCs w:val="28"/>
        </w:rPr>
      </w:pPr>
      <w:r w:rsidRPr="003230E9">
        <w:rPr>
          <w:sz w:val="28"/>
          <w:szCs w:val="28"/>
        </w:rPr>
        <w:t>- финансирование из сре</w:t>
      </w:r>
      <w:proofErr w:type="gramStart"/>
      <w:r w:rsidRPr="003230E9">
        <w:rPr>
          <w:sz w:val="28"/>
          <w:szCs w:val="28"/>
        </w:rPr>
        <w:t>дств пр</w:t>
      </w:r>
      <w:proofErr w:type="gramEnd"/>
      <w:r w:rsidRPr="003230E9">
        <w:rPr>
          <w:sz w:val="28"/>
          <w:szCs w:val="28"/>
        </w:rPr>
        <w:t xml:space="preserve">очих источников </w:t>
      </w:r>
      <w:r w:rsidR="00EA7769" w:rsidRPr="003230E9">
        <w:rPr>
          <w:sz w:val="28"/>
          <w:szCs w:val="28"/>
        </w:rPr>
        <w:t>уменьшено</w:t>
      </w:r>
      <w:r w:rsidR="005036F0" w:rsidRPr="003230E9">
        <w:rPr>
          <w:sz w:val="28"/>
          <w:szCs w:val="28"/>
        </w:rPr>
        <w:t xml:space="preserve"> </w:t>
      </w:r>
      <w:r w:rsidRPr="003230E9">
        <w:rPr>
          <w:sz w:val="28"/>
          <w:szCs w:val="28"/>
        </w:rPr>
        <w:t xml:space="preserve">на </w:t>
      </w:r>
      <w:r w:rsidR="00EA7769" w:rsidRPr="003230E9">
        <w:rPr>
          <w:sz w:val="28"/>
          <w:szCs w:val="28"/>
        </w:rPr>
        <w:t>9 260,0</w:t>
      </w:r>
      <w:r w:rsidRPr="003230E9">
        <w:rPr>
          <w:sz w:val="28"/>
          <w:szCs w:val="28"/>
        </w:rPr>
        <w:t xml:space="preserve"> тыс. рублей.</w:t>
      </w:r>
    </w:p>
    <w:p w:rsidR="00755ACE" w:rsidRPr="00302E52" w:rsidRDefault="00755ACE" w:rsidP="00755ACE">
      <w:pPr>
        <w:spacing w:line="276" w:lineRule="auto"/>
        <w:jc w:val="both"/>
        <w:rPr>
          <w:sz w:val="28"/>
          <w:szCs w:val="28"/>
        </w:rPr>
      </w:pPr>
      <w:r w:rsidRPr="003230E9">
        <w:rPr>
          <w:sz w:val="28"/>
          <w:szCs w:val="28"/>
        </w:rPr>
        <w:t xml:space="preserve">       В государственную программу предлагается внести следующие изменения:</w:t>
      </w:r>
    </w:p>
    <w:p w:rsidR="00755ACE" w:rsidRDefault="00FF41EB" w:rsidP="00755ACE">
      <w:pPr>
        <w:spacing w:line="276" w:lineRule="auto"/>
        <w:ind w:firstLine="720"/>
        <w:jc w:val="both"/>
        <w:rPr>
          <w:b/>
          <w:i/>
          <w:sz w:val="28"/>
          <w:szCs w:val="28"/>
        </w:rPr>
      </w:pPr>
      <w:r w:rsidRPr="00302E52">
        <w:rPr>
          <w:b/>
          <w:i/>
          <w:sz w:val="28"/>
          <w:szCs w:val="28"/>
        </w:rPr>
        <w:t xml:space="preserve"> </w:t>
      </w:r>
      <w:proofErr w:type="gramStart"/>
      <w:r w:rsidRPr="00302E52">
        <w:rPr>
          <w:b/>
          <w:i/>
          <w:sz w:val="28"/>
          <w:szCs w:val="28"/>
          <w:lang w:val="en-US"/>
        </w:rPr>
        <w:t>I</w:t>
      </w:r>
      <w:r w:rsidRPr="00302E52">
        <w:rPr>
          <w:b/>
          <w:i/>
          <w:sz w:val="28"/>
          <w:szCs w:val="28"/>
        </w:rPr>
        <w:t xml:space="preserve">. </w:t>
      </w:r>
      <w:r w:rsidR="00755ACE" w:rsidRPr="00302E52">
        <w:rPr>
          <w:b/>
          <w:i/>
          <w:sz w:val="28"/>
          <w:szCs w:val="28"/>
        </w:rPr>
        <w:t>По мероприятиям и подпрограммам ответственным исполнителем по которым является Комитет по дорожному хозяйству Ленинградской области</w:t>
      </w:r>
      <w:r w:rsidR="00601B6A">
        <w:rPr>
          <w:b/>
          <w:i/>
          <w:sz w:val="28"/>
          <w:szCs w:val="28"/>
        </w:rPr>
        <w:t xml:space="preserve"> объем финансирования не изменился.</w:t>
      </w:r>
      <w:proofErr w:type="gramEnd"/>
    </w:p>
    <w:p w:rsidR="00EF2032" w:rsidRDefault="00EF2032" w:rsidP="005311E3">
      <w:pPr>
        <w:spacing w:line="276" w:lineRule="auto"/>
        <w:ind w:firstLine="720"/>
        <w:jc w:val="center"/>
        <w:rPr>
          <w:b/>
          <w:sz w:val="28"/>
          <w:szCs w:val="28"/>
        </w:rPr>
      </w:pPr>
    </w:p>
    <w:p w:rsidR="005311E3" w:rsidRDefault="005311E3" w:rsidP="005311E3">
      <w:pPr>
        <w:spacing w:line="276" w:lineRule="auto"/>
        <w:ind w:firstLine="720"/>
        <w:jc w:val="center"/>
        <w:rPr>
          <w:b/>
          <w:sz w:val="28"/>
          <w:szCs w:val="28"/>
        </w:rPr>
      </w:pPr>
      <w:r w:rsidRPr="00D31D3B">
        <w:rPr>
          <w:b/>
          <w:sz w:val="28"/>
          <w:szCs w:val="28"/>
        </w:rPr>
        <w:t>2022 год</w:t>
      </w:r>
    </w:p>
    <w:p w:rsidR="00D31D3B" w:rsidRPr="00770353" w:rsidRDefault="005311E3" w:rsidP="002317B5">
      <w:pPr>
        <w:spacing w:line="276" w:lineRule="auto"/>
        <w:ind w:firstLine="709"/>
        <w:jc w:val="both"/>
        <w:rPr>
          <w:sz w:val="28"/>
          <w:szCs w:val="28"/>
        </w:rPr>
      </w:pPr>
      <w:r w:rsidRPr="00770353">
        <w:rPr>
          <w:sz w:val="28"/>
          <w:szCs w:val="28"/>
        </w:rPr>
        <w:t xml:space="preserve">Общий объем финансирования программных мероприятий </w:t>
      </w:r>
      <w:r w:rsidR="00414311" w:rsidRPr="00770353">
        <w:rPr>
          <w:sz w:val="28"/>
          <w:szCs w:val="28"/>
        </w:rPr>
        <w:t xml:space="preserve">государственной программы </w:t>
      </w:r>
      <w:r w:rsidRPr="00770353">
        <w:rPr>
          <w:sz w:val="28"/>
          <w:szCs w:val="28"/>
        </w:rPr>
        <w:t xml:space="preserve">на 2022 год </w:t>
      </w:r>
      <w:r w:rsidR="003230E9">
        <w:rPr>
          <w:sz w:val="28"/>
          <w:szCs w:val="28"/>
        </w:rPr>
        <w:t xml:space="preserve">уменьшен на 11 871,5 тыс. рублей за счет уменьшения финансирования </w:t>
      </w:r>
      <w:r w:rsidR="003230E9" w:rsidRPr="003230E9">
        <w:rPr>
          <w:sz w:val="28"/>
          <w:szCs w:val="28"/>
        </w:rPr>
        <w:t>из сре</w:t>
      </w:r>
      <w:proofErr w:type="gramStart"/>
      <w:r w:rsidR="003230E9" w:rsidRPr="003230E9">
        <w:rPr>
          <w:sz w:val="28"/>
          <w:szCs w:val="28"/>
        </w:rPr>
        <w:t>дств пр</w:t>
      </w:r>
      <w:proofErr w:type="gramEnd"/>
      <w:r w:rsidR="003230E9" w:rsidRPr="003230E9">
        <w:rPr>
          <w:sz w:val="28"/>
          <w:szCs w:val="28"/>
        </w:rPr>
        <w:t>очих источников</w:t>
      </w:r>
      <w:r w:rsidR="003230E9">
        <w:rPr>
          <w:sz w:val="28"/>
          <w:szCs w:val="28"/>
        </w:rPr>
        <w:t>, предложенного Управлением Ленинградской области по транспорту.</w:t>
      </w:r>
    </w:p>
    <w:p w:rsidR="00414311" w:rsidRPr="00770353" w:rsidRDefault="00414311" w:rsidP="002317B5">
      <w:pPr>
        <w:spacing w:line="276" w:lineRule="auto"/>
        <w:ind w:firstLine="709"/>
        <w:jc w:val="both"/>
        <w:rPr>
          <w:i/>
          <w:sz w:val="28"/>
          <w:szCs w:val="28"/>
        </w:rPr>
      </w:pPr>
    </w:p>
    <w:p w:rsidR="00052AD8" w:rsidRPr="003230E9" w:rsidRDefault="00052AD8" w:rsidP="00052AD8">
      <w:pPr>
        <w:spacing w:line="276" w:lineRule="auto"/>
        <w:ind w:firstLine="720"/>
        <w:jc w:val="center"/>
        <w:rPr>
          <w:b/>
          <w:sz w:val="28"/>
          <w:szCs w:val="28"/>
        </w:rPr>
      </w:pPr>
      <w:r w:rsidRPr="003230E9">
        <w:rPr>
          <w:b/>
          <w:sz w:val="28"/>
          <w:szCs w:val="28"/>
        </w:rPr>
        <w:t>2023 год</w:t>
      </w:r>
    </w:p>
    <w:p w:rsidR="00B01BF5" w:rsidRPr="00B01BF5" w:rsidRDefault="003A603A" w:rsidP="003230E9">
      <w:pPr>
        <w:spacing w:line="276" w:lineRule="auto"/>
        <w:ind w:firstLine="720"/>
        <w:jc w:val="both"/>
        <w:rPr>
          <w:b/>
          <w:i/>
          <w:sz w:val="28"/>
          <w:szCs w:val="28"/>
        </w:rPr>
      </w:pPr>
      <w:r w:rsidRPr="003230E9">
        <w:rPr>
          <w:sz w:val="28"/>
          <w:szCs w:val="28"/>
        </w:rPr>
        <w:t>Параметры г</w:t>
      </w:r>
      <w:r w:rsidR="003230E9" w:rsidRPr="003230E9">
        <w:rPr>
          <w:sz w:val="28"/>
          <w:szCs w:val="28"/>
        </w:rPr>
        <w:t>осударственной программы на 2023</w:t>
      </w:r>
      <w:r w:rsidRPr="003230E9">
        <w:rPr>
          <w:sz w:val="28"/>
          <w:szCs w:val="28"/>
        </w:rPr>
        <w:t xml:space="preserve"> год </w:t>
      </w:r>
      <w:r w:rsidR="003230E9" w:rsidRPr="003230E9">
        <w:rPr>
          <w:sz w:val="28"/>
          <w:szCs w:val="28"/>
        </w:rPr>
        <w:t>без изменений.</w:t>
      </w:r>
    </w:p>
    <w:p w:rsidR="008D5CB9" w:rsidRPr="007634FC" w:rsidRDefault="008D5CB9" w:rsidP="007634FC">
      <w:pPr>
        <w:spacing w:line="276" w:lineRule="auto"/>
        <w:ind w:firstLine="720"/>
        <w:jc w:val="both"/>
        <w:rPr>
          <w:sz w:val="28"/>
          <w:szCs w:val="28"/>
        </w:rPr>
      </w:pPr>
    </w:p>
    <w:p w:rsidR="00DF4DCC" w:rsidRDefault="00DF4DCC" w:rsidP="00DF4DCC">
      <w:pPr>
        <w:spacing w:line="276" w:lineRule="auto"/>
        <w:ind w:firstLine="720"/>
        <w:jc w:val="center"/>
        <w:rPr>
          <w:b/>
          <w:sz w:val="28"/>
          <w:szCs w:val="28"/>
        </w:rPr>
      </w:pPr>
      <w:r w:rsidRPr="009473E9">
        <w:rPr>
          <w:b/>
          <w:sz w:val="28"/>
          <w:szCs w:val="28"/>
        </w:rPr>
        <w:t>2024 год</w:t>
      </w:r>
    </w:p>
    <w:p w:rsidR="00770353" w:rsidRPr="00770353" w:rsidRDefault="00770353" w:rsidP="001C4C46">
      <w:pPr>
        <w:jc w:val="both"/>
        <w:rPr>
          <w:sz w:val="28"/>
          <w:szCs w:val="28"/>
        </w:rPr>
      </w:pPr>
      <w:r w:rsidRPr="00770353">
        <w:rPr>
          <w:sz w:val="28"/>
          <w:szCs w:val="28"/>
        </w:rPr>
        <w:t>Общий объем финансирования программных мероприятий государств</w:t>
      </w:r>
      <w:r>
        <w:rPr>
          <w:sz w:val="28"/>
          <w:szCs w:val="28"/>
        </w:rPr>
        <w:t>енной программы на 2024</w:t>
      </w:r>
      <w:r w:rsidRPr="00770353">
        <w:rPr>
          <w:sz w:val="28"/>
          <w:szCs w:val="28"/>
        </w:rPr>
        <w:t xml:space="preserve"> год без изменений.</w:t>
      </w:r>
    </w:p>
    <w:p w:rsidR="00770353" w:rsidRPr="009473E9" w:rsidRDefault="00770353" w:rsidP="00770353">
      <w:pPr>
        <w:spacing w:line="276" w:lineRule="auto"/>
        <w:ind w:firstLine="720"/>
        <w:jc w:val="both"/>
        <w:rPr>
          <w:sz w:val="28"/>
          <w:szCs w:val="28"/>
        </w:rPr>
      </w:pPr>
    </w:p>
    <w:p w:rsidR="00770353" w:rsidRDefault="00770353" w:rsidP="00DF4DCC">
      <w:pPr>
        <w:spacing w:line="276" w:lineRule="auto"/>
        <w:ind w:firstLine="720"/>
        <w:jc w:val="both"/>
        <w:rPr>
          <w:b/>
          <w:i/>
          <w:sz w:val="28"/>
          <w:szCs w:val="28"/>
        </w:rPr>
      </w:pPr>
    </w:p>
    <w:p w:rsidR="00FF41EB" w:rsidRDefault="00FF41EB" w:rsidP="00DF4DCC">
      <w:pPr>
        <w:spacing w:line="276" w:lineRule="auto"/>
        <w:ind w:firstLine="720"/>
        <w:jc w:val="both"/>
        <w:rPr>
          <w:b/>
          <w:i/>
          <w:sz w:val="28"/>
          <w:szCs w:val="28"/>
        </w:rPr>
      </w:pPr>
      <w:r>
        <w:rPr>
          <w:b/>
          <w:i/>
          <w:sz w:val="28"/>
          <w:szCs w:val="28"/>
          <w:lang w:val="en-US"/>
        </w:rPr>
        <w:t>II</w:t>
      </w:r>
      <w:r>
        <w:rPr>
          <w:b/>
          <w:i/>
          <w:sz w:val="28"/>
          <w:szCs w:val="28"/>
        </w:rPr>
        <w:t xml:space="preserve">. </w:t>
      </w:r>
      <w:r w:rsidRPr="00743F08">
        <w:rPr>
          <w:b/>
          <w:i/>
          <w:sz w:val="28"/>
          <w:szCs w:val="28"/>
        </w:rPr>
        <w:t xml:space="preserve">По мероприятиям и подпрограммам ответственным исполнителем по которым является </w:t>
      </w:r>
      <w:r w:rsidRPr="00EA3837">
        <w:rPr>
          <w:b/>
          <w:i/>
          <w:sz w:val="28"/>
          <w:szCs w:val="28"/>
        </w:rPr>
        <w:t xml:space="preserve">Управление Ленинградской области по </w:t>
      </w:r>
      <w:r>
        <w:rPr>
          <w:b/>
          <w:i/>
          <w:sz w:val="28"/>
          <w:szCs w:val="28"/>
        </w:rPr>
        <w:t>транспорту</w:t>
      </w:r>
      <w:r w:rsidRPr="00251CB4">
        <w:rPr>
          <w:sz w:val="28"/>
          <w:szCs w:val="28"/>
        </w:rPr>
        <w:t xml:space="preserve"> </w:t>
      </w:r>
      <w:r>
        <w:rPr>
          <w:sz w:val="28"/>
          <w:szCs w:val="28"/>
        </w:rPr>
        <w:t xml:space="preserve">и </w:t>
      </w:r>
      <w:r w:rsidRPr="00EA3837">
        <w:rPr>
          <w:b/>
          <w:i/>
          <w:sz w:val="28"/>
          <w:szCs w:val="28"/>
        </w:rPr>
        <w:t>Управление Ленинградской области по государственному</w:t>
      </w:r>
      <w:r>
        <w:rPr>
          <w:b/>
          <w:i/>
          <w:sz w:val="28"/>
          <w:szCs w:val="28"/>
        </w:rPr>
        <w:t xml:space="preserve"> техническому надзору и контролю. </w:t>
      </w:r>
    </w:p>
    <w:p w:rsidR="00FF41EB" w:rsidRDefault="00FF41EB" w:rsidP="00FF41EB">
      <w:pPr>
        <w:spacing w:line="276" w:lineRule="auto"/>
        <w:ind w:firstLine="720"/>
        <w:jc w:val="both"/>
        <w:rPr>
          <w:b/>
          <w:sz w:val="28"/>
          <w:szCs w:val="28"/>
        </w:rPr>
      </w:pPr>
      <w:r w:rsidRPr="00FF41EB">
        <w:rPr>
          <w:b/>
          <w:sz w:val="28"/>
          <w:szCs w:val="28"/>
        </w:rPr>
        <w:t>Управление Ленинградской области по транспорту.</w:t>
      </w:r>
    </w:p>
    <w:p w:rsidR="00690B30" w:rsidRPr="00414FD5" w:rsidRDefault="00690B30" w:rsidP="00414FD5">
      <w:pPr>
        <w:spacing w:line="276" w:lineRule="auto"/>
        <w:ind w:firstLine="720"/>
        <w:jc w:val="both"/>
        <w:rPr>
          <w:sz w:val="28"/>
          <w:szCs w:val="28"/>
        </w:rPr>
      </w:pPr>
      <w:r w:rsidRPr="00414FD5">
        <w:rPr>
          <w:sz w:val="28"/>
          <w:szCs w:val="28"/>
        </w:rPr>
        <w:t>1. Подпрограмма «Общественный транспорт и транспортная инфраструктура».</w:t>
      </w:r>
    </w:p>
    <w:p w:rsidR="00414FD5" w:rsidRPr="00414FD5" w:rsidRDefault="00414FD5" w:rsidP="00414FD5">
      <w:pPr>
        <w:spacing w:line="276" w:lineRule="auto"/>
        <w:ind w:firstLine="709"/>
        <w:jc w:val="both"/>
        <w:rPr>
          <w:sz w:val="28"/>
          <w:szCs w:val="28"/>
        </w:rPr>
      </w:pPr>
      <w:proofErr w:type="gramStart"/>
      <w:r w:rsidRPr="00414FD5">
        <w:rPr>
          <w:sz w:val="28"/>
          <w:szCs w:val="28"/>
        </w:rPr>
        <w:t>Изменения в подпрограмму «Общественный транспорт и транспортная инфраструктура государственной программы «Развитие транспортной системы Ленинградской области» подготовлены с учетом проекта областного закона Ленинградской области «О внесении изменений в областной закон Ленинградской области от 04.12.2019 г. № 94-оз «Об областном бюджете Ленинградской области на 2020 год и плановый период 2021-2022 гг.</w:t>
      </w:r>
      <w:proofErr w:type="gramEnd"/>
      <w:r w:rsidRPr="00414FD5">
        <w:rPr>
          <w:sz w:val="28"/>
          <w:szCs w:val="28"/>
        </w:rPr>
        <w:t>» (далее – проект областного закона).</w:t>
      </w:r>
      <w:bookmarkStart w:id="0" w:name="_GoBack"/>
      <w:bookmarkEnd w:id="0"/>
    </w:p>
    <w:p w:rsidR="00414FD5" w:rsidRPr="00414FD5" w:rsidRDefault="00414FD5" w:rsidP="00414FD5">
      <w:pPr>
        <w:autoSpaceDE w:val="0"/>
        <w:autoSpaceDN w:val="0"/>
        <w:adjustRightInd w:val="0"/>
        <w:spacing w:line="276" w:lineRule="auto"/>
        <w:ind w:firstLine="709"/>
        <w:jc w:val="both"/>
        <w:rPr>
          <w:sz w:val="28"/>
          <w:szCs w:val="28"/>
        </w:rPr>
      </w:pPr>
      <w:r w:rsidRPr="00414FD5">
        <w:rPr>
          <w:sz w:val="28"/>
          <w:szCs w:val="28"/>
        </w:rPr>
        <w:t xml:space="preserve">Подраздел 2.1. (Развитие инфраструктуры общественного пассажирского транспорта) </w:t>
      </w:r>
      <w:proofErr w:type="gramStart"/>
      <w:r w:rsidRPr="00414FD5">
        <w:rPr>
          <w:sz w:val="28"/>
          <w:szCs w:val="28"/>
        </w:rPr>
        <w:t>дополнен</w:t>
      </w:r>
      <w:proofErr w:type="gramEnd"/>
      <w:r w:rsidRPr="00414FD5">
        <w:rPr>
          <w:sz w:val="28"/>
          <w:szCs w:val="28"/>
        </w:rPr>
        <w:t xml:space="preserve"> информацией о реализации управлением мероприятия по созданию сети автовокзалов (станций) на территории Ленинградской области путем предоставления субсидии на </w:t>
      </w:r>
      <w:proofErr w:type="spellStart"/>
      <w:r w:rsidRPr="00414FD5">
        <w:rPr>
          <w:sz w:val="28"/>
          <w:szCs w:val="28"/>
        </w:rPr>
        <w:t>софинансирование</w:t>
      </w:r>
      <w:proofErr w:type="spellEnd"/>
      <w:r w:rsidRPr="00414FD5">
        <w:rPr>
          <w:sz w:val="28"/>
          <w:szCs w:val="28"/>
        </w:rPr>
        <w:t xml:space="preserve"> расходных обязательств, возникающих при исполнении полномочий органов местного самоуправления по вопросам местного значения в части обеспечения условий для транспортного обслуживания населения.</w:t>
      </w:r>
    </w:p>
    <w:p w:rsidR="00414FD5" w:rsidRPr="00414FD5" w:rsidRDefault="00414FD5" w:rsidP="00414FD5">
      <w:pPr>
        <w:autoSpaceDE w:val="0"/>
        <w:autoSpaceDN w:val="0"/>
        <w:adjustRightInd w:val="0"/>
        <w:spacing w:line="276" w:lineRule="auto"/>
        <w:ind w:firstLine="709"/>
        <w:jc w:val="both"/>
        <w:rPr>
          <w:sz w:val="28"/>
          <w:szCs w:val="28"/>
        </w:rPr>
      </w:pPr>
      <w:r w:rsidRPr="00414FD5">
        <w:rPr>
          <w:sz w:val="28"/>
          <w:szCs w:val="28"/>
        </w:rPr>
        <w:t xml:space="preserve">В </w:t>
      </w:r>
      <w:proofErr w:type="gramStart"/>
      <w:r w:rsidRPr="00414FD5">
        <w:rPr>
          <w:sz w:val="28"/>
          <w:szCs w:val="28"/>
        </w:rPr>
        <w:t>рамках</w:t>
      </w:r>
      <w:proofErr w:type="gramEnd"/>
      <w:r w:rsidRPr="00414FD5">
        <w:rPr>
          <w:sz w:val="28"/>
          <w:szCs w:val="28"/>
        </w:rPr>
        <w:t xml:space="preserve"> проекта планируется строительство новых автовокзалов (станций) в районных центрах и крупных городских поселениях и реконструкция (модернизация) существующей вокзальной инфраструктуры.</w:t>
      </w:r>
    </w:p>
    <w:p w:rsidR="00414FD5" w:rsidRPr="00414FD5" w:rsidRDefault="00414FD5" w:rsidP="00414FD5">
      <w:pPr>
        <w:spacing w:line="276" w:lineRule="auto"/>
        <w:ind w:firstLine="709"/>
        <w:jc w:val="both"/>
        <w:rPr>
          <w:sz w:val="28"/>
          <w:szCs w:val="28"/>
        </w:rPr>
      </w:pPr>
      <w:r w:rsidRPr="00414FD5">
        <w:rPr>
          <w:sz w:val="28"/>
          <w:szCs w:val="28"/>
        </w:rPr>
        <w:t xml:space="preserve"> По поручению Губернатора Ленинградской области А.Ю. Дрозденко управлением Ленинградской области по транспорту (далее – управление) подготовлены предложения о реализации строительства автовокзалов (автостанций) на территории Ленинградской области. Губернатором Ленинградской области согласовано предложение Управления о первоочередном строительстве автостанций в г. Подпорожье и г. Луга.</w:t>
      </w:r>
    </w:p>
    <w:p w:rsidR="00414FD5" w:rsidRPr="00414FD5" w:rsidRDefault="00414FD5" w:rsidP="00414FD5">
      <w:pPr>
        <w:spacing w:line="276" w:lineRule="auto"/>
        <w:ind w:firstLine="709"/>
        <w:jc w:val="both"/>
        <w:rPr>
          <w:sz w:val="28"/>
          <w:szCs w:val="28"/>
        </w:rPr>
      </w:pPr>
      <w:r w:rsidRPr="00414FD5">
        <w:rPr>
          <w:sz w:val="28"/>
          <w:szCs w:val="28"/>
        </w:rPr>
        <w:t>В 2020 г. планируется начать строительство автовокзала площадью 4500  м</w:t>
      </w:r>
      <w:proofErr w:type="gramStart"/>
      <w:r w:rsidRPr="00414FD5">
        <w:rPr>
          <w:sz w:val="28"/>
          <w:szCs w:val="28"/>
          <w:vertAlign w:val="superscript"/>
        </w:rPr>
        <w:t>2</w:t>
      </w:r>
      <w:proofErr w:type="gramEnd"/>
      <w:r w:rsidRPr="00414FD5">
        <w:rPr>
          <w:sz w:val="28"/>
          <w:szCs w:val="28"/>
          <w:vertAlign w:val="superscript"/>
        </w:rPr>
        <w:t xml:space="preserve"> </w:t>
      </w:r>
      <w:r w:rsidRPr="00414FD5">
        <w:rPr>
          <w:sz w:val="28"/>
          <w:szCs w:val="28"/>
        </w:rPr>
        <w:t>по адресу: Ленинградская область, г. Подпорожье, ул. Октябрят, д.10. Расчетное количество пассажиров автовокзала в сутки составит 100 человек.</w:t>
      </w:r>
    </w:p>
    <w:p w:rsidR="00414FD5" w:rsidRPr="00414FD5" w:rsidRDefault="00414FD5" w:rsidP="00414FD5">
      <w:pPr>
        <w:spacing w:line="276" w:lineRule="auto"/>
        <w:ind w:firstLine="709"/>
        <w:jc w:val="both"/>
        <w:rPr>
          <w:sz w:val="28"/>
          <w:szCs w:val="28"/>
        </w:rPr>
      </w:pPr>
      <w:r w:rsidRPr="00414FD5">
        <w:rPr>
          <w:sz w:val="28"/>
          <w:szCs w:val="28"/>
        </w:rPr>
        <w:t xml:space="preserve">В </w:t>
      </w:r>
      <w:proofErr w:type="gramStart"/>
      <w:r w:rsidRPr="00414FD5">
        <w:rPr>
          <w:sz w:val="28"/>
          <w:szCs w:val="28"/>
        </w:rPr>
        <w:t>результате</w:t>
      </w:r>
      <w:proofErr w:type="gramEnd"/>
      <w:r w:rsidRPr="00414FD5">
        <w:rPr>
          <w:sz w:val="28"/>
          <w:szCs w:val="28"/>
        </w:rPr>
        <w:t xml:space="preserve"> реализации мероприятия будет построено современное здание автостанции, отвечающее всем современным требованиям. Объект будет </w:t>
      </w:r>
      <w:r w:rsidRPr="00414FD5">
        <w:rPr>
          <w:sz w:val="28"/>
          <w:szCs w:val="28"/>
        </w:rPr>
        <w:lastRenderedPageBreak/>
        <w:t>находиться в собственности администрации МО  «</w:t>
      </w:r>
      <w:proofErr w:type="spellStart"/>
      <w:r w:rsidRPr="00414FD5">
        <w:rPr>
          <w:sz w:val="28"/>
          <w:szCs w:val="28"/>
        </w:rPr>
        <w:t>Подпорожский</w:t>
      </w:r>
      <w:proofErr w:type="spellEnd"/>
      <w:r w:rsidRPr="00414FD5">
        <w:rPr>
          <w:sz w:val="28"/>
          <w:szCs w:val="28"/>
        </w:rPr>
        <w:t xml:space="preserve"> муниципальный  район».</w:t>
      </w:r>
    </w:p>
    <w:p w:rsidR="00414FD5" w:rsidRPr="00414FD5" w:rsidRDefault="00414FD5" w:rsidP="00414FD5">
      <w:pPr>
        <w:spacing w:line="276" w:lineRule="auto"/>
        <w:ind w:firstLine="709"/>
        <w:jc w:val="both"/>
        <w:rPr>
          <w:sz w:val="28"/>
          <w:szCs w:val="28"/>
        </w:rPr>
      </w:pPr>
      <w:r w:rsidRPr="00414FD5">
        <w:rPr>
          <w:sz w:val="28"/>
          <w:szCs w:val="28"/>
        </w:rPr>
        <w:t>После ввода объекта в эксплуатацию уровень транспортной обеспеченности населения, исходя из единовременной пропускной способности объекта, составит 100%.</w:t>
      </w:r>
    </w:p>
    <w:p w:rsidR="00414FD5" w:rsidRPr="00414FD5" w:rsidRDefault="00414FD5" w:rsidP="00414FD5">
      <w:pPr>
        <w:spacing w:line="276" w:lineRule="auto"/>
        <w:ind w:firstLine="709"/>
        <w:jc w:val="both"/>
        <w:rPr>
          <w:sz w:val="28"/>
          <w:szCs w:val="28"/>
        </w:rPr>
      </w:pPr>
      <w:r w:rsidRPr="00414FD5">
        <w:rPr>
          <w:sz w:val="28"/>
          <w:szCs w:val="28"/>
        </w:rPr>
        <w:t xml:space="preserve">Проектом областного закона на реализацию мероприятия предусмотрены средства областного бюджет Ленинградской области в размере: 2020 г. – 352,0 тыс. руб., в 2021 г.  – 88 018,0  Размер </w:t>
      </w:r>
      <w:proofErr w:type="spellStart"/>
      <w:r w:rsidRPr="00414FD5">
        <w:rPr>
          <w:sz w:val="28"/>
          <w:szCs w:val="28"/>
        </w:rPr>
        <w:t>софинансирования</w:t>
      </w:r>
      <w:proofErr w:type="spellEnd"/>
      <w:r w:rsidRPr="00414FD5">
        <w:rPr>
          <w:sz w:val="28"/>
          <w:szCs w:val="28"/>
        </w:rPr>
        <w:t xml:space="preserve"> из бюджета МО составит 26,46 тыс. руб. в 2020 г. и 6 625,0 тыс. руб. тыс. руб. в 2021 г.</w:t>
      </w:r>
    </w:p>
    <w:p w:rsidR="00414FD5" w:rsidRPr="00414FD5" w:rsidRDefault="00414FD5" w:rsidP="00414FD5">
      <w:pPr>
        <w:spacing w:line="276" w:lineRule="auto"/>
        <w:ind w:firstLine="709"/>
        <w:jc w:val="both"/>
        <w:rPr>
          <w:sz w:val="28"/>
          <w:szCs w:val="28"/>
        </w:rPr>
      </w:pPr>
      <w:proofErr w:type="gramStart"/>
      <w:r w:rsidRPr="00414FD5">
        <w:rPr>
          <w:sz w:val="28"/>
          <w:szCs w:val="28"/>
        </w:rPr>
        <w:t>В соответствии с заключением комитета финансов Ленинградской области и комитета экономического развития Ленинградской области, в Плане реализации государственной программы отдельно указаны средства на реализацию мероприятия, ГРБС по которым является комитет по строительству Ленинградской области.</w:t>
      </w:r>
      <w:proofErr w:type="gramEnd"/>
    </w:p>
    <w:p w:rsidR="00414FD5" w:rsidRPr="00414FD5" w:rsidRDefault="00414FD5" w:rsidP="00414FD5">
      <w:pPr>
        <w:pStyle w:val="ConsPlusTitle"/>
        <w:spacing w:line="276" w:lineRule="auto"/>
        <w:ind w:firstLine="540"/>
        <w:jc w:val="both"/>
        <w:rPr>
          <w:b w:val="0"/>
          <w:sz w:val="28"/>
          <w:szCs w:val="28"/>
        </w:rPr>
      </w:pPr>
      <w:r w:rsidRPr="00414FD5">
        <w:rPr>
          <w:b w:val="0"/>
          <w:sz w:val="28"/>
          <w:szCs w:val="28"/>
        </w:rPr>
        <w:t>Порядок предоставления и распределения субсидии на строительство (реконструкцию) объектов транспортной инфраструктуры, включая их проектирование, в рамках государственной программы Ленинградской области «Развитие транспортной системы Ленинградской области» будет определен разделом 12 государственной программы.</w:t>
      </w:r>
    </w:p>
    <w:p w:rsidR="00414FD5" w:rsidRPr="00414FD5" w:rsidRDefault="00414FD5" w:rsidP="00414FD5">
      <w:pPr>
        <w:autoSpaceDE w:val="0"/>
        <w:autoSpaceDN w:val="0"/>
        <w:adjustRightInd w:val="0"/>
        <w:spacing w:line="276" w:lineRule="auto"/>
        <w:ind w:firstLine="540"/>
        <w:jc w:val="both"/>
        <w:rPr>
          <w:sz w:val="28"/>
          <w:szCs w:val="28"/>
        </w:rPr>
      </w:pPr>
      <w:r w:rsidRPr="00414FD5">
        <w:rPr>
          <w:sz w:val="28"/>
          <w:szCs w:val="28"/>
        </w:rPr>
        <w:t>Распределение средств будет осуществляться в соответствии с постановлением Правительства Ленинградской области в пределах бюджетных ассигнований, предусмотренных комитету по строительству Ленинградской области на указанные цели в сводной бюджетной росписи областного бюджета Ленинградской области, и доведенных лимитов бюджетных обязательств на соответствующий финансовый год в соответствии с бюджетной сметой.</w:t>
      </w:r>
    </w:p>
    <w:p w:rsidR="00414FD5" w:rsidRPr="00414FD5" w:rsidRDefault="00414FD5" w:rsidP="00414FD5">
      <w:pPr>
        <w:autoSpaceDE w:val="0"/>
        <w:autoSpaceDN w:val="0"/>
        <w:adjustRightInd w:val="0"/>
        <w:spacing w:line="276" w:lineRule="auto"/>
        <w:ind w:firstLine="540"/>
        <w:jc w:val="both"/>
        <w:rPr>
          <w:rFonts w:eastAsia="Calibri"/>
          <w:sz w:val="28"/>
          <w:szCs w:val="28"/>
        </w:rPr>
      </w:pPr>
      <w:r w:rsidRPr="00414FD5">
        <w:rPr>
          <w:rFonts w:eastAsia="Calibri"/>
          <w:sz w:val="28"/>
          <w:szCs w:val="28"/>
        </w:rPr>
        <w:t>В Таблице 5 План реализации государственной программы Ленинградской области «Развитие транспортной системы Ленинградской области» на 2018-2024 годы, подпрограмма «Общественный транспорт и транспортная инфраструктура» приведен в соответствие с проектом областного закона.</w:t>
      </w:r>
    </w:p>
    <w:p w:rsidR="00414FD5" w:rsidRPr="00414FD5" w:rsidRDefault="00414FD5" w:rsidP="00414FD5">
      <w:pPr>
        <w:autoSpaceDE w:val="0"/>
        <w:autoSpaceDN w:val="0"/>
        <w:adjustRightInd w:val="0"/>
        <w:spacing w:line="276" w:lineRule="auto"/>
        <w:ind w:firstLine="540"/>
        <w:jc w:val="both"/>
        <w:rPr>
          <w:rFonts w:eastAsia="Calibri"/>
          <w:sz w:val="28"/>
          <w:szCs w:val="28"/>
        </w:rPr>
      </w:pPr>
      <w:r w:rsidRPr="00414FD5">
        <w:rPr>
          <w:rFonts w:eastAsia="Calibri"/>
          <w:sz w:val="28"/>
          <w:szCs w:val="28"/>
        </w:rPr>
        <w:t xml:space="preserve">Финансирование деятельности АНО «Дирекция по развитию транспортной системы Санкт-Петербурга и Ленинградской области» за счет прочих источников в 2021-2022 гг., приведено в соответствие с законом Санкт-Петербурга «О бюджете Санкт-Петербурга на 2020 г. и плановый период 2021-2022 </w:t>
      </w:r>
      <w:proofErr w:type="spellStart"/>
      <w:proofErr w:type="gramStart"/>
      <w:r w:rsidRPr="00414FD5">
        <w:rPr>
          <w:rFonts w:eastAsia="Calibri"/>
          <w:sz w:val="28"/>
          <w:szCs w:val="28"/>
        </w:rPr>
        <w:t>гг</w:t>
      </w:r>
      <w:proofErr w:type="spellEnd"/>
      <w:proofErr w:type="gramEnd"/>
      <w:r w:rsidRPr="00414FD5">
        <w:rPr>
          <w:rFonts w:eastAsia="Calibri"/>
          <w:sz w:val="28"/>
          <w:szCs w:val="28"/>
        </w:rPr>
        <w:t>» (с изменениями) и финансовым планом, утвержденным Наблюдательным советом  организации 14.07.2020 г.</w:t>
      </w:r>
    </w:p>
    <w:p w:rsidR="00414FD5" w:rsidRPr="00414FD5" w:rsidRDefault="00414FD5" w:rsidP="00414FD5">
      <w:pPr>
        <w:autoSpaceDE w:val="0"/>
        <w:autoSpaceDN w:val="0"/>
        <w:adjustRightInd w:val="0"/>
        <w:spacing w:line="276" w:lineRule="auto"/>
        <w:ind w:firstLine="540"/>
        <w:jc w:val="both"/>
        <w:rPr>
          <w:sz w:val="28"/>
          <w:szCs w:val="28"/>
        </w:rPr>
      </w:pPr>
      <w:r w:rsidRPr="00414FD5">
        <w:rPr>
          <w:rFonts w:eastAsia="Calibri"/>
          <w:sz w:val="28"/>
          <w:szCs w:val="28"/>
        </w:rPr>
        <w:t xml:space="preserve">В </w:t>
      </w:r>
      <w:proofErr w:type="gramStart"/>
      <w:r w:rsidRPr="00414FD5">
        <w:rPr>
          <w:rFonts w:eastAsia="Calibri"/>
          <w:sz w:val="28"/>
          <w:szCs w:val="28"/>
        </w:rPr>
        <w:t>соответствии</w:t>
      </w:r>
      <w:proofErr w:type="gramEnd"/>
      <w:r w:rsidRPr="00414FD5">
        <w:rPr>
          <w:rFonts w:eastAsia="Calibri"/>
          <w:sz w:val="28"/>
          <w:szCs w:val="28"/>
        </w:rPr>
        <w:t xml:space="preserve"> с заключением комитета экономического развития и инвестиционной деятельности Ленинградской области, государственную программу необходимо дополнить таблицей «</w:t>
      </w:r>
      <w:r w:rsidRPr="00414FD5">
        <w:rPr>
          <w:sz w:val="28"/>
          <w:szCs w:val="28"/>
        </w:rPr>
        <w:t>Сведения о налоговых расходах областного бюджета, направленных на достижение цели государственной программы».</w:t>
      </w:r>
    </w:p>
    <w:p w:rsidR="00414FD5" w:rsidRPr="00414FD5" w:rsidRDefault="00414FD5" w:rsidP="00414FD5">
      <w:pPr>
        <w:spacing w:line="276" w:lineRule="auto"/>
        <w:ind w:firstLine="567"/>
        <w:jc w:val="both"/>
        <w:outlineLvl w:val="0"/>
        <w:rPr>
          <w:sz w:val="28"/>
          <w:szCs w:val="28"/>
        </w:rPr>
      </w:pPr>
      <w:r w:rsidRPr="00414FD5">
        <w:rPr>
          <w:sz w:val="28"/>
          <w:szCs w:val="28"/>
        </w:rPr>
        <w:lastRenderedPageBreak/>
        <w:t>При этом</w:t>
      </w:r>
      <w:proofErr w:type="gramStart"/>
      <w:r w:rsidRPr="00414FD5">
        <w:rPr>
          <w:sz w:val="28"/>
          <w:szCs w:val="28"/>
        </w:rPr>
        <w:t>,</w:t>
      </w:r>
      <w:proofErr w:type="gramEnd"/>
      <w:r w:rsidRPr="00414FD5">
        <w:rPr>
          <w:sz w:val="28"/>
          <w:szCs w:val="28"/>
        </w:rPr>
        <w:t xml:space="preserve"> налоговый </w:t>
      </w:r>
      <w:r w:rsidRPr="00414FD5">
        <w:rPr>
          <w:color w:val="000000"/>
          <w:sz w:val="28"/>
          <w:szCs w:val="28"/>
        </w:rPr>
        <w:t xml:space="preserve">вычет </w:t>
      </w:r>
      <w:r w:rsidRPr="00414FD5">
        <w:rPr>
          <w:sz w:val="28"/>
          <w:szCs w:val="28"/>
        </w:rPr>
        <w:t xml:space="preserve">по транспортному налогу для владельцев транспортных средств, имеющих возможность работы на газомоторном топливе (абзац 15 </w:t>
      </w:r>
      <w:r w:rsidRPr="00414FD5">
        <w:rPr>
          <w:color w:val="000000"/>
          <w:sz w:val="28"/>
          <w:szCs w:val="28"/>
        </w:rPr>
        <w:t xml:space="preserve">ст. 3 </w:t>
      </w:r>
      <w:r w:rsidRPr="00414FD5">
        <w:rPr>
          <w:sz w:val="28"/>
          <w:szCs w:val="28"/>
        </w:rPr>
        <w:t>о</w:t>
      </w:r>
      <w:r w:rsidRPr="00414FD5">
        <w:rPr>
          <w:color w:val="000000"/>
          <w:sz w:val="28"/>
          <w:szCs w:val="28"/>
        </w:rPr>
        <w:t>бластного закона Ленинградской области от 22.11.2002 № 51-оз «О транспортном налоге») в размере 50%</w:t>
      </w:r>
      <w:r w:rsidRPr="00414FD5">
        <w:rPr>
          <w:sz w:val="28"/>
          <w:szCs w:val="28"/>
        </w:rPr>
        <w:t xml:space="preserve"> предоставляется с 01.01.2020 г., по отношению к транспортному налогу, уплаченному в 2019 г.</w:t>
      </w:r>
    </w:p>
    <w:p w:rsidR="00414FD5" w:rsidRPr="00414FD5" w:rsidRDefault="00414FD5" w:rsidP="00414FD5">
      <w:pPr>
        <w:spacing w:line="276" w:lineRule="auto"/>
        <w:ind w:firstLine="567"/>
        <w:jc w:val="both"/>
        <w:outlineLvl w:val="0"/>
        <w:rPr>
          <w:sz w:val="28"/>
          <w:szCs w:val="28"/>
        </w:rPr>
      </w:pPr>
      <w:r w:rsidRPr="00414FD5">
        <w:rPr>
          <w:sz w:val="28"/>
          <w:szCs w:val="28"/>
        </w:rPr>
        <w:t>В этой связи, оценка налоговых расходов областного бюджета Ленинградской области при предоставлении указанной льготы и проведение оценки эффективности налоговых расходов будет осуществляться, начиная с 2021 г.</w:t>
      </w:r>
    </w:p>
    <w:p w:rsidR="00603BAD" w:rsidRDefault="00603BAD" w:rsidP="00690B30">
      <w:pPr>
        <w:spacing w:line="276" w:lineRule="auto"/>
        <w:ind w:firstLine="720"/>
        <w:jc w:val="both"/>
        <w:rPr>
          <w:b/>
          <w:sz w:val="28"/>
          <w:szCs w:val="28"/>
        </w:rPr>
      </w:pPr>
      <w:r w:rsidRPr="00603BAD">
        <w:rPr>
          <w:b/>
          <w:sz w:val="28"/>
          <w:szCs w:val="28"/>
        </w:rPr>
        <w:t>Управление Ленинградской области по государственному т</w:t>
      </w:r>
      <w:r>
        <w:rPr>
          <w:b/>
          <w:sz w:val="28"/>
          <w:szCs w:val="28"/>
        </w:rPr>
        <w:t>ехническому надзору и контролю</w:t>
      </w:r>
    </w:p>
    <w:p w:rsidR="00603BAD" w:rsidRDefault="00603BAD" w:rsidP="00603BAD">
      <w:pPr>
        <w:spacing w:line="276" w:lineRule="auto"/>
        <w:ind w:firstLine="720"/>
        <w:jc w:val="both"/>
        <w:rPr>
          <w:b/>
          <w:sz w:val="28"/>
          <w:szCs w:val="28"/>
        </w:rPr>
      </w:pPr>
      <w:r w:rsidRPr="007634FC">
        <w:rPr>
          <w:b/>
          <w:sz w:val="28"/>
          <w:szCs w:val="28"/>
        </w:rPr>
        <w:t xml:space="preserve">Подпрограмма «Повышение безопасности дорожного движения и снижение негативного влияния </w:t>
      </w:r>
      <w:r>
        <w:rPr>
          <w:b/>
          <w:sz w:val="28"/>
          <w:szCs w:val="28"/>
        </w:rPr>
        <w:t>транспорта на окружающую среду».</w:t>
      </w:r>
    </w:p>
    <w:p w:rsidR="00603BAD" w:rsidRDefault="00603BAD" w:rsidP="00603BAD">
      <w:pPr>
        <w:spacing w:line="276" w:lineRule="auto"/>
        <w:ind w:firstLine="720"/>
        <w:jc w:val="both"/>
        <w:rPr>
          <w:b/>
          <w:sz w:val="28"/>
          <w:szCs w:val="28"/>
        </w:rPr>
      </w:pPr>
      <w:r>
        <w:rPr>
          <w:b/>
          <w:sz w:val="28"/>
          <w:szCs w:val="28"/>
        </w:rPr>
        <w:t>Основное мероприятие: «Обеспечение безопасности эксплуатации самоходных машин для жизни и здоровья людей»</w:t>
      </w:r>
    </w:p>
    <w:p w:rsidR="00690B30" w:rsidRPr="00690B30" w:rsidRDefault="00690B30" w:rsidP="00690B30">
      <w:pPr>
        <w:spacing w:line="276" w:lineRule="auto"/>
        <w:ind w:firstLine="720"/>
        <w:jc w:val="both"/>
        <w:rPr>
          <w:sz w:val="28"/>
          <w:szCs w:val="28"/>
        </w:rPr>
      </w:pPr>
      <w:r>
        <w:rPr>
          <w:sz w:val="28"/>
          <w:szCs w:val="28"/>
        </w:rPr>
        <w:t>1</w:t>
      </w:r>
      <w:r w:rsidRPr="00690B30">
        <w:rPr>
          <w:sz w:val="28"/>
          <w:szCs w:val="28"/>
        </w:rPr>
        <w:t xml:space="preserve">. </w:t>
      </w:r>
      <w:proofErr w:type="gramStart"/>
      <w:r w:rsidRPr="00690B30">
        <w:rPr>
          <w:sz w:val="28"/>
          <w:szCs w:val="28"/>
        </w:rPr>
        <w:t>В подпрограмме "Повышение безопасности дорожного движения и снижения негативного влияния транспорта на окружающую среду" ключевой показатель «Снижение уровня ДТП с участием поднадзорных самоходных машин до 8 проц. к уровню 2017 года», отражающий эффективность мероприятий, реализуемых Управлением Ленинградской области по государственному техническому надзору и контролю, изменен  на «Доля самоходных машин, представленных на технический осмотр, от общего количества зарегистрированных самоходных машин».</w:t>
      </w:r>
      <w:proofErr w:type="gramEnd"/>
    </w:p>
    <w:p w:rsidR="00690B30" w:rsidRPr="00690B30" w:rsidRDefault="00690B30" w:rsidP="00690B30">
      <w:pPr>
        <w:spacing w:line="276" w:lineRule="auto"/>
        <w:ind w:firstLine="720"/>
        <w:jc w:val="both"/>
        <w:rPr>
          <w:sz w:val="28"/>
          <w:szCs w:val="28"/>
        </w:rPr>
      </w:pPr>
      <w:proofErr w:type="gramStart"/>
      <w:r w:rsidRPr="00690B30">
        <w:rPr>
          <w:sz w:val="28"/>
          <w:szCs w:val="28"/>
        </w:rPr>
        <w:t>Расчетное значение показателя определено как процентное отношение  количества самоходных машин, представленных на технический осмотр в отчетном году (</w:t>
      </w:r>
      <w:proofErr w:type="spellStart"/>
      <w:r w:rsidRPr="00690B30">
        <w:rPr>
          <w:sz w:val="28"/>
          <w:szCs w:val="28"/>
        </w:rPr>
        <w:t>Toi</w:t>
      </w:r>
      <w:proofErr w:type="spellEnd"/>
      <w:r w:rsidRPr="00690B30">
        <w:rPr>
          <w:sz w:val="28"/>
          <w:szCs w:val="28"/>
        </w:rPr>
        <w:t>), к количеству состоящих на учете  самоходных машин в отчетном году (</w:t>
      </w:r>
      <w:proofErr w:type="spellStart"/>
      <w:r w:rsidRPr="00690B30">
        <w:rPr>
          <w:sz w:val="28"/>
          <w:szCs w:val="28"/>
        </w:rPr>
        <w:t>Ni</w:t>
      </w:r>
      <w:proofErr w:type="spellEnd"/>
      <w:r w:rsidRPr="00690B30">
        <w:rPr>
          <w:sz w:val="28"/>
          <w:szCs w:val="28"/>
        </w:rPr>
        <w:t xml:space="preserve">), за исключением колесных внедорожных  </w:t>
      </w:r>
      <w:proofErr w:type="spellStart"/>
      <w:r w:rsidRPr="00690B30">
        <w:rPr>
          <w:sz w:val="28"/>
          <w:szCs w:val="28"/>
        </w:rPr>
        <w:t>мототранспортных</w:t>
      </w:r>
      <w:proofErr w:type="spellEnd"/>
      <w:r w:rsidRPr="00690B30">
        <w:rPr>
          <w:sz w:val="28"/>
          <w:szCs w:val="28"/>
        </w:rPr>
        <w:t xml:space="preserve"> средств - в соответствии с п.2 Постановления Правительства РФ от 13.11.2013 N1013 "О техническом осмотре самоходных машин и других видов техники, зарегистрированных органами, осуществляющими государственный надзор</w:t>
      </w:r>
      <w:proofErr w:type="gramEnd"/>
      <w:r w:rsidRPr="00690B30">
        <w:rPr>
          <w:sz w:val="28"/>
          <w:szCs w:val="28"/>
        </w:rPr>
        <w:t xml:space="preserve"> за их техническим состоянием".</w:t>
      </w:r>
    </w:p>
    <w:p w:rsidR="00690B30" w:rsidRPr="00690B30" w:rsidRDefault="00690B30" w:rsidP="00690B30">
      <w:pPr>
        <w:spacing w:line="276" w:lineRule="auto"/>
        <w:ind w:firstLine="720"/>
        <w:jc w:val="both"/>
        <w:rPr>
          <w:sz w:val="28"/>
          <w:szCs w:val="28"/>
        </w:rPr>
      </w:pPr>
      <w:proofErr w:type="spellStart"/>
      <w:r w:rsidRPr="00690B30">
        <w:rPr>
          <w:sz w:val="28"/>
          <w:szCs w:val="28"/>
        </w:rPr>
        <w:t>Ki</w:t>
      </w:r>
      <w:proofErr w:type="spellEnd"/>
      <w:r w:rsidRPr="00690B30">
        <w:rPr>
          <w:sz w:val="28"/>
          <w:szCs w:val="28"/>
        </w:rPr>
        <w:t>=(</w:t>
      </w:r>
      <w:proofErr w:type="spellStart"/>
      <w:r w:rsidRPr="00690B30">
        <w:rPr>
          <w:sz w:val="28"/>
          <w:szCs w:val="28"/>
        </w:rPr>
        <w:t>TOi</w:t>
      </w:r>
      <w:proofErr w:type="spellEnd"/>
      <w:r w:rsidRPr="00690B30">
        <w:rPr>
          <w:sz w:val="28"/>
          <w:szCs w:val="28"/>
        </w:rPr>
        <w:t>*100%)/</w:t>
      </w:r>
      <w:proofErr w:type="spellStart"/>
      <w:r w:rsidRPr="00690B30">
        <w:rPr>
          <w:sz w:val="28"/>
          <w:szCs w:val="28"/>
        </w:rPr>
        <w:t>Ni</w:t>
      </w:r>
      <w:proofErr w:type="spellEnd"/>
    </w:p>
    <w:p w:rsidR="00043AFD" w:rsidRDefault="00690B30" w:rsidP="00690B30">
      <w:pPr>
        <w:spacing w:line="276" w:lineRule="auto"/>
        <w:ind w:firstLine="720"/>
        <w:jc w:val="both"/>
        <w:rPr>
          <w:sz w:val="28"/>
          <w:szCs w:val="28"/>
        </w:rPr>
      </w:pPr>
      <w:proofErr w:type="gramStart"/>
      <w:r w:rsidRPr="00690B30">
        <w:rPr>
          <w:sz w:val="28"/>
          <w:szCs w:val="28"/>
        </w:rPr>
        <w:t>Значение контрольного показателя показывает уровень предоставленных на технический осмотр самоходных машин к количеству стоящих на регистрационном учете самоходных машин, что напрямую влияет на безопасность дорожного движения и окружающую среду, так как эксплуатация не прошедших  технический осмотр (технически не исправных) самоходных машин может привезти  к угрозе жизни и здоровью людей или нанесению ущерба окружающей среде.</w:t>
      </w:r>
      <w:proofErr w:type="gramEnd"/>
    </w:p>
    <w:p w:rsidR="00EF2032" w:rsidRDefault="00EF2032" w:rsidP="00EF2032">
      <w:pPr>
        <w:spacing w:line="276" w:lineRule="auto"/>
        <w:ind w:firstLine="720"/>
        <w:jc w:val="both"/>
        <w:rPr>
          <w:sz w:val="28"/>
          <w:szCs w:val="28"/>
        </w:rPr>
      </w:pPr>
      <w:r w:rsidRPr="006E6EEB">
        <w:rPr>
          <w:sz w:val="28"/>
          <w:szCs w:val="28"/>
        </w:rPr>
        <w:t xml:space="preserve">Проект не подлежит оценке регулирующего воздействия, так как не содержит положений, вводящих избыточные обязанности, запреты и </w:t>
      </w:r>
      <w:r w:rsidRPr="006E6EEB">
        <w:rPr>
          <w:sz w:val="28"/>
          <w:szCs w:val="28"/>
        </w:rPr>
        <w:lastRenderedPageBreak/>
        <w:t>ограничения для субъектов предпринимательской и инвестиционной деятельности или возникновению необоснованных расходов субъектов предпринимательской деятельности и инвестиционной деятельности и областного бюджета Ленинградской области.</w:t>
      </w:r>
    </w:p>
    <w:p w:rsidR="001C4C46" w:rsidRDefault="001C4C46" w:rsidP="00EF2032">
      <w:pPr>
        <w:spacing w:line="276" w:lineRule="auto"/>
        <w:ind w:firstLine="720"/>
        <w:jc w:val="both"/>
        <w:rPr>
          <w:sz w:val="28"/>
          <w:szCs w:val="28"/>
        </w:rPr>
      </w:pPr>
    </w:p>
    <w:sectPr w:rsidR="001C4C46" w:rsidSect="00F32485">
      <w:footerReference w:type="even" r:id="rId9"/>
      <w:footerReference w:type="default" r:id="rId10"/>
      <w:type w:val="continuous"/>
      <w:pgSz w:w="11907" w:h="16840" w:code="9"/>
      <w:pgMar w:top="851" w:right="851" w:bottom="851" w:left="1418"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652" w:rsidRDefault="002B1652">
      <w:r>
        <w:separator/>
      </w:r>
    </w:p>
  </w:endnote>
  <w:endnote w:type="continuationSeparator" w:id="0">
    <w:p w:rsidR="002B1652" w:rsidRDefault="002B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7A" w:rsidRDefault="00CF047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F047A" w:rsidRDefault="00CF047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7A" w:rsidRDefault="00CF047A">
    <w:pPr>
      <w:pStyle w:val="a4"/>
    </w:pPr>
  </w:p>
  <w:p w:rsidR="00CF047A" w:rsidRDefault="00CF04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652" w:rsidRDefault="002B1652">
      <w:r>
        <w:separator/>
      </w:r>
    </w:p>
  </w:footnote>
  <w:footnote w:type="continuationSeparator" w:id="0">
    <w:p w:rsidR="002B1652" w:rsidRDefault="002B16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5810"/>
    <w:multiLevelType w:val="hybridMultilevel"/>
    <w:tmpl w:val="421E03F4"/>
    <w:lvl w:ilvl="0" w:tplc="09382634">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1F7CB6"/>
    <w:multiLevelType w:val="hybridMultilevel"/>
    <w:tmpl w:val="2E28FE3A"/>
    <w:lvl w:ilvl="0" w:tplc="72C088DE">
      <w:start w:val="1"/>
      <w:numFmt w:val="decimal"/>
      <w:lvlText w:val="%1."/>
      <w:lvlJc w:val="left"/>
      <w:pPr>
        <w:ind w:left="660" w:hanging="4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832060D"/>
    <w:multiLevelType w:val="hybridMultilevel"/>
    <w:tmpl w:val="1B84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8055A6"/>
    <w:multiLevelType w:val="hybridMultilevel"/>
    <w:tmpl w:val="98964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E86453"/>
    <w:multiLevelType w:val="multilevel"/>
    <w:tmpl w:val="431E4E3C"/>
    <w:lvl w:ilvl="0">
      <w:start w:val="1"/>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5">
    <w:nsid w:val="3BA01771"/>
    <w:multiLevelType w:val="hybridMultilevel"/>
    <w:tmpl w:val="E462125E"/>
    <w:lvl w:ilvl="0" w:tplc="3A58D1B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6">
    <w:nsid w:val="3C0B2425"/>
    <w:multiLevelType w:val="hybridMultilevel"/>
    <w:tmpl w:val="67D60586"/>
    <w:lvl w:ilvl="0" w:tplc="90C43B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FF67D57"/>
    <w:multiLevelType w:val="hybridMultilevel"/>
    <w:tmpl w:val="B19074BC"/>
    <w:lvl w:ilvl="0" w:tplc="F654B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4B4E37E5"/>
    <w:multiLevelType w:val="hybridMultilevel"/>
    <w:tmpl w:val="62FA8E4E"/>
    <w:lvl w:ilvl="0" w:tplc="7528FA9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1F05429"/>
    <w:multiLevelType w:val="hybridMultilevel"/>
    <w:tmpl w:val="DC9AA436"/>
    <w:lvl w:ilvl="0" w:tplc="E6C6FA96">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721E3A53"/>
    <w:multiLevelType w:val="hybridMultilevel"/>
    <w:tmpl w:val="0CA09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7721CF"/>
    <w:multiLevelType w:val="hybridMultilevel"/>
    <w:tmpl w:val="B84238DC"/>
    <w:lvl w:ilvl="0" w:tplc="B46C1A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1"/>
  </w:num>
  <w:num w:numId="3">
    <w:abstractNumId w:val="10"/>
  </w:num>
  <w:num w:numId="4">
    <w:abstractNumId w:val="3"/>
  </w:num>
  <w:num w:numId="5">
    <w:abstractNumId w:val="5"/>
  </w:num>
  <w:num w:numId="6">
    <w:abstractNumId w:val="1"/>
  </w:num>
  <w:num w:numId="7">
    <w:abstractNumId w:val="2"/>
  </w:num>
  <w:num w:numId="8">
    <w:abstractNumId w:val="7"/>
  </w:num>
  <w:num w:numId="9">
    <w:abstractNumId w:val="9"/>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24"/>
    <w:rsid w:val="0000301E"/>
    <w:rsid w:val="000034E4"/>
    <w:rsid w:val="00004000"/>
    <w:rsid w:val="0000435C"/>
    <w:rsid w:val="000066D0"/>
    <w:rsid w:val="0000705C"/>
    <w:rsid w:val="0000753E"/>
    <w:rsid w:val="0001101E"/>
    <w:rsid w:val="00011322"/>
    <w:rsid w:val="0001347E"/>
    <w:rsid w:val="00014A56"/>
    <w:rsid w:val="00017025"/>
    <w:rsid w:val="0001733C"/>
    <w:rsid w:val="0002082E"/>
    <w:rsid w:val="00020992"/>
    <w:rsid w:val="00020E35"/>
    <w:rsid w:val="00020FA9"/>
    <w:rsid w:val="0002116E"/>
    <w:rsid w:val="00021F60"/>
    <w:rsid w:val="00022811"/>
    <w:rsid w:val="00024D5F"/>
    <w:rsid w:val="0002519F"/>
    <w:rsid w:val="000255CF"/>
    <w:rsid w:val="00027EF9"/>
    <w:rsid w:val="000312F0"/>
    <w:rsid w:val="000324AC"/>
    <w:rsid w:val="000326DF"/>
    <w:rsid w:val="00034D23"/>
    <w:rsid w:val="00040F02"/>
    <w:rsid w:val="00042756"/>
    <w:rsid w:val="00043AFD"/>
    <w:rsid w:val="00043B19"/>
    <w:rsid w:val="00044664"/>
    <w:rsid w:val="000459A3"/>
    <w:rsid w:val="000462AF"/>
    <w:rsid w:val="00046AFA"/>
    <w:rsid w:val="00047375"/>
    <w:rsid w:val="000511E4"/>
    <w:rsid w:val="00052AD8"/>
    <w:rsid w:val="00053704"/>
    <w:rsid w:val="00053FED"/>
    <w:rsid w:val="000577D7"/>
    <w:rsid w:val="0006043A"/>
    <w:rsid w:val="0006183F"/>
    <w:rsid w:val="000618A0"/>
    <w:rsid w:val="0006316E"/>
    <w:rsid w:val="00063EEB"/>
    <w:rsid w:val="0006433E"/>
    <w:rsid w:val="00064A84"/>
    <w:rsid w:val="00065DB4"/>
    <w:rsid w:val="000677EF"/>
    <w:rsid w:val="00070136"/>
    <w:rsid w:val="00070F00"/>
    <w:rsid w:val="00072455"/>
    <w:rsid w:val="00072BC1"/>
    <w:rsid w:val="0007324D"/>
    <w:rsid w:val="0007378A"/>
    <w:rsid w:val="0007431F"/>
    <w:rsid w:val="000747A0"/>
    <w:rsid w:val="000750A9"/>
    <w:rsid w:val="0007657F"/>
    <w:rsid w:val="00080497"/>
    <w:rsid w:val="0008151D"/>
    <w:rsid w:val="0008259E"/>
    <w:rsid w:val="000838C8"/>
    <w:rsid w:val="00083F98"/>
    <w:rsid w:val="000847D4"/>
    <w:rsid w:val="000858C2"/>
    <w:rsid w:val="0008722A"/>
    <w:rsid w:val="00087B1E"/>
    <w:rsid w:val="00092A9C"/>
    <w:rsid w:val="00093C05"/>
    <w:rsid w:val="0009525F"/>
    <w:rsid w:val="00096F9E"/>
    <w:rsid w:val="000A100D"/>
    <w:rsid w:val="000A272D"/>
    <w:rsid w:val="000A2F51"/>
    <w:rsid w:val="000A5338"/>
    <w:rsid w:val="000A683F"/>
    <w:rsid w:val="000B03E0"/>
    <w:rsid w:val="000B0477"/>
    <w:rsid w:val="000B34FA"/>
    <w:rsid w:val="000B385D"/>
    <w:rsid w:val="000B394F"/>
    <w:rsid w:val="000B5033"/>
    <w:rsid w:val="000B6095"/>
    <w:rsid w:val="000B7C1B"/>
    <w:rsid w:val="000C287D"/>
    <w:rsid w:val="000C55CD"/>
    <w:rsid w:val="000C630A"/>
    <w:rsid w:val="000C64B1"/>
    <w:rsid w:val="000C7650"/>
    <w:rsid w:val="000C7C26"/>
    <w:rsid w:val="000C7E0D"/>
    <w:rsid w:val="000D148A"/>
    <w:rsid w:val="000D38EF"/>
    <w:rsid w:val="000D5228"/>
    <w:rsid w:val="000D57BC"/>
    <w:rsid w:val="000D761F"/>
    <w:rsid w:val="000E0BE5"/>
    <w:rsid w:val="000E0C44"/>
    <w:rsid w:val="000E2055"/>
    <w:rsid w:val="000E3791"/>
    <w:rsid w:val="000E3982"/>
    <w:rsid w:val="000E3D99"/>
    <w:rsid w:val="000E412A"/>
    <w:rsid w:val="000E55EC"/>
    <w:rsid w:val="000E5759"/>
    <w:rsid w:val="000E6B38"/>
    <w:rsid w:val="000F02EF"/>
    <w:rsid w:val="000F2487"/>
    <w:rsid w:val="000F3B01"/>
    <w:rsid w:val="000F5CFC"/>
    <w:rsid w:val="001007F6"/>
    <w:rsid w:val="00100CAC"/>
    <w:rsid w:val="00101515"/>
    <w:rsid w:val="001021ED"/>
    <w:rsid w:val="00102482"/>
    <w:rsid w:val="00103F6B"/>
    <w:rsid w:val="00107DEA"/>
    <w:rsid w:val="0011001E"/>
    <w:rsid w:val="00110F87"/>
    <w:rsid w:val="0011183E"/>
    <w:rsid w:val="00111A98"/>
    <w:rsid w:val="00111B76"/>
    <w:rsid w:val="0011258B"/>
    <w:rsid w:val="00112B96"/>
    <w:rsid w:val="00112D90"/>
    <w:rsid w:val="00112FE0"/>
    <w:rsid w:val="001130DA"/>
    <w:rsid w:val="00114C5C"/>
    <w:rsid w:val="00115AAC"/>
    <w:rsid w:val="00116254"/>
    <w:rsid w:val="00120486"/>
    <w:rsid w:val="00120941"/>
    <w:rsid w:val="00121753"/>
    <w:rsid w:val="00121A14"/>
    <w:rsid w:val="001242A2"/>
    <w:rsid w:val="001248C1"/>
    <w:rsid w:val="00124D73"/>
    <w:rsid w:val="00125371"/>
    <w:rsid w:val="00126BA8"/>
    <w:rsid w:val="00126F04"/>
    <w:rsid w:val="00127748"/>
    <w:rsid w:val="0013068A"/>
    <w:rsid w:val="00130CAC"/>
    <w:rsid w:val="001312C4"/>
    <w:rsid w:val="0013153F"/>
    <w:rsid w:val="00131838"/>
    <w:rsid w:val="00131E26"/>
    <w:rsid w:val="00132296"/>
    <w:rsid w:val="0013321A"/>
    <w:rsid w:val="00134991"/>
    <w:rsid w:val="0013704C"/>
    <w:rsid w:val="001415A6"/>
    <w:rsid w:val="00142CE9"/>
    <w:rsid w:val="00143B54"/>
    <w:rsid w:val="00146B23"/>
    <w:rsid w:val="00146E91"/>
    <w:rsid w:val="0015090D"/>
    <w:rsid w:val="00152BBF"/>
    <w:rsid w:val="00152D9A"/>
    <w:rsid w:val="00153AEC"/>
    <w:rsid w:val="00153C04"/>
    <w:rsid w:val="00155AB3"/>
    <w:rsid w:val="001573E5"/>
    <w:rsid w:val="00157F2C"/>
    <w:rsid w:val="001604DF"/>
    <w:rsid w:val="00161549"/>
    <w:rsid w:val="00162389"/>
    <w:rsid w:val="0016304A"/>
    <w:rsid w:val="0016653E"/>
    <w:rsid w:val="00166F62"/>
    <w:rsid w:val="001713FE"/>
    <w:rsid w:val="001744A3"/>
    <w:rsid w:val="00175393"/>
    <w:rsid w:val="00175957"/>
    <w:rsid w:val="00176DDD"/>
    <w:rsid w:val="00180051"/>
    <w:rsid w:val="00182696"/>
    <w:rsid w:val="00184A73"/>
    <w:rsid w:val="00184BCB"/>
    <w:rsid w:val="001863F3"/>
    <w:rsid w:val="00186467"/>
    <w:rsid w:val="00191216"/>
    <w:rsid w:val="00191352"/>
    <w:rsid w:val="00192F04"/>
    <w:rsid w:val="0019340F"/>
    <w:rsid w:val="001937C7"/>
    <w:rsid w:val="00193A62"/>
    <w:rsid w:val="00193A91"/>
    <w:rsid w:val="001941F2"/>
    <w:rsid w:val="00194746"/>
    <w:rsid w:val="001948CC"/>
    <w:rsid w:val="00196515"/>
    <w:rsid w:val="00196BFD"/>
    <w:rsid w:val="001978AA"/>
    <w:rsid w:val="001978C2"/>
    <w:rsid w:val="00197D4E"/>
    <w:rsid w:val="001A0787"/>
    <w:rsid w:val="001A102D"/>
    <w:rsid w:val="001A189E"/>
    <w:rsid w:val="001A18F7"/>
    <w:rsid w:val="001A2017"/>
    <w:rsid w:val="001A267D"/>
    <w:rsid w:val="001A27EB"/>
    <w:rsid w:val="001A2BF7"/>
    <w:rsid w:val="001A2F7F"/>
    <w:rsid w:val="001A3D53"/>
    <w:rsid w:val="001A4916"/>
    <w:rsid w:val="001A4F07"/>
    <w:rsid w:val="001A6CAB"/>
    <w:rsid w:val="001A778C"/>
    <w:rsid w:val="001B1E69"/>
    <w:rsid w:val="001B218F"/>
    <w:rsid w:val="001B30C8"/>
    <w:rsid w:val="001B64EB"/>
    <w:rsid w:val="001B691D"/>
    <w:rsid w:val="001B7C07"/>
    <w:rsid w:val="001C034A"/>
    <w:rsid w:val="001C1EAA"/>
    <w:rsid w:val="001C4C46"/>
    <w:rsid w:val="001C5436"/>
    <w:rsid w:val="001C744B"/>
    <w:rsid w:val="001C7B6E"/>
    <w:rsid w:val="001D0DB8"/>
    <w:rsid w:val="001D1BA3"/>
    <w:rsid w:val="001D1DAC"/>
    <w:rsid w:val="001D2C5F"/>
    <w:rsid w:val="001D2CE0"/>
    <w:rsid w:val="001D37F6"/>
    <w:rsid w:val="001D4BB2"/>
    <w:rsid w:val="001D4EB7"/>
    <w:rsid w:val="001D5ABD"/>
    <w:rsid w:val="001D6BA0"/>
    <w:rsid w:val="001D7073"/>
    <w:rsid w:val="001E022E"/>
    <w:rsid w:val="001E113C"/>
    <w:rsid w:val="001E65C1"/>
    <w:rsid w:val="001F000E"/>
    <w:rsid w:val="001F23DD"/>
    <w:rsid w:val="001F34D3"/>
    <w:rsid w:val="001F467A"/>
    <w:rsid w:val="001F4BE1"/>
    <w:rsid w:val="001F5DF4"/>
    <w:rsid w:val="001F6112"/>
    <w:rsid w:val="00200DAE"/>
    <w:rsid w:val="002016FF"/>
    <w:rsid w:val="0020476E"/>
    <w:rsid w:val="00206087"/>
    <w:rsid w:val="00206CB3"/>
    <w:rsid w:val="00210BEC"/>
    <w:rsid w:val="00210F09"/>
    <w:rsid w:val="00211C82"/>
    <w:rsid w:val="00212A7F"/>
    <w:rsid w:val="002132F8"/>
    <w:rsid w:val="002164DA"/>
    <w:rsid w:val="00217346"/>
    <w:rsid w:val="0022035D"/>
    <w:rsid w:val="002206B3"/>
    <w:rsid w:val="00220B6E"/>
    <w:rsid w:val="00220DE2"/>
    <w:rsid w:val="00221480"/>
    <w:rsid w:val="00221C8E"/>
    <w:rsid w:val="00221FA0"/>
    <w:rsid w:val="00222193"/>
    <w:rsid w:val="00223CB7"/>
    <w:rsid w:val="00224390"/>
    <w:rsid w:val="00227865"/>
    <w:rsid w:val="00230C1F"/>
    <w:rsid w:val="00230E1D"/>
    <w:rsid w:val="002312EC"/>
    <w:rsid w:val="002317B5"/>
    <w:rsid w:val="0023524F"/>
    <w:rsid w:val="00235EAB"/>
    <w:rsid w:val="0023632E"/>
    <w:rsid w:val="00236887"/>
    <w:rsid w:val="0024118C"/>
    <w:rsid w:val="00243E0E"/>
    <w:rsid w:val="00246195"/>
    <w:rsid w:val="00250DFE"/>
    <w:rsid w:val="00251388"/>
    <w:rsid w:val="00251CB4"/>
    <w:rsid w:val="0025380A"/>
    <w:rsid w:val="002547C3"/>
    <w:rsid w:val="00254AC4"/>
    <w:rsid w:val="00255AB4"/>
    <w:rsid w:val="00255FAF"/>
    <w:rsid w:val="00256040"/>
    <w:rsid w:val="002563ED"/>
    <w:rsid w:val="00256A81"/>
    <w:rsid w:val="00257AA4"/>
    <w:rsid w:val="0026396E"/>
    <w:rsid w:val="00265B0D"/>
    <w:rsid w:val="00267EF6"/>
    <w:rsid w:val="002710D8"/>
    <w:rsid w:val="00271CF7"/>
    <w:rsid w:val="0027238A"/>
    <w:rsid w:val="00275598"/>
    <w:rsid w:val="00276470"/>
    <w:rsid w:val="00283A4D"/>
    <w:rsid w:val="00287A3D"/>
    <w:rsid w:val="00287C31"/>
    <w:rsid w:val="002907F4"/>
    <w:rsid w:val="00293157"/>
    <w:rsid w:val="00294699"/>
    <w:rsid w:val="00294B54"/>
    <w:rsid w:val="00295F40"/>
    <w:rsid w:val="00296D01"/>
    <w:rsid w:val="00296DFD"/>
    <w:rsid w:val="00296E2F"/>
    <w:rsid w:val="0029751F"/>
    <w:rsid w:val="002A06FB"/>
    <w:rsid w:val="002A0A3E"/>
    <w:rsid w:val="002A0AC7"/>
    <w:rsid w:val="002A0E6B"/>
    <w:rsid w:val="002A249C"/>
    <w:rsid w:val="002A2B35"/>
    <w:rsid w:val="002A30A5"/>
    <w:rsid w:val="002A41D6"/>
    <w:rsid w:val="002A5653"/>
    <w:rsid w:val="002A61DA"/>
    <w:rsid w:val="002A79D2"/>
    <w:rsid w:val="002B13E2"/>
    <w:rsid w:val="002B1652"/>
    <w:rsid w:val="002B3229"/>
    <w:rsid w:val="002B3A25"/>
    <w:rsid w:val="002B46CD"/>
    <w:rsid w:val="002C2836"/>
    <w:rsid w:val="002C2F46"/>
    <w:rsid w:val="002C2F65"/>
    <w:rsid w:val="002C3F70"/>
    <w:rsid w:val="002C4E0B"/>
    <w:rsid w:val="002C65B5"/>
    <w:rsid w:val="002C676B"/>
    <w:rsid w:val="002D0749"/>
    <w:rsid w:val="002D0851"/>
    <w:rsid w:val="002D0BA0"/>
    <w:rsid w:val="002D3983"/>
    <w:rsid w:val="002D5334"/>
    <w:rsid w:val="002D5BDA"/>
    <w:rsid w:val="002D65DA"/>
    <w:rsid w:val="002D6A98"/>
    <w:rsid w:val="002E0677"/>
    <w:rsid w:val="002E1DA3"/>
    <w:rsid w:val="002E26A0"/>
    <w:rsid w:val="002E53A5"/>
    <w:rsid w:val="002E6F47"/>
    <w:rsid w:val="002E79BF"/>
    <w:rsid w:val="002F044A"/>
    <w:rsid w:val="002F0FDE"/>
    <w:rsid w:val="002F3527"/>
    <w:rsid w:val="002F64A3"/>
    <w:rsid w:val="002F73AC"/>
    <w:rsid w:val="003007D4"/>
    <w:rsid w:val="00301B1A"/>
    <w:rsid w:val="00301EDC"/>
    <w:rsid w:val="00302E52"/>
    <w:rsid w:val="003044A4"/>
    <w:rsid w:val="003079DA"/>
    <w:rsid w:val="0031264E"/>
    <w:rsid w:val="003131C4"/>
    <w:rsid w:val="00313B74"/>
    <w:rsid w:val="00314444"/>
    <w:rsid w:val="00314740"/>
    <w:rsid w:val="0031561D"/>
    <w:rsid w:val="00315F66"/>
    <w:rsid w:val="0031616E"/>
    <w:rsid w:val="00316D1B"/>
    <w:rsid w:val="003230E9"/>
    <w:rsid w:val="00324237"/>
    <w:rsid w:val="00324731"/>
    <w:rsid w:val="003252F6"/>
    <w:rsid w:val="003257EE"/>
    <w:rsid w:val="00326641"/>
    <w:rsid w:val="00326812"/>
    <w:rsid w:val="0032794D"/>
    <w:rsid w:val="00327C22"/>
    <w:rsid w:val="00330029"/>
    <w:rsid w:val="003325A0"/>
    <w:rsid w:val="003346FE"/>
    <w:rsid w:val="003347B7"/>
    <w:rsid w:val="00335CE6"/>
    <w:rsid w:val="003368C6"/>
    <w:rsid w:val="0033780D"/>
    <w:rsid w:val="003404D2"/>
    <w:rsid w:val="00340E22"/>
    <w:rsid w:val="00344FBA"/>
    <w:rsid w:val="0034721E"/>
    <w:rsid w:val="00350653"/>
    <w:rsid w:val="0035181D"/>
    <w:rsid w:val="00352440"/>
    <w:rsid w:val="00353071"/>
    <w:rsid w:val="00353416"/>
    <w:rsid w:val="00355406"/>
    <w:rsid w:val="00355AA4"/>
    <w:rsid w:val="00356A3D"/>
    <w:rsid w:val="00356F27"/>
    <w:rsid w:val="00360DC0"/>
    <w:rsid w:val="00361CA5"/>
    <w:rsid w:val="00362332"/>
    <w:rsid w:val="003652D2"/>
    <w:rsid w:val="00365326"/>
    <w:rsid w:val="0036684A"/>
    <w:rsid w:val="003669B2"/>
    <w:rsid w:val="00367D04"/>
    <w:rsid w:val="00370584"/>
    <w:rsid w:val="003777E9"/>
    <w:rsid w:val="00377CF4"/>
    <w:rsid w:val="00381580"/>
    <w:rsid w:val="0038233B"/>
    <w:rsid w:val="00383856"/>
    <w:rsid w:val="00385022"/>
    <w:rsid w:val="00386AF1"/>
    <w:rsid w:val="003876AE"/>
    <w:rsid w:val="00390470"/>
    <w:rsid w:val="00392944"/>
    <w:rsid w:val="00393915"/>
    <w:rsid w:val="00395781"/>
    <w:rsid w:val="003962F3"/>
    <w:rsid w:val="00396955"/>
    <w:rsid w:val="003974C9"/>
    <w:rsid w:val="003979BE"/>
    <w:rsid w:val="003A1035"/>
    <w:rsid w:val="003A1215"/>
    <w:rsid w:val="003A14B6"/>
    <w:rsid w:val="003A24F4"/>
    <w:rsid w:val="003A2887"/>
    <w:rsid w:val="003A3732"/>
    <w:rsid w:val="003A3945"/>
    <w:rsid w:val="003A3C5E"/>
    <w:rsid w:val="003A4963"/>
    <w:rsid w:val="003A5814"/>
    <w:rsid w:val="003A588B"/>
    <w:rsid w:val="003A5F5F"/>
    <w:rsid w:val="003A603A"/>
    <w:rsid w:val="003A6332"/>
    <w:rsid w:val="003A67EA"/>
    <w:rsid w:val="003A6FC9"/>
    <w:rsid w:val="003A7FBE"/>
    <w:rsid w:val="003B0DF3"/>
    <w:rsid w:val="003B0E36"/>
    <w:rsid w:val="003B348B"/>
    <w:rsid w:val="003B6B05"/>
    <w:rsid w:val="003C04CF"/>
    <w:rsid w:val="003C126F"/>
    <w:rsid w:val="003C3D03"/>
    <w:rsid w:val="003C7AE9"/>
    <w:rsid w:val="003C7D30"/>
    <w:rsid w:val="003D1F9E"/>
    <w:rsid w:val="003D3800"/>
    <w:rsid w:val="003D63EE"/>
    <w:rsid w:val="003E1072"/>
    <w:rsid w:val="003E5918"/>
    <w:rsid w:val="003E6155"/>
    <w:rsid w:val="003E6273"/>
    <w:rsid w:val="003E7D39"/>
    <w:rsid w:val="003E7DF3"/>
    <w:rsid w:val="003F05A7"/>
    <w:rsid w:val="003F0851"/>
    <w:rsid w:val="003F09D6"/>
    <w:rsid w:val="003F0FE5"/>
    <w:rsid w:val="003F3715"/>
    <w:rsid w:val="003F6686"/>
    <w:rsid w:val="003F66C0"/>
    <w:rsid w:val="00400755"/>
    <w:rsid w:val="00400DB9"/>
    <w:rsid w:val="00403793"/>
    <w:rsid w:val="004046C9"/>
    <w:rsid w:val="00405885"/>
    <w:rsid w:val="00407077"/>
    <w:rsid w:val="0041240F"/>
    <w:rsid w:val="00412624"/>
    <w:rsid w:val="004137F8"/>
    <w:rsid w:val="00413A5C"/>
    <w:rsid w:val="00413A84"/>
    <w:rsid w:val="00414311"/>
    <w:rsid w:val="00414FD5"/>
    <w:rsid w:val="0041736A"/>
    <w:rsid w:val="00417B3F"/>
    <w:rsid w:val="00417B8F"/>
    <w:rsid w:val="004200B2"/>
    <w:rsid w:val="00420977"/>
    <w:rsid w:val="004239E4"/>
    <w:rsid w:val="00423BD1"/>
    <w:rsid w:val="00423F69"/>
    <w:rsid w:val="00424C21"/>
    <w:rsid w:val="00425454"/>
    <w:rsid w:val="004276D6"/>
    <w:rsid w:val="004303D7"/>
    <w:rsid w:val="00431994"/>
    <w:rsid w:val="00431ABE"/>
    <w:rsid w:val="00433986"/>
    <w:rsid w:val="00434221"/>
    <w:rsid w:val="00434FE4"/>
    <w:rsid w:val="00436890"/>
    <w:rsid w:val="0044143D"/>
    <w:rsid w:val="0044192C"/>
    <w:rsid w:val="00441E89"/>
    <w:rsid w:val="004428A8"/>
    <w:rsid w:val="00444AAD"/>
    <w:rsid w:val="004476A9"/>
    <w:rsid w:val="00447A80"/>
    <w:rsid w:val="0045064A"/>
    <w:rsid w:val="004507E7"/>
    <w:rsid w:val="00450CC6"/>
    <w:rsid w:val="00451F3A"/>
    <w:rsid w:val="00452928"/>
    <w:rsid w:val="00457683"/>
    <w:rsid w:val="00461B31"/>
    <w:rsid w:val="00464284"/>
    <w:rsid w:val="00466064"/>
    <w:rsid w:val="00467F0E"/>
    <w:rsid w:val="0047238C"/>
    <w:rsid w:val="00474286"/>
    <w:rsid w:val="00475928"/>
    <w:rsid w:val="0047657D"/>
    <w:rsid w:val="004765C7"/>
    <w:rsid w:val="00477072"/>
    <w:rsid w:val="004819F4"/>
    <w:rsid w:val="00487B7E"/>
    <w:rsid w:val="00495AEC"/>
    <w:rsid w:val="0049670B"/>
    <w:rsid w:val="00496B80"/>
    <w:rsid w:val="00497197"/>
    <w:rsid w:val="004A019D"/>
    <w:rsid w:val="004A0259"/>
    <w:rsid w:val="004A1695"/>
    <w:rsid w:val="004A2E57"/>
    <w:rsid w:val="004A3E01"/>
    <w:rsid w:val="004A4FA1"/>
    <w:rsid w:val="004A6D4B"/>
    <w:rsid w:val="004A7DE0"/>
    <w:rsid w:val="004A7E4E"/>
    <w:rsid w:val="004B002D"/>
    <w:rsid w:val="004B0BDA"/>
    <w:rsid w:val="004B4543"/>
    <w:rsid w:val="004B5434"/>
    <w:rsid w:val="004B7601"/>
    <w:rsid w:val="004B7DF4"/>
    <w:rsid w:val="004C038C"/>
    <w:rsid w:val="004C2BB4"/>
    <w:rsid w:val="004C4D03"/>
    <w:rsid w:val="004C7662"/>
    <w:rsid w:val="004C7686"/>
    <w:rsid w:val="004D1935"/>
    <w:rsid w:val="004D1E85"/>
    <w:rsid w:val="004D3311"/>
    <w:rsid w:val="004D350B"/>
    <w:rsid w:val="004D626E"/>
    <w:rsid w:val="004D6E58"/>
    <w:rsid w:val="004D70A1"/>
    <w:rsid w:val="004D7733"/>
    <w:rsid w:val="004E092C"/>
    <w:rsid w:val="004E24A6"/>
    <w:rsid w:val="004E2817"/>
    <w:rsid w:val="004E3215"/>
    <w:rsid w:val="004E3284"/>
    <w:rsid w:val="004E4B78"/>
    <w:rsid w:val="004E518D"/>
    <w:rsid w:val="004E59A0"/>
    <w:rsid w:val="004E62C4"/>
    <w:rsid w:val="004E669F"/>
    <w:rsid w:val="004F03D2"/>
    <w:rsid w:val="004F1E03"/>
    <w:rsid w:val="004F34B8"/>
    <w:rsid w:val="004F3B29"/>
    <w:rsid w:val="004F4DE2"/>
    <w:rsid w:val="005001C6"/>
    <w:rsid w:val="00501225"/>
    <w:rsid w:val="005020D6"/>
    <w:rsid w:val="005036F0"/>
    <w:rsid w:val="0050767C"/>
    <w:rsid w:val="005101E2"/>
    <w:rsid w:val="00510DED"/>
    <w:rsid w:val="00511291"/>
    <w:rsid w:val="0051173B"/>
    <w:rsid w:val="00514E16"/>
    <w:rsid w:val="00516D60"/>
    <w:rsid w:val="005172B7"/>
    <w:rsid w:val="00525E7C"/>
    <w:rsid w:val="00530263"/>
    <w:rsid w:val="00530C64"/>
    <w:rsid w:val="005311E3"/>
    <w:rsid w:val="0053217A"/>
    <w:rsid w:val="005323AF"/>
    <w:rsid w:val="005331DE"/>
    <w:rsid w:val="005331E2"/>
    <w:rsid w:val="005335F4"/>
    <w:rsid w:val="00533AED"/>
    <w:rsid w:val="005361FE"/>
    <w:rsid w:val="00540251"/>
    <w:rsid w:val="00541558"/>
    <w:rsid w:val="00542153"/>
    <w:rsid w:val="00543682"/>
    <w:rsid w:val="0054503C"/>
    <w:rsid w:val="00545B8B"/>
    <w:rsid w:val="00546E4A"/>
    <w:rsid w:val="00547160"/>
    <w:rsid w:val="00550FA7"/>
    <w:rsid w:val="0055255F"/>
    <w:rsid w:val="00552A3F"/>
    <w:rsid w:val="00552AD7"/>
    <w:rsid w:val="00554DB7"/>
    <w:rsid w:val="00555084"/>
    <w:rsid w:val="00555201"/>
    <w:rsid w:val="00555FB2"/>
    <w:rsid w:val="00560A8F"/>
    <w:rsid w:val="00560F4C"/>
    <w:rsid w:val="0056235C"/>
    <w:rsid w:val="00567392"/>
    <w:rsid w:val="00570BDC"/>
    <w:rsid w:val="00572EE3"/>
    <w:rsid w:val="00574414"/>
    <w:rsid w:val="00576E23"/>
    <w:rsid w:val="005779A2"/>
    <w:rsid w:val="005804A5"/>
    <w:rsid w:val="005809E4"/>
    <w:rsid w:val="00582FE7"/>
    <w:rsid w:val="005844CF"/>
    <w:rsid w:val="005846B4"/>
    <w:rsid w:val="00584E18"/>
    <w:rsid w:val="00584F43"/>
    <w:rsid w:val="00585F99"/>
    <w:rsid w:val="00587ABC"/>
    <w:rsid w:val="005906D7"/>
    <w:rsid w:val="00590E99"/>
    <w:rsid w:val="005914EC"/>
    <w:rsid w:val="00592081"/>
    <w:rsid w:val="00592BD0"/>
    <w:rsid w:val="005937ED"/>
    <w:rsid w:val="005967FD"/>
    <w:rsid w:val="00597231"/>
    <w:rsid w:val="00597C4D"/>
    <w:rsid w:val="005A0337"/>
    <w:rsid w:val="005A1945"/>
    <w:rsid w:val="005A1D53"/>
    <w:rsid w:val="005A2CFE"/>
    <w:rsid w:val="005A3948"/>
    <w:rsid w:val="005A4965"/>
    <w:rsid w:val="005A6605"/>
    <w:rsid w:val="005A67E6"/>
    <w:rsid w:val="005A74BB"/>
    <w:rsid w:val="005A76BE"/>
    <w:rsid w:val="005A79C6"/>
    <w:rsid w:val="005B0834"/>
    <w:rsid w:val="005B0AF7"/>
    <w:rsid w:val="005B3941"/>
    <w:rsid w:val="005B3D3E"/>
    <w:rsid w:val="005B50A7"/>
    <w:rsid w:val="005B5AF2"/>
    <w:rsid w:val="005B7B6D"/>
    <w:rsid w:val="005C0144"/>
    <w:rsid w:val="005C0684"/>
    <w:rsid w:val="005C154A"/>
    <w:rsid w:val="005C1FAB"/>
    <w:rsid w:val="005C21A9"/>
    <w:rsid w:val="005C22E1"/>
    <w:rsid w:val="005C46DC"/>
    <w:rsid w:val="005C5ADB"/>
    <w:rsid w:val="005C5D05"/>
    <w:rsid w:val="005C6CE1"/>
    <w:rsid w:val="005D043C"/>
    <w:rsid w:val="005D153A"/>
    <w:rsid w:val="005D2742"/>
    <w:rsid w:val="005D2899"/>
    <w:rsid w:val="005D2F8C"/>
    <w:rsid w:val="005D32AB"/>
    <w:rsid w:val="005D5DAC"/>
    <w:rsid w:val="005E0832"/>
    <w:rsid w:val="005E131F"/>
    <w:rsid w:val="005E13AD"/>
    <w:rsid w:val="005E15B3"/>
    <w:rsid w:val="005E296D"/>
    <w:rsid w:val="005E4A79"/>
    <w:rsid w:val="005E4F23"/>
    <w:rsid w:val="005E5398"/>
    <w:rsid w:val="005E5D67"/>
    <w:rsid w:val="005E782B"/>
    <w:rsid w:val="005E7EFD"/>
    <w:rsid w:val="005F0A4F"/>
    <w:rsid w:val="005F35A2"/>
    <w:rsid w:val="005F5042"/>
    <w:rsid w:val="005F5D66"/>
    <w:rsid w:val="005F64A2"/>
    <w:rsid w:val="00601B6A"/>
    <w:rsid w:val="00603BAD"/>
    <w:rsid w:val="006042BA"/>
    <w:rsid w:val="00605B5F"/>
    <w:rsid w:val="00605F3B"/>
    <w:rsid w:val="006062B2"/>
    <w:rsid w:val="006105C4"/>
    <w:rsid w:val="00610FC4"/>
    <w:rsid w:val="006124D0"/>
    <w:rsid w:val="00612FAD"/>
    <w:rsid w:val="006143D8"/>
    <w:rsid w:val="00620155"/>
    <w:rsid w:val="0062029E"/>
    <w:rsid w:val="00621254"/>
    <w:rsid w:val="00623207"/>
    <w:rsid w:val="00624108"/>
    <w:rsid w:val="00624D74"/>
    <w:rsid w:val="00626391"/>
    <w:rsid w:val="006266FC"/>
    <w:rsid w:val="00626EB2"/>
    <w:rsid w:val="006306D7"/>
    <w:rsid w:val="00631297"/>
    <w:rsid w:val="00631604"/>
    <w:rsid w:val="00632018"/>
    <w:rsid w:val="00632F72"/>
    <w:rsid w:val="0063366A"/>
    <w:rsid w:val="00633ABA"/>
    <w:rsid w:val="006340FD"/>
    <w:rsid w:val="006344CC"/>
    <w:rsid w:val="0063650A"/>
    <w:rsid w:val="00637968"/>
    <w:rsid w:val="0064170F"/>
    <w:rsid w:val="0064415A"/>
    <w:rsid w:val="00644203"/>
    <w:rsid w:val="00644C93"/>
    <w:rsid w:val="006453BA"/>
    <w:rsid w:val="00645678"/>
    <w:rsid w:val="0064687D"/>
    <w:rsid w:val="00647773"/>
    <w:rsid w:val="00650422"/>
    <w:rsid w:val="0065066E"/>
    <w:rsid w:val="0065096A"/>
    <w:rsid w:val="00660758"/>
    <w:rsid w:val="006623FD"/>
    <w:rsid w:val="0066368B"/>
    <w:rsid w:val="00665346"/>
    <w:rsid w:val="006660C5"/>
    <w:rsid w:val="006661E5"/>
    <w:rsid w:val="006669C1"/>
    <w:rsid w:val="006675E2"/>
    <w:rsid w:val="00673499"/>
    <w:rsid w:val="00674A86"/>
    <w:rsid w:val="006805B4"/>
    <w:rsid w:val="006811E2"/>
    <w:rsid w:val="00683876"/>
    <w:rsid w:val="00685F91"/>
    <w:rsid w:val="006860CF"/>
    <w:rsid w:val="006864DE"/>
    <w:rsid w:val="00686A58"/>
    <w:rsid w:val="00686AE9"/>
    <w:rsid w:val="00686E35"/>
    <w:rsid w:val="00686EC8"/>
    <w:rsid w:val="006872CE"/>
    <w:rsid w:val="00690B30"/>
    <w:rsid w:val="0069187A"/>
    <w:rsid w:val="0069278F"/>
    <w:rsid w:val="00692833"/>
    <w:rsid w:val="0069713A"/>
    <w:rsid w:val="006A0148"/>
    <w:rsid w:val="006A15FF"/>
    <w:rsid w:val="006A2004"/>
    <w:rsid w:val="006A3865"/>
    <w:rsid w:val="006A46D4"/>
    <w:rsid w:val="006A500C"/>
    <w:rsid w:val="006A5526"/>
    <w:rsid w:val="006A56B5"/>
    <w:rsid w:val="006A5B8C"/>
    <w:rsid w:val="006A73B7"/>
    <w:rsid w:val="006B0F0D"/>
    <w:rsid w:val="006B1611"/>
    <w:rsid w:val="006B1D6E"/>
    <w:rsid w:val="006B2F1F"/>
    <w:rsid w:val="006B2F85"/>
    <w:rsid w:val="006B3729"/>
    <w:rsid w:val="006B4CFB"/>
    <w:rsid w:val="006B5B5A"/>
    <w:rsid w:val="006B645E"/>
    <w:rsid w:val="006C090A"/>
    <w:rsid w:val="006C10A9"/>
    <w:rsid w:val="006C21AF"/>
    <w:rsid w:val="006C3BB1"/>
    <w:rsid w:val="006C509C"/>
    <w:rsid w:val="006C6CCF"/>
    <w:rsid w:val="006C6D50"/>
    <w:rsid w:val="006D0221"/>
    <w:rsid w:val="006D2159"/>
    <w:rsid w:val="006D249D"/>
    <w:rsid w:val="006D337E"/>
    <w:rsid w:val="006D4571"/>
    <w:rsid w:val="006D4F9D"/>
    <w:rsid w:val="006D6D46"/>
    <w:rsid w:val="006D783E"/>
    <w:rsid w:val="006E18D6"/>
    <w:rsid w:val="006E206D"/>
    <w:rsid w:val="006E2C6C"/>
    <w:rsid w:val="006E3DF4"/>
    <w:rsid w:val="006E65F8"/>
    <w:rsid w:val="006E6EEB"/>
    <w:rsid w:val="006E71D1"/>
    <w:rsid w:val="006F0AB7"/>
    <w:rsid w:val="006F17D0"/>
    <w:rsid w:val="006F2432"/>
    <w:rsid w:val="006F3890"/>
    <w:rsid w:val="006F678B"/>
    <w:rsid w:val="006F74FC"/>
    <w:rsid w:val="007018B6"/>
    <w:rsid w:val="00702137"/>
    <w:rsid w:val="00702482"/>
    <w:rsid w:val="00702C57"/>
    <w:rsid w:val="00703249"/>
    <w:rsid w:val="00703EE6"/>
    <w:rsid w:val="00704078"/>
    <w:rsid w:val="00705F81"/>
    <w:rsid w:val="007065EA"/>
    <w:rsid w:val="00706A2F"/>
    <w:rsid w:val="00706E6B"/>
    <w:rsid w:val="00707082"/>
    <w:rsid w:val="0071104C"/>
    <w:rsid w:val="00711734"/>
    <w:rsid w:val="00713329"/>
    <w:rsid w:val="00714795"/>
    <w:rsid w:val="00716117"/>
    <w:rsid w:val="00717A75"/>
    <w:rsid w:val="00720BD4"/>
    <w:rsid w:val="00720D03"/>
    <w:rsid w:val="007219B4"/>
    <w:rsid w:val="007226A4"/>
    <w:rsid w:val="00722EA3"/>
    <w:rsid w:val="007249E9"/>
    <w:rsid w:val="007259C4"/>
    <w:rsid w:val="0072614F"/>
    <w:rsid w:val="0072710E"/>
    <w:rsid w:val="007346DE"/>
    <w:rsid w:val="00735666"/>
    <w:rsid w:val="0073657F"/>
    <w:rsid w:val="00736F4D"/>
    <w:rsid w:val="007370E9"/>
    <w:rsid w:val="00737351"/>
    <w:rsid w:val="00737DD7"/>
    <w:rsid w:val="00737F93"/>
    <w:rsid w:val="00741222"/>
    <w:rsid w:val="007412C9"/>
    <w:rsid w:val="00743F08"/>
    <w:rsid w:val="00745A0F"/>
    <w:rsid w:val="00746041"/>
    <w:rsid w:val="007465D8"/>
    <w:rsid w:val="0075193F"/>
    <w:rsid w:val="00752022"/>
    <w:rsid w:val="00752051"/>
    <w:rsid w:val="007539A6"/>
    <w:rsid w:val="00753B02"/>
    <w:rsid w:val="0075540C"/>
    <w:rsid w:val="00755ACE"/>
    <w:rsid w:val="00756033"/>
    <w:rsid w:val="0075755B"/>
    <w:rsid w:val="00760CCA"/>
    <w:rsid w:val="007611F4"/>
    <w:rsid w:val="00761F00"/>
    <w:rsid w:val="00762184"/>
    <w:rsid w:val="007623BB"/>
    <w:rsid w:val="007634FC"/>
    <w:rsid w:val="007644A5"/>
    <w:rsid w:val="0076573D"/>
    <w:rsid w:val="00765A01"/>
    <w:rsid w:val="00765A45"/>
    <w:rsid w:val="007670A6"/>
    <w:rsid w:val="00770353"/>
    <w:rsid w:val="00770C19"/>
    <w:rsid w:val="00773EDF"/>
    <w:rsid w:val="00775D84"/>
    <w:rsid w:val="00776225"/>
    <w:rsid w:val="0077632C"/>
    <w:rsid w:val="0077667F"/>
    <w:rsid w:val="0077732E"/>
    <w:rsid w:val="007801C8"/>
    <w:rsid w:val="0078043E"/>
    <w:rsid w:val="00780B6F"/>
    <w:rsid w:val="00781186"/>
    <w:rsid w:val="007836F9"/>
    <w:rsid w:val="00783D00"/>
    <w:rsid w:val="00784D8E"/>
    <w:rsid w:val="0078514D"/>
    <w:rsid w:val="00785371"/>
    <w:rsid w:val="0078585B"/>
    <w:rsid w:val="00786268"/>
    <w:rsid w:val="00787C8C"/>
    <w:rsid w:val="00791DB9"/>
    <w:rsid w:val="00791FCA"/>
    <w:rsid w:val="00793E1C"/>
    <w:rsid w:val="00794118"/>
    <w:rsid w:val="00795E06"/>
    <w:rsid w:val="00796A96"/>
    <w:rsid w:val="007A085C"/>
    <w:rsid w:val="007A0B61"/>
    <w:rsid w:val="007A194C"/>
    <w:rsid w:val="007A2A25"/>
    <w:rsid w:val="007A2CD2"/>
    <w:rsid w:val="007A2EF4"/>
    <w:rsid w:val="007A488D"/>
    <w:rsid w:val="007A7E1A"/>
    <w:rsid w:val="007B2DE0"/>
    <w:rsid w:val="007B30BB"/>
    <w:rsid w:val="007B3C6E"/>
    <w:rsid w:val="007B5A1A"/>
    <w:rsid w:val="007B5AE1"/>
    <w:rsid w:val="007B64C7"/>
    <w:rsid w:val="007B6E22"/>
    <w:rsid w:val="007B7F51"/>
    <w:rsid w:val="007C13A1"/>
    <w:rsid w:val="007C14E1"/>
    <w:rsid w:val="007C193C"/>
    <w:rsid w:val="007C2332"/>
    <w:rsid w:val="007C2783"/>
    <w:rsid w:val="007C52E9"/>
    <w:rsid w:val="007C56FE"/>
    <w:rsid w:val="007C5E1E"/>
    <w:rsid w:val="007C5F2F"/>
    <w:rsid w:val="007C6566"/>
    <w:rsid w:val="007C7DF4"/>
    <w:rsid w:val="007D05E8"/>
    <w:rsid w:val="007D2B7E"/>
    <w:rsid w:val="007D4269"/>
    <w:rsid w:val="007D4581"/>
    <w:rsid w:val="007D4E23"/>
    <w:rsid w:val="007D51F9"/>
    <w:rsid w:val="007D65E9"/>
    <w:rsid w:val="007D7401"/>
    <w:rsid w:val="007D797F"/>
    <w:rsid w:val="007D7ED6"/>
    <w:rsid w:val="007E1A4C"/>
    <w:rsid w:val="007E1D56"/>
    <w:rsid w:val="007E3BB2"/>
    <w:rsid w:val="007E6A04"/>
    <w:rsid w:val="007E7700"/>
    <w:rsid w:val="007E7B56"/>
    <w:rsid w:val="007F0411"/>
    <w:rsid w:val="007F1AAB"/>
    <w:rsid w:val="007F238F"/>
    <w:rsid w:val="007F2CAC"/>
    <w:rsid w:val="007F30F6"/>
    <w:rsid w:val="007F40F4"/>
    <w:rsid w:val="007F5241"/>
    <w:rsid w:val="00800D70"/>
    <w:rsid w:val="00802B79"/>
    <w:rsid w:val="008041CE"/>
    <w:rsid w:val="008043EA"/>
    <w:rsid w:val="00804953"/>
    <w:rsid w:val="008052F4"/>
    <w:rsid w:val="00807161"/>
    <w:rsid w:val="00807227"/>
    <w:rsid w:val="008122D2"/>
    <w:rsid w:val="008127F8"/>
    <w:rsid w:val="0081465D"/>
    <w:rsid w:val="0081600A"/>
    <w:rsid w:val="00816949"/>
    <w:rsid w:val="00820770"/>
    <w:rsid w:val="008216AD"/>
    <w:rsid w:val="008218F9"/>
    <w:rsid w:val="00822126"/>
    <w:rsid w:val="00822805"/>
    <w:rsid w:val="00823AE2"/>
    <w:rsid w:val="008246DB"/>
    <w:rsid w:val="00825FA8"/>
    <w:rsid w:val="00830243"/>
    <w:rsid w:val="00832114"/>
    <w:rsid w:val="00834476"/>
    <w:rsid w:val="008349E9"/>
    <w:rsid w:val="008354BB"/>
    <w:rsid w:val="008357FB"/>
    <w:rsid w:val="00836C21"/>
    <w:rsid w:val="008418A0"/>
    <w:rsid w:val="00841A43"/>
    <w:rsid w:val="008438F9"/>
    <w:rsid w:val="00843E3B"/>
    <w:rsid w:val="00844106"/>
    <w:rsid w:val="00847DB3"/>
    <w:rsid w:val="00847E0D"/>
    <w:rsid w:val="008503CF"/>
    <w:rsid w:val="0085212D"/>
    <w:rsid w:val="00852BD4"/>
    <w:rsid w:val="00854484"/>
    <w:rsid w:val="00860C33"/>
    <w:rsid w:val="00861CE0"/>
    <w:rsid w:val="00862A83"/>
    <w:rsid w:val="00864399"/>
    <w:rsid w:val="008660B8"/>
    <w:rsid w:val="008664AD"/>
    <w:rsid w:val="0086757F"/>
    <w:rsid w:val="00867CE1"/>
    <w:rsid w:val="008714C2"/>
    <w:rsid w:val="00872F3B"/>
    <w:rsid w:val="0087366A"/>
    <w:rsid w:val="00873E0B"/>
    <w:rsid w:val="008740B0"/>
    <w:rsid w:val="00874A9A"/>
    <w:rsid w:val="008752A6"/>
    <w:rsid w:val="00875DFB"/>
    <w:rsid w:val="00877E52"/>
    <w:rsid w:val="00877E59"/>
    <w:rsid w:val="00880393"/>
    <w:rsid w:val="0088058E"/>
    <w:rsid w:val="00881A8C"/>
    <w:rsid w:val="00883D78"/>
    <w:rsid w:val="008844A9"/>
    <w:rsid w:val="00886038"/>
    <w:rsid w:val="008863C6"/>
    <w:rsid w:val="0088651E"/>
    <w:rsid w:val="00887652"/>
    <w:rsid w:val="00891932"/>
    <w:rsid w:val="00892E16"/>
    <w:rsid w:val="00892E97"/>
    <w:rsid w:val="00894A6B"/>
    <w:rsid w:val="008971E3"/>
    <w:rsid w:val="00897219"/>
    <w:rsid w:val="00897662"/>
    <w:rsid w:val="00897DBA"/>
    <w:rsid w:val="008A090F"/>
    <w:rsid w:val="008A11F6"/>
    <w:rsid w:val="008A247C"/>
    <w:rsid w:val="008A2E4A"/>
    <w:rsid w:val="008A3B10"/>
    <w:rsid w:val="008A4062"/>
    <w:rsid w:val="008A49F3"/>
    <w:rsid w:val="008A65FE"/>
    <w:rsid w:val="008A7195"/>
    <w:rsid w:val="008A76FB"/>
    <w:rsid w:val="008B0E02"/>
    <w:rsid w:val="008B1139"/>
    <w:rsid w:val="008B14FF"/>
    <w:rsid w:val="008B2D45"/>
    <w:rsid w:val="008B2DC0"/>
    <w:rsid w:val="008B37DC"/>
    <w:rsid w:val="008B3CC6"/>
    <w:rsid w:val="008B4B4C"/>
    <w:rsid w:val="008B4ECC"/>
    <w:rsid w:val="008B4F4D"/>
    <w:rsid w:val="008B7709"/>
    <w:rsid w:val="008C1E14"/>
    <w:rsid w:val="008C3321"/>
    <w:rsid w:val="008C6D9C"/>
    <w:rsid w:val="008C7219"/>
    <w:rsid w:val="008D0167"/>
    <w:rsid w:val="008D0A46"/>
    <w:rsid w:val="008D419C"/>
    <w:rsid w:val="008D56B9"/>
    <w:rsid w:val="008D5CB9"/>
    <w:rsid w:val="008D6991"/>
    <w:rsid w:val="008E1509"/>
    <w:rsid w:val="008E26EA"/>
    <w:rsid w:val="008E5494"/>
    <w:rsid w:val="008E549B"/>
    <w:rsid w:val="008E5552"/>
    <w:rsid w:val="008E612B"/>
    <w:rsid w:val="008E6170"/>
    <w:rsid w:val="008E7246"/>
    <w:rsid w:val="008F0A2D"/>
    <w:rsid w:val="008F2F31"/>
    <w:rsid w:val="008F37FF"/>
    <w:rsid w:val="008F3CEB"/>
    <w:rsid w:val="00900EC1"/>
    <w:rsid w:val="00902FAD"/>
    <w:rsid w:val="009071FD"/>
    <w:rsid w:val="00911579"/>
    <w:rsid w:val="00912EE7"/>
    <w:rsid w:val="00913182"/>
    <w:rsid w:val="00915252"/>
    <w:rsid w:val="00920EA7"/>
    <w:rsid w:val="00920EED"/>
    <w:rsid w:val="00922D3C"/>
    <w:rsid w:val="00924CD5"/>
    <w:rsid w:val="0092541F"/>
    <w:rsid w:val="00925C6C"/>
    <w:rsid w:val="00925DF7"/>
    <w:rsid w:val="00927BBA"/>
    <w:rsid w:val="00930C3E"/>
    <w:rsid w:val="00930EBD"/>
    <w:rsid w:val="00931B82"/>
    <w:rsid w:val="00933648"/>
    <w:rsid w:val="00934E3A"/>
    <w:rsid w:val="00936FFA"/>
    <w:rsid w:val="00940684"/>
    <w:rsid w:val="0094143D"/>
    <w:rsid w:val="0094152C"/>
    <w:rsid w:val="00942FA2"/>
    <w:rsid w:val="00944CDF"/>
    <w:rsid w:val="00945C7E"/>
    <w:rsid w:val="009473E9"/>
    <w:rsid w:val="00947409"/>
    <w:rsid w:val="00950365"/>
    <w:rsid w:val="00950FBD"/>
    <w:rsid w:val="00951354"/>
    <w:rsid w:val="00951B7F"/>
    <w:rsid w:val="00951DC4"/>
    <w:rsid w:val="009535FD"/>
    <w:rsid w:val="00956222"/>
    <w:rsid w:val="009569C0"/>
    <w:rsid w:val="009574DF"/>
    <w:rsid w:val="0095783B"/>
    <w:rsid w:val="00957AF6"/>
    <w:rsid w:val="009600FD"/>
    <w:rsid w:val="009601C5"/>
    <w:rsid w:val="00960761"/>
    <w:rsid w:val="0096194E"/>
    <w:rsid w:val="00961BDB"/>
    <w:rsid w:val="00962FEF"/>
    <w:rsid w:val="00963197"/>
    <w:rsid w:val="00964633"/>
    <w:rsid w:val="009652FD"/>
    <w:rsid w:val="00965EF8"/>
    <w:rsid w:val="00966C0E"/>
    <w:rsid w:val="00966E7D"/>
    <w:rsid w:val="00967BD2"/>
    <w:rsid w:val="0097170D"/>
    <w:rsid w:val="00972689"/>
    <w:rsid w:val="00974250"/>
    <w:rsid w:val="0097442C"/>
    <w:rsid w:val="009768C3"/>
    <w:rsid w:val="00976F70"/>
    <w:rsid w:val="00977020"/>
    <w:rsid w:val="009831F5"/>
    <w:rsid w:val="00983351"/>
    <w:rsid w:val="009838B5"/>
    <w:rsid w:val="00984DD6"/>
    <w:rsid w:val="0098585F"/>
    <w:rsid w:val="0098665B"/>
    <w:rsid w:val="00986E0E"/>
    <w:rsid w:val="00987CDF"/>
    <w:rsid w:val="009920AB"/>
    <w:rsid w:val="009935D8"/>
    <w:rsid w:val="0099573A"/>
    <w:rsid w:val="00995765"/>
    <w:rsid w:val="00995B12"/>
    <w:rsid w:val="00996290"/>
    <w:rsid w:val="00996BF2"/>
    <w:rsid w:val="009979A9"/>
    <w:rsid w:val="009A140F"/>
    <w:rsid w:val="009A33FF"/>
    <w:rsid w:val="009A486D"/>
    <w:rsid w:val="009A6942"/>
    <w:rsid w:val="009A6A57"/>
    <w:rsid w:val="009A717D"/>
    <w:rsid w:val="009A7320"/>
    <w:rsid w:val="009B23EB"/>
    <w:rsid w:val="009B297B"/>
    <w:rsid w:val="009B2B49"/>
    <w:rsid w:val="009B34FD"/>
    <w:rsid w:val="009B762D"/>
    <w:rsid w:val="009C00CC"/>
    <w:rsid w:val="009C1DBB"/>
    <w:rsid w:val="009C329B"/>
    <w:rsid w:val="009C472D"/>
    <w:rsid w:val="009C6CAB"/>
    <w:rsid w:val="009C7D4B"/>
    <w:rsid w:val="009D0F42"/>
    <w:rsid w:val="009D3018"/>
    <w:rsid w:val="009E14BD"/>
    <w:rsid w:val="009E1807"/>
    <w:rsid w:val="009E1ACA"/>
    <w:rsid w:val="009E20F4"/>
    <w:rsid w:val="009E2EB2"/>
    <w:rsid w:val="009E2EB7"/>
    <w:rsid w:val="009E3EEB"/>
    <w:rsid w:val="009E438D"/>
    <w:rsid w:val="009F0C44"/>
    <w:rsid w:val="009F2093"/>
    <w:rsid w:val="009F3030"/>
    <w:rsid w:val="009F54FB"/>
    <w:rsid w:val="009F5C2C"/>
    <w:rsid w:val="009F5D1C"/>
    <w:rsid w:val="009F6BDA"/>
    <w:rsid w:val="009F79CB"/>
    <w:rsid w:val="00A00FF7"/>
    <w:rsid w:val="00A01CF7"/>
    <w:rsid w:val="00A026D8"/>
    <w:rsid w:val="00A02A7B"/>
    <w:rsid w:val="00A040B5"/>
    <w:rsid w:val="00A05095"/>
    <w:rsid w:val="00A06619"/>
    <w:rsid w:val="00A068FC"/>
    <w:rsid w:val="00A071B5"/>
    <w:rsid w:val="00A122BE"/>
    <w:rsid w:val="00A12782"/>
    <w:rsid w:val="00A1350E"/>
    <w:rsid w:val="00A1437E"/>
    <w:rsid w:val="00A14E66"/>
    <w:rsid w:val="00A167C4"/>
    <w:rsid w:val="00A167E7"/>
    <w:rsid w:val="00A16C7D"/>
    <w:rsid w:val="00A2024D"/>
    <w:rsid w:val="00A20E1C"/>
    <w:rsid w:val="00A20EFA"/>
    <w:rsid w:val="00A21BFA"/>
    <w:rsid w:val="00A227C8"/>
    <w:rsid w:val="00A23D75"/>
    <w:rsid w:val="00A23ECC"/>
    <w:rsid w:val="00A24567"/>
    <w:rsid w:val="00A256D7"/>
    <w:rsid w:val="00A25A0A"/>
    <w:rsid w:val="00A25DA5"/>
    <w:rsid w:val="00A30F92"/>
    <w:rsid w:val="00A310ED"/>
    <w:rsid w:val="00A31EAD"/>
    <w:rsid w:val="00A32346"/>
    <w:rsid w:val="00A345B8"/>
    <w:rsid w:val="00A36799"/>
    <w:rsid w:val="00A367B5"/>
    <w:rsid w:val="00A37AE9"/>
    <w:rsid w:val="00A43F17"/>
    <w:rsid w:val="00A4448D"/>
    <w:rsid w:val="00A45585"/>
    <w:rsid w:val="00A457BE"/>
    <w:rsid w:val="00A46BBB"/>
    <w:rsid w:val="00A54657"/>
    <w:rsid w:val="00A5465B"/>
    <w:rsid w:val="00A54835"/>
    <w:rsid w:val="00A54D5C"/>
    <w:rsid w:val="00A54EEB"/>
    <w:rsid w:val="00A54F60"/>
    <w:rsid w:val="00A552C2"/>
    <w:rsid w:val="00A5534B"/>
    <w:rsid w:val="00A565A8"/>
    <w:rsid w:val="00A57D00"/>
    <w:rsid w:val="00A616BF"/>
    <w:rsid w:val="00A6347E"/>
    <w:rsid w:val="00A655E3"/>
    <w:rsid w:val="00A660B0"/>
    <w:rsid w:val="00A67B67"/>
    <w:rsid w:val="00A7296C"/>
    <w:rsid w:val="00A731C2"/>
    <w:rsid w:val="00A7395B"/>
    <w:rsid w:val="00A74ECB"/>
    <w:rsid w:val="00A75FD6"/>
    <w:rsid w:val="00A76D80"/>
    <w:rsid w:val="00A81B86"/>
    <w:rsid w:val="00A831D6"/>
    <w:rsid w:val="00A84B1C"/>
    <w:rsid w:val="00A84C70"/>
    <w:rsid w:val="00A85E99"/>
    <w:rsid w:val="00A863DF"/>
    <w:rsid w:val="00A86FB1"/>
    <w:rsid w:val="00A8710D"/>
    <w:rsid w:val="00A87C86"/>
    <w:rsid w:val="00A87E1A"/>
    <w:rsid w:val="00A91024"/>
    <w:rsid w:val="00A917AD"/>
    <w:rsid w:val="00A958F8"/>
    <w:rsid w:val="00A95CCC"/>
    <w:rsid w:val="00A95E7E"/>
    <w:rsid w:val="00AA0269"/>
    <w:rsid w:val="00AA1B97"/>
    <w:rsid w:val="00AA2D9F"/>
    <w:rsid w:val="00AA304E"/>
    <w:rsid w:val="00AA5463"/>
    <w:rsid w:val="00AA5465"/>
    <w:rsid w:val="00AA596C"/>
    <w:rsid w:val="00AA61B6"/>
    <w:rsid w:val="00AA67D8"/>
    <w:rsid w:val="00AA77F5"/>
    <w:rsid w:val="00AB2A0C"/>
    <w:rsid w:val="00AB38FC"/>
    <w:rsid w:val="00AB4B34"/>
    <w:rsid w:val="00AB4EB2"/>
    <w:rsid w:val="00AB5EEE"/>
    <w:rsid w:val="00AB6D96"/>
    <w:rsid w:val="00AB7337"/>
    <w:rsid w:val="00AB7415"/>
    <w:rsid w:val="00AC0437"/>
    <w:rsid w:val="00AC0A63"/>
    <w:rsid w:val="00AC1580"/>
    <w:rsid w:val="00AC339C"/>
    <w:rsid w:val="00AC3B96"/>
    <w:rsid w:val="00AC4014"/>
    <w:rsid w:val="00AC40C3"/>
    <w:rsid w:val="00AC51B2"/>
    <w:rsid w:val="00AD0AC4"/>
    <w:rsid w:val="00AD0EBB"/>
    <w:rsid w:val="00AD289D"/>
    <w:rsid w:val="00AD2ADA"/>
    <w:rsid w:val="00AD3AFF"/>
    <w:rsid w:val="00AE00C7"/>
    <w:rsid w:val="00AE01FC"/>
    <w:rsid w:val="00AE1897"/>
    <w:rsid w:val="00AE2E9D"/>
    <w:rsid w:val="00AE3957"/>
    <w:rsid w:val="00AE559A"/>
    <w:rsid w:val="00AE5C56"/>
    <w:rsid w:val="00AE7B1F"/>
    <w:rsid w:val="00AF1167"/>
    <w:rsid w:val="00AF15EF"/>
    <w:rsid w:val="00AF1B41"/>
    <w:rsid w:val="00AF2E52"/>
    <w:rsid w:val="00AF404F"/>
    <w:rsid w:val="00AF469F"/>
    <w:rsid w:val="00AF4868"/>
    <w:rsid w:val="00AF554F"/>
    <w:rsid w:val="00AF678E"/>
    <w:rsid w:val="00AF7695"/>
    <w:rsid w:val="00B0002E"/>
    <w:rsid w:val="00B01BF5"/>
    <w:rsid w:val="00B01F6D"/>
    <w:rsid w:val="00B02171"/>
    <w:rsid w:val="00B02D0E"/>
    <w:rsid w:val="00B02FC5"/>
    <w:rsid w:val="00B052F0"/>
    <w:rsid w:val="00B07E52"/>
    <w:rsid w:val="00B1185B"/>
    <w:rsid w:val="00B11DB0"/>
    <w:rsid w:val="00B12AA5"/>
    <w:rsid w:val="00B13444"/>
    <w:rsid w:val="00B14F31"/>
    <w:rsid w:val="00B16ACC"/>
    <w:rsid w:val="00B17271"/>
    <w:rsid w:val="00B17D2C"/>
    <w:rsid w:val="00B2231D"/>
    <w:rsid w:val="00B226B0"/>
    <w:rsid w:val="00B22882"/>
    <w:rsid w:val="00B23884"/>
    <w:rsid w:val="00B23FA9"/>
    <w:rsid w:val="00B26225"/>
    <w:rsid w:val="00B26229"/>
    <w:rsid w:val="00B269FC"/>
    <w:rsid w:val="00B27166"/>
    <w:rsid w:val="00B27796"/>
    <w:rsid w:val="00B309A0"/>
    <w:rsid w:val="00B30F75"/>
    <w:rsid w:val="00B3104D"/>
    <w:rsid w:val="00B31C77"/>
    <w:rsid w:val="00B35901"/>
    <w:rsid w:val="00B36D33"/>
    <w:rsid w:val="00B41243"/>
    <w:rsid w:val="00B43DAB"/>
    <w:rsid w:val="00B44C1D"/>
    <w:rsid w:val="00B509EA"/>
    <w:rsid w:val="00B50B8F"/>
    <w:rsid w:val="00B50BCD"/>
    <w:rsid w:val="00B513EE"/>
    <w:rsid w:val="00B51F50"/>
    <w:rsid w:val="00B51F80"/>
    <w:rsid w:val="00B51FF7"/>
    <w:rsid w:val="00B52160"/>
    <w:rsid w:val="00B5261B"/>
    <w:rsid w:val="00B53060"/>
    <w:rsid w:val="00B54A62"/>
    <w:rsid w:val="00B55861"/>
    <w:rsid w:val="00B56720"/>
    <w:rsid w:val="00B56919"/>
    <w:rsid w:val="00B600BA"/>
    <w:rsid w:val="00B605A2"/>
    <w:rsid w:val="00B6067C"/>
    <w:rsid w:val="00B62AF3"/>
    <w:rsid w:val="00B62CCD"/>
    <w:rsid w:val="00B635A5"/>
    <w:rsid w:val="00B65221"/>
    <w:rsid w:val="00B66B63"/>
    <w:rsid w:val="00B67212"/>
    <w:rsid w:val="00B6782B"/>
    <w:rsid w:val="00B72A1C"/>
    <w:rsid w:val="00B733E3"/>
    <w:rsid w:val="00B737B7"/>
    <w:rsid w:val="00B73A29"/>
    <w:rsid w:val="00B73FF8"/>
    <w:rsid w:val="00B74492"/>
    <w:rsid w:val="00B7459C"/>
    <w:rsid w:val="00B75080"/>
    <w:rsid w:val="00B75DD5"/>
    <w:rsid w:val="00B77739"/>
    <w:rsid w:val="00B81887"/>
    <w:rsid w:val="00B82C9B"/>
    <w:rsid w:val="00B83BBA"/>
    <w:rsid w:val="00B83EFC"/>
    <w:rsid w:val="00B8420A"/>
    <w:rsid w:val="00B8527C"/>
    <w:rsid w:val="00B85AF0"/>
    <w:rsid w:val="00B86629"/>
    <w:rsid w:val="00B86D78"/>
    <w:rsid w:val="00B86E3B"/>
    <w:rsid w:val="00B86F8C"/>
    <w:rsid w:val="00B878EA"/>
    <w:rsid w:val="00B922C4"/>
    <w:rsid w:val="00B93D48"/>
    <w:rsid w:val="00B949F1"/>
    <w:rsid w:val="00B94D09"/>
    <w:rsid w:val="00B970EC"/>
    <w:rsid w:val="00B97434"/>
    <w:rsid w:val="00B9754C"/>
    <w:rsid w:val="00BA052D"/>
    <w:rsid w:val="00BA0EBD"/>
    <w:rsid w:val="00BA2149"/>
    <w:rsid w:val="00BA3493"/>
    <w:rsid w:val="00BA3FAF"/>
    <w:rsid w:val="00BA41CD"/>
    <w:rsid w:val="00BA5608"/>
    <w:rsid w:val="00BA7537"/>
    <w:rsid w:val="00BA77A7"/>
    <w:rsid w:val="00BB0A9F"/>
    <w:rsid w:val="00BB2AC5"/>
    <w:rsid w:val="00BB2E0F"/>
    <w:rsid w:val="00BB44C6"/>
    <w:rsid w:val="00BB4D34"/>
    <w:rsid w:val="00BC0046"/>
    <w:rsid w:val="00BC4B15"/>
    <w:rsid w:val="00BC571E"/>
    <w:rsid w:val="00BC5E37"/>
    <w:rsid w:val="00BC7D03"/>
    <w:rsid w:val="00BC7E9D"/>
    <w:rsid w:val="00BD668E"/>
    <w:rsid w:val="00BE41E6"/>
    <w:rsid w:val="00BE4B41"/>
    <w:rsid w:val="00BE666A"/>
    <w:rsid w:val="00BE6E53"/>
    <w:rsid w:val="00BF01E6"/>
    <w:rsid w:val="00BF0BEB"/>
    <w:rsid w:val="00BF179C"/>
    <w:rsid w:val="00BF26DA"/>
    <w:rsid w:val="00BF54A0"/>
    <w:rsid w:val="00BF642F"/>
    <w:rsid w:val="00C00244"/>
    <w:rsid w:val="00C0106E"/>
    <w:rsid w:val="00C023FE"/>
    <w:rsid w:val="00C02A59"/>
    <w:rsid w:val="00C03A5E"/>
    <w:rsid w:val="00C04167"/>
    <w:rsid w:val="00C057F5"/>
    <w:rsid w:val="00C05C2A"/>
    <w:rsid w:val="00C060E1"/>
    <w:rsid w:val="00C06F9A"/>
    <w:rsid w:val="00C07102"/>
    <w:rsid w:val="00C07140"/>
    <w:rsid w:val="00C10EBE"/>
    <w:rsid w:val="00C1124B"/>
    <w:rsid w:val="00C1222D"/>
    <w:rsid w:val="00C13847"/>
    <w:rsid w:val="00C16B78"/>
    <w:rsid w:val="00C2090D"/>
    <w:rsid w:val="00C2151A"/>
    <w:rsid w:val="00C26C7F"/>
    <w:rsid w:val="00C27614"/>
    <w:rsid w:val="00C277D0"/>
    <w:rsid w:val="00C30A7C"/>
    <w:rsid w:val="00C30BD0"/>
    <w:rsid w:val="00C32433"/>
    <w:rsid w:val="00C32D6B"/>
    <w:rsid w:val="00C3300D"/>
    <w:rsid w:val="00C44914"/>
    <w:rsid w:val="00C44DD7"/>
    <w:rsid w:val="00C465DF"/>
    <w:rsid w:val="00C47609"/>
    <w:rsid w:val="00C52468"/>
    <w:rsid w:val="00C52742"/>
    <w:rsid w:val="00C52D88"/>
    <w:rsid w:val="00C53537"/>
    <w:rsid w:val="00C538ED"/>
    <w:rsid w:val="00C53AC0"/>
    <w:rsid w:val="00C5406B"/>
    <w:rsid w:val="00C56B21"/>
    <w:rsid w:val="00C61073"/>
    <w:rsid w:val="00C61A28"/>
    <w:rsid w:val="00C62E89"/>
    <w:rsid w:val="00C652D9"/>
    <w:rsid w:val="00C6590F"/>
    <w:rsid w:val="00C65CFD"/>
    <w:rsid w:val="00C660F0"/>
    <w:rsid w:val="00C66823"/>
    <w:rsid w:val="00C66C6E"/>
    <w:rsid w:val="00C6727D"/>
    <w:rsid w:val="00C70529"/>
    <w:rsid w:val="00C70722"/>
    <w:rsid w:val="00C73A7F"/>
    <w:rsid w:val="00C761C9"/>
    <w:rsid w:val="00C80F61"/>
    <w:rsid w:val="00C818AA"/>
    <w:rsid w:val="00C8387D"/>
    <w:rsid w:val="00C85317"/>
    <w:rsid w:val="00C91077"/>
    <w:rsid w:val="00C9198C"/>
    <w:rsid w:val="00C91B0D"/>
    <w:rsid w:val="00C91CC1"/>
    <w:rsid w:val="00C92AC2"/>
    <w:rsid w:val="00C92DED"/>
    <w:rsid w:val="00C93882"/>
    <w:rsid w:val="00C9411D"/>
    <w:rsid w:val="00C9413F"/>
    <w:rsid w:val="00C962E7"/>
    <w:rsid w:val="00C96E7E"/>
    <w:rsid w:val="00CA04C1"/>
    <w:rsid w:val="00CA0772"/>
    <w:rsid w:val="00CA4B87"/>
    <w:rsid w:val="00CA532A"/>
    <w:rsid w:val="00CA6136"/>
    <w:rsid w:val="00CA625E"/>
    <w:rsid w:val="00CB120E"/>
    <w:rsid w:val="00CB1D47"/>
    <w:rsid w:val="00CB3640"/>
    <w:rsid w:val="00CB4A87"/>
    <w:rsid w:val="00CB53FA"/>
    <w:rsid w:val="00CB570E"/>
    <w:rsid w:val="00CB7D28"/>
    <w:rsid w:val="00CC0E5F"/>
    <w:rsid w:val="00CC151E"/>
    <w:rsid w:val="00CC3840"/>
    <w:rsid w:val="00CC4248"/>
    <w:rsid w:val="00CC44D5"/>
    <w:rsid w:val="00CC45A9"/>
    <w:rsid w:val="00CC548D"/>
    <w:rsid w:val="00CC5F1D"/>
    <w:rsid w:val="00CC6324"/>
    <w:rsid w:val="00CC6C92"/>
    <w:rsid w:val="00CD11B3"/>
    <w:rsid w:val="00CD2B2A"/>
    <w:rsid w:val="00CD3B02"/>
    <w:rsid w:val="00CD4B23"/>
    <w:rsid w:val="00CD51CA"/>
    <w:rsid w:val="00CD52AA"/>
    <w:rsid w:val="00CD72F0"/>
    <w:rsid w:val="00CE1FBB"/>
    <w:rsid w:val="00CE3C13"/>
    <w:rsid w:val="00CE7062"/>
    <w:rsid w:val="00CF0238"/>
    <w:rsid w:val="00CF02E4"/>
    <w:rsid w:val="00CF047A"/>
    <w:rsid w:val="00CF2BC2"/>
    <w:rsid w:val="00CF414E"/>
    <w:rsid w:val="00CF4DA7"/>
    <w:rsid w:val="00CF4F53"/>
    <w:rsid w:val="00CF5637"/>
    <w:rsid w:val="00CF5E98"/>
    <w:rsid w:val="00CF645C"/>
    <w:rsid w:val="00CF7064"/>
    <w:rsid w:val="00CF7626"/>
    <w:rsid w:val="00CF7742"/>
    <w:rsid w:val="00CF7ABA"/>
    <w:rsid w:val="00D005C5"/>
    <w:rsid w:val="00D008AC"/>
    <w:rsid w:val="00D03C39"/>
    <w:rsid w:val="00D07514"/>
    <w:rsid w:val="00D07CC8"/>
    <w:rsid w:val="00D11DAF"/>
    <w:rsid w:val="00D14FEE"/>
    <w:rsid w:val="00D16FE3"/>
    <w:rsid w:val="00D22653"/>
    <w:rsid w:val="00D23F7F"/>
    <w:rsid w:val="00D24E6B"/>
    <w:rsid w:val="00D25227"/>
    <w:rsid w:val="00D274B6"/>
    <w:rsid w:val="00D2751C"/>
    <w:rsid w:val="00D30714"/>
    <w:rsid w:val="00D31BC4"/>
    <w:rsid w:val="00D31D3B"/>
    <w:rsid w:val="00D32E17"/>
    <w:rsid w:val="00D32F9C"/>
    <w:rsid w:val="00D331C5"/>
    <w:rsid w:val="00D337F2"/>
    <w:rsid w:val="00D33A9F"/>
    <w:rsid w:val="00D3494E"/>
    <w:rsid w:val="00D35B71"/>
    <w:rsid w:val="00D36A7A"/>
    <w:rsid w:val="00D36CAC"/>
    <w:rsid w:val="00D4005E"/>
    <w:rsid w:val="00D40853"/>
    <w:rsid w:val="00D4316F"/>
    <w:rsid w:val="00D434C9"/>
    <w:rsid w:val="00D4417C"/>
    <w:rsid w:val="00D449A0"/>
    <w:rsid w:val="00D45E94"/>
    <w:rsid w:val="00D46D6D"/>
    <w:rsid w:val="00D46DF2"/>
    <w:rsid w:val="00D476B6"/>
    <w:rsid w:val="00D50171"/>
    <w:rsid w:val="00D509E8"/>
    <w:rsid w:val="00D51284"/>
    <w:rsid w:val="00D512D6"/>
    <w:rsid w:val="00D53C01"/>
    <w:rsid w:val="00D543DF"/>
    <w:rsid w:val="00D54B21"/>
    <w:rsid w:val="00D5669E"/>
    <w:rsid w:val="00D602A2"/>
    <w:rsid w:val="00D6157D"/>
    <w:rsid w:val="00D61729"/>
    <w:rsid w:val="00D618E3"/>
    <w:rsid w:val="00D6236F"/>
    <w:rsid w:val="00D62ED9"/>
    <w:rsid w:val="00D64E7B"/>
    <w:rsid w:val="00D6757E"/>
    <w:rsid w:val="00D67FEE"/>
    <w:rsid w:val="00D722AA"/>
    <w:rsid w:val="00D72A51"/>
    <w:rsid w:val="00D7307D"/>
    <w:rsid w:val="00D73418"/>
    <w:rsid w:val="00D80A73"/>
    <w:rsid w:val="00D82628"/>
    <w:rsid w:val="00D82DCB"/>
    <w:rsid w:val="00D82FE4"/>
    <w:rsid w:val="00D8407D"/>
    <w:rsid w:val="00D8510D"/>
    <w:rsid w:val="00D873CD"/>
    <w:rsid w:val="00D900B8"/>
    <w:rsid w:val="00D916D8"/>
    <w:rsid w:val="00D91E1E"/>
    <w:rsid w:val="00D92CFA"/>
    <w:rsid w:val="00D9377F"/>
    <w:rsid w:val="00D96F5A"/>
    <w:rsid w:val="00DA0C3C"/>
    <w:rsid w:val="00DA17DB"/>
    <w:rsid w:val="00DA1EAC"/>
    <w:rsid w:val="00DA27E2"/>
    <w:rsid w:val="00DA3207"/>
    <w:rsid w:val="00DA6E90"/>
    <w:rsid w:val="00DB00CB"/>
    <w:rsid w:val="00DB01EC"/>
    <w:rsid w:val="00DB0731"/>
    <w:rsid w:val="00DB2274"/>
    <w:rsid w:val="00DB37EB"/>
    <w:rsid w:val="00DB4F97"/>
    <w:rsid w:val="00DB55E2"/>
    <w:rsid w:val="00DB66A1"/>
    <w:rsid w:val="00DB7AA8"/>
    <w:rsid w:val="00DC0FA2"/>
    <w:rsid w:val="00DC2962"/>
    <w:rsid w:val="00DC29DC"/>
    <w:rsid w:val="00DC3140"/>
    <w:rsid w:val="00DC40A1"/>
    <w:rsid w:val="00DC6385"/>
    <w:rsid w:val="00DC6E4C"/>
    <w:rsid w:val="00DC7297"/>
    <w:rsid w:val="00DD02D8"/>
    <w:rsid w:val="00DD07A1"/>
    <w:rsid w:val="00DD14DF"/>
    <w:rsid w:val="00DD1C15"/>
    <w:rsid w:val="00DD37BC"/>
    <w:rsid w:val="00DD48DD"/>
    <w:rsid w:val="00DD563F"/>
    <w:rsid w:val="00DD7D54"/>
    <w:rsid w:val="00DE1488"/>
    <w:rsid w:val="00DE17E1"/>
    <w:rsid w:val="00DE20D4"/>
    <w:rsid w:val="00DE2A60"/>
    <w:rsid w:val="00DE53DB"/>
    <w:rsid w:val="00DE581D"/>
    <w:rsid w:val="00DE6698"/>
    <w:rsid w:val="00DE7D17"/>
    <w:rsid w:val="00DF094C"/>
    <w:rsid w:val="00DF1348"/>
    <w:rsid w:val="00DF22C3"/>
    <w:rsid w:val="00DF2E71"/>
    <w:rsid w:val="00DF32CA"/>
    <w:rsid w:val="00DF4DCC"/>
    <w:rsid w:val="00E01460"/>
    <w:rsid w:val="00E03ABE"/>
    <w:rsid w:val="00E05474"/>
    <w:rsid w:val="00E05D01"/>
    <w:rsid w:val="00E05EEC"/>
    <w:rsid w:val="00E0735F"/>
    <w:rsid w:val="00E1303B"/>
    <w:rsid w:val="00E130BD"/>
    <w:rsid w:val="00E1387C"/>
    <w:rsid w:val="00E20980"/>
    <w:rsid w:val="00E224E4"/>
    <w:rsid w:val="00E22B37"/>
    <w:rsid w:val="00E249B2"/>
    <w:rsid w:val="00E25E3A"/>
    <w:rsid w:val="00E25EFB"/>
    <w:rsid w:val="00E26AB3"/>
    <w:rsid w:val="00E30DC3"/>
    <w:rsid w:val="00E30F0C"/>
    <w:rsid w:val="00E324AA"/>
    <w:rsid w:val="00E33A3F"/>
    <w:rsid w:val="00E341A9"/>
    <w:rsid w:val="00E36A3C"/>
    <w:rsid w:val="00E4033E"/>
    <w:rsid w:val="00E417CA"/>
    <w:rsid w:val="00E437E5"/>
    <w:rsid w:val="00E439E0"/>
    <w:rsid w:val="00E44680"/>
    <w:rsid w:val="00E4538E"/>
    <w:rsid w:val="00E4603C"/>
    <w:rsid w:val="00E5058A"/>
    <w:rsid w:val="00E52969"/>
    <w:rsid w:val="00E52B36"/>
    <w:rsid w:val="00E5333B"/>
    <w:rsid w:val="00E53B4D"/>
    <w:rsid w:val="00E5650C"/>
    <w:rsid w:val="00E62575"/>
    <w:rsid w:val="00E62AD3"/>
    <w:rsid w:val="00E63385"/>
    <w:rsid w:val="00E6351A"/>
    <w:rsid w:val="00E638B9"/>
    <w:rsid w:val="00E667B7"/>
    <w:rsid w:val="00E67135"/>
    <w:rsid w:val="00E709BB"/>
    <w:rsid w:val="00E72FAF"/>
    <w:rsid w:val="00E72FBF"/>
    <w:rsid w:val="00E734FD"/>
    <w:rsid w:val="00E73CE3"/>
    <w:rsid w:val="00E74EB0"/>
    <w:rsid w:val="00E77266"/>
    <w:rsid w:val="00E8035F"/>
    <w:rsid w:val="00E80487"/>
    <w:rsid w:val="00E80675"/>
    <w:rsid w:val="00E808B4"/>
    <w:rsid w:val="00E81594"/>
    <w:rsid w:val="00E822D4"/>
    <w:rsid w:val="00E82BB3"/>
    <w:rsid w:val="00E82C28"/>
    <w:rsid w:val="00E839EB"/>
    <w:rsid w:val="00E85390"/>
    <w:rsid w:val="00E9177F"/>
    <w:rsid w:val="00E921BF"/>
    <w:rsid w:val="00E93328"/>
    <w:rsid w:val="00E94DD1"/>
    <w:rsid w:val="00E97722"/>
    <w:rsid w:val="00E97B47"/>
    <w:rsid w:val="00E97DEC"/>
    <w:rsid w:val="00EA1324"/>
    <w:rsid w:val="00EA1D84"/>
    <w:rsid w:val="00EA3837"/>
    <w:rsid w:val="00EA3B28"/>
    <w:rsid w:val="00EA4EE3"/>
    <w:rsid w:val="00EA504E"/>
    <w:rsid w:val="00EA5A5E"/>
    <w:rsid w:val="00EA6781"/>
    <w:rsid w:val="00EA725C"/>
    <w:rsid w:val="00EA7769"/>
    <w:rsid w:val="00EB0C31"/>
    <w:rsid w:val="00EB0CC6"/>
    <w:rsid w:val="00EB256E"/>
    <w:rsid w:val="00EB4652"/>
    <w:rsid w:val="00EB71DF"/>
    <w:rsid w:val="00EC212C"/>
    <w:rsid w:val="00EC3166"/>
    <w:rsid w:val="00EC47A5"/>
    <w:rsid w:val="00EC5F40"/>
    <w:rsid w:val="00EC7D32"/>
    <w:rsid w:val="00ED0746"/>
    <w:rsid w:val="00ED149A"/>
    <w:rsid w:val="00ED4DC3"/>
    <w:rsid w:val="00ED50BD"/>
    <w:rsid w:val="00ED51A3"/>
    <w:rsid w:val="00ED52BA"/>
    <w:rsid w:val="00ED5A15"/>
    <w:rsid w:val="00ED6235"/>
    <w:rsid w:val="00EE0587"/>
    <w:rsid w:val="00EE0899"/>
    <w:rsid w:val="00EE1B96"/>
    <w:rsid w:val="00EE2359"/>
    <w:rsid w:val="00EE3B64"/>
    <w:rsid w:val="00EE5980"/>
    <w:rsid w:val="00EE67A3"/>
    <w:rsid w:val="00EE77D1"/>
    <w:rsid w:val="00EF0908"/>
    <w:rsid w:val="00EF11F3"/>
    <w:rsid w:val="00EF124F"/>
    <w:rsid w:val="00EF14DE"/>
    <w:rsid w:val="00EF2032"/>
    <w:rsid w:val="00EF24A9"/>
    <w:rsid w:val="00F00450"/>
    <w:rsid w:val="00F004B2"/>
    <w:rsid w:val="00F005F9"/>
    <w:rsid w:val="00F008C7"/>
    <w:rsid w:val="00F02760"/>
    <w:rsid w:val="00F02B34"/>
    <w:rsid w:val="00F07109"/>
    <w:rsid w:val="00F13794"/>
    <w:rsid w:val="00F14A62"/>
    <w:rsid w:val="00F155F4"/>
    <w:rsid w:val="00F17898"/>
    <w:rsid w:val="00F20AD3"/>
    <w:rsid w:val="00F20FFF"/>
    <w:rsid w:val="00F2124F"/>
    <w:rsid w:val="00F21CBA"/>
    <w:rsid w:val="00F2207B"/>
    <w:rsid w:val="00F2278C"/>
    <w:rsid w:val="00F22839"/>
    <w:rsid w:val="00F22841"/>
    <w:rsid w:val="00F243E7"/>
    <w:rsid w:val="00F2502A"/>
    <w:rsid w:val="00F251AE"/>
    <w:rsid w:val="00F252FD"/>
    <w:rsid w:val="00F2688B"/>
    <w:rsid w:val="00F27329"/>
    <w:rsid w:val="00F30495"/>
    <w:rsid w:val="00F32485"/>
    <w:rsid w:val="00F32814"/>
    <w:rsid w:val="00F333A2"/>
    <w:rsid w:val="00F351B9"/>
    <w:rsid w:val="00F36566"/>
    <w:rsid w:val="00F368DE"/>
    <w:rsid w:val="00F40213"/>
    <w:rsid w:val="00F406A5"/>
    <w:rsid w:val="00F41701"/>
    <w:rsid w:val="00F4288A"/>
    <w:rsid w:val="00F45DFC"/>
    <w:rsid w:val="00F4636A"/>
    <w:rsid w:val="00F468AE"/>
    <w:rsid w:val="00F47E9D"/>
    <w:rsid w:val="00F524AC"/>
    <w:rsid w:val="00F527C4"/>
    <w:rsid w:val="00F52D6E"/>
    <w:rsid w:val="00F53E41"/>
    <w:rsid w:val="00F54F8D"/>
    <w:rsid w:val="00F567E1"/>
    <w:rsid w:val="00F60AC6"/>
    <w:rsid w:val="00F6254A"/>
    <w:rsid w:val="00F628A9"/>
    <w:rsid w:val="00F63DB9"/>
    <w:rsid w:val="00F65EA2"/>
    <w:rsid w:val="00F700A5"/>
    <w:rsid w:val="00F707C0"/>
    <w:rsid w:val="00F70C78"/>
    <w:rsid w:val="00F71995"/>
    <w:rsid w:val="00F732D5"/>
    <w:rsid w:val="00F74A3C"/>
    <w:rsid w:val="00F7589C"/>
    <w:rsid w:val="00F80255"/>
    <w:rsid w:val="00F81D48"/>
    <w:rsid w:val="00F82E9F"/>
    <w:rsid w:val="00F83B0E"/>
    <w:rsid w:val="00F83E3A"/>
    <w:rsid w:val="00F845B2"/>
    <w:rsid w:val="00F85F4B"/>
    <w:rsid w:val="00F90760"/>
    <w:rsid w:val="00F908D4"/>
    <w:rsid w:val="00F91F56"/>
    <w:rsid w:val="00F92AC3"/>
    <w:rsid w:val="00F933A2"/>
    <w:rsid w:val="00F94ABD"/>
    <w:rsid w:val="00F95589"/>
    <w:rsid w:val="00F96DA4"/>
    <w:rsid w:val="00FA2528"/>
    <w:rsid w:val="00FA315C"/>
    <w:rsid w:val="00FA3A20"/>
    <w:rsid w:val="00FA432C"/>
    <w:rsid w:val="00FA4CD4"/>
    <w:rsid w:val="00FA6361"/>
    <w:rsid w:val="00FA7303"/>
    <w:rsid w:val="00FB0D06"/>
    <w:rsid w:val="00FB0D34"/>
    <w:rsid w:val="00FB1443"/>
    <w:rsid w:val="00FB1AE7"/>
    <w:rsid w:val="00FB1E66"/>
    <w:rsid w:val="00FB2D53"/>
    <w:rsid w:val="00FB3B79"/>
    <w:rsid w:val="00FB479E"/>
    <w:rsid w:val="00FB55F0"/>
    <w:rsid w:val="00FB5C14"/>
    <w:rsid w:val="00FB79E3"/>
    <w:rsid w:val="00FC0B94"/>
    <w:rsid w:val="00FC290E"/>
    <w:rsid w:val="00FC3241"/>
    <w:rsid w:val="00FC3F66"/>
    <w:rsid w:val="00FC6881"/>
    <w:rsid w:val="00FC6C12"/>
    <w:rsid w:val="00FC7082"/>
    <w:rsid w:val="00FC7A32"/>
    <w:rsid w:val="00FD2876"/>
    <w:rsid w:val="00FD482F"/>
    <w:rsid w:val="00FD4EC3"/>
    <w:rsid w:val="00FD5739"/>
    <w:rsid w:val="00FD60DB"/>
    <w:rsid w:val="00FD66EB"/>
    <w:rsid w:val="00FD6EE2"/>
    <w:rsid w:val="00FE0CA6"/>
    <w:rsid w:val="00FE2682"/>
    <w:rsid w:val="00FE344E"/>
    <w:rsid w:val="00FE3B26"/>
    <w:rsid w:val="00FE526F"/>
    <w:rsid w:val="00FF0508"/>
    <w:rsid w:val="00FF17E2"/>
    <w:rsid w:val="00FF3231"/>
    <w:rsid w:val="00FF3A56"/>
    <w:rsid w:val="00FF3DFF"/>
    <w:rsid w:val="00FF41EB"/>
    <w:rsid w:val="00FF475F"/>
    <w:rsid w:val="00FF580A"/>
    <w:rsid w:val="00FF6F95"/>
    <w:rsid w:val="00FF776E"/>
    <w:rsid w:val="00FF7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3A1"/>
  </w:style>
  <w:style w:type="paragraph" w:styleId="1">
    <w:name w:val="heading 1"/>
    <w:basedOn w:val="a"/>
    <w:next w:val="a"/>
    <w:qFormat/>
    <w:rsid w:val="007C13A1"/>
    <w:pPr>
      <w:keepNext/>
      <w:jc w:val="center"/>
      <w:outlineLvl w:val="0"/>
    </w:pPr>
    <w:rPr>
      <w:sz w:val="28"/>
    </w:rPr>
  </w:style>
  <w:style w:type="paragraph" w:styleId="2">
    <w:name w:val="heading 2"/>
    <w:basedOn w:val="a"/>
    <w:next w:val="a"/>
    <w:link w:val="20"/>
    <w:unhideWhenUsed/>
    <w:qFormat/>
    <w:rsid w:val="006201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13A1"/>
    <w:pPr>
      <w:tabs>
        <w:tab w:val="center" w:pos="4153"/>
        <w:tab w:val="right" w:pos="8306"/>
      </w:tabs>
    </w:pPr>
  </w:style>
  <w:style w:type="paragraph" w:styleId="a4">
    <w:name w:val="footer"/>
    <w:basedOn w:val="a"/>
    <w:rsid w:val="007C13A1"/>
    <w:pPr>
      <w:tabs>
        <w:tab w:val="center" w:pos="4153"/>
        <w:tab w:val="right" w:pos="8306"/>
      </w:tabs>
    </w:pPr>
  </w:style>
  <w:style w:type="character" w:styleId="a5">
    <w:name w:val="page number"/>
    <w:basedOn w:val="a0"/>
    <w:rsid w:val="007C13A1"/>
  </w:style>
  <w:style w:type="paragraph" w:styleId="a6">
    <w:name w:val="Document Map"/>
    <w:basedOn w:val="a"/>
    <w:semiHidden/>
    <w:rsid w:val="007C13A1"/>
    <w:pPr>
      <w:shd w:val="clear" w:color="auto" w:fill="000080"/>
    </w:pPr>
    <w:rPr>
      <w:rFonts w:ascii="Tahoma" w:hAnsi="Tahoma"/>
    </w:rPr>
  </w:style>
  <w:style w:type="paragraph" w:styleId="a7">
    <w:name w:val="Balloon Text"/>
    <w:basedOn w:val="a"/>
    <w:semiHidden/>
    <w:rsid w:val="009C7D4B"/>
    <w:rPr>
      <w:rFonts w:ascii="Tahoma" w:hAnsi="Tahoma" w:cs="Tahoma"/>
      <w:sz w:val="16"/>
      <w:szCs w:val="16"/>
    </w:rPr>
  </w:style>
  <w:style w:type="paragraph" w:styleId="a8">
    <w:name w:val="Plain Text"/>
    <w:basedOn w:val="a"/>
    <w:rsid w:val="00405885"/>
    <w:rPr>
      <w:rFonts w:ascii="Courier New" w:hAnsi="Courier New" w:cs="Courier New"/>
    </w:rPr>
  </w:style>
  <w:style w:type="paragraph" w:styleId="a9">
    <w:name w:val="Body Text"/>
    <w:basedOn w:val="a"/>
    <w:rsid w:val="00FE3B26"/>
    <w:pPr>
      <w:jc w:val="both"/>
    </w:pPr>
    <w:rPr>
      <w:sz w:val="28"/>
    </w:rPr>
  </w:style>
  <w:style w:type="paragraph" w:customStyle="1" w:styleId="ConsPlusNormal">
    <w:name w:val="ConsPlusNormal"/>
    <w:link w:val="ConsPlusNormal0"/>
    <w:rsid w:val="00014A56"/>
    <w:pPr>
      <w:widowControl w:val="0"/>
      <w:autoSpaceDE w:val="0"/>
      <w:autoSpaceDN w:val="0"/>
      <w:adjustRightInd w:val="0"/>
      <w:ind w:firstLine="720"/>
    </w:pPr>
    <w:rPr>
      <w:rFonts w:ascii="Arial" w:hAnsi="Arial" w:cs="Arial"/>
    </w:rPr>
  </w:style>
  <w:style w:type="paragraph" w:styleId="aa">
    <w:name w:val="Title"/>
    <w:basedOn w:val="a"/>
    <w:qFormat/>
    <w:rsid w:val="00014A56"/>
    <w:pPr>
      <w:jc w:val="center"/>
    </w:pPr>
    <w:rPr>
      <w:b/>
      <w:sz w:val="24"/>
    </w:rPr>
  </w:style>
  <w:style w:type="paragraph" w:customStyle="1" w:styleId="ConsPlusTitle">
    <w:name w:val="ConsPlusTitle"/>
    <w:rsid w:val="00212A7F"/>
    <w:pPr>
      <w:autoSpaceDE w:val="0"/>
      <w:autoSpaceDN w:val="0"/>
      <w:adjustRightInd w:val="0"/>
    </w:pPr>
    <w:rPr>
      <w:b/>
      <w:bCs/>
      <w:sz w:val="24"/>
      <w:szCs w:val="24"/>
    </w:rPr>
  </w:style>
  <w:style w:type="paragraph" w:styleId="ab">
    <w:name w:val="List Paragraph"/>
    <w:basedOn w:val="a"/>
    <w:link w:val="ac"/>
    <w:uiPriority w:val="34"/>
    <w:qFormat/>
    <w:rsid w:val="00B62AF3"/>
    <w:pPr>
      <w:ind w:left="720"/>
      <w:contextualSpacing/>
    </w:pPr>
  </w:style>
  <w:style w:type="character" w:styleId="ad">
    <w:name w:val="Strong"/>
    <w:basedOn w:val="a0"/>
    <w:qFormat/>
    <w:rsid w:val="00760CCA"/>
    <w:rPr>
      <w:rFonts w:cs="Times New Roman"/>
      <w:b/>
      <w:bCs/>
    </w:rPr>
  </w:style>
  <w:style w:type="character" w:customStyle="1" w:styleId="20">
    <w:name w:val="Заголовок 2 Знак"/>
    <w:basedOn w:val="a0"/>
    <w:link w:val="2"/>
    <w:rsid w:val="00620155"/>
    <w:rPr>
      <w:rFonts w:asciiTheme="majorHAnsi" w:eastAsiaTheme="majorEastAsia" w:hAnsiTheme="majorHAnsi" w:cstheme="majorBidi"/>
      <w:b/>
      <w:bCs/>
      <w:color w:val="4F81BD" w:themeColor="accent1"/>
      <w:sz w:val="26"/>
      <w:szCs w:val="26"/>
    </w:rPr>
  </w:style>
  <w:style w:type="table" w:styleId="ae">
    <w:name w:val="Table Grid"/>
    <w:basedOn w:val="a1"/>
    <w:uiPriority w:val="59"/>
    <w:rsid w:val="00765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4D09"/>
    <w:pPr>
      <w:autoSpaceDE w:val="0"/>
      <w:autoSpaceDN w:val="0"/>
      <w:adjustRightInd w:val="0"/>
    </w:pPr>
    <w:rPr>
      <w:color w:val="000000"/>
      <w:sz w:val="24"/>
      <w:szCs w:val="24"/>
    </w:rPr>
  </w:style>
  <w:style w:type="character" w:customStyle="1" w:styleId="ac">
    <w:name w:val="Абзац списка Знак"/>
    <w:link w:val="ab"/>
    <w:uiPriority w:val="34"/>
    <w:locked/>
    <w:rsid w:val="0047657D"/>
  </w:style>
  <w:style w:type="character" w:customStyle="1" w:styleId="ConsPlusNormal0">
    <w:name w:val="ConsPlusNormal Знак"/>
    <w:link w:val="ConsPlusNormal"/>
    <w:locked/>
    <w:rsid w:val="00FD4EC3"/>
    <w:rPr>
      <w:rFonts w:ascii="Arial" w:hAnsi="Arial" w:cs="Arial"/>
    </w:rPr>
  </w:style>
  <w:style w:type="paragraph" w:styleId="af">
    <w:name w:val="Normal (Web)"/>
    <w:aliases w:val="Обычный (веб) Знак2,Обычный (веб) Знак Знак1,Обычный (веб) Знак1 Знак,Обычный (веб) Знак Знак Знак,Обычный (веб) Знак1 Знак1,Обычный (веб) Знак,Обычный (веб) Знак1,Обычный (веб) Знак Знак,Обычный (веб) Знак2 Знак Знак Знак1,Обычный (веб)1"/>
    <w:basedOn w:val="a"/>
    <w:link w:val="3"/>
    <w:uiPriority w:val="99"/>
    <w:unhideWhenUsed/>
    <w:rsid w:val="00F85F4B"/>
    <w:pPr>
      <w:spacing w:before="100" w:beforeAutospacing="1" w:after="100" w:afterAutospacing="1"/>
    </w:pPr>
    <w:rPr>
      <w:sz w:val="24"/>
      <w:szCs w:val="24"/>
    </w:rPr>
  </w:style>
  <w:style w:type="character" w:customStyle="1" w:styleId="3">
    <w:name w:val="Обычный (веб) Знак3"/>
    <w:aliases w:val="Обычный (веб) Знак2 Знак,Обычный (веб) Знак Знак1 Знак,Обычный (веб) Знак1 Знак Знак,Обычный (веб) Знак Знак Знак Знак,Обычный (веб) Знак1 Знак1 Знак,Обычный (веб) Знак Знак2,Обычный (веб) Знак1 Знак2,Обычный (веб) Знак Знак Знак1"/>
    <w:link w:val="af"/>
    <w:locked/>
    <w:rsid w:val="00F85F4B"/>
    <w:rPr>
      <w:sz w:val="24"/>
      <w:szCs w:val="24"/>
    </w:rPr>
  </w:style>
  <w:style w:type="character" w:styleId="af0">
    <w:name w:val="Hyperlink"/>
    <w:uiPriority w:val="99"/>
    <w:rsid w:val="009F2093"/>
    <w:rPr>
      <w:color w:val="0000FF"/>
      <w:u w:val="single"/>
    </w:rPr>
  </w:style>
  <w:style w:type="character" w:customStyle="1" w:styleId="21">
    <w:name w:val="Основной текст (2)_"/>
    <w:link w:val="22"/>
    <w:rsid w:val="002317B5"/>
    <w:rPr>
      <w:b/>
      <w:bCs/>
      <w:sz w:val="23"/>
      <w:szCs w:val="23"/>
      <w:shd w:val="clear" w:color="auto" w:fill="FFFFFF"/>
    </w:rPr>
  </w:style>
  <w:style w:type="paragraph" w:customStyle="1" w:styleId="22">
    <w:name w:val="Основной текст (2)"/>
    <w:basedOn w:val="a"/>
    <w:link w:val="21"/>
    <w:rsid w:val="002317B5"/>
    <w:pPr>
      <w:widowControl w:val="0"/>
      <w:shd w:val="clear" w:color="auto" w:fill="FFFFFF"/>
      <w:spacing w:after="120" w:line="0" w:lineRule="atLeast"/>
      <w:jc w:val="right"/>
    </w:pPr>
    <w:rPr>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3A1"/>
  </w:style>
  <w:style w:type="paragraph" w:styleId="1">
    <w:name w:val="heading 1"/>
    <w:basedOn w:val="a"/>
    <w:next w:val="a"/>
    <w:qFormat/>
    <w:rsid w:val="007C13A1"/>
    <w:pPr>
      <w:keepNext/>
      <w:jc w:val="center"/>
      <w:outlineLvl w:val="0"/>
    </w:pPr>
    <w:rPr>
      <w:sz w:val="28"/>
    </w:rPr>
  </w:style>
  <w:style w:type="paragraph" w:styleId="2">
    <w:name w:val="heading 2"/>
    <w:basedOn w:val="a"/>
    <w:next w:val="a"/>
    <w:link w:val="20"/>
    <w:unhideWhenUsed/>
    <w:qFormat/>
    <w:rsid w:val="006201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13A1"/>
    <w:pPr>
      <w:tabs>
        <w:tab w:val="center" w:pos="4153"/>
        <w:tab w:val="right" w:pos="8306"/>
      </w:tabs>
    </w:pPr>
  </w:style>
  <w:style w:type="paragraph" w:styleId="a4">
    <w:name w:val="footer"/>
    <w:basedOn w:val="a"/>
    <w:rsid w:val="007C13A1"/>
    <w:pPr>
      <w:tabs>
        <w:tab w:val="center" w:pos="4153"/>
        <w:tab w:val="right" w:pos="8306"/>
      </w:tabs>
    </w:pPr>
  </w:style>
  <w:style w:type="character" w:styleId="a5">
    <w:name w:val="page number"/>
    <w:basedOn w:val="a0"/>
    <w:rsid w:val="007C13A1"/>
  </w:style>
  <w:style w:type="paragraph" w:styleId="a6">
    <w:name w:val="Document Map"/>
    <w:basedOn w:val="a"/>
    <w:semiHidden/>
    <w:rsid w:val="007C13A1"/>
    <w:pPr>
      <w:shd w:val="clear" w:color="auto" w:fill="000080"/>
    </w:pPr>
    <w:rPr>
      <w:rFonts w:ascii="Tahoma" w:hAnsi="Tahoma"/>
    </w:rPr>
  </w:style>
  <w:style w:type="paragraph" w:styleId="a7">
    <w:name w:val="Balloon Text"/>
    <w:basedOn w:val="a"/>
    <w:semiHidden/>
    <w:rsid w:val="009C7D4B"/>
    <w:rPr>
      <w:rFonts w:ascii="Tahoma" w:hAnsi="Tahoma" w:cs="Tahoma"/>
      <w:sz w:val="16"/>
      <w:szCs w:val="16"/>
    </w:rPr>
  </w:style>
  <w:style w:type="paragraph" w:styleId="a8">
    <w:name w:val="Plain Text"/>
    <w:basedOn w:val="a"/>
    <w:rsid w:val="00405885"/>
    <w:rPr>
      <w:rFonts w:ascii="Courier New" w:hAnsi="Courier New" w:cs="Courier New"/>
    </w:rPr>
  </w:style>
  <w:style w:type="paragraph" w:styleId="a9">
    <w:name w:val="Body Text"/>
    <w:basedOn w:val="a"/>
    <w:rsid w:val="00FE3B26"/>
    <w:pPr>
      <w:jc w:val="both"/>
    </w:pPr>
    <w:rPr>
      <w:sz w:val="28"/>
    </w:rPr>
  </w:style>
  <w:style w:type="paragraph" w:customStyle="1" w:styleId="ConsPlusNormal">
    <w:name w:val="ConsPlusNormal"/>
    <w:link w:val="ConsPlusNormal0"/>
    <w:rsid w:val="00014A56"/>
    <w:pPr>
      <w:widowControl w:val="0"/>
      <w:autoSpaceDE w:val="0"/>
      <w:autoSpaceDN w:val="0"/>
      <w:adjustRightInd w:val="0"/>
      <w:ind w:firstLine="720"/>
    </w:pPr>
    <w:rPr>
      <w:rFonts w:ascii="Arial" w:hAnsi="Arial" w:cs="Arial"/>
    </w:rPr>
  </w:style>
  <w:style w:type="paragraph" w:styleId="aa">
    <w:name w:val="Title"/>
    <w:basedOn w:val="a"/>
    <w:qFormat/>
    <w:rsid w:val="00014A56"/>
    <w:pPr>
      <w:jc w:val="center"/>
    </w:pPr>
    <w:rPr>
      <w:b/>
      <w:sz w:val="24"/>
    </w:rPr>
  </w:style>
  <w:style w:type="paragraph" w:customStyle="1" w:styleId="ConsPlusTitle">
    <w:name w:val="ConsPlusTitle"/>
    <w:rsid w:val="00212A7F"/>
    <w:pPr>
      <w:autoSpaceDE w:val="0"/>
      <w:autoSpaceDN w:val="0"/>
      <w:adjustRightInd w:val="0"/>
    </w:pPr>
    <w:rPr>
      <w:b/>
      <w:bCs/>
      <w:sz w:val="24"/>
      <w:szCs w:val="24"/>
    </w:rPr>
  </w:style>
  <w:style w:type="paragraph" w:styleId="ab">
    <w:name w:val="List Paragraph"/>
    <w:basedOn w:val="a"/>
    <w:link w:val="ac"/>
    <w:uiPriority w:val="34"/>
    <w:qFormat/>
    <w:rsid w:val="00B62AF3"/>
    <w:pPr>
      <w:ind w:left="720"/>
      <w:contextualSpacing/>
    </w:pPr>
  </w:style>
  <w:style w:type="character" w:styleId="ad">
    <w:name w:val="Strong"/>
    <w:basedOn w:val="a0"/>
    <w:qFormat/>
    <w:rsid w:val="00760CCA"/>
    <w:rPr>
      <w:rFonts w:cs="Times New Roman"/>
      <w:b/>
      <w:bCs/>
    </w:rPr>
  </w:style>
  <w:style w:type="character" w:customStyle="1" w:styleId="20">
    <w:name w:val="Заголовок 2 Знак"/>
    <w:basedOn w:val="a0"/>
    <w:link w:val="2"/>
    <w:rsid w:val="00620155"/>
    <w:rPr>
      <w:rFonts w:asciiTheme="majorHAnsi" w:eastAsiaTheme="majorEastAsia" w:hAnsiTheme="majorHAnsi" w:cstheme="majorBidi"/>
      <w:b/>
      <w:bCs/>
      <w:color w:val="4F81BD" w:themeColor="accent1"/>
      <w:sz w:val="26"/>
      <w:szCs w:val="26"/>
    </w:rPr>
  </w:style>
  <w:style w:type="table" w:styleId="ae">
    <w:name w:val="Table Grid"/>
    <w:basedOn w:val="a1"/>
    <w:uiPriority w:val="59"/>
    <w:rsid w:val="00765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4D09"/>
    <w:pPr>
      <w:autoSpaceDE w:val="0"/>
      <w:autoSpaceDN w:val="0"/>
      <w:adjustRightInd w:val="0"/>
    </w:pPr>
    <w:rPr>
      <w:color w:val="000000"/>
      <w:sz w:val="24"/>
      <w:szCs w:val="24"/>
    </w:rPr>
  </w:style>
  <w:style w:type="character" w:customStyle="1" w:styleId="ac">
    <w:name w:val="Абзац списка Знак"/>
    <w:link w:val="ab"/>
    <w:uiPriority w:val="34"/>
    <w:locked/>
    <w:rsid w:val="0047657D"/>
  </w:style>
  <w:style w:type="character" w:customStyle="1" w:styleId="ConsPlusNormal0">
    <w:name w:val="ConsPlusNormal Знак"/>
    <w:link w:val="ConsPlusNormal"/>
    <w:locked/>
    <w:rsid w:val="00FD4EC3"/>
    <w:rPr>
      <w:rFonts w:ascii="Arial" w:hAnsi="Arial" w:cs="Arial"/>
    </w:rPr>
  </w:style>
  <w:style w:type="paragraph" w:styleId="af">
    <w:name w:val="Normal (Web)"/>
    <w:aliases w:val="Обычный (веб) Знак2,Обычный (веб) Знак Знак1,Обычный (веб) Знак1 Знак,Обычный (веб) Знак Знак Знак,Обычный (веб) Знак1 Знак1,Обычный (веб) Знак,Обычный (веб) Знак1,Обычный (веб) Знак Знак,Обычный (веб) Знак2 Знак Знак Знак1,Обычный (веб)1"/>
    <w:basedOn w:val="a"/>
    <w:link w:val="3"/>
    <w:uiPriority w:val="99"/>
    <w:unhideWhenUsed/>
    <w:rsid w:val="00F85F4B"/>
    <w:pPr>
      <w:spacing w:before="100" w:beforeAutospacing="1" w:after="100" w:afterAutospacing="1"/>
    </w:pPr>
    <w:rPr>
      <w:sz w:val="24"/>
      <w:szCs w:val="24"/>
    </w:rPr>
  </w:style>
  <w:style w:type="character" w:customStyle="1" w:styleId="3">
    <w:name w:val="Обычный (веб) Знак3"/>
    <w:aliases w:val="Обычный (веб) Знак2 Знак,Обычный (веб) Знак Знак1 Знак,Обычный (веб) Знак1 Знак Знак,Обычный (веб) Знак Знак Знак Знак,Обычный (веб) Знак1 Знак1 Знак,Обычный (веб) Знак Знак2,Обычный (веб) Знак1 Знак2,Обычный (веб) Знак Знак Знак1"/>
    <w:link w:val="af"/>
    <w:locked/>
    <w:rsid w:val="00F85F4B"/>
    <w:rPr>
      <w:sz w:val="24"/>
      <w:szCs w:val="24"/>
    </w:rPr>
  </w:style>
  <w:style w:type="character" w:styleId="af0">
    <w:name w:val="Hyperlink"/>
    <w:uiPriority w:val="99"/>
    <w:rsid w:val="009F2093"/>
    <w:rPr>
      <w:color w:val="0000FF"/>
      <w:u w:val="single"/>
    </w:rPr>
  </w:style>
  <w:style w:type="character" w:customStyle="1" w:styleId="21">
    <w:name w:val="Основной текст (2)_"/>
    <w:link w:val="22"/>
    <w:rsid w:val="002317B5"/>
    <w:rPr>
      <w:b/>
      <w:bCs/>
      <w:sz w:val="23"/>
      <w:szCs w:val="23"/>
      <w:shd w:val="clear" w:color="auto" w:fill="FFFFFF"/>
    </w:rPr>
  </w:style>
  <w:style w:type="paragraph" w:customStyle="1" w:styleId="22">
    <w:name w:val="Основной текст (2)"/>
    <w:basedOn w:val="a"/>
    <w:link w:val="21"/>
    <w:rsid w:val="002317B5"/>
    <w:pPr>
      <w:widowControl w:val="0"/>
      <w:shd w:val="clear" w:color="auto" w:fill="FFFFFF"/>
      <w:spacing w:after="120" w:line="0" w:lineRule="atLeast"/>
      <w:jc w:val="right"/>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0285">
      <w:bodyDiv w:val="1"/>
      <w:marLeft w:val="0"/>
      <w:marRight w:val="0"/>
      <w:marTop w:val="0"/>
      <w:marBottom w:val="0"/>
      <w:divBdr>
        <w:top w:val="none" w:sz="0" w:space="0" w:color="auto"/>
        <w:left w:val="none" w:sz="0" w:space="0" w:color="auto"/>
        <w:bottom w:val="none" w:sz="0" w:space="0" w:color="auto"/>
        <w:right w:val="none" w:sz="0" w:space="0" w:color="auto"/>
      </w:divBdr>
    </w:div>
    <w:div w:id="99759599">
      <w:bodyDiv w:val="1"/>
      <w:marLeft w:val="0"/>
      <w:marRight w:val="0"/>
      <w:marTop w:val="0"/>
      <w:marBottom w:val="0"/>
      <w:divBdr>
        <w:top w:val="none" w:sz="0" w:space="0" w:color="auto"/>
        <w:left w:val="none" w:sz="0" w:space="0" w:color="auto"/>
        <w:bottom w:val="none" w:sz="0" w:space="0" w:color="auto"/>
        <w:right w:val="none" w:sz="0" w:space="0" w:color="auto"/>
      </w:divBdr>
    </w:div>
    <w:div w:id="188296383">
      <w:bodyDiv w:val="1"/>
      <w:marLeft w:val="0"/>
      <w:marRight w:val="0"/>
      <w:marTop w:val="0"/>
      <w:marBottom w:val="0"/>
      <w:divBdr>
        <w:top w:val="none" w:sz="0" w:space="0" w:color="auto"/>
        <w:left w:val="none" w:sz="0" w:space="0" w:color="auto"/>
        <w:bottom w:val="none" w:sz="0" w:space="0" w:color="auto"/>
        <w:right w:val="none" w:sz="0" w:space="0" w:color="auto"/>
      </w:divBdr>
    </w:div>
    <w:div w:id="217204477">
      <w:bodyDiv w:val="1"/>
      <w:marLeft w:val="0"/>
      <w:marRight w:val="0"/>
      <w:marTop w:val="0"/>
      <w:marBottom w:val="0"/>
      <w:divBdr>
        <w:top w:val="none" w:sz="0" w:space="0" w:color="auto"/>
        <w:left w:val="none" w:sz="0" w:space="0" w:color="auto"/>
        <w:bottom w:val="none" w:sz="0" w:space="0" w:color="auto"/>
        <w:right w:val="none" w:sz="0" w:space="0" w:color="auto"/>
      </w:divBdr>
    </w:div>
    <w:div w:id="424766096">
      <w:bodyDiv w:val="1"/>
      <w:marLeft w:val="0"/>
      <w:marRight w:val="0"/>
      <w:marTop w:val="0"/>
      <w:marBottom w:val="0"/>
      <w:divBdr>
        <w:top w:val="none" w:sz="0" w:space="0" w:color="auto"/>
        <w:left w:val="none" w:sz="0" w:space="0" w:color="auto"/>
        <w:bottom w:val="none" w:sz="0" w:space="0" w:color="auto"/>
        <w:right w:val="none" w:sz="0" w:space="0" w:color="auto"/>
      </w:divBdr>
    </w:div>
    <w:div w:id="471824885">
      <w:bodyDiv w:val="1"/>
      <w:marLeft w:val="0"/>
      <w:marRight w:val="0"/>
      <w:marTop w:val="0"/>
      <w:marBottom w:val="0"/>
      <w:divBdr>
        <w:top w:val="none" w:sz="0" w:space="0" w:color="auto"/>
        <w:left w:val="none" w:sz="0" w:space="0" w:color="auto"/>
        <w:bottom w:val="none" w:sz="0" w:space="0" w:color="auto"/>
        <w:right w:val="none" w:sz="0" w:space="0" w:color="auto"/>
      </w:divBdr>
    </w:div>
    <w:div w:id="491868274">
      <w:bodyDiv w:val="1"/>
      <w:marLeft w:val="0"/>
      <w:marRight w:val="0"/>
      <w:marTop w:val="0"/>
      <w:marBottom w:val="0"/>
      <w:divBdr>
        <w:top w:val="none" w:sz="0" w:space="0" w:color="auto"/>
        <w:left w:val="none" w:sz="0" w:space="0" w:color="auto"/>
        <w:bottom w:val="none" w:sz="0" w:space="0" w:color="auto"/>
        <w:right w:val="none" w:sz="0" w:space="0" w:color="auto"/>
      </w:divBdr>
    </w:div>
    <w:div w:id="554243886">
      <w:bodyDiv w:val="1"/>
      <w:marLeft w:val="0"/>
      <w:marRight w:val="0"/>
      <w:marTop w:val="0"/>
      <w:marBottom w:val="0"/>
      <w:divBdr>
        <w:top w:val="none" w:sz="0" w:space="0" w:color="auto"/>
        <w:left w:val="none" w:sz="0" w:space="0" w:color="auto"/>
        <w:bottom w:val="none" w:sz="0" w:space="0" w:color="auto"/>
        <w:right w:val="none" w:sz="0" w:space="0" w:color="auto"/>
      </w:divBdr>
    </w:div>
    <w:div w:id="580065573">
      <w:bodyDiv w:val="1"/>
      <w:marLeft w:val="0"/>
      <w:marRight w:val="0"/>
      <w:marTop w:val="0"/>
      <w:marBottom w:val="0"/>
      <w:divBdr>
        <w:top w:val="none" w:sz="0" w:space="0" w:color="auto"/>
        <w:left w:val="none" w:sz="0" w:space="0" w:color="auto"/>
        <w:bottom w:val="none" w:sz="0" w:space="0" w:color="auto"/>
        <w:right w:val="none" w:sz="0" w:space="0" w:color="auto"/>
      </w:divBdr>
    </w:div>
    <w:div w:id="593441256">
      <w:bodyDiv w:val="1"/>
      <w:marLeft w:val="0"/>
      <w:marRight w:val="0"/>
      <w:marTop w:val="0"/>
      <w:marBottom w:val="0"/>
      <w:divBdr>
        <w:top w:val="none" w:sz="0" w:space="0" w:color="auto"/>
        <w:left w:val="none" w:sz="0" w:space="0" w:color="auto"/>
        <w:bottom w:val="none" w:sz="0" w:space="0" w:color="auto"/>
        <w:right w:val="none" w:sz="0" w:space="0" w:color="auto"/>
      </w:divBdr>
    </w:div>
    <w:div w:id="732849286">
      <w:bodyDiv w:val="1"/>
      <w:marLeft w:val="0"/>
      <w:marRight w:val="0"/>
      <w:marTop w:val="0"/>
      <w:marBottom w:val="0"/>
      <w:divBdr>
        <w:top w:val="none" w:sz="0" w:space="0" w:color="auto"/>
        <w:left w:val="none" w:sz="0" w:space="0" w:color="auto"/>
        <w:bottom w:val="none" w:sz="0" w:space="0" w:color="auto"/>
        <w:right w:val="none" w:sz="0" w:space="0" w:color="auto"/>
      </w:divBdr>
    </w:div>
    <w:div w:id="848758077">
      <w:bodyDiv w:val="1"/>
      <w:marLeft w:val="0"/>
      <w:marRight w:val="0"/>
      <w:marTop w:val="0"/>
      <w:marBottom w:val="0"/>
      <w:divBdr>
        <w:top w:val="none" w:sz="0" w:space="0" w:color="auto"/>
        <w:left w:val="none" w:sz="0" w:space="0" w:color="auto"/>
        <w:bottom w:val="none" w:sz="0" w:space="0" w:color="auto"/>
        <w:right w:val="none" w:sz="0" w:space="0" w:color="auto"/>
      </w:divBdr>
    </w:div>
    <w:div w:id="1017853870">
      <w:bodyDiv w:val="1"/>
      <w:marLeft w:val="0"/>
      <w:marRight w:val="0"/>
      <w:marTop w:val="0"/>
      <w:marBottom w:val="0"/>
      <w:divBdr>
        <w:top w:val="none" w:sz="0" w:space="0" w:color="auto"/>
        <w:left w:val="none" w:sz="0" w:space="0" w:color="auto"/>
        <w:bottom w:val="none" w:sz="0" w:space="0" w:color="auto"/>
        <w:right w:val="none" w:sz="0" w:space="0" w:color="auto"/>
      </w:divBdr>
    </w:div>
    <w:div w:id="1067609256">
      <w:bodyDiv w:val="1"/>
      <w:marLeft w:val="0"/>
      <w:marRight w:val="0"/>
      <w:marTop w:val="0"/>
      <w:marBottom w:val="0"/>
      <w:divBdr>
        <w:top w:val="none" w:sz="0" w:space="0" w:color="auto"/>
        <w:left w:val="none" w:sz="0" w:space="0" w:color="auto"/>
        <w:bottom w:val="none" w:sz="0" w:space="0" w:color="auto"/>
        <w:right w:val="none" w:sz="0" w:space="0" w:color="auto"/>
      </w:divBdr>
    </w:div>
    <w:div w:id="1110273526">
      <w:bodyDiv w:val="1"/>
      <w:marLeft w:val="0"/>
      <w:marRight w:val="0"/>
      <w:marTop w:val="0"/>
      <w:marBottom w:val="0"/>
      <w:divBdr>
        <w:top w:val="none" w:sz="0" w:space="0" w:color="auto"/>
        <w:left w:val="none" w:sz="0" w:space="0" w:color="auto"/>
        <w:bottom w:val="none" w:sz="0" w:space="0" w:color="auto"/>
        <w:right w:val="none" w:sz="0" w:space="0" w:color="auto"/>
      </w:divBdr>
    </w:div>
    <w:div w:id="1119563532">
      <w:bodyDiv w:val="1"/>
      <w:marLeft w:val="0"/>
      <w:marRight w:val="0"/>
      <w:marTop w:val="0"/>
      <w:marBottom w:val="0"/>
      <w:divBdr>
        <w:top w:val="none" w:sz="0" w:space="0" w:color="auto"/>
        <w:left w:val="none" w:sz="0" w:space="0" w:color="auto"/>
        <w:bottom w:val="none" w:sz="0" w:space="0" w:color="auto"/>
        <w:right w:val="none" w:sz="0" w:space="0" w:color="auto"/>
      </w:divBdr>
    </w:div>
    <w:div w:id="1173496831">
      <w:bodyDiv w:val="1"/>
      <w:marLeft w:val="0"/>
      <w:marRight w:val="0"/>
      <w:marTop w:val="0"/>
      <w:marBottom w:val="0"/>
      <w:divBdr>
        <w:top w:val="none" w:sz="0" w:space="0" w:color="auto"/>
        <w:left w:val="none" w:sz="0" w:space="0" w:color="auto"/>
        <w:bottom w:val="none" w:sz="0" w:space="0" w:color="auto"/>
        <w:right w:val="none" w:sz="0" w:space="0" w:color="auto"/>
      </w:divBdr>
    </w:div>
    <w:div w:id="1279409825">
      <w:bodyDiv w:val="1"/>
      <w:marLeft w:val="0"/>
      <w:marRight w:val="0"/>
      <w:marTop w:val="0"/>
      <w:marBottom w:val="0"/>
      <w:divBdr>
        <w:top w:val="none" w:sz="0" w:space="0" w:color="auto"/>
        <w:left w:val="none" w:sz="0" w:space="0" w:color="auto"/>
        <w:bottom w:val="none" w:sz="0" w:space="0" w:color="auto"/>
        <w:right w:val="none" w:sz="0" w:space="0" w:color="auto"/>
      </w:divBdr>
    </w:div>
    <w:div w:id="1317497204">
      <w:bodyDiv w:val="1"/>
      <w:marLeft w:val="0"/>
      <w:marRight w:val="0"/>
      <w:marTop w:val="0"/>
      <w:marBottom w:val="0"/>
      <w:divBdr>
        <w:top w:val="none" w:sz="0" w:space="0" w:color="auto"/>
        <w:left w:val="none" w:sz="0" w:space="0" w:color="auto"/>
        <w:bottom w:val="none" w:sz="0" w:space="0" w:color="auto"/>
        <w:right w:val="none" w:sz="0" w:space="0" w:color="auto"/>
      </w:divBdr>
    </w:div>
    <w:div w:id="1341854874">
      <w:bodyDiv w:val="1"/>
      <w:marLeft w:val="0"/>
      <w:marRight w:val="0"/>
      <w:marTop w:val="0"/>
      <w:marBottom w:val="0"/>
      <w:divBdr>
        <w:top w:val="none" w:sz="0" w:space="0" w:color="auto"/>
        <w:left w:val="none" w:sz="0" w:space="0" w:color="auto"/>
        <w:bottom w:val="none" w:sz="0" w:space="0" w:color="auto"/>
        <w:right w:val="none" w:sz="0" w:space="0" w:color="auto"/>
      </w:divBdr>
    </w:div>
    <w:div w:id="1413353666">
      <w:bodyDiv w:val="1"/>
      <w:marLeft w:val="0"/>
      <w:marRight w:val="0"/>
      <w:marTop w:val="0"/>
      <w:marBottom w:val="0"/>
      <w:divBdr>
        <w:top w:val="none" w:sz="0" w:space="0" w:color="auto"/>
        <w:left w:val="none" w:sz="0" w:space="0" w:color="auto"/>
        <w:bottom w:val="none" w:sz="0" w:space="0" w:color="auto"/>
        <w:right w:val="none" w:sz="0" w:space="0" w:color="auto"/>
      </w:divBdr>
    </w:div>
    <w:div w:id="1455177546">
      <w:bodyDiv w:val="1"/>
      <w:marLeft w:val="0"/>
      <w:marRight w:val="0"/>
      <w:marTop w:val="0"/>
      <w:marBottom w:val="0"/>
      <w:divBdr>
        <w:top w:val="none" w:sz="0" w:space="0" w:color="auto"/>
        <w:left w:val="none" w:sz="0" w:space="0" w:color="auto"/>
        <w:bottom w:val="none" w:sz="0" w:space="0" w:color="auto"/>
        <w:right w:val="none" w:sz="0" w:space="0" w:color="auto"/>
      </w:divBdr>
    </w:div>
    <w:div w:id="1489010024">
      <w:bodyDiv w:val="1"/>
      <w:marLeft w:val="0"/>
      <w:marRight w:val="0"/>
      <w:marTop w:val="0"/>
      <w:marBottom w:val="0"/>
      <w:divBdr>
        <w:top w:val="none" w:sz="0" w:space="0" w:color="auto"/>
        <w:left w:val="none" w:sz="0" w:space="0" w:color="auto"/>
        <w:bottom w:val="none" w:sz="0" w:space="0" w:color="auto"/>
        <w:right w:val="none" w:sz="0" w:space="0" w:color="auto"/>
      </w:divBdr>
    </w:div>
    <w:div w:id="1505901366">
      <w:bodyDiv w:val="1"/>
      <w:marLeft w:val="0"/>
      <w:marRight w:val="0"/>
      <w:marTop w:val="0"/>
      <w:marBottom w:val="0"/>
      <w:divBdr>
        <w:top w:val="none" w:sz="0" w:space="0" w:color="auto"/>
        <w:left w:val="none" w:sz="0" w:space="0" w:color="auto"/>
        <w:bottom w:val="none" w:sz="0" w:space="0" w:color="auto"/>
        <w:right w:val="none" w:sz="0" w:space="0" w:color="auto"/>
      </w:divBdr>
    </w:div>
    <w:div w:id="1512985221">
      <w:bodyDiv w:val="1"/>
      <w:marLeft w:val="0"/>
      <w:marRight w:val="0"/>
      <w:marTop w:val="0"/>
      <w:marBottom w:val="0"/>
      <w:divBdr>
        <w:top w:val="none" w:sz="0" w:space="0" w:color="auto"/>
        <w:left w:val="none" w:sz="0" w:space="0" w:color="auto"/>
        <w:bottom w:val="none" w:sz="0" w:space="0" w:color="auto"/>
        <w:right w:val="none" w:sz="0" w:space="0" w:color="auto"/>
      </w:divBdr>
    </w:div>
    <w:div w:id="1762682635">
      <w:bodyDiv w:val="1"/>
      <w:marLeft w:val="0"/>
      <w:marRight w:val="0"/>
      <w:marTop w:val="0"/>
      <w:marBottom w:val="0"/>
      <w:divBdr>
        <w:top w:val="none" w:sz="0" w:space="0" w:color="auto"/>
        <w:left w:val="none" w:sz="0" w:space="0" w:color="auto"/>
        <w:bottom w:val="none" w:sz="0" w:space="0" w:color="auto"/>
        <w:right w:val="none" w:sz="0" w:space="0" w:color="auto"/>
      </w:divBdr>
    </w:div>
    <w:div w:id="1880435874">
      <w:bodyDiv w:val="1"/>
      <w:marLeft w:val="0"/>
      <w:marRight w:val="0"/>
      <w:marTop w:val="0"/>
      <w:marBottom w:val="0"/>
      <w:divBdr>
        <w:top w:val="none" w:sz="0" w:space="0" w:color="auto"/>
        <w:left w:val="none" w:sz="0" w:space="0" w:color="auto"/>
        <w:bottom w:val="none" w:sz="0" w:space="0" w:color="auto"/>
        <w:right w:val="none" w:sz="0" w:space="0" w:color="auto"/>
      </w:divBdr>
    </w:div>
    <w:div w:id="1987002978">
      <w:bodyDiv w:val="1"/>
      <w:marLeft w:val="0"/>
      <w:marRight w:val="0"/>
      <w:marTop w:val="0"/>
      <w:marBottom w:val="0"/>
      <w:divBdr>
        <w:top w:val="none" w:sz="0" w:space="0" w:color="auto"/>
        <w:left w:val="none" w:sz="0" w:space="0" w:color="auto"/>
        <w:bottom w:val="none" w:sz="0" w:space="0" w:color="auto"/>
        <w:right w:val="none" w:sz="0" w:space="0" w:color="auto"/>
      </w:divBdr>
    </w:div>
    <w:div w:id="2015766301">
      <w:bodyDiv w:val="1"/>
      <w:marLeft w:val="0"/>
      <w:marRight w:val="0"/>
      <w:marTop w:val="0"/>
      <w:marBottom w:val="0"/>
      <w:divBdr>
        <w:top w:val="none" w:sz="0" w:space="0" w:color="auto"/>
        <w:left w:val="none" w:sz="0" w:space="0" w:color="auto"/>
        <w:bottom w:val="none" w:sz="0" w:space="0" w:color="auto"/>
        <w:right w:val="none" w:sz="0" w:space="0" w:color="auto"/>
      </w:divBdr>
    </w:div>
    <w:div w:id="214735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38C17-B7CA-4BB3-9211-987CAF39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2453</Words>
  <Characters>13986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яяя</Company>
  <LinksUpToDate>false</LinksUpToDate>
  <CharactersWithSpaces>16407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Мельникова Е.Я.</dc:creator>
  <cp:lastModifiedBy>Анна Васильевна МУРАТИКОВА</cp:lastModifiedBy>
  <cp:revision>9</cp:revision>
  <cp:lastPrinted>2018-03-20T12:25:00Z</cp:lastPrinted>
  <dcterms:created xsi:type="dcterms:W3CDTF">2020-08-05T10:02:00Z</dcterms:created>
  <dcterms:modified xsi:type="dcterms:W3CDTF">2020-08-07T12:19:00Z</dcterms:modified>
</cp:coreProperties>
</file>