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F2" w:rsidRPr="001507BA" w:rsidRDefault="005066F2" w:rsidP="001507BA">
      <w:pPr>
        <w:ind w:left="5812" w:hanging="142"/>
        <w:rPr>
          <w:sz w:val="28"/>
          <w:szCs w:val="28"/>
        </w:rPr>
      </w:pPr>
      <w:r w:rsidRPr="001507BA">
        <w:rPr>
          <w:sz w:val="28"/>
          <w:szCs w:val="28"/>
        </w:rPr>
        <w:t xml:space="preserve">Таблица 12 </w:t>
      </w:r>
    </w:p>
    <w:p w:rsidR="005066F2" w:rsidRPr="001507BA" w:rsidRDefault="005066F2" w:rsidP="001507BA">
      <w:pPr>
        <w:ind w:left="5812" w:hanging="142"/>
        <w:rPr>
          <w:sz w:val="28"/>
          <w:szCs w:val="28"/>
        </w:rPr>
      </w:pPr>
      <w:r w:rsidRPr="001507BA">
        <w:rPr>
          <w:sz w:val="28"/>
          <w:szCs w:val="28"/>
        </w:rPr>
        <w:t xml:space="preserve">приложения 17 </w:t>
      </w:r>
    </w:p>
    <w:p w:rsidR="005066F2" w:rsidRPr="001507BA" w:rsidRDefault="005066F2" w:rsidP="001507BA">
      <w:pPr>
        <w:ind w:left="5812" w:hanging="142"/>
        <w:rPr>
          <w:sz w:val="28"/>
          <w:szCs w:val="28"/>
        </w:rPr>
      </w:pPr>
      <w:r w:rsidRPr="001507BA">
        <w:rPr>
          <w:sz w:val="28"/>
          <w:szCs w:val="28"/>
        </w:rPr>
        <w:t>к областному закону</w:t>
      </w:r>
    </w:p>
    <w:p w:rsidR="005066F2" w:rsidRPr="001507BA" w:rsidRDefault="005066F2" w:rsidP="001507BA">
      <w:pPr>
        <w:ind w:left="5812" w:hanging="142"/>
        <w:rPr>
          <w:sz w:val="28"/>
          <w:szCs w:val="28"/>
        </w:rPr>
      </w:pPr>
      <w:r w:rsidRPr="001507BA">
        <w:rPr>
          <w:sz w:val="28"/>
          <w:szCs w:val="28"/>
        </w:rPr>
        <w:t>от 4 декабря 2019 года № 94-оз</w:t>
      </w:r>
    </w:p>
    <w:p w:rsidR="005066F2" w:rsidRPr="001507BA" w:rsidRDefault="005066F2" w:rsidP="001507BA">
      <w:pPr>
        <w:ind w:left="5812" w:hanging="142"/>
        <w:rPr>
          <w:sz w:val="28"/>
          <w:szCs w:val="28"/>
        </w:rPr>
      </w:pPr>
      <w:proofErr w:type="gramStart"/>
      <w:r w:rsidRPr="001507BA">
        <w:rPr>
          <w:sz w:val="28"/>
          <w:szCs w:val="28"/>
        </w:rPr>
        <w:t>(в редакции областного закона</w:t>
      </w:r>
      <w:proofErr w:type="gramEnd"/>
    </w:p>
    <w:p w:rsidR="00211C9B" w:rsidRPr="001507BA" w:rsidRDefault="00211C9B" w:rsidP="001507BA">
      <w:pPr>
        <w:autoSpaceDE w:val="0"/>
        <w:autoSpaceDN w:val="0"/>
        <w:adjustRightInd w:val="0"/>
        <w:ind w:left="5812" w:hanging="142"/>
        <w:jc w:val="center"/>
        <w:rPr>
          <w:sz w:val="28"/>
          <w:szCs w:val="28"/>
        </w:rPr>
      </w:pPr>
    </w:p>
    <w:p w:rsidR="00B86E50" w:rsidRPr="001507BA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1507BA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7E1568" w:rsidRPr="001507BA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1507BA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7BA">
        <w:rPr>
          <w:b/>
          <w:sz w:val="28"/>
          <w:szCs w:val="28"/>
        </w:rPr>
        <w:t xml:space="preserve">РАСПРЕДЕЛЕНИЕ </w:t>
      </w:r>
    </w:p>
    <w:p w:rsidR="00741E8D" w:rsidRPr="001507BA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1507BA">
        <w:rPr>
          <w:b/>
          <w:bCs/>
          <w:sz w:val="28"/>
          <w:szCs w:val="28"/>
          <w:lang w:bidi="ne-NP"/>
        </w:rPr>
        <w:t xml:space="preserve">субвенций бюджетам муниципальных образований </w:t>
      </w:r>
      <w:proofErr w:type="gramStart"/>
      <w:r w:rsidRPr="001507BA">
        <w:rPr>
          <w:b/>
          <w:bCs/>
          <w:sz w:val="28"/>
          <w:szCs w:val="28"/>
          <w:lang w:bidi="ne-NP"/>
        </w:rPr>
        <w:t>Ленинградской</w:t>
      </w:r>
      <w:proofErr w:type="gramEnd"/>
    </w:p>
    <w:p w:rsidR="00741E8D" w:rsidRPr="001507BA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1507BA">
        <w:rPr>
          <w:b/>
          <w:bCs/>
          <w:sz w:val="28"/>
          <w:szCs w:val="28"/>
          <w:lang w:bidi="ne-NP"/>
        </w:rPr>
        <w:t xml:space="preserve">области на осуществление </w:t>
      </w:r>
      <w:proofErr w:type="gramStart"/>
      <w:r w:rsidRPr="001507BA">
        <w:rPr>
          <w:b/>
          <w:bCs/>
          <w:sz w:val="28"/>
          <w:szCs w:val="28"/>
          <w:lang w:bidi="ne-NP"/>
        </w:rPr>
        <w:t>отдельных</w:t>
      </w:r>
      <w:proofErr w:type="gramEnd"/>
      <w:r w:rsidRPr="001507BA">
        <w:rPr>
          <w:b/>
          <w:bCs/>
          <w:sz w:val="28"/>
          <w:szCs w:val="28"/>
          <w:lang w:bidi="ne-NP"/>
        </w:rPr>
        <w:t xml:space="preserve"> государственных</w:t>
      </w:r>
    </w:p>
    <w:p w:rsidR="00741E8D" w:rsidRPr="001507BA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1507BA">
        <w:rPr>
          <w:b/>
          <w:bCs/>
          <w:sz w:val="28"/>
          <w:szCs w:val="28"/>
          <w:lang w:bidi="ne-NP"/>
        </w:rPr>
        <w:t>полномочий Ленинградской области по аренде жилых помещений</w:t>
      </w:r>
    </w:p>
    <w:p w:rsidR="00741E8D" w:rsidRPr="001507BA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1507BA">
        <w:rPr>
          <w:b/>
          <w:bCs/>
          <w:sz w:val="28"/>
          <w:szCs w:val="28"/>
          <w:lang w:bidi="ne-NP"/>
        </w:rPr>
        <w:t>для детей-сирот и детей, оставшихся без попечения родителей,</w:t>
      </w:r>
    </w:p>
    <w:p w:rsidR="00741E8D" w:rsidRPr="001507BA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1507BA">
        <w:rPr>
          <w:b/>
          <w:bCs/>
          <w:sz w:val="28"/>
          <w:szCs w:val="28"/>
          <w:lang w:bidi="ne-NP"/>
        </w:rPr>
        <w:t>и лиц из числа детей-сирот и детей, оставшихся без попечения</w:t>
      </w:r>
    </w:p>
    <w:p w:rsidR="00741E8D" w:rsidRPr="001507BA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1507BA">
        <w:rPr>
          <w:b/>
          <w:bCs/>
          <w:sz w:val="28"/>
          <w:szCs w:val="28"/>
          <w:lang w:bidi="ne-NP"/>
        </w:rPr>
        <w:t>родителей, на период до обеспечения их жилыми помещениями</w:t>
      </w:r>
    </w:p>
    <w:p w:rsidR="00A70D99" w:rsidRPr="001507BA" w:rsidRDefault="00741E8D" w:rsidP="00741E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1507BA">
        <w:rPr>
          <w:b/>
          <w:bCs/>
          <w:sz w:val="28"/>
          <w:szCs w:val="28"/>
          <w:lang w:bidi="ne-NP"/>
        </w:rPr>
        <w:t>на 202</w:t>
      </w:r>
      <w:r w:rsidR="00F20B72" w:rsidRPr="001507BA">
        <w:rPr>
          <w:b/>
          <w:bCs/>
          <w:sz w:val="28"/>
          <w:szCs w:val="28"/>
          <w:lang w:bidi="ne-NP"/>
        </w:rPr>
        <w:t>0</w:t>
      </w:r>
      <w:r w:rsidRPr="001507BA">
        <w:rPr>
          <w:b/>
          <w:bCs/>
          <w:sz w:val="28"/>
          <w:szCs w:val="28"/>
          <w:lang w:bidi="ne-NP"/>
        </w:rPr>
        <w:t xml:space="preserve"> год и на плановый период 202</w:t>
      </w:r>
      <w:r w:rsidR="00F20B72" w:rsidRPr="001507BA">
        <w:rPr>
          <w:b/>
          <w:bCs/>
          <w:sz w:val="28"/>
          <w:szCs w:val="28"/>
          <w:lang w:bidi="ne-NP"/>
        </w:rPr>
        <w:t>1</w:t>
      </w:r>
      <w:r w:rsidRPr="001507BA">
        <w:rPr>
          <w:b/>
          <w:bCs/>
          <w:sz w:val="28"/>
          <w:szCs w:val="28"/>
          <w:lang w:bidi="ne-NP"/>
        </w:rPr>
        <w:t xml:space="preserve"> и 202</w:t>
      </w:r>
      <w:r w:rsidR="00F20B72" w:rsidRPr="001507BA">
        <w:rPr>
          <w:b/>
          <w:bCs/>
          <w:sz w:val="28"/>
          <w:szCs w:val="28"/>
          <w:lang w:bidi="ne-NP"/>
        </w:rPr>
        <w:t>2</w:t>
      </w:r>
      <w:r w:rsidRPr="001507BA">
        <w:rPr>
          <w:b/>
          <w:bCs/>
          <w:sz w:val="28"/>
          <w:szCs w:val="28"/>
          <w:lang w:bidi="ne-NP"/>
        </w:rPr>
        <w:t xml:space="preserve"> годов</w:t>
      </w:r>
    </w:p>
    <w:p w:rsidR="00741E8D" w:rsidRPr="001507BA" w:rsidRDefault="00741E8D" w:rsidP="00741E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5087"/>
        <w:gridCol w:w="1519"/>
        <w:gridCol w:w="1519"/>
        <w:gridCol w:w="1519"/>
      </w:tblGrid>
      <w:tr w:rsidR="006F09E7" w:rsidRPr="001507BA" w:rsidTr="001507BA">
        <w:trPr>
          <w:cantSplit/>
          <w:trHeight w:val="20"/>
          <w:jc w:val="center"/>
        </w:trPr>
        <w:tc>
          <w:tcPr>
            <w:tcW w:w="695" w:type="dxa"/>
            <w:vMerge w:val="restart"/>
          </w:tcPr>
          <w:p w:rsidR="006F09E7" w:rsidRPr="001507BA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87" w:type="dxa"/>
            <w:vMerge w:val="restart"/>
          </w:tcPr>
          <w:p w:rsidR="000721BF" w:rsidRPr="001507BA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037C9"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1507BA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E03E8C" w:rsidRPr="001507BA" w:rsidRDefault="006F09E7" w:rsidP="004212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1507BA" w:rsidRDefault="006F09E7" w:rsidP="004212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3E1F12" w:rsidRPr="001507BA" w:rsidTr="001507BA">
        <w:trPr>
          <w:cantSplit/>
          <w:trHeight w:val="20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3E1F12" w:rsidRPr="001507BA" w:rsidRDefault="003E1F1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7" w:type="dxa"/>
            <w:vMerge/>
            <w:tcBorders>
              <w:bottom w:val="single" w:sz="4" w:space="0" w:color="auto"/>
            </w:tcBorders>
          </w:tcPr>
          <w:p w:rsidR="003E1F12" w:rsidRPr="001507BA" w:rsidRDefault="003E1F12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3E1F12" w:rsidRPr="001507BA" w:rsidRDefault="003E1F12" w:rsidP="003E1F12">
            <w:pPr>
              <w:jc w:val="center"/>
              <w:rPr>
                <w:b/>
                <w:bCs/>
                <w:sz w:val="28"/>
                <w:szCs w:val="28"/>
              </w:rPr>
            </w:pPr>
            <w:r w:rsidRPr="001507BA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3E1F12" w:rsidRPr="001507BA" w:rsidRDefault="003E1F12" w:rsidP="003E1F12">
            <w:pPr>
              <w:jc w:val="center"/>
              <w:rPr>
                <w:b/>
                <w:bCs/>
                <w:sz w:val="28"/>
                <w:szCs w:val="28"/>
              </w:rPr>
            </w:pPr>
            <w:r w:rsidRPr="001507BA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3E1F12" w:rsidRPr="001507BA" w:rsidRDefault="003E1F12" w:rsidP="003E1F12">
            <w:pPr>
              <w:jc w:val="center"/>
              <w:rPr>
                <w:b/>
                <w:bCs/>
                <w:sz w:val="28"/>
                <w:szCs w:val="28"/>
              </w:rPr>
            </w:pPr>
            <w:r w:rsidRPr="001507BA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72,0</w:t>
            </w:r>
          </w:p>
        </w:tc>
        <w:tc>
          <w:tcPr>
            <w:tcW w:w="1519" w:type="dxa"/>
            <w:tcBorders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72,0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72,0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72,0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900,0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900,0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900,0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52,4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120,0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120,0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180,0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180,0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180,0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180,0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60,0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120,0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120,0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  <w:bottom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246,8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540,0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540,0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  <w:tcBorders>
              <w:top w:val="nil"/>
            </w:tcBorders>
          </w:tcPr>
          <w:p w:rsidR="00495461" w:rsidRPr="001507BA" w:rsidRDefault="00495461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87" w:type="dxa"/>
            <w:tcBorders>
              <w:top w:val="nil"/>
            </w:tcBorders>
          </w:tcPr>
          <w:p w:rsidR="00495461" w:rsidRPr="001507BA" w:rsidRDefault="00495461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1507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tcBorders>
              <w:top w:val="nil"/>
            </w:tcBorders>
          </w:tcPr>
          <w:p w:rsidR="00495461" w:rsidRPr="001507BA" w:rsidRDefault="00495461" w:rsidP="00495461">
            <w:pPr>
              <w:jc w:val="center"/>
              <w:rPr>
                <w:sz w:val="28"/>
                <w:szCs w:val="28"/>
              </w:rPr>
            </w:pPr>
            <w:r w:rsidRPr="001507BA">
              <w:rPr>
                <w:sz w:val="28"/>
                <w:szCs w:val="28"/>
              </w:rPr>
              <w:t>0</w:t>
            </w:r>
          </w:p>
        </w:tc>
      </w:tr>
      <w:tr w:rsidR="00495461" w:rsidRPr="001507BA" w:rsidTr="001507BA">
        <w:trPr>
          <w:cantSplit/>
          <w:trHeight w:val="20"/>
          <w:jc w:val="center"/>
        </w:trPr>
        <w:tc>
          <w:tcPr>
            <w:tcW w:w="695" w:type="dxa"/>
          </w:tcPr>
          <w:p w:rsidR="00495461" w:rsidRPr="001507BA" w:rsidRDefault="00495461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7" w:type="dxa"/>
          </w:tcPr>
          <w:p w:rsidR="00495461" w:rsidRPr="001507BA" w:rsidRDefault="00495461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7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9" w:type="dxa"/>
          </w:tcPr>
          <w:p w:rsidR="00495461" w:rsidRPr="001507BA" w:rsidRDefault="00495461" w:rsidP="00495461">
            <w:pPr>
              <w:jc w:val="center"/>
              <w:rPr>
                <w:b/>
                <w:bCs/>
                <w:sz w:val="28"/>
                <w:szCs w:val="28"/>
              </w:rPr>
            </w:pPr>
            <w:r w:rsidRPr="001507BA">
              <w:rPr>
                <w:b/>
                <w:bCs/>
                <w:sz w:val="28"/>
                <w:szCs w:val="28"/>
              </w:rPr>
              <w:t>1 319,2</w:t>
            </w:r>
          </w:p>
        </w:tc>
        <w:tc>
          <w:tcPr>
            <w:tcW w:w="1519" w:type="dxa"/>
          </w:tcPr>
          <w:p w:rsidR="00495461" w:rsidRPr="001507BA" w:rsidRDefault="00495461" w:rsidP="00495461">
            <w:pPr>
              <w:jc w:val="center"/>
              <w:rPr>
                <w:b/>
                <w:bCs/>
                <w:sz w:val="28"/>
                <w:szCs w:val="28"/>
              </w:rPr>
            </w:pPr>
            <w:r w:rsidRPr="001507BA">
              <w:rPr>
                <w:b/>
                <w:bCs/>
                <w:sz w:val="28"/>
                <w:szCs w:val="28"/>
              </w:rPr>
              <w:t>2</w:t>
            </w:r>
            <w:r w:rsidR="00906743" w:rsidRPr="001507BA">
              <w:rPr>
                <w:b/>
                <w:bCs/>
                <w:sz w:val="28"/>
                <w:szCs w:val="28"/>
              </w:rPr>
              <w:t xml:space="preserve"> </w:t>
            </w:r>
            <w:r w:rsidRPr="001507BA">
              <w:rPr>
                <w:b/>
                <w:bCs/>
                <w:sz w:val="28"/>
                <w:szCs w:val="28"/>
              </w:rPr>
              <w:t>184,0</w:t>
            </w:r>
          </w:p>
        </w:tc>
        <w:tc>
          <w:tcPr>
            <w:tcW w:w="1519" w:type="dxa"/>
          </w:tcPr>
          <w:p w:rsidR="00495461" w:rsidRPr="001507BA" w:rsidRDefault="00495461" w:rsidP="00495461">
            <w:pPr>
              <w:jc w:val="center"/>
              <w:rPr>
                <w:b/>
                <w:bCs/>
                <w:sz w:val="28"/>
                <w:szCs w:val="28"/>
              </w:rPr>
            </w:pPr>
            <w:r w:rsidRPr="001507BA">
              <w:rPr>
                <w:b/>
                <w:bCs/>
                <w:sz w:val="28"/>
                <w:szCs w:val="28"/>
              </w:rPr>
              <w:t>2</w:t>
            </w:r>
            <w:r w:rsidR="00906743" w:rsidRPr="001507BA">
              <w:rPr>
                <w:b/>
                <w:bCs/>
                <w:sz w:val="28"/>
                <w:szCs w:val="28"/>
              </w:rPr>
              <w:t xml:space="preserve"> </w:t>
            </w:r>
            <w:r w:rsidRPr="001507BA">
              <w:rPr>
                <w:b/>
                <w:bCs/>
                <w:sz w:val="28"/>
                <w:szCs w:val="28"/>
              </w:rPr>
              <w:t>184,0</w:t>
            </w:r>
          </w:p>
        </w:tc>
      </w:tr>
    </w:tbl>
    <w:p w:rsidR="00C348DC" w:rsidRPr="001507BA" w:rsidRDefault="00C348DC" w:rsidP="00120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1507BA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5B29"/>
    <w:rsid w:val="00120FB4"/>
    <w:rsid w:val="001244A8"/>
    <w:rsid w:val="0013612A"/>
    <w:rsid w:val="001426F3"/>
    <w:rsid w:val="001507BA"/>
    <w:rsid w:val="00153C75"/>
    <w:rsid w:val="00166FE8"/>
    <w:rsid w:val="001D2E46"/>
    <w:rsid w:val="001E1D79"/>
    <w:rsid w:val="001F3815"/>
    <w:rsid w:val="00211C9B"/>
    <w:rsid w:val="0021583D"/>
    <w:rsid w:val="00230697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5114"/>
    <w:rsid w:val="003E1F12"/>
    <w:rsid w:val="003F4216"/>
    <w:rsid w:val="004005DE"/>
    <w:rsid w:val="00403EC6"/>
    <w:rsid w:val="004116C9"/>
    <w:rsid w:val="00421284"/>
    <w:rsid w:val="00453D7F"/>
    <w:rsid w:val="00491CCB"/>
    <w:rsid w:val="00495461"/>
    <w:rsid w:val="004D5521"/>
    <w:rsid w:val="004F719A"/>
    <w:rsid w:val="005066F2"/>
    <w:rsid w:val="0058685D"/>
    <w:rsid w:val="00603396"/>
    <w:rsid w:val="0061087F"/>
    <w:rsid w:val="006129C4"/>
    <w:rsid w:val="006256FD"/>
    <w:rsid w:val="006452FF"/>
    <w:rsid w:val="0068269A"/>
    <w:rsid w:val="00697E4E"/>
    <w:rsid w:val="006C5E8F"/>
    <w:rsid w:val="006F09E7"/>
    <w:rsid w:val="00741E8D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434D2"/>
    <w:rsid w:val="00854147"/>
    <w:rsid w:val="00855B34"/>
    <w:rsid w:val="0089176A"/>
    <w:rsid w:val="00897EAA"/>
    <w:rsid w:val="0090218A"/>
    <w:rsid w:val="00903BB8"/>
    <w:rsid w:val="00906743"/>
    <w:rsid w:val="00906F43"/>
    <w:rsid w:val="00912749"/>
    <w:rsid w:val="00940553"/>
    <w:rsid w:val="00962705"/>
    <w:rsid w:val="00964975"/>
    <w:rsid w:val="00983AE9"/>
    <w:rsid w:val="009B5031"/>
    <w:rsid w:val="009C3D77"/>
    <w:rsid w:val="009D0F0F"/>
    <w:rsid w:val="009E3BFE"/>
    <w:rsid w:val="00A01E70"/>
    <w:rsid w:val="00A6136D"/>
    <w:rsid w:val="00A70D99"/>
    <w:rsid w:val="00A8394B"/>
    <w:rsid w:val="00A920DC"/>
    <w:rsid w:val="00A92662"/>
    <w:rsid w:val="00AA2CEE"/>
    <w:rsid w:val="00AB518C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256D4"/>
    <w:rsid w:val="00C348DC"/>
    <w:rsid w:val="00C667C3"/>
    <w:rsid w:val="00C707C4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78ED"/>
    <w:rsid w:val="00E03E8C"/>
    <w:rsid w:val="00E23433"/>
    <w:rsid w:val="00E43C57"/>
    <w:rsid w:val="00E472A4"/>
    <w:rsid w:val="00E57DC5"/>
    <w:rsid w:val="00E70F84"/>
    <w:rsid w:val="00E9731E"/>
    <w:rsid w:val="00ED38C4"/>
    <w:rsid w:val="00EF3A90"/>
    <w:rsid w:val="00EF57A8"/>
    <w:rsid w:val="00F20B72"/>
    <w:rsid w:val="00F6324D"/>
    <w:rsid w:val="00F75146"/>
    <w:rsid w:val="00F97427"/>
    <w:rsid w:val="00FB4D7E"/>
    <w:rsid w:val="00FB50B7"/>
    <w:rsid w:val="00FB73D1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19</cp:revision>
  <cp:lastPrinted>2020-10-02T12:30:00Z</cp:lastPrinted>
  <dcterms:created xsi:type="dcterms:W3CDTF">2019-06-04T11:13:00Z</dcterms:created>
  <dcterms:modified xsi:type="dcterms:W3CDTF">2020-10-02T12:38:00Z</dcterms:modified>
</cp:coreProperties>
</file>