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21D" w:rsidRPr="00A5221D" w:rsidRDefault="00A5221D" w:rsidP="00236BD3">
      <w:pPr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                                                                                          </w:t>
      </w:r>
      <w:bookmarkStart w:id="0" w:name="_GoBack"/>
      <w:r w:rsidRPr="00A5221D">
        <w:rPr>
          <w:rFonts w:eastAsia="Times New Roman"/>
          <w:szCs w:val="28"/>
          <w:lang w:eastAsia="ru-RU"/>
        </w:rPr>
        <w:t>Проект</w:t>
      </w:r>
    </w:p>
    <w:bookmarkEnd w:id="0"/>
    <w:p w:rsidR="00A5221D" w:rsidRDefault="00A5221D" w:rsidP="00236BD3">
      <w:pPr>
        <w:jc w:val="center"/>
        <w:rPr>
          <w:rFonts w:eastAsia="Times New Roman"/>
          <w:szCs w:val="28"/>
          <w:lang w:eastAsia="ru-RU"/>
        </w:rPr>
      </w:pPr>
    </w:p>
    <w:p w:rsidR="00236BD3" w:rsidRPr="008D5E6A" w:rsidRDefault="00236BD3" w:rsidP="00236BD3">
      <w:pPr>
        <w:jc w:val="center"/>
        <w:rPr>
          <w:rFonts w:eastAsia="Times New Roman"/>
          <w:szCs w:val="28"/>
          <w:lang w:eastAsia="ru-RU"/>
        </w:rPr>
      </w:pPr>
      <w:r w:rsidRPr="008D5E6A">
        <w:rPr>
          <w:rFonts w:eastAsia="Times New Roman"/>
          <w:b/>
          <w:noProof/>
          <w:szCs w:val="28"/>
          <w:lang w:eastAsia="ru-RU"/>
        </w:rPr>
        <w:drawing>
          <wp:inline distT="0" distB="0" distL="0" distR="0" wp14:anchorId="3C99B195" wp14:editId="6F3E848E">
            <wp:extent cx="581025" cy="752475"/>
            <wp:effectExtent l="0" t="0" r="9525" b="9525"/>
            <wp:docPr id="2" name="Рисунок 2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BD3" w:rsidRPr="008D5E6A" w:rsidRDefault="00236BD3" w:rsidP="00236BD3">
      <w:pPr>
        <w:rPr>
          <w:rFonts w:eastAsia="Times New Roman"/>
          <w:szCs w:val="28"/>
          <w:lang w:eastAsia="ru-RU"/>
        </w:rPr>
      </w:pPr>
    </w:p>
    <w:p w:rsidR="00236BD3" w:rsidRPr="008D5E6A" w:rsidRDefault="00236BD3" w:rsidP="00236BD3">
      <w:pPr>
        <w:jc w:val="center"/>
        <w:rPr>
          <w:rFonts w:eastAsia="Times New Roman"/>
          <w:b/>
          <w:szCs w:val="28"/>
          <w:lang w:eastAsia="ru-RU"/>
        </w:rPr>
      </w:pPr>
      <w:r w:rsidRPr="008D5E6A">
        <w:rPr>
          <w:rFonts w:eastAsia="Times New Roman"/>
          <w:b/>
          <w:szCs w:val="28"/>
          <w:lang w:eastAsia="ru-RU"/>
        </w:rPr>
        <w:t>КОМИТЕТ ПО РАЗВИТИЮ МАЛОГО, СРЕДНЕГО БИЗНЕСА</w:t>
      </w:r>
    </w:p>
    <w:p w:rsidR="00236BD3" w:rsidRPr="008D5E6A" w:rsidRDefault="00236BD3" w:rsidP="00236BD3">
      <w:pPr>
        <w:jc w:val="center"/>
        <w:rPr>
          <w:rFonts w:eastAsia="Times New Roman"/>
          <w:b/>
          <w:szCs w:val="28"/>
          <w:lang w:eastAsia="ru-RU"/>
        </w:rPr>
      </w:pPr>
      <w:r w:rsidRPr="008D5E6A">
        <w:rPr>
          <w:rFonts w:eastAsia="Times New Roman"/>
          <w:b/>
          <w:szCs w:val="28"/>
          <w:lang w:eastAsia="ru-RU"/>
        </w:rPr>
        <w:t>И ПОТРЕБИТЕЛЬСКОГО РЫНКА ЛЕНИНГРАДСКОЙ ОБЛАСТИ</w:t>
      </w:r>
    </w:p>
    <w:p w:rsidR="00236BD3" w:rsidRPr="008D5E6A" w:rsidRDefault="00236BD3" w:rsidP="00236BD3">
      <w:pPr>
        <w:jc w:val="center"/>
        <w:rPr>
          <w:rFonts w:eastAsia="Times New Roman"/>
          <w:b/>
          <w:szCs w:val="28"/>
          <w:lang w:eastAsia="ru-RU"/>
        </w:rPr>
      </w:pPr>
    </w:p>
    <w:p w:rsidR="00236BD3" w:rsidRPr="008D5E6A" w:rsidRDefault="00236BD3" w:rsidP="00236BD3">
      <w:pPr>
        <w:jc w:val="center"/>
        <w:rPr>
          <w:rFonts w:eastAsia="Times New Roman"/>
          <w:b/>
          <w:szCs w:val="28"/>
          <w:lang w:eastAsia="ru-RU"/>
        </w:rPr>
      </w:pPr>
      <w:r w:rsidRPr="008D5E6A">
        <w:rPr>
          <w:rFonts w:eastAsia="Times New Roman"/>
          <w:b/>
          <w:szCs w:val="28"/>
          <w:lang w:eastAsia="ru-RU"/>
        </w:rPr>
        <w:t>ПРИКАЗ</w:t>
      </w:r>
    </w:p>
    <w:p w:rsidR="00236BD3" w:rsidRPr="008D5E6A" w:rsidRDefault="00236BD3" w:rsidP="00236BD3">
      <w:pPr>
        <w:rPr>
          <w:rFonts w:eastAsia="Times New Roman"/>
          <w:b/>
          <w:szCs w:val="28"/>
          <w:lang w:eastAsia="ru-RU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393"/>
        <w:gridCol w:w="3970"/>
      </w:tblGrid>
      <w:tr w:rsidR="00236BD3" w:rsidRPr="008D5E6A" w:rsidTr="00400D69">
        <w:tc>
          <w:tcPr>
            <w:tcW w:w="4393" w:type="dxa"/>
            <w:shd w:val="clear" w:color="auto" w:fill="auto"/>
          </w:tcPr>
          <w:p w:rsidR="00236BD3" w:rsidRPr="008D5E6A" w:rsidRDefault="00236BD3" w:rsidP="00CE4D28">
            <w:pPr>
              <w:rPr>
                <w:rFonts w:eastAsia="Times New Roman"/>
                <w:szCs w:val="28"/>
                <w:lang w:eastAsia="ru-RU"/>
              </w:rPr>
            </w:pPr>
            <w:r w:rsidRPr="008D5E6A">
              <w:rPr>
                <w:rFonts w:eastAsia="Times New Roman"/>
                <w:szCs w:val="28"/>
                <w:lang w:eastAsia="ru-RU"/>
              </w:rPr>
              <w:t>от «</w:t>
            </w:r>
            <w:r w:rsidR="00C45CC8" w:rsidRPr="008D5E6A">
              <w:rPr>
                <w:rFonts w:eastAsia="Times New Roman"/>
                <w:szCs w:val="28"/>
                <w:lang w:eastAsia="ru-RU"/>
              </w:rPr>
              <w:t>____</w:t>
            </w:r>
            <w:r w:rsidRPr="008D5E6A">
              <w:rPr>
                <w:rFonts w:eastAsia="Times New Roman"/>
                <w:szCs w:val="28"/>
                <w:lang w:eastAsia="ru-RU"/>
              </w:rPr>
              <w:t xml:space="preserve">» </w:t>
            </w:r>
            <w:r w:rsidR="00917743" w:rsidRPr="008D5E6A">
              <w:rPr>
                <w:rFonts w:eastAsia="Times New Roman"/>
                <w:szCs w:val="28"/>
                <w:lang w:eastAsia="ru-RU"/>
              </w:rPr>
              <w:t xml:space="preserve">____________ </w:t>
            </w:r>
            <w:r w:rsidRPr="008D5E6A">
              <w:rPr>
                <w:rFonts w:eastAsia="Times New Roman"/>
                <w:szCs w:val="28"/>
                <w:lang w:eastAsia="ru-RU"/>
              </w:rPr>
              <w:t>201</w:t>
            </w:r>
            <w:r w:rsidR="00CE4D28" w:rsidRPr="008D5E6A">
              <w:rPr>
                <w:rFonts w:eastAsia="Times New Roman"/>
                <w:szCs w:val="28"/>
                <w:lang w:eastAsia="ru-RU"/>
              </w:rPr>
              <w:t>9</w:t>
            </w:r>
            <w:r w:rsidRPr="008D5E6A">
              <w:rPr>
                <w:rFonts w:eastAsia="Times New Roman"/>
                <w:szCs w:val="28"/>
                <w:lang w:eastAsia="ru-RU"/>
              </w:rPr>
              <w:t xml:space="preserve"> года</w:t>
            </w:r>
          </w:p>
        </w:tc>
        <w:tc>
          <w:tcPr>
            <w:tcW w:w="3970" w:type="dxa"/>
            <w:shd w:val="clear" w:color="auto" w:fill="auto"/>
          </w:tcPr>
          <w:p w:rsidR="00236BD3" w:rsidRPr="008D5E6A" w:rsidRDefault="00236BD3" w:rsidP="00236BD3">
            <w:pPr>
              <w:jc w:val="right"/>
              <w:rPr>
                <w:rFonts w:eastAsia="Times New Roman"/>
                <w:szCs w:val="28"/>
                <w:lang w:eastAsia="ru-RU"/>
              </w:rPr>
            </w:pPr>
            <w:r w:rsidRPr="008D5E6A">
              <w:rPr>
                <w:rFonts w:eastAsia="Times New Roman"/>
                <w:szCs w:val="28"/>
                <w:lang w:eastAsia="ru-RU"/>
              </w:rPr>
              <w:t>№</w:t>
            </w:r>
            <w:r w:rsidR="00CE4D28" w:rsidRPr="008D5E6A">
              <w:rPr>
                <w:rFonts w:eastAsia="Times New Roman"/>
                <w:szCs w:val="28"/>
                <w:lang w:eastAsia="ru-RU"/>
              </w:rPr>
              <w:t xml:space="preserve"> _______</w:t>
            </w:r>
            <w:r w:rsidRPr="008D5E6A">
              <w:rPr>
                <w:rFonts w:eastAsia="Times New Roman"/>
                <w:szCs w:val="28"/>
                <w:lang w:eastAsia="ru-RU"/>
              </w:rPr>
              <w:t xml:space="preserve"> </w:t>
            </w:r>
          </w:p>
        </w:tc>
      </w:tr>
    </w:tbl>
    <w:p w:rsidR="00236BD3" w:rsidRPr="008D5E6A" w:rsidRDefault="00236BD3" w:rsidP="00236BD3">
      <w:pPr>
        <w:rPr>
          <w:rFonts w:eastAsia="Times New Roman"/>
          <w:b/>
          <w:szCs w:val="28"/>
          <w:lang w:eastAsia="ru-RU"/>
        </w:rPr>
      </w:pPr>
    </w:p>
    <w:p w:rsidR="00236BD3" w:rsidRPr="008D5E6A" w:rsidRDefault="00236BD3" w:rsidP="00236BD3">
      <w:pPr>
        <w:rPr>
          <w:rFonts w:eastAsia="Times New Roman"/>
          <w:b/>
          <w:szCs w:val="28"/>
          <w:lang w:eastAsia="ru-RU"/>
        </w:rPr>
      </w:pPr>
    </w:p>
    <w:p w:rsidR="00CE4D28" w:rsidRPr="008D5E6A" w:rsidRDefault="0070148A" w:rsidP="00CE4D28">
      <w:pPr>
        <w:widowControl w:val="0"/>
        <w:autoSpaceDE w:val="0"/>
        <w:autoSpaceDN w:val="0"/>
        <w:jc w:val="center"/>
        <w:rPr>
          <w:rFonts w:eastAsia="Times New Roman"/>
          <w:b/>
          <w:szCs w:val="28"/>
          <w:lang w:eastAsia="ru-RU"/>
        </w:rPr>
      </w:pPr>
      <w:r w:rsidRPr="008D5E6A">
        <w:rPr>
          <w:rFonts w:eastAsia="Times New Roman"/>
          <w:b/>
          <w:szCs w:val="28"/>
          <w:lang w:eastAsia="ru-RU"/>
        </w:rPr>
        <w:t>О</w:t>
      </w:r>
      <w:r w:rsidR="00CE4D28" w:rsidRPr="008D5E6A">
        <w:rPr>
          <w:rFonts w:eastAsia="Times New Roman"/>
          <w:b/>
          <w:szCs w:val="28"/>
          <w:lang w:eastAsia="ru-RU"/>
        </w:rPr>
        <w:t xml:space="preserve"> внесении изменений в </w:t>
      </w:r>
      <w:r w:rsidR="0060727A" w:rsidRPr="008D5E6A">
        <w:rPr>
          <w:rFonts w:eastAsia="Times New Roman"/>
          <w:b/>
          <w:szCs w:val="28"/>
          <w:lang w:eastAsia="ru-RU"/>
        </w:rPr>
        <w:t>отдельные приказы комитета по развитию малого, среднего бизнеса и потребительского рынка Ленинградской области</w:t>
      </w:r>
    </w:p>
    <w:p w:rsidR="00B20931" w:rsidRPr="008D5E6A" w:rsidRDefault="00B20931" w:rsidP="00CE4D28">
      <w:pPr>
        <w:widowControl w:val="0"/>
        <w:autoSpaceDE w:val="0"/>
        <w:autoSpaceDN w:val="0"/>
        <w:jc w:val="center"/>
        <w:rPr>
          <w:rFonts w:eastAsia="Times New Roman"/>
          <w:szCs w:val="28"/>
          <w:lang w:eastAsia="ru-RU"/>
        </w:rPr>
      </w:pPr>
    </w:p>
    <w:p w:rsidR="00E75659" w:rsidRPr="008D5E6A" w:rsidRDefault="00F75FCE" w:rsidP="00E75659">
      <w:pPr>
        <w:widowControl w:val="0"/>
        <w:autoSpaceDE w:val="0"/>
        <w:autoSpaceDN w:val="0"/>
        <w:ind w:firstLine="540"/>
        <w:jc w:val="both"/>
        <w:rPr>
          <w:rFonts w:eastAsia="Times New Roman"/>
          <w:szCs w:val="28"/>
          <w:lang w:eastAsia="ru-RU"/>
        </w:rPr>
      </w:pPr>
      <w:r w:rsidRPr="00CE3B4D">
        <w:rPr>
          <w:rFonts w:eastAsia="Times New Roman"/>
          <w:szCs w:val="28"/>
          <w:lang w:eastAsia="ru-RU"/>
        </w:rPr>
        <w:t xml:space="preserve">В </w:t>
      </w:r>
      <w:r w:rsidR="00E35A45" w:rsidRPr="00CE3B4D">
        <w:rPr>
          <w:rFonts w:eastAsia="Times New Roman"/>
          <w:szCs w:val="28"/>
          <w:lang w:eastAsia="ru-RU"/>
        </w:rPr>
        <w:t>целях актуализации отдельных правовых актов комитета по развитию малого, среднего бизнеса и потребительского рынка Ленинградской области</w:t>
      </w:r>
      <w:r w:rsidR="00CE4D28" w:rsidRPr="00CE3B4D">
        <w:rPr>
          <w:rFonts w:eastAsia="Times New Roman"/>
          <w:szCs w:val="28"/>
          <w:lang w:eastAsia="ru-RU"/>
        </w:rPr>
        <w:t xml:space="preserve">, </w:t>
      </w:r>
      <w:r w:rsidR="00E75659" w:rsidRPr="00CE3B4D">
        <w:rPr>
          <w:rFonts w:eastAsia="Times New Roman"/>
          <w:szCs w:val="28"/>
          <w:lang w:eastAsia="ru-RU"/>
        </w:rPr>
        <w:t>приказываю:</w:t>
      </w:r>
    </w:p>
    <w:p w:rsidR="00E75659" w:rsidRPr="008D5E6A" w:rsidRDefault="00E75659" w:rsidP="00E75659">
      <w:pPr>
        <w:widowControl w:val="0"/>
        <w:autoSpaceDE w:val="0"/>
        <w:autoSpaceDN w:val="0"/>
        <w:rPr>
          <w:rFonts w:eastAsia="Times New Roman"/>
          <w:szCs w:val="28"/>
          <w:lang w:eastAsia="ru-RU"/>
        </w:rPr>
      </w:pPr>
    </w:p>
    <w:p w:rsidR="00750241" w:rsidRPr="008D5E6A" w:rsidRDefault="00CE4D28" w:rsidP="0060727A">
      <w:pPr>
        <w:pStyle w:val="a3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ind w:left="0" w:firstLine="540"/>
        <w:jc w:val="both"/>
        <w:rPr>
          <w:rFonts w:eastAsia="Times New Roman"/>
          <w:szCs w:val="28"/>
          <w:lang w:eastAsia="ru-RU"/>
        </w:rPr>
      </w:pPr>
      <w:proofErr w:type="gramStart"/>
      <w:r w:rsidRPr="008D5E6A">
        <w:rPr>
          <w:rFonts w:eastAsia="Times New Roman"/>
          <w:szCs w:val="28"/>
          <w:lang w:eastAsia="ru-RU"/>
        </w:rPr>
        <w:t xml:space="preserve">Внести </w:t>
      </w:r>
      <w:r w:rsidR="00B20931" w:rsidRPr="008D5E6A">
        <w:rPr>
          <w:rFonts w:eastAsia="Times New Roman"/>
          <w:szCs w:val="28"/>
          <w:lang w:eastAsia="ru-RU"/>
        </w:rPr>
        <w:t xml:space="preserve">следующие </w:t>
      </w:r>
      <w:r w:rsidRPr="008D5E6A">
        <w:rPr>
          <w:rFonts w:eastAsia="Times New Roman"/>
          <w:szCs w:val="28"/>
          <w:lang w:eastAsia="ru-RU"/>
        </w:rPr>
        <w:t>изменени</w:t>
      </w:r>
      <w:r w:rsidR="00B20931" w:rsidRPr="008D5E6A">
        <w:rPr>
          <w:rFonts w:eastAsia="Times New Roman"/>
          <w:szCs w:val="28"/>
          <w:lang w:eastAsia="ru-RU"/>
        </w:rPr>
        <w:t>я</w:t>
      </w:r>
      <w:r w:rsidRPr="008D5E6A">
        <w:rPr>
          <w:rFonts w:eastAsia="Times New Roman"/>
          <w:szCs w:val="28"/>
          <w:lang w:eastAsia="ru-RU"/>
        </w:rPr>
        <w:t xml:space="preserve"> в приказ </w:t>
      </w:r>
      <w:r w:rsidR="000E41C0" w:rsidRPr="008D5E6A">
        <w:rPr>
          <w:rFonts w:eastAsia="Times New Roman"/>
          <w:szCs w:val="28"/>
          <w:lang w:eastAsia="ru-RU"/>
        </w:rPr>
        <w:t xml:space="preserve">комитета по развитию малого, среднего бизнеса и потребительского рынка Ленинградской области </w:t>
      </w:r>
      <w:r w:rsidRPr="008D5E6A">
        <w:rPr>
          <w:rFonts w:eastAsia="Times New Roman"/>
          <w:szCs w:val="28"/>
          <w:lang w:eastAsia="ru-RU"/>
        </w:rPr>
        <w:t xml:space="preserve">от </w:t>
      </w:r>
      <w:r w:rsidR="00B20931" w:rsidRPr="008D5E6A">
        <w:rPr>
          <w:rFonts w:eastAsia="Times New Roman"/>
          <w:szCs w:val="28"/>
          <w:lang w:eastAsia="ru-RU"/>
        </w:rPr>
        <w:t>10</w:t>
      </w:r>
      <w:r w:rsidRPr="008D5E6A">
        <w:rPr>
          <w:rFonts w:eastAsia="Times New Roman"/>
          <w:szCs w:val="28"/>
          <w:lang w:eastAsia="ru-RU"/>
        </w:rPr>
        <w:t xml:space="preserve"> </w:t>
      </w:r>
      <w:r w:rsidR="00B20931" w:rsidRPr="008D5E6A">
        <w:rPr>
          <w:rFonts w:eastAsia="Times New Roman"/>
          <w:szCs w:val="28"/>
          <w:lang w:eastAsia="ru-RU"/>
        </w:rPr>
        <w:t>декабря</w:t>
      </w:r>
      <w:r w:rsidRPr="008D5E6A">
        <w:rPr>
          <w:rFonts w:eastAsia="Times New Roman"/>
          <w:szCs w:val="28"/>
          <w:lang w:eastAsia="ru-RU"/>
        </w:rPr>
        <w:t xml:space="preserve"> 201</w:t>
      </w:r>
      <w:r w:rsidR="00B20931" w:rsidRPr="008D5E6A">
        <w:rPr>
          <w:rFonts w:eastAsia="Times New Roman"/>
          <w:szCs w:val="28"/>
          <w:lang w:eastAsia="ru-RU"/>
        </w:rPr>
        <w:t>0</w:t>
      </w:r>
      <w:r w:rsidRPr="008D5E6A">
        <w:rPr>
          <w:rFonts w:eastAsia="Times New Roman"/>
          <w:szCs w:val="28"/>
          <w:lang w:eastAsia="ru-RU"/>
        </w:rPr>
        <w:t xml:space="preserve"> года №</w:t>
      </w:r>
      <w:r w:rsidR="00B20931" w:rsidRPr="008D5E6A">
        <w:rPr>
          <w:rFonts w:eastAsia="Times New Roman"/>
          <w:szCs w:val="28"/>
          <w:lang w:eastAsia="ru-RU"/>
        </w:rPr>
        <w:t>18</w:t>
      </w:r>
      <w:r w:rsidRPr="008D5E6A">
        <w:rPr>
          <w:rFonts w:eastAsia="Times New Roman"/>
          <w:szCs w:val="28"/>
          <w:lang w:eastAsia="ru-RU"/>
        </w:rPr>
        <w:t xml:space="preserve"> </w:t>
      </w:r>
      <w:r w:rsidR="00B20931" w:rsidRPr="008D5E6A">
        <w:rPr>
          <w:rFonts w:eastAsia="Times New Roman"/>
          <w:szCs w:val="28"/>
          <w:lang w:eastAsia="ru-RU"/>
        </w:rPr>
        <w:t>«Об утверждении состава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развитию малого, среднего бизнеса и потребительского рынка Ленинградской области и утверждении порядка ее работы»:</w:t>
      </w:r>
      <w:proofErr w:type="gramEnd"/>
    </w:p>
    <w:p w:rsidR="00B20931" w:rsidRPr="008D5E6A" w:rsidRDefault="005D54F4" w:rsidP="005A147F">
      <w:pPr>
        <w:pStyle w:val="a3"/>
        <w:widowControl w:val="0"/>
        <w:tabs>
          <w:tab w:val="left" w:pos="851"/>
        </w:tabs>
        <w:autoSpaceDE w:val="0"/>
        <w:autoSpaceDN w:val="0"/>
        <w:ind w:left="0" w:firstLine="540"/>
        <w:jc w:val="both"/>
        <w:rPr>
          <w:rFonts w:eastAsia="Times New Roman"/>
          <w:szCs w:val="28"/>
          <w:lang w:eastAsia="ru-RU"/>
        </w:rPr>
      </w:pPr>
      <w:r w:rsidRPr="008D5E6A">
        <w:rPr>
          <w:rFonts w:eastAsia="Times New Roman"/>
          <w:szCs w:val="28"/>
          <w:lang w:eastAsia="ru-RU"/>
        </w:rPr>
        <w:t xml:space="preserve">в приложении 1: </w:t>
      </w:r>
    </w:p>
    <w:p w:rsidR="005D54F4" w:rsidRPr="008D5E6A" w:rsidRDefault="005D54F4" w:rsidP="005A147F">
      <w:pPr>
        <w:pStyle w:val="a3"/>
        <w:widowControl w:val="0"/>
        <w:tabs>
          <w:tab w:val="left" w:pos="851"/>
        </w:tabs>
        <w:autoSpaceDE w:val="0"/>
        <w:autoSpaceDN w:val="0"/>
        <w:ind w:left="0" w:firstLine="540"/>
        <w:jc w:val="both"/>
        <w:rPr>
          <w:rFonts w:eastAsia="Times New Roman"/>
          <w:szCs w:val="28"/>
          <w:lang w:eastAsia="ru-RU"/>
        </w:rPr>
      </w:pPr>
      <w:r w:rsidRPr="008D5E6A">
        <w:rPr>
          <w:rFonts w:eastAsia="Times New Roman"/>
          <w:szCs w:val="28"/>
          <w:lang w:eastAsia="ru-RU"/>
        </w:rPr>
        <w:t>абзац шестой изложить в следующей редакции:</w:t>
      </w:r>
    </w:p>
    <w:p w:rsidR="005D54F4" w:rsidRPr="008D5E6A" w:rsidRDefault="005D54F4" w:rsidP="005A147F">
      <w:pPr>
        <w:pStyle w:val="a3"/>
        <w:widowControl w:val="0"/>
        <w:tabs>
          <w:tab w:val="left" w:pos="851"/>
        </w:tabs>
        <w:autoSpaceDE w:val="0"/>
        <w:autoSpaceDN w:val="0"/>
        <w:ind w:left="0" w:firstLine="540"/>
        <w:jc w:val="both"/>
        <w:rPr>
          <w:rFonts w:eastAsia="Times New Roman"/>
          <w:szCs w:val="28"/>
          <w:lang w:eastAsia="ru-RU"/>
        </w:rPr>
      </w:pPr>
      <w:r w:rsidRPr="008D5E6A">
        <w:rPr>
          <w:rFonts w:eastAsia="Times New Roman"/>
          <w:szCs w:val="28"/>
          <w:lang w:eastAsia="ru-RU"/>
        </w:rPr>
        <w:t>«Государственный гражданский служащий Ленинградской области - представитель управления государственной службы и кадров Администрации Губернатора и Правительства Ленинградской области</w:t>
      </w:r>
      <w:proofErr w:type="gramStart"/>
      <w:r w:rsidRPr="008D5E6A">
        <w:rPr>
          <w:rFonts w:eastAsia="Times New Roman"/>
          <w:szCs w:val="28"/>
          <w:lang w:eastAsia="ru-RU"/>
        </w:rPr>
        <w:t>;»</w:t>
      </w:r>
      <w:proofErr w:type="gramEnd"/>
      <w:r w:rsidRPr="008D5E6A">
        <w:rPr>
          <w:rFonts w:eastAsia="Times New Roman"/>
          <w:szCs w:val="28"/>
          <w:lang w:eastAsia="ru-RU"/>
        </w:rPr>
        <w:t>;</w:t>
      </w:r>
    </w:p>
    <w:p w:rsidR="005D54F4" w:rsidRPr="008D5E6A" w:rsidRDefault="005D54F4" w:rsidP="005A147F">
      <w:pPr>
        <w:pStyle w:val="a3"/>
        <w:widowControl w:val="0"/>
        <w:tabs>
          <w:tab w:val="left" w:pos="851"/>
        </w:tabs>
        <w:autoSpaceDE w:val="0"/>
        <w:autoSpaceDN w:val="0"/>
        <w:ind w:left="0" w:firstLine="540"/>
        <w:jc w:val="both"/>
        <w:rPr>
          <w:rFonts w:eastAsia="Times New Roman"/>
          <w:szCs w:val="28"/>
          <w:lang w:eastAsia="ru-RU"/>
        </w:rPr>
      </w:pPr>
      <w:r w:rsidRPr="008D5E6A">
        <w:rPr>
          <w:rFonts w:eastAsia="Times New Roman"/>
          <w:szCs w:val="28"/>
          <w:lang w:eastAsia="ru-RU"/>
        </w:rPr>
        <w:t>абзац восьмой изложить в следующей редакции:</w:t>
      </w:r>
    </w:p>
    <w:p w:rsidR="005D54F4" w:rsidRPr="008D5E6A" w:rsidRDefault="005D54F4" w:rsidP="005A147F">
      <w:pPr>
        <w:pStyle w:val="a3"/>
        <w:widowControl w:val="0"/>
        <w:tabs>
          <w:tab w:val="left" w:pos="851"/>
        </w:tabs>
        <w:autoSpaceDE w:val="0"/>
        <w:autoSpaceDN w:val="0"/>
        <w:ind w:left="0" w:firstLine="540"/>
        <w:jc w:val="both"/>
        <w:rPr>
          <w:rFonts w:eastAsia="Times New Roman"/>
          <w:szCs w:val="28"/>
          <w:lang w:eastAsia="ru-RU"/>
        </w:rPr>
      </w:pPr>
      <w:r w:rsidRPr="008D5E6A">
        <w:rPr>
          <w:rFonts w:eastAsia="Times New Roman"/>
          <w:szCs w:val="28"/>
          <w:lang w:eastAsia="ru-RU"/>
        </w:rPr>
        <w:t xml:space="preserve">«Представитель общественного совета, образованного при </w:t>
      </w:r>
      <w:r w:rsidR="008D70B3" w:rsidRPr="008D5E6A">
        <w:rPr>
          <w:rFonts w:eastAsia="Times New Roman"/>
          <w:szCs w:val="28"/>
          <w:lang w:eastAsia="ru-RU"/>
        </w:rPr>
        <w:t>комитете по развитию малого, среднего бизнеса и потребительского рынка Ленинградской области (по решению председателя комитета по развитию малого, среднего бизнеса и потребительского рынка Ленинградской области)</w:t>
      </w:r>
      <w:proofErr w:type="gramStart"/>
      <w:r w:rsidR="008D70B3" w:rsidRPr="008D5E6A">
        <w:rPr>
          <w:rFonts w:eastAsia="Times New Roman"/>
          <w:szCs w:val="28"/>
          <w:lang w:eastAsia="ru-RU"/>
        </w:rPr>
        <w:t>;</w:t>
      </w:r>
      <w:r w:rsidRPr="008D5E6A">
        <w:rPr>
          <w:rFonts w:eastAsia="Times New Roman"/>
          <w:szCs w:val="28"/>
          <w:lang w:eastAsia="ru-RU"/>
        </w:rPr>
        <w:t>»</w:t>
      </w:r>
      <w:proofErr w:type="gramEnd"/>
      <w:r w:rsidR="008D70B3" w:rsidRPr="008D5E6A">
        <w:rPr>
          <w:rFonts w:eastAsia="Times New Roman"/>
          <w:szCs w:val="28"/>
          <w:lang w:eastAsia="ru-RU"/>
        </w:rPr>
        <w:t>;</w:t>
      </w:r>
    </w:p>
    <w:p w:rsidR="005D54F4" w:rsidRPr="008D5E6A" w:rsidRDefault="008D70B3" w:rsidP="005A147F">
      <w:pPr>
        <w:pStyle w:val="a3"/>
        <w:widowControl w:val="0"/>
        <w:tabs>
          <w:tab w:val="left" w:pos="851"/>
        </w:tabs>
        <w:autoSpaceDE w:val="0"/>
        <w:autoSpaceDN w:val="0"/>
        <w:ind w:left="0" w:firstLine="540"/>
        <w:jc w:val="both"/>
        <w:rPr>
          <w:rFonts w:eastAsia="Times New Roman"/>
          <w:szCs w:val="28"/>
          <w:lang w:eastAsia="ru-RU"/>
        </w:rPr>
      </w:pPr>
      <w:r w:rsidRPr="008D5E6A">
        <w:rPr>
          <w:rFonts w:eastAsia="Times New Roman"/>
          <w:szCs w:val="28"/>
          <w:lang w:eastAsia="ru-RU"/>
        </w:rPr>
        <w:t>д</w:t>
      </w:r>
      <w:r w:rsidR="005D54F4" w:rsidRPr="008D5E6A">
        <w:rPr>
          <w:rFonts w:eastAsia="Times New Roman"/>
          <w:szCs w:val="28"/>
          <w:lang w:eastAsia="ru-RU"/>
        </w:rPr>
        <w:t>ополнить</w:t>
      </w:r>
      <w:r w:rsidRPr="008D5E6A">
        <w:rPr>
          <w:rFonts w:eastAsia="Times New Roman"/>
          <w:szCs w:val="28"/>
          <w:lang w:eastAsia="ru-RU"/>
        </w:rPr>
        <w:t xml:space="preserve"> новым</w:t>
      </w:r>
      <w:r w:rsidR="005D54F4" w:rsidRPr="008D5E6A">
        <w:rPr>
          <w:rFonts w:eastAsia="Times New Roman"/>
          <w:szCs w:val="28"/>
          <w:lang w:eastAsia="ru-RU"/>
        </w:rPr>
        <w:t xml:space="preserve"> абзац</w:t>
      </w:r>
      <w:r w:rsidRPr="008D5E6A">
        <w:rPr>
          <w:rFonts w:eastAsia="Times New Roman"/>
          <w:szCs w:val="28"/>
          <w:lang w:eastAsia="ru-RU"/>
        </w:rPr>
        <w:t>ем девятым следующего содержания:</w:t>
      </w:r>
    </w:p>
    <w:p w:rsidR="008D70B3" w:rsidRPr="008D5E6A" w:rsidRDefault="008D70B3" w:rsidP="005A147F">
      <w:pPr>
        <w:pStyle w:val="a3"/>
        <w:widowControl w:val="0"/>
        <w:tabs>
          <w:tab w:val="left" w:pos="851"/>
        </w:tabs>
        <w:autoSpaceDE w:val="0"/>
        <w:autoSpaceDN w:val="0"/>
        <w:ind w:left="0" w:firstLine="540"/>
        <w:jc w:val="both"/>
        <w:rPr>
          <w:rFonts w:eastAsia="Times New Roman"/>
          <w:szCs w:val="28"/>
          <w:lang w:eastAsia="ru-RU"/>
        </w:rPr>
      </w:pPr>
      <w:r w:rsidRPr="008D5E6A">
        <w:rPr>
          <w:rFonts w:eastAsia="Times New Roman"/>
          <w:szCs w:val="28"/>
          <w:lang w:eastAsia="ru-RU"/>
        </w:rPr>
        <w:t>«Представитель профсоюзного комитета первичной профсоюзной организации Правительства Ленинградской области (по решению председателя комитета по развитию малого, среднего бизнеса и потребительского рынка Ленинградской области)</w:t>
      </w:r>
      <w:proofErr w:type="gramStart"/>
      <w:r w:rsidRPr="008D5E6A">
        <w:rPr>
          <w:rFonts w:eastAsia="Times New Roman"/>
          <w:szCs w:val="28"/>
          <w:lang w:eastAsia="ru-RU"/>
        </w:rPr>
        <w:t>;»</w:t>
      </w:r>
      <w:proofErr w:type="gramEnd"/>
      <w:r w:rsidRPr="008D5E6A">
        <w:rPr>
          <w:rFonts w:eastAsia="Times New Roman"/>
          <w:szCs w:val="28"/>
          <w:lang w:eastAsia="ru-RU"/>
        </w:rPr>
        <w:t>;</w:t>
      </w:r>
    </w:p>
    <w:p w:rsidR="008D70B3" w:rsidRPr="008D5E6A" w:rsidRDefault="008D70B3" w:rsidP="005A147F">
      <w:pPr>
        <w:pStyle w:val="a3"/>
        <w:widowControl w:val="0"/>
        <w:tabs>
          <w:tab w:val="left" w:pos="851"/>
        </w:tabs>
        <w:autoSpaceDE w:val="0"/>
        <w:autoSpaceDN w:val="0"/>
        <w:ind w:left="0" w:firstLine="540"/>
        <w:jc w:val="both"/>
        <w:rPr>
          <w:rFonts w:eastAsia="Times New Roman"/>
          <w:szCs w:val="28"/>
          <w:lang w:eastAsia="ru-RU"/>
        </w:rPr>
      </w:pPr>
      <w:r w:rsidRPr="008D5E6A">
        <w:rPr>
          <w:rFonts w:eastAsia="Times New Roman"/>
          <w:szCs w:val="28"/>
          <w:lang w:eastAsia="ru-RU"/>
        </w:rPr>
        <w:t>в приложении 2:</w:t>
      </w:r>
    </w:p>
    <w:p w:rsidR="000C39AD" w:rsidRDefault="00CE3B4D" w:rsidP="005A147F">
      <w:pPr>
        <w:pStyle w:val="a3"/>
        <w:widowControl w:val="0"/>
        <w:tabs>
          <w:tab w:val="left" w:pos="851"/>
        </w:tabs>
        <w:autoSpaceDE w:val="0"/>
        <w:autoSpaceDN w:val="0"/>
        <w:ind w:left="0" w:firstLine="54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подпункт «г» пункта 2.1. изложить в следующей редакции</w:t>
      </w:r>
      <w:r w:rsidR="000C39AD">
        <w:rPr>
          <w:rFonts w:eastAsia="Times New Roman"/>
          <w:szCs w:val="28"/>
          <w:lang w:eastAsia="ru-RU"/>
        </w:rPr>
        <w:t>:</w:t>
      </w:r>
    </w:p>
    <w:p w:rsidR="00CE3B4D" w:rsidRDefault="00CE3B4D" w:rsidP="005A147F">
      <w:pPr>
        <w:pStyle w:val="a3"/>
        <w:widowControl w:val="0"/>
        <w:tabs>
          <w:tab w:val="left" w:pos="851"/>
        </w:tabs>
        <w:autoSpaceDE w:val="0"/>
        <w:autoSpaceDN w:val="0"/>
        <w:ind w:left="0" w:firstLine="54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«г) представление Губернатором Ленинградской области либо </w:t>
      </w:r>
      <w:r>
        <w:rPr>
          <w:rFonts w:eastAsia="Times New Roman"/>
          <w:szCs w:val="28"/>
          <w:lang w:eastAsia="ru-RU"/>
        </w:rPr>
        <w:lastRenderedPageBreak/>
        <w:t xml:space="preserve">уполномоченным им должностным лицом материалов проверки, свидетельствующих о представлении гражданским служащим недостоверных или неполных сведений, предусмотренных частью 1 статьи 3 </w:t>
      </w:r>
      <w:r w:rsidRPr="00CE3B4D">
        <w:rPr>
          <w:rFonts w:eastAsia="Times New Roman"/>
          <w:szCs w:val="28"/>
          <w:lang w:eastAsia="ru-RU"/>
        </w:rPr>
        <w:t xml:space="preserve">Федерального закона от 03.12.2012 </w:t>
      </w:r>
      <w:r>
        <w:rPr>
          <w:rFonts w:eastAsia="Times New Roman"/>
          <w:szCs w:val="28"/>
          <w:lang w:eastAsia="ru-RU"/>
        </w:rPr>
        <w:t>№</w:t>
      </w:r>
      <w:r w:rsidRPr="00CE3B4D">
        <w:rPr>
          <w:rFonts w:eastAsia="Times New Roman"/>
          <w:szCs w:val="28"/>
          <w:lang w:eastAsia="ru-RU"/>
        </w:rPr>
        <w:t xml:space="preserve"> 230-ФЗ </w:t>
      </w:r>
      <w:r>
        <w:rPr>
          <w:rFonts w:eastAsia="Times New Roman"/>
          <w:szCs w:val="28"/>
          <w:lang w:eastAsia="ru-RU"/>
        </w:rPr>
        <w:t>«</w:t>
      </w:r>
      <w:r w:rsidRPr="00CE3B4D">
        <w:rPr>
          <w:rFonts w:eastAsia="Times New Roman"/>
          <w:szCs w:val="28"/>
          <w:lang w:eastAsia="ru-RU"/>
        </w:rPr>
        <w:t>О контроле за соответствием расходов лиц, замещающих государственные должности, и иных лиц их доходам</w:t>
      </w:r>
      <w:proofErr w:type="gramStart"/>
      <w:r>
        <w:rPr>
          <w:rFonts w:eastAsia="Times New Roman"/>
          <w:szCs w:val="28"/>
          <w:lang w:eastAsia="ru-RU"/>
        </w:rPr>
        <w:t>;»</w:t>
      </w:r>
      <w:proofErr w:type="gramEnd"/>
      <w:r>
        <w:rPr>
          <w:rFonts w:eastAsia="Times New Roman"/>
          <w:szCs w:val="28"/>
          <w:lang w:eastAsia="ru-RU"/>
        </w:rPr>
        <w:t>.</w:t>
      </w:r>
    </w:p>
    <w:p w:rsidR="008D70B3" w:rsidRPr="008D5E6A" w:rsidRDefault="008D70B3" w:rsidP="005A147F">
      <w:pPr>
        <w:pStyle w:val="a3"/>
        <w:widowControl w:val="0"/>
        <w:tabs>
          <w:tab w:val="left" w:pos="851"/>
        </w:tabs>
        <w:autoSpaceDE w:val="0"/>
        <w:autoSpaceDN w:val="0"/>
        <w:ind w:left="0" w:firstLine="540"/>
        <w:jc w:val="both"/>
        <w:rPr>
          <w:rFonts w:eastAsia="Times New Roman"/>
          <w:szCs w:val="28"/>
          <w:lang w:eastAsia="ru-RU"/>
        </w:rPr>
      </w:pPr>
      <w:r w:rsidRPr="008D5E6A">
        <w:rPr>
          <w:rFonts w:eastAsia="Times New Roman"/>
          <w:szCs w:val="28"/>
          <w:lang w:eastAsia="ru-RU"/>
        </w:rPr>
        <w:t>в пункте 2.7. слова «руководитель управления профилактики коррупционных и иных правонарушений»</w:t>
      </w:r>
      <w:r w:rsidR="000D78CF" w:rsidRPr="008D5E6A">
        <w:rPr>
          <w:rFonts w:eastAsia="Times New Roman"/>
          <w:szCs w:val="28"/>
          <w:lang w:eastAsia="ru-RU"/>
        </w:rPr>
        <w:t xml:space="preserve"> заменить словами «вице-губернатор Ленинградской области – руководитель Администрации Губернатора и Правительства Ленинградской области»;</w:t>
      </w:r>
    </w:p>
    <w:p w:rsidR="000D78CF" w:rsidRPr="008D5E6A" w:rsidRDefault="000D78CF" w:rsidP="005A147F">
      <w:pPr>
        <w:pStyle w:val="a3"/>
        <w:widowControl w:val="0"/>
        <w:tabs>
          <w:tab w:val="left" w:pos="851"/>
        </w:tabs>
        <w:autoSpaceDE w:val="0"/>
        <w:autoSpaceDN w:val="0"/>
        <w:ind w:left="0" w:firstLine="540"/>
        <w:jc w:val="both"/>
        <w:rPr>
          <w:rFonts w:eastAsia="Times New Roman"/>
          <w:szCs w:val="28"/>
          <w:lang w:eastAsia="ru-RU"/>
        </w:rPr>
      </w:pPr>
      <w:r w:rsidRPr="008D5E6A">
        <w:rPr>
          <w:rFonts w:eastAsia="Times New Roman"/>
          <w:szCs w:val="28"/>
          <w:lang w:eastAsia="ru-RU"/>
        </w:rPr>
        <w:t>в подпункте «б» пункта 7.6. слова «представителю нанимателя» заменить словами «руководителю комитета»;</w:t>
      </w:r>
    </w:p>
    <w:p w:rsidR="000D78CF" w:rsidRPr="008D5E6A" w:rsidRDefault="000D78CF" w:rsidP="005A147F">
      <w:pPr>
        <w:pStyle w:val="a3"/>
        <w:widowControl w:val="0"/>
        <w:tabs>
          <w:tab w:val="left" w:pos="851"/>
        </w:tabs>
        <w:autoSpaceDE w:val="0"/>
        <w:autoSpaceDN w:val="0"/>
        <w:ind w:left="0" w:firstLine="540"/>
        <w:jc w:val="both"/>
        <w:rPr>
          <w:rFonts w:eastAsia="Times New Roman"/>
          <w:szCs w:val="28"/>
          <w:lang w:eastAsia="ru-RU"/>
        </w:rPr>
      </w:pPr>
      <w:r w:rsidRPr="008D5E6A">
        <w:rPr>
          <w:rFonts w:eastAsia="Times New Roman"/>
          <w:szCs w:val="28"/>
          <w:lang w:eastAsia="ru-RU"/>
        </w:rPr>
        <w:t xml:space="preserve">в пункте 7.13. </w:t>
      </w:r>
      <w:r w:rsidR="00C80443" w:rsidRPr="008D5E6A">
        <w:rPr>
          <w:rFonts w:eastAsia="Times New Roman"/>
          <w:szCs w:val="28"/>
          <w:lang w:eastAsia="ru-RU"/>
        </w:rPr>
        <w:t>слова «абзаце третьем» заменить словами «абзаце втором»</w:t>
      </w:r>
      <w:r w:rsidR="00D74F06" w:rsidRPr="008D5E6A">
        <w:rPr>
          <w:rFonts w:eastAsia="Times New Roman"/>
          <w:szCs w:val="28"/>
          <w:lang w:eastAsia="ru-RU"/>
        </w:rPr>
        <w:t>;</w:t>
      </w:r>
    </w:p>
    <w:p w:rsidR="00D74F06" w:rsidRPr="008D5E6A" w:rsidRDefault="00D74F06" w:rsidP="005A147F">
      <w:pPr>
        <w:pStyle w:val="a3"/>
        <w:widowControl w:val="0"/>
        <w:tabs>
          <w:tab w:val="left" w:pos="851"/>
        </w:tabs>
        <w:autoSpaceDE w:val="0"/>
        <w:autoSpaceDN w:val="0"/>
        <w:ind w:left="0" w:firstLine="540"/>
        <w:jc w:val="both"/>
        <w:rPr>
          <w:rFonts w:eastAsia="Times New Roman"/>
          <w:szCs w:val="28"/>
          <w:lang w:eastAsia="ru-RU"/>
        </w:rPr>
      </w:pPr>
      <w:r w:rsidRPr="008D5E6A">
        <w:rPr>
          <w:rFonts w:eastAsia="Times New Roman"/>
          <w:szCs w:val="28"/>
          <w:lang w:eastAsia="ru-RU"/>
        </w:rPr>
        <w:t>в пункте 8.2. слова «</w:t>
      </w:r>
      <w:r w:rsidR="00216D42" w:rsidRPr="008D5E6A">
        <w:rPr>
          <w:rFonts w:eastAsia="Times New Roman"/>
          <w:szCs w:val="28"/>
          <w:lang w:eastAsia="ru-RU"/>
        </w:rPr>
        <w:t>государственные органы</w:t>
      </w:r>
      <w:r w:rsidRPr="008D5E6A">
        <w:rPr>
          <w:rFonts w:eastAsia="Times New Roman"/>
          <w:szCs w:val="28"/>
          <w:lang w:eastAsia="ru-RU"/>
        </w:rPr>
        <w:t>»</w:t>
      </w:r>
      <w:r w:rsidR="00216D42" w:rsidRPr="008D5E6A">
        <w:rPr>
          <w:rFonts w:eastAsia="Times New Roman"/>
          <w:szCs w:val="28"/>
          <w:lang w:eastAsia="ru-RU"/>
        </w:rPr>
        <w:t xml:space="preserve"> заменить словами «правоприменительные органы»;</w:t>
      </w:r>
    </w:p>
    <w:p w:rsidR="00D07419" w:rsidRDefault="00D07419" w:rsidP="00A2061E">
      <w:pPr>
        <w:pStyle w:val="a3"/>
        <w:numPr>
          <w:ilvl w:val="0"/>
          <w:numId w:val="14"/>
        </w:numPr>
        <w:tabs>
          <w:tab w:val="left" w:pos="851"/>
        </w:tabs>
        <w:ind w:left="0" w:firstLine="540"/>
        <w:jc w:val="both"/>
        <w:rPr>
          <w:rFonts w:eastAsia="Times New Roman"/>
          <w:szCs w:val="28"/>
          <w:lang w:eastAsia="ru-RU"/>
        </w:rPr>
      </w:pPr>
      <w:proofErr w:type="gramStart"/>
      <w:r w:rsidRPr="008D5E6A">
        <w:rPr>
          <w:rFonts w:eastAsia="Times New Roman"/>
          <w:szCs w:val="28"/>
          <w:lang w:eastAsia="ru-RU"/>
        </w:rPr>
        <w:t xml:space="preserve">Внести изменения в приказ комитета по развитию малого, среднего бизнеса и потребительского рынка Ленинградской области </w:t>
      </w:r>
      <w:r w:rsidR="00A2061E" w:rsidRPr="008D5E6A">
        <w:rPr>
          <w:rFonts w:eastAsia="Times New Roman"/>
          <w:szCs w:val="28"/>
          <w:lang w:eastAsia="ru-RU"/>
        </w:rPr>
        <w:t xml:space="preserve">от 13 января 2020 года № 1 </w:t>
      </w:r>
      <w:r w:rsidR="00436D6B">
        <w:rPr>
          <w:rFonts w:eastAsia="Times New Roman"/>
          <w:szCs w:val="28"/>
          <w:lang w:eastAsia="ru-RU"/>
        </w:rPr>
        <w:br/>
      </w:r>
      <w:r w:rsidR="00A2061E" w:rsidRPr="008D5E6A">
        <w:rPr>
          <w:rFonts w:eastAsia="Times New Roman"/>
          <w:szCs w:val="28"/>
          <w:lang w:eastAsia="ru-RU"/>
        </w:rPr>
        <w:t>«О внесении изменений в приказ комитета по развитию малого, среднего бизнеса и потребительского рынка Ленинградской области от 27.05.2019 № 12 «О порядке проведения антикоррупционной экспертизы приказов и проектов приказов комитета по развитию малого, среднего бизнеса и потребительского рынка Ленинградской области</w:t>
      </w:r>
      <w:proofErr w:type="gramEnd"/>
      <w:r w:rsidR="00A2061E" w:rsidRPr="008D5E6A">
        <w:rPr>
          <w:rFonts w:eastAsia="Times New Roman"/>
          <w:szCs w:val="28"/>
          <w:lang w:eastAsia="ru-RU"/>
        </w:rPr>
        <w:t>»</w:t>
      </w:r>
      <w:r w:rsidR="008D5E6A" w:rsidRPr="008D5E6A">
        <w:rPr>
          <w:rFonts w:eastAsia="Times New Roman"/>
          <w:szCs w:val="28"/>
          <w:lang w:eastAsia="ru-RU"/>
        </w:rPr>
        <w:t>, изложив приложения 1 и 2 в редакции согласно приложениям 1 и 2 к настоящему приказу соответственно.</w:t>
      </w:r>
    </w:p>
    <w:p w:rsidR="00D620EB" w:rsidRDefault="00D620EB" w:rsidP="00D620EB">
      <w:pPr>
        <w:pStyle w:val="a3"/>
        <w:numPr>
          <w:ilvl w:val="0"/>
          <w:numId w:val="14"/>
        </w:numPr>
        <w:tabs>
          <w:tab w:val="left" w:pos="851"/>
        </w:tabs>
        <w:ind w:left="0" w:firstLine="54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Внести изменение в </w:t>
      </w:r>
      <w:r w:rsidRPr="008D5E6A">
        <w:rPr>
          <w:rFonts w:eastAsia="Times New Roman"/>
          <w:szCs w:val="28"/>
          <w:lang w:eastAsia="ru-RU"/>
        </w:rPr>
        <w:t xml:space="preserve">приказ комитета по развитию малого, среднего бизнеса и потребительского рынка Ленинградской области от </w:t>
      </w:r>
      <w:r>
        <w:rPr>
          <w:rFonts w:eastAsia="Times New Roman"/>
          <w:szCs w:val="28"/>
          <w:lang w:eastAsia="ru-RU"/>
        </w:rPr>
        <w:t>27</w:t>
      </w:r>
      <w:r w:rsidRPr="008D5E6A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мая 2019 года №12 «</w:t>
      </w:r>
      <w:r w:rsidRPr="008D5E6A">
        <w:rPr>
          <w:rFonts w:eastAsia="Times New Roman"/>
          <w:szCs w:val="28"/>
          <w:lang w:eastAsia="ru-RU"/>
        </w:rPr>
        <w:t>О порядке проведения антикоррупционной экспертизы приказов и проектов приказов комитета по развитию малого, среднего бизнеса и потребительского рынка Ленинградской области</w:t>
      </w:r>
      <w:r>
        <w:rPr>
          <w:rFonts w:eastAsia="Times New Roman"/>
          <w:szCs w:val="28"/>
          <w:lang w:eastAsia="ru-RU"/>
        </w:rPr>
        <w:t xml:space="preserve">», изложив раздел 5 приложения в следующей редакции: </w:t>
      </w:r>
    </w:p>
    <w:p w:rsidR="00D620EB" w:rsidRPr="00D620EB" w:rsidRDefault="00D620EB" w:rsidP="00D620EB">
      <w:pPr>
        <w:autoSpaceDE w:val="0"/>
        <w:autoSpaceDN w:val="0"/>
        <w:adjustRightInd w:val="0"/>
        <w:jc w:val="both"/>
        <w:outlineLvl w:val="0"/>
        <w:rPr>
          <w:b/>
          <w:bCs/>
          <w:szCs w:val="28"/>
        </w:rPr>
      </w:pPr>
      <w:r w:rsidRPr="00D620EB">
        <w:rPr>
          <w:rFonts w:eastAsia="Times New Roman"/>
          <w:szCs w:val="28"/>
          <w:lang w:eastAsia="ru-RU"/>
        </w:rPr>
        <w:t>«</w:t>
      </w:r>
      <w:r w:rsidRPr="00D620EB">
        <w:rPr>
          <w:b/>
          <w:bCs/>
          <w:szCs w:val="28"/>
        </w:rPr>
        <w:t>5. Учет результатов антикоррупционной экспертизы приказов и проектов приказов комитета</w:t>
      </w:r>
    </w:p>
    <w:p w:rsidR="00D620EB" w:rsidRDefault="00D620EB" w:rsidP="00D620EB">
      <w:pPr>
        <w:pStyle w:val="a3"/>
        <w:ind w:left="0" w:firstLine="900"/>
        <w:jc w:val="both"/>
        <w:rPr>
          <w:rFonts w:eastAsia="Times New Roman"/>
          <w:szCs w:val="28"/>
          <w:lang w:eastAsia="ru-RU"/>
        </w:rPr>
      </w:pPr>
      <w:proofErr w:type="gramStart"/>
      <w:r w:rsidRPr="00D620EB">
        <w:rPr>
          <w:rFonts w:eastAsia="Times New Roman"/>
          <w:szCs w:val="28"/>
          <w:lang w:eastAsia="ru-RU"/>
        </w:rPr>
        <w:t xml:space="preserve">С целью организации учета результатов антикоррупционной экспертизы приказов и проектов приказов комитет направляет в комитет правового обеспечения Ленинградской области соответствующие отчеты в порядке, установленном </w:t>
      </w:r>
      <w:r>
        <w:rPr>
          <w:rFonts w:eastAsia="Times New Roman"/>
          <w:szCs w:val="28"/>
          <w:lang w:eastAsia="ru-RU"/>
        </w:rPr>
        <w:t xml:space="preserve">разделом 5 приложения 2, утвержденного </w:t>
      </w:r>
      <w:r w:rsidRPr="00D620EB">
        <w:rPr>
          <w:rFonts w:eastAsia="Times New Roman"/>
          <w:szCs w:val="28"/>
          <w:lang w:eastAsia="ru-RU"/>
        </w:rPr>
        <w:t xml:space="preserve">постановлением Правительства Ленинградской области от 23.11.2010 </w:t>
      </w:r>
      <w:r>
        <w:rPr>
          <w:rFonts w:eastAsia="Times New Roman"/>
          <w:szCs w:val="28"/>
          <w:lang w:eastAsia="ru-RU"/>
        </w:rPr>
        <w:t>№</w:t>
      </w:r>
      <w:r w:rsidRPr="00D620EB">
        <w:rPr>
          <w:rFonts w:eastAsia="Times New Roman"/>
          <w:szCs w:val="28"/>
          <w:lang w:eastAsia="ru-RU"/>
        </w:rPr>
        <w:t xml:space="preserve"> 310 </w:t>
      </w:r>
      <w:r>
        <w:rPr>
          <w:rFonts w:eastAsia="Times New Roman"/>
          <w:szCs w:val="28"/>
          <w:lang w:eastAsia="ru-RU"/>
        </w:rPr>
        <w:t>«</w:t>
      </w:r>
      <w:r w:rsidRPr="00D620EB">
        <w:rPr>
          <w:rFonts w:eastAsia="Times New Roman"/>
          <w:szCs w:val="28"/>
          <w:lang w:eastAsia="ru-RU"/>
        </w:rPr>
        <w:t>Об антикоррупционной экспертизе нормативных правовых актов Ленинградской области и проектов нормативных правовых актов Ленинградской области</w:t>
      </w:r>
      <w:r>
        <w:rPr>
          <w:rFonts w:eastAsia="Times New Roman"/>
          <w:szCs w:val="28"/>
          <w:lang w:eastAsia="ru-RU"/>
        </w:rPr>
        <w:t>»</w:t>
      </w:r>
      <w:r w:rsidRPr="00D620EB">
        <w:rPr>
          <w:rFonts w:eastAsia="Times New Roman"/>
          <w:szCs w:val="28"/>
          <w:lang w:eastAsia="ru-RU"/>
        </w:rPr>
        <w:t>.</w:t>
      </w:r>
      <w:r w:rsidR="00B316A7">
        <w:rPr>
          <w:rFonts w:eastAsia="Times New Roman"/>
          <w:szCs w:val="28"/>
          <w:lang w:eastAsia="ru-RU"/>
        </w:rPr>
        <w:t>».</w:t>
      </w:r>
      <w:proofErr w:type="gramEnd"/>
    </w:p>
    <w:p w:rsidR="00A2061E" w:rsidRPr="008D5E6A" w:rsidRDefault="00A2061E" w:rsidP="008D5E6A">
      <w:pPr>
        <w:pStyle w:val="a3"/>
        <w:tabs>
          <w:tab w:val="left" w:pos="851"/>
        </w:tabs>
        <w:ind w:left="540"/>
        <w:jc w:val="both"/>
        <w:rPr>
          <w:rFonts w:eastAsia="Times New Roman"/>
          <w:szCs w:val="28"/>
          <w:lang w:eastAsia="ru-RU"/>
        </w:rPr>
      </w:pPr>
    </w:p>
    <w:p w:rsidR="00D07419" w:rsidRPr="008D5E6A" w:rsidRDefault="00D07419" w:rsidP="00A2061E">
      <w:pPr>
        <w:pStyle w:val="a3"/>
        <w:widowControl w:val="0"/>
        <w:tabs>
          <w:tab w:val="left" w:pos="851"/>
        </w:tabs>
        <w:autoSpaceDE w:val="0"/>
        <w:autoSpaceDN w:val="0"/>
        <w:ind w:left="900"/>
        <w:jc w:val="both"/>
        <w:rPr>
          <w:rFonts w:eastAsia="Times New Roman"/>
          <w:szCs w:val="28"/>
          <w:lang w:eastAsia="ru-RU"/>
        </w:rPr>
      </w:pPr>
    </w:p>
    <w:p w:rsidR="00236BD3" w:rsidRPr="008D5E6A" w:rsidRDefault="00236BD3" w:rsidP="00236BD3">
      <w:pPr>
        <w:jc w:val="both"/>
        <w:rPr>
          <w:rFonts w:eastAsia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236BD3" w:rsidRPr="008D5E6A" w:rsidTr="00400D6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BD3" w:rsidRPr="008D5E6A" w:rsidRDefault="00236BD3" w:rsidP="00236BD3">
            <w:pPr>
              <w:jc w:val="both"/>
              <w:rPr>
                <w:rFonts w:eastAsia="Calibri"/>
                <w:szCs w:val="28"/>
                <w:lang w:eastAsia="ru-RU"/>
              </w:rPr>
            </w:pPr>
            <w:r w:rsidRPr="008D5E6A">
              <w:rPr>
                <w:rFonts w:eastAsia="Calibri"/>
                <w:szCs w:val="28"/>
                <w:lang w:eastAsia="ru-RU"/>
              </w:rPr>
              <w:t xml:space="preserve">Председатель комитета  </w:t>
            </w:r>
          </w:p>
          <w:p w:rsidR="00236BD3" w:rsidRPr="008D5E6A" w:rsidRDefault="00236BD3" w:rsidP="00236BD3">
            <w:pPr>
              <w:jc w:val="both"/>
              <w:rPr>
                <w:rFonts w:eastAsia="Calibri"/>
                <w:szCs w:val="28"/>
                <w:lang w:eastAsia="ru-RU"/>
              </w:rPr>
            </w:pPr>
            <w:r w:rsidRPr="008D5E6A">
              <w:rPr>
                <w:rFonts w:eastAsia="Calibri"/>
                <w:szCs w:val="28"/>
                <w:lang w:eastAsia="ru-RU"/>
              </w:rPr>
              <w:t xml:space="preserve">по развитию малого, среднего </w:t>
            </w:r>
          </w:p>
          <w:p w:rsidR="00236BD3" w:rsidRPr="008D5E6A" w:rsidRDefault="00236BD3" w:rsidP="00236BD3">
            <w:pPr>
              <w:jc w:val="both"/>
              <w:rPr>
                <w:rFonts w:eastAsia="Calibri"/>
                <w:szCs w:val="28"/>
                <w:lang w:eastAsia="ru-RU"/>
              </w:rPr>
            </w:pPr>
            <w:r w:rsidRPr="008D5E6A">
              <w:rPr>
                <w:rFonts w:eastAsia="Calibri"/>
                <w:szCs w:val="28"/>
                <w:lang w:eastAsia="ru-RU"/>
              </w:rPr>
              <w:t xml:space="preserve">бизнеса и потребительского рынка </w:t>
            </w:r>
          </w:p>
          <w:p w:rsidR="00236BD3" w:rsidRPr="008D5E6A" w:rsidRDefault="00236BD3" w:rsidP="00236BD3">
            <w:pPr>
              <w:jc w:val="both"/>
              <w:rPr>
                <w:rFonts w:eastAsia="Calibri"/>
                <w:szCs w:val="28"/>
                <w:lang w:eastAsia="ru-RU"/>
              </w:rPr>
            </w:pPr>
            <w:r w:rsidRPr="008D5E6A">
              <w:rPr>
                <w:rFonts w:eastAsia="Calibri"/>
                <w:szCs w:val="28"/>
                <w:lang w:eastAsia="ru-RU"/>
              </w:rPr>
              <w:t xml:space="preserve">Ленинградской области                                                                          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BD3" w:rsidRPr="008D5E6A" w:rsidRDefault="00236BD3" w:rsidP="00236BD3">
            <w:pPr>
              <w:ind w:firstLine="709"/>
              <w:jc w:val="right"/>
              <w:rPr>
                <w:rFonts w:eastAsia="Calibri"/>
                <w:szCs w:val="28"/>
                <w:lang w:eastAsia="ru-RU"/>
              </w:rPr>
            </w:pPr>
            <w:r w:rsidRPr="008D5E6A">
              <w:rPr>
                <w:rFonts w:eastAsia="Calibri"/>
                <w:szCs w:val="28"/>
                <w:lang w:eastAsia="ru-RU"/>
              </w:rPr>
              <w:t xml:space="preserve">        </w:t>
            </w:r>
            <w:proofErr w:type="spellStart"/>
            <w:r w:rsidRPr="008D5E6A">
              <w:rPr>
                <w:rFonts w:eastAsia="Calibri"/>
                <w:szCs w:val="28"/>
                <w:lang w:eastAsia="ru-RU"/>
              </w:rPr>
              <w:t>С.Нерушай</w:t>
            </w:r>
            <w:proofErr w:type="spellEnd"/>
          </w:p>
        </w:tc>
      </w:tr>
    </w:tbl>
    <w:p w:rsidR="00236BD3" w:rsidRPr="008D5E6A" w:rsidRDefault="00236BD3" w:rsidP="00236BD3">
      <w:pPr>
        <w:rPr>
          <w:rFonts w:eastAsia="Times New Roman"/>
          <w:szCs w:val="28"/>
          <w:lang w:eastAsia="ru-RU"/>
        </w:rPr>
      </w:pPr>
    </w:p>
    <w:p w:rsidR="000A44B0" w:rsidRPr="008D5E6A" w:rsidRDefault="000A44B0" w:rsidP="000A44B0">
      <w:pPr>
        <w:jc w:val="right"/>
        <w:rPr>
          <w:rFonts w:eastAsia="Times New Roman"/>
          <w:szCs w:val="28"/>
          <w:lang w:eastAsia="ru-RU"/>
        </w:rPr>
      </w:pPr>
    </w:p>
    <w:p w:rsidR="008D5E6A" w:rsidRPr="008D5E6A" w:rsidRDefault="008D5E6A">
      <w:pPr>
        <w:ind w:firstLine="709"/>
        <w:rPr>
          <w:rFonts w:eastAsia="Times New Roman"/>
          <w:szCs w:val="28"/>
          <w:lang w:eastAsia="ru-RU"/>
        </w:rPr>
      </w:pPr>
      <w:r w:rsidRPr="008D5E6A">
        <w:rPr>
          <w:rFonts w:eastAsia="Times New Roman"/>
          <w:szCs w:val="28"/>
          <w:lang w:eastAsia="ru-RU"/>
        </w:rPr>
        <w:br w:type="page"/>
      </w:r>
    </w:p>
    <w:p w:rsidR="008D5E6A" w:rsidRPr="008D5E6A" w:rsidRDefault="008D5E6A" w:rsidP="008D5E6A">
      <w:pPr>
        <w:widowControl w:val="0"/>
        <w:autoSpaceDE w:val="0"/>
        <w:autoSpaceDN w:val="0"/>
        <w:jc w:val="right"/>
        <w:outlineLvl w:val="0"/>
        <w:rPr>
          <w:rFonts w:eastAsia="Times New Roman"/>
          <w:sz w:val="24"/>
          <w:szCs w:val="24"/>
          <w:lang w:eastAsia="ru-RU"/>
        </w:rPr>
      </w:pPr>
      <w:r w:rsidRPr="008D5E6A">
        <w:rPr>
          <w:rFonts w:eastAsia="Times New Roman"/>
          <w:sz w:val="24"/>
          <w:szCs w:val="24"/>
          <w:lang w:eastAsia="ru-RU"/>
        </w:rPr>
        <w:lastRenderedPageBreak/>
        <w:t>ПРИЛОЖЕНИЕ 1</w:t>
      </w:r>
    </w:p>
    <w:p w:rsidR="008D5E6A" w:rsidRPr="008D5E6A" w:rsidRDefault="008D5E6A" w:rsidP="008D5E6A">
      <w:pPr>
        <w:widowControl w:val="0"/>
        <w:autoSpaceDE w:val="0"/>
        <w:autoSpaceDN w:val="0"/>
        <w:jc w:val="right"/>
        <w:rPr>
          <w:rFonts w:eastAsia="Times New Roman"/>
          <w:sz w:val="24"/>
          <w:szCs w:val="24"/>
          <w:lang w:eastAsia="ru-RU"/>
        </w:rPr>
      </w:pPr>
      <w:r w:rsidRPr="008D5E6A">
        <w:rPr>
          <w:rFonts w:eastAsia="Times New Roman"/>
          <w:sz w:val="24"/>
          <w:szCs w:val="24"/>
          <w:lang w:eastAsia="ru-RU"/>
        </w:rPr>
        <w:t>к приказу комитета</w:t>
      </w:r>
    </w:p>
    <w:p w:rsidR="008D5E6A" w:rsidRPr="008D5E6A" w:rsidRDefault="008D5E6A" w:rsidP="008D5E6A">
      <w:pPr>
        <w:widowControl w:val="0"/>
        <w:autoSpaceDE w:val="0"/>
        <w:autoSpaceDN w:val="0"/>
        <w:jc w:val="right"/>
        <w:rPr>
          <w:rFonts w:eastAsia="Times New Roman"/>
          <w:sz w:val="24"/>
          <w:szCs w:val="24"/>
          <w:lang w:eastAsia="ru-RU"/>
        </w:rPr>
      </w:pPr>
      <w:r w:rsidRPr="008D5E6A">
        <w:rPr>
          <w:rFonts w:eastAsia="Times New Roman"/>
          <w:sz w:val="24"/>
          <w:szCs w:val="24"/>
          <w:lang w:eastAsia="ru-RU"/>
        </w:rPr>
        <w:t>по развитию малого,</w:t>
      </w:r>
    </w:p>
    <w:p w:rsidR="008D5E6A" w:rsidRPr="008D5E6A" w:rsidRDefault="008D5E6A" w:rsidP="008D5E6A">
      <w:pPr>
        <w:widowControl w:val="0"/>
        <w:autoSpaceDE w:val="0"/>
        <w:autoSpaceDN w:val="0"/>
        <w:jc w:val="right"/>
        <w:rPr>
          <w:rFonts w:eastAsia="Times New Roman"/>
          <w:sz w:val="24"/>
          <w:szCs w:val="24"/>
          <w:lang w:eastAsia="ru-RU"/>
        </w:rPr>
      </w:pPr>
      <w:r w:rsidRPr="008D5E6A">
        <w:rPr>
          <w:rFonts w:eastAsia="Times New Roman"/>
          <w:sz w:val="24"/>
          <w:szCs w:val="24"/>
          <w:lang w:eastAsia="ru-RU"/>
        </w:rPr>
        <w:t>среднего бизнеса</w:t>
      </w:r>
    </w:p>
    <w:p w:rsidR="008D5E6A" w:rsidRPr="008D5E6A" w:rsidRDefault="008D5E6A" w:rsidP="008D5E6A">
      <w:pPr>
        <w:widowControl w:val="0"/>
        <w:autoSpaceDE w:val="0"/>
        <w:autoSpaceDN w:val="0"/>
        <w:jc w:val="right"/>
        <w:rPr>
          <w:rFonts w:eastAsia="Times New Roman"/>
          <w:sz w:val="24"/>
          <w:szCs w:val="24"/>
          <w:lang w:eastAsia="ru-RU"/>
        </w:rPr>
      </w:pPr>
      <w:r w:rsidRPr="008D5E6A">
        <w:rPr>
          <w:rFonts w:eastAsia="Times New Roman"/>
          <w:sz w:val="24"/>
          <w:szCs w:val="24"/>
          <w:lang w:eastAsia="ru-RU"/>
        </w:rPr>
        <w:t>и потребительского рынка</w:t>
      </w:r>
    </w:p>
    <w:p w:rsidR="008D5E6A" w:rsidRPr="008D5E6A" w:rsidRDefault="008D5E6A" w:rsidP="008D5E6A">
      <w:pPr>
        <w:widowControl w:val="0"/>
        <w:autoSpaceDE w:val="0"/>
        <w:autoSpaceDN w:val="0"/>
        <w:jc w:val="right"/>
        <w:rPr>
          <w:rFonts w:eastAsia="Times New Roman"/>
          <w:sz w:val="24"/>
          <w:szCs w:val="24"/>
          <w:lang w:eastAsia="ru-RU"/>
        </w:rPr>
      </w:pPr>
      <w:r w:rsidRPr="008D5E6A">
        <w:rPr>
          <w:rFonts w:eastAsia="Times New Roman"/>
          <w:sz w:val="24"/>
          <w:szCs w:val="24"/>
          <w:lang w:eastAsia="ru-RU"/>
        </w:rPr>
        <w:t>Ленинградской области</w:t>
      </w:r>
    </w:p>
    <w:p w:rsidR="008D5E6A" w:rsidRPr="008D5E6A" w:rsidRDefault="008D5E6A" w:rsidP="008D5E6A">
      <w:pPr>
        <w:widowControl w:val="0"/>
        <w:autoSpaceDE w:val="0"/>
        <w:autoSpaceDN w:val="0"/>
        <w:jc w:val="right"/>
        <w:rPr>
          <w:rFonts w:eastAsia="Times New Roman"/>
          <w:sz w:val="24"/>
          <w:szCs w:val="24"/>
          <w:lang w:eastAsia="ru-RU"/>
        </w:rPr>
      </w:pPr>
      <w:r w:rsidRPr="008D5E6A">
        <w:rPr>
          <w:rFonts w:eastAsia="Times New Roman"/>
          <w:sz w:val="24"/>
          <w:szCs w:val="24"/>
          <w:lang w:eastAsia="ru-RU"/>
        </w:rPr>
        <w:t>от _______________ N ______</w:t>
      </w:r>
    </w:p>
    <w:p w:rsidR="008D5E6A" w:rsidRPr="008D5E6A" w:rsidRDefault="008D5E6A" w:rsidP="008D5E6A">
      <w:pPr>
        <w:spacing w:after="1" w:line="276" w:lineRule="auto"/>
        <w:rPr>
          <w:sz w:val="24"/>
          <w:szCs w:val="24"/>
        </w:rPr>
      </w:pPr>
    </w:p>
    <w:p w:rsidR="008D5E6A" w:rsidRPr="008D5E6A" w:rsidRDefault="008D5E6A" w:rsidP="008D5E6A">
      <w:pPr>
        <w:widowControl w:val="0"/>
        <w:autoSpaceDE w:val="0"/>
        <w:autoSpaceDN w:val="0"/>
        <w:jc w:val="center"/>
        <w:rPr>
          <w:rFonts w:eastAsia="Times New Roman"/>
          <w:sz w:val="24"/>
          <w:szCs w:val="24"/>
          <w:lang w:eastAsia="ru-RU"/>
        </w:rPr>
      </w:pPr>
    </w:p>
    <w:p w:rsidR="008D5E6A" w:rsidRPr="008D5E6A" w:rsidRDefault="008D5E6A" w:rsidP="008D5E6A">
      <w:pPr>
        <w:widowControl w:val="0"/>
        <w:autoSpaceDE w:val="0"/>
        <w:autoSpaceDN w:val="0"/>
        <w:rPr>
          <w:rFonts w:eastAsia="Times New Roman"/>
          <w:sz w:val="24"/>
          <w:szCs w:val="24"/>
          <w:lang w:eastAsia="ru-RU"/>
        </w:rPr>
      </w:pPr>
      <w:r w:rsidRPr="008D5E6A">
        <w:rPr>
          <w:rFonts w:eastAsia="Times New Roman"/>
          <w:sz w:val="24"/>
          <w:szCs w:val="24"/>
          <w:lang w:eastAsia="ru-RU"/>
        </w:rPr>
        <w:t>(ФОРМА)</w:t>
      </w:r>
    </w:p>
    <w:p w:rsidR="008D5E6A" w:rsidRPr="008D5E6A" w:rsidRDefault="008D5E6A" w:rsidP="008D5E6A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  <w:lang w:eastAsia="ru-RU"/>
        </w:rPr>
      </w:pPr>
    </w:p>
    <w:p w:rsidR="008D5E6A" w:rsidRPr="008D5E6A" w:rsidRDefault="008D5E6A" w:rsidP="008D5E6A">
      <w:pPr>
        <w:widowControl w:val="0"/>
        <w:autoSpaceDE w:val="0"/>
        <w:autoSpaceDN w:val="0"/>
        <w:jc w:val="center"/>
        <w:rPr>
          <w:rFonts w:eastAsia="Times New Roman"/>
          <w:sz w:val="24"/>
          <w:szCs w:val="24"/>
          <w:lang w:eastAsia="ru-RU"/>
        </w:rPr>
      </w:pPr>
      <w:bookmarkStart w:id="1" w:name="P49"/>
      <w:bookmarkEnd w:id="1"/>
      <w:r w:rsidRPr="008D5E6A">
        <w:rPr>
          <w:rFonts w:eastAsia="Times New Roman"/>
          <w:sz w:val="24"/>
          <w:szCs w:val="24"/>
          <w:lang w:eastAsia="ru-RU"/>
        </w:rPr>
        <w:t>ЭКСПЕРТНОЕ ЗАКЛЮЧЕНИЕ N ________</w:t>
      </w:r>
    </w:p>
    <w:p w:rsidR="008D5E6A" w:rsidRPr="008D5E6A" w:rsidRDefault="008D5E6A" w:rsidP="008D5E6A">
      <w:pPr>
        <w:widowControl w:val="0"/>
        <w:autoSpaceDE w:val="0"/>
        <w:autoSpaceDN w:val="0"/>
        <w:jc w:val="center"/>
        <w:rPr>
          <w:rFonts w:eastAsia="Times New Roman"/>
          <w:sz w:val="24"/>
          <w:szCs w:val="24"/>
          <w:lang w:eastAsia="ru-RU"/>
        </w:rPr>
      </w:pPr>
      <w:r w:rsidRPr="008D5E6A">
        <w:rPr>
          <w:rFonts w:eastAsia="Times New Roman"/>
          <w:sz w:val="24"/>
          <w:szCs w:val="24"/>
          <w:lang w:eastAsia="ru-RU"/>
        </w:rPr>
        <w:t>по результатам антикоррупционной экспертизы проекта</w:t>
      </w:r>
    </w:p>
    <w:p w:rsidR="008D5E6A" w:rsidRPr="008D5E6A" w:rsidRDefault="008D5E6A" w:rsidP="008D5E6A">
      <w:pPr>
        <w:widowControl w:val="0"/>
        <w:autoSpaceDE w:val="0"/>
        <w:autoSpaceDN w:val="0"/>
        <w:jc w:val="center"/>
        <w:rPr>
          <w:rFonts w:eastAsia="Times New Roman"/>
          <w:sz w:val="24"/>
          <w:szCs w:val="24"/>
          <w:lang w:eastAsia="ru-RU"/>
        </w:rPr>
      </w:pPr>
      <w:r w:rsidRPr="008D5E6A">
        <w:rPr>
          <w:rFonts w:eastAsia="Times New Roman"/>
          <w:sz w:val="24"/>
          <w:szCs w:val="24"/>
          <w:lang w:eastAsia="ru-RU"/>
        </w:rPr>
        <w:t>приказа комитета по развитию малого, среднего бизнеса</w:t>
      </w:r>
    </w:p>
    <w:p w:rsidR="008D5E6A" w:rsidRPr="008D5E6A" w:rsidRDefault="008D5E6A" w:rsidP="008D5E6A">
      <w:pPr>
        <w:widowControl w:val="0"/>
        <w:autoSpaceDE w:val="0"/>
        <w:autoSpaceDN w:val="0"/>
        <w:jc w:val="center"/>
        <w:rPr>
          <w:rFonts w:eastAsia="Times New Roman"/>
          <w:sz w:val="24"/>
          <w:szCs w:val="24"/>
          <w:lang w:eastAsia="ru-RU"/>
        </w:rPr>
      </w:pPr>
      <w:r w:rsidRPr="008D5E6A">
        <w:rPr>
          <w:rFonts w:eastAsia="Times New Roman"/>
          <w:sz w:val="24"/>
          <w:szCs w:val="24"/>
          <w:lang w:eastAsia="ru-RU"/>
        </w:rPr>
        <w:t>и потребительского рынка Ленинградской области</w:t>
      </w:r>
    </w:p>
    <w:p w:rsidR="008D5E6A" w:rsidRPr="008D5E6A" w:rsidRDefault="008D5E6A" w:rsidP="008D5E6A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  <w:lang w:eastAsia="ru-RU"/>
        </w:rPr>
      </w:pPr>
    </w:p>
    <w:p w:rsidR="008D5E6A" w:rsidRPr="008D5E6A" w:rsidRDefault="008D5E6A" w:rsidP="008D5E6A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  <w:lang w:eastAsia="ru-RU"/>
        </w:rPr>
      </w:pPr>
      <w:r w:rsidRPr="008D5E6A">
        <w:rPr>
          <w:rFonts w:eastAsia="Times New Roman"/>
          <w:sz w:val="24"/>
          <w:szCs w:val="24"/>
          <w:lang w:eastAsia="ru-RU"/>
        </w:rPr>
        <w:t xml:space="preserve">г. Санкт-Петербург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</w:t>
      </w:r>
      <w:r w:rsidRPr="008D5E6A">
        <w:rPr>
          <w:rFonts w:eastAsia="Times New Roman"/>
          <w:sz w:val="24"/>
          <w:szCs w:val="24"/>
          <w:lang w:eastAsia="ru-RU"/>
        </w:rPr>
        <w:t xml:space="preserve">      </w:t>
      </w:r>
      <w:r>
        <w:rPr>
          <w:rFonts w:eastAsia="Times New Roman"/>
          <w:sz w:val="24"/>
          <w:szCs w:val="24"/>
          <w:lang w:eastAsia="ru-RU"/>
        </w:rPr>
        <w:t>«</w:t>
      </w:r>
      <w:r w:rsidRPr="008D5E6A">
        <w:rPr>
          <w:rFonts w:eastAsia="Times New Roman"/>
          <w:sz w:val="24"/>
          <w:szCs w:val="24"/>
          <w:lang w:eastAsia="ru-RU"/>
        </w:rPr>
        <w:t>__</w:t>
      </w:r>
      <w:r>
        <w:rPr>
          <w:rFonts w:eastAsia="Times New Roman"/>
          <w:sz w:val="24"/>
          <w:szCs w:val="24"/>
          <w:lang w:eastAsia="ru-RU"/>
        </w:rPr>
        <w:t>»</w:t>
      </w:r>
      <w:r w:rsidRPr="008D5E6A">
        <w:rPr>
          <w:rFonts w:eastAsia="Times New Roman"/>
          <w:sz w:val="24"/>
          <w:szCs w:val="24"/>
          <w:lang w:eastAsia="ru-RU"/>
        </w:rPr>
        <w:t xml:space="preserve"> _________ 20__ г.</w:t>
      </w:r>
    </w:p>
    <w:p w:rsidR="008D5E6A" w:rsidRPr="008D5E6A" w:rsidRDefault="008D5E6A" w:rsidP="008D5E6A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  <w:lang w:eastAsia="ru-RU"/>
        </w:rPr>
      </w:pPr>
    </w:p>
    <w:p w:rsidR="008D5E6A" w:rsidRPr="008D5E6A" w:rsidRDefault="008D5E6A" w:rsidP="008D5E6A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  <w:lang w:eastAsia="ru-RU"/>
        </w:rPr>
      </w:pPr>
      <w:r w:rsidRPr="008D5E6A">
        <w:rPr>
          <w:rFonts w:eastAsia="Times New Roman"/>
          <w:sz w:val="24"/>
          <w:szCs w:val="24"/>
          <w:lang w:eastAsia="ru-RU"/>
        </w:rPr>
        <w:t xml:space="preserve">    Настоящее  заключение  подготовлено  по  результатам  антикоррупционной экспертизы  проекта приказа комитета по развитию малого, среднего бизнеса и потребительского рынка Ленинградской области ____________________</w:t>
      </w:r>
      <w:r>
        <w:rPr>
          <w:rFonts w:eastAsia="Times New Roman"/>
          <w:sz w:val="24"/>
          <w:szCs w:val="24"/>
          <w:lang w:eastAsia="ru-RU"/>
        </w:rPr>
        <w:t>______________________</w:t>
      </w:r>
      <w:r w:rsidRPr="008D5E6A">
        <w:rPr>
          <w:rFonts w:eastAsia="Times New Roman"/>
          <w:sz w:val="24"/>
          <w:szCs w:val="24"/>
          <w:lang w:eastAsia="ru-RU"/>
        </w:rPr>
        <w:t>____________________</w:t>
      </w:r>
    </w:p>
    <w:p w:rsidR="008D5E6A" w:rsidRPr="008D5E6A" w:rsidRDefault="008D5E6A" w:rsidP="008D5E6A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  <w:lang w:eastAsia="ru-RU"/>
        </w:rPr>
      </w:pPr>
      <w:r w:rsidRPr="008D5E6A">
        <w:rPr>
          <w:rFonts w:eastAsia="Times New Roman"/>
          <w:sz w:val="24"/>
          <w:szCs w:val="24"/>
          <w:lang w:eastAsia="ru-RU"/>
        </w:rPr>
        <w:t>_________________________________________________________________ (далее - Документ).</w:t>
      </w:r>
    </w:p>
    <w:p w:rsidR="008D5E6A" w:rsidRPr="008D5E6A" w:rsidRDefault="008D5E6A" w:rsidP="008D5E6A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  <w:lang w:eastAsia="ru-RU"/>
        </w:rPr>
      </w:pPr>
      <w:r w:rsidRPr="008D5E6A">
        <w:rPr>
          <w:rFonts w:eastAsia="Times New Roman"/>
          <w:sz w:val="24"/>
          <w:szCs w:val="24"/>
          <w:lang w:eastAsia="ru-RU"/>
        </w:rPr>
        <w:t xml:space="preserve">              </w:t>
      </w:r>
      <w:r>
        <w:rPr>
          <w:rFonts w:eastAsia="Times New Roman"/>
          <w:sz w:val="24"/>
          <w:szCs w:val="24"/>
          <w:lang w:eastAsia="ru-RU"/>
        </w:rPr>
        <w:t xml:space="preserve">                         </w:t>
      </w:r>
      <w:r w:rsidRPr="008D5E6A">
        <w:rPr>
          <w:rFonts w:eastAsia="Times New Roman"/>
          <w:sz w:val="24"/>
          <w:szCs w:val="24"/>
          <w:lang w:eastAsia="ru-RU"/>
        </w:rPr>
        <w:t>наименование проекта приказа</w:t>
      </w:r>
    </w:p>
    <w:p w:rsidR="008D5E6A" w:rsidRPr="008D5E6A" w:rsidRDefault="008D5E6A" w:rsidP="008D5E6A">
      <w:pPr>
        <w:widowControl w:val="0"/>
        <w:autoSpaceDE w:val="0"/>
        <w:autoSpaceDN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8D5E6A">
        <w:rPr>
          <w:rFonts w:eastAsia="Times New Roman"/>
          <w:sz w:val="24"/>
          <w:szCs w:val="24"/>
          <w:lang w:eastAsia="ru-RU"/>
        </w:rPr>
        <w:t>Цель проведения антикоррупционной экспертизы: противодействие коррупции в органах исполнительной власти Ленинградской области и в подведомственных им предприятиях и учреждениях.</w:t>
      </w:r>
    </w:p>
    <w:p w:rsidR="008D5E6A" w:rsidRPr="008D5E6A" w:rsidRDefault="008D5E6A" w:rsidP="008D5E6A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8D5E6A">
        <w:rPr>
          <w:rFonts w:eastAsia="Times New Roman"/>
          <w:sz w:val="24"/>
          <w:szCs w:val="24"/>
          <w:lang w:eastAsia="ru-RU"/>
        </w:rPr>
        <w:t xml:space="preserve">Задачи проведения антикоррупционной экспертизы: выявление в Документе </w:t>
      </w:r>
      <w:proofErr w:type="spellStart"/>
      <w:r w:rsidRPr="008D5E6A">
        <w:rPr>
          <w:rFonts w:eastAsia="Times New Roman"/>
          <w:sz w:val="24"/>
          <w:szCs w:val="24"/>
          <w:lang w:eastAsia="ru-RU"/>
        </w:rPr>
        <w:t>коррупциогенных</w:t>
      </w:r>
      <w:proofErr w:type="spellEnd"/>
      <w:r w:rsidRPr="008D5E6A">
        <w:rPr>
          <w:rFonts w:eastAsia="Times New Roman"/>
          <w:sz w:val="24"/>
          <w:szCs w:val="24"/>
          <w:lang w:eastAsia="ru-RU"/>
        </w:rPr>
        <w:t xml:space="preserve"> факторов, т.е. положений, устанавливающих для </w:t>
      </w:r>
      <w:proofErr w:type="spellStart"/>
      <w:r w:rsidRPr="008D5E6A">
        <w:rPr>
          <w:rFonts w:eastAsia="Times New Roman"/>
          <w:sz w:val="24"/>
          <w:szCs w:val="24"/>
          <w:lang w:eastAsia="ru-RU"/>
        </w:rPr>
        <w:t>правоприменителя</w:t>
      </w:r>
      <w:proofErr w:type="spellEnd"/>
      <w:r w:rsidRPr="008D5E6A">
        <w:rPr>
          <w:rFonts w:eastAsia="Times New Roman"/>
          <w:sz w:val="24"/>
          <w:szCs w:val="24"/>
          <w:lang w:eastAsia="ru-RU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</w:t>
      </w:r>
      <w:proofErr w:type="gramStart"/>
      <w:r w:rsidRPr="008D5E6A">
        <w:rPr>
          <w:rFonts w:eastAsia="Times New Roman"/>
          <w:sz w:val="24"/>
          <w:szCs w:val="24"/>
          <w:lang w:eastAsia="ru-RU"/>
        </w:rPr>
        <w:t>и(</w:t>
      </w:r>
      <w:proofErr w:type="gramEnd"/>
      <w:r w:rsidRPr="008D5E6A">
        <w:rPr>
          <w:rFonts w:eastAsia="Times New Roman"/>
          <w:sz w:val="24"/>
          <w:szCs w:val="24"/>
          <w:lang w:eastAsia="ru-RU"/>
        </w:rPr>
        <w:t>или) обременительные требования к гражданам и организациям, которые в случае издания Документа создадут условия для проявления коррупции.</w:t>
      </w:r>
    </w:p>
    <w:p w:rsidR="008D5E6A" w:rsidRPr="008D5E6A" w:rsidRDefault="008D5E6A" w:rsidP="008D5E6A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8D5E6A">
        <w:rPr>
          <w:rFonts w:eastAsia="Times New Roman"/>
          <w:sz w:val="24"/>
          <w:szCs w:val="24"/>
          <w:lang w:eastAsia="ru-RU"/>
        </w:rPr>
        <w:t>Принципы проведения антикоррупционной экспертизы: единообразие, последовательность, объективность.</w:t>
      </w:r>
    </w:p>
    <w:p w:rsidR="008D5E6A" w:rsidRPr="008D5E6A" w:rsidRDefault="008D5E6A" w:rsidP="008D5E6A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8D5E6A">
        <w:rPr>
          <w:rFonts w:eastAsia="Times New Roman"/>
          <w:sz w:val="24"/>
          <w:szCs w:val="24"/>
          <w:lang w:eastAsia="ru-RU"/>
        </w:rPr>
        <w:t>Правовая основа проведения антикоррупционной экспертизы:</w:t>
      </w:r>
    </w:p>
    <w:p w:rsidR="008D5E6A" w:rsidRPr="008D5E6A" w:rsidRDefault="008D5E6A" w:rsidP="008D5E6A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8D5E6A">
        <w:rPr>
          <w:rFonts w:eastAsia="Times New Roman"/>
          <w:sz w:val="24"/>
          <w:szCs w:val="24"/>
          <w:lang w:eastAsia="ru-RU"/>
        </w:rPr>
        <w:t xml:space="preserve">- Федеральный </w:t>
      </w:r>
      <w:hyperlink r:id="rId8" w:history="1">
        <w:r w:rsidRPr="008D5E6A">
          <w:rPr>
            <w:rFonts w:eastAsia="Times New Roman"/>
            <w:color w:val="0000FF"/>
            <w:sz w:val="24"/>
            <w:szCs w:val="24"/>
            <w:lang w:eastAsia="ru-RU"/>
          </w:rPr>
          <w:t>закон</w:t>
        </w:r>
      </w:hyperlink>
      <w:r w:rsidRPr="008D5E6A">
        <w:rPr>
          <w:rFonts w:eastAsia="Times New Roman"/>
          <w:sz w:val="24"/>
          <w:szCs w:val="24"/>
          <w:lang w:eastAsia="ru-RU"/>
        </w:rPr>
        <w:t xml:space="preserve"> от 25.12.2008 N 273-ФЗ "О противодействии коррупции";</w:t>
      </w:r>
    </w:p>
    <w:p w:rsidR="008D5E6A" w:rsidRPr="008D5E6A" w:rsidRDefault="008D5E6A" w:rsidP="008D5E6A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8D5E6A">
        <w:rPr>
          <w:rFonts w:eastAsia="Times New Roman"/>
          <w:sz w:val="24"/>
          <w:szCs w:val="24"/>
          <w:lang w:eastAsia="ru-RU"/>
        </w:rPr>
        <w:t xml:space="preserve">- Федеральный </w:t>
      </w:r>
      <w:hyperlink r:id="rId9" w:history="1">
        <w:r w:rsidRPr="008D5E6A">
          <w:rPr>
            <w:rFonts w:eastAsia="Times New Roman"/>
            <w:color w:val="0000FF"/>
            <w:sz w:val="24"/>
            <w:szCs w:val="24"/>
            <w:lang w:eastAsia="ru-RU"/>
          </w:rPr>
          <w:t>закон</w:t>
        </w:r>
      </w:hyperlink>
      <w:r w:rsidRPr="008D5E6A">
        <w:rPr>
          <w:rFonts w:eastAsia="Times New Roman"/>
          <w:sz w:val="24"/>
          <w:szCs w:val="24"/>
          <w:lang w:eastAsia="ru-RU"/>
        </w:rPr>
        <w:t xml:space="preserve"> от 17.07.2009 N 172-ФЗ "Об антикоррупционной экспертизе нормативных правовых актов и проектов нормативных правовых актов";</w:t>
      </w:r>
    </w:p>
    <w:p w:rsidR="008D5E6A" w:rsidRPr="008D5E6A" w:rsidRDefault="008D5E6A" w:rsidP="008D5E6A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8D5E6A">
        <w:rPr>
          <w:rFonts w:eastAsia="Times New Roman"/>
          <w:sz w:val="24"/>
          <w:szCs w:val="24"/>
          <w:lang w:eastAsia="ru-RU"/>
        </w:rPr>
        <w:t xml:space="preserve">- </w:t>
      </w:r>
      <w:hyperlink r:id="rId10" w:history="1">
        <w:r w:rsidRPr="008D5E6A">
          <w:rPr>
            <w:rFonts w:eastAsia="Times New Roman"/>
            <w:color w:val="0000FF"/>
            <w:sz w:val="24"/>
            <w:szCs w:val="24"/>
            <w:lang w:eastAsia="ru-RU"/>
          </w:rPr>
          <w:t>Методика</w:t>
        </w:r>
      </w:hyperlink>
      <w:r w:rsidRPr="008D5E6A">
        <w:rPr>
          <w:rFonts w:eastAsia="Times New Roman"/>
          <w:sz w:val="24"/>
          <w:szCs w:val="24"/>
          <w:lang w:eastAsia="ru-RU"/>
        </w:rPr>
        <w:t xml:space="preserve"> проведения антикоррупционной экспертизы нормативных правовых актов и проектов нормативных правовых актов, утвержденная постановлением Правительства РФ от 26.02.2010 N 96;</w:t>
      </w:r>
    </w:p>
    <w:p w:rsidR="008D5E6A" w:rsidRPr="008D5E6A" w:rsidRDefault="008D5E6A" w:rsidP="008D5E6A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8D5E6A">
        <w:rPr>
          <w:rFonts w:eastAsia="Times New Roman"/>
          <w:sz w:val="24"/>
          <w:szCs w:val="24"/>
          <w:lang w:eastAsia="ru-RU"/>
        </w:rPr>
        <w:t xml:space="preserve">- Областной </w:t>
      </w:r>
      <w:hyperlink r:id="rId11" w:history="1">
        <w:r w:rsidRPr="008D5E6A">
          <w:rPr>
            <w:rFonts w:eastAsia="Times New Roman"/>
            <w:color w:val="0000FF"/>
            <w:sz w:val="24"/>
            <w:szCs w:val="24"/>
            <w:lang w:eastAsia="ru-RU"/>
          </w:rPr>
          <w:t>закон</w:t>
        </w:r>
      </w:hyperlink>
      <w:r w:rsidRPr="008D5E6A">
        <w:rPr>
          <w:rFonts w:eastAsia="Times New Roman"/>
          <w:sz w:val="24"/>
          <w:szCs w:val="24"/>
          <w:lang w:eastAsia="ru-RU"/>
        </w:rPr>
        <w:t xml:space="preserve"> Ленинградской области от 11.12.2007 N 174-оз "О правовых актах Ленинградской области";</w:t>
      </w:r>
    </w:p>
    <w:p w:rsidR="008D5E6A" w:rsidRPr="008D5E6A" w:rsidRDefault="008D5E6A" w:rsidP="008D5E6A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8D5E6A">
        <w:rPr>
          <w:rFonts w:eastAsia="Times New Roman"/>
          <w:sz w:val="24"/>
          <w:szCs w:val="24"/>
          <w:lang w:eastAsia="ru-RU"/>
        </w:rPr>
        <w:t xml:space="preserve">- </w:t>
      </w:r>
      <w:hyperlink r:id="rId12" w:history="1">
        <w:r w:rsidRPr="008D5E6A">
          <w:rPr>
            <w:rFonts w:eastAsia="Times New Roman"/>
            <w:color w:val="0000FF"/>
            <w:sz w:val="24"/>
            <w:szCs w:val="24"/>
            <w:lang w:eastAsia="ru-RU"/>
          </w:rPr>
          <w:t>Постановление</w:t>
        </w:r>
      </w:hyperlink>
      <w:r w:rsidRPr="008D5E6A">
        <w:rPr>
          <w:rFonts w:eastAsia="Times New Roman"/>
          <w:sz w:val="24"/>
          <w:szCs w:val="24"/>
          <w:lang w:eastAsia="ru-RU"/>
        </w:rPr>
        <w:t xml:space="preserve"> Правительства Ленинградской области от 23.11.2010 N 310 "Об антикоррупционной экспертизе нормативных правовых актов Ленинградской области и проектов нормативных правовых актов Ленинградской области";</w:t>
      </w:r>
    </w:p>
    <w:p w:rsidR="008D5E6A" w:rsidRPr="008D5E6A" w:rsidRDefault="008D5E6A" w:rsidP="008D5E6A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8D5E6A">
        <w:rPr>
          <w:rFonts w:eastAsia="Times New Roman"/>
          <w:sz w:val="24"/>
          <w:szCs w:val="24"/>
          <w:lang w:eastAsia="ru-RU"/>
        </w:rPr>
        <w:lastRenderedPageBreak/>
        <w:t xml:space="preserve">- </w:t>
      </w:r>
      <w:hyperlink r:id="rId13" w:history="1">
        <w:r w:rsidRPr="008D5E6A">
          <w:rPr>
            <w:rFonts w:eastAsia="Times New Roman"/>
            <w:color w:val="0000FF"/>
            <w:sz w:val="24"/>
            <w:szCs w:val="24"/>
            <w:lang w:eastAsia="ru-RU"/>
          </w:rPr>
          <w:t>Приказ</w:t>
        </w:r>
      </w:hyperlink>
      <w:r w:rsidRPr="008D5E6A">
        <w:rPr>
          <w:rFonts w:eastAsia="Times New Roman"/>
          <w:sz w:val="24"/>
          <w:szCs w:val="24"/>
          <w:lang w:eastAsia="ru-RU"/>
        </w:rPr>
        <w:t xml:space="preserve"> комитета по развитию малого, среднего бизнеса и потребительского рынка Ленинградской области от 27.05.2019 N 12 "О порядке проведения антикоррупционной экспертизы приказов и проектов приказов комитета по развитию малого, среднего бизнеса и потребительского рынка Ленинградской области".</w:t>
      </w:r>
    </w:p>
    <w:p w:rsidR="008D5E6A" w:rsidRPr="008D5E6A" w:rsidRDefault="008D5E6A" w:rsidP="008D5E6A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8D5E6A">
        <w:rPr>
          <w:rFonts w:eastAsia="Times New Roman"/>
          <w:sz w:val="24"/>
          <w:szCs w:val="24"/>
          <w:lang w:eastAsia="ru-RU"/>
        </w:rPr>
        <w:t>В представленном на антикоррупционную экспертизу Документе:</w:t>
      </w:r>
    </w:p>
    <w:p w:rsidR="008D5E6A" w:rsidRPr="008D5E6A" w:rsidRDefault="008D5E6A" w:rsidP="008D5E6A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8D5E6A">
        <w:rPr>
          <w:rFonts w:eastAsia="Times New Roman"/>
          <w:sz w:val="24"/>
          <w:szCs w:val="24"/>
          <w:lang w:eastAsia="ru-RU"/>
        </w:rPr>
        <w:t>выявлены</w:t>
      </w:r>
      <w:proofErr w:type="gramEnd"/>
      <w:r w:rsidRPr="008D5E6A">
        <w:rPr>
          <w:rFonts w:eastAsia="Times New Roman"/>
          <w:sz w:val="24"/>
          <w:szCs w:val="24"/>
          <w:lang w:eastAsia="ru-RU"/>
        </w:rPr>
        <w:t xml:space="preserve">/не выявлены следующие </w:t>
      </w:r>
      <w:proofErr w:type="spellStart"/>
      <w:r w:rsidRPr="008D5E6A">
        <w:rPr>
          <w:rFonts w:eastAsia="Times New Roman"/>
          <w:sz w:val="24"/>
          <w:szCs w:val="24"/>
          <w:lang w:eastAsia="ru-RU"/>
        </w:rPr>
        <w:t>коррупциогенные</w:t>
      </w:r>
      <w:proofErr w:type="spellEnd"/>
      <w:r w:rsidRPr="008D5E6A">
        <w:rPr>
          <w:rFonts w:eastAsia="Times New Roman"/>
          <w:sz w:val="24"/>
          <w:szCs w:val="24"/>
          <w:lang w:eastAsia="ru-RU"/>
        </w:rPr>
        <w:t xml:space="preserve"> факторы:</w:t>
      </w:r>
    </w:p>
    <w:p w:rsidR="008D5E6A" w:rsidRPr="008D5E6A" w:rsidRDefault="008D5E6A" w:rsidP="008D5E6A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833"/>
        <w:gridCol w:w="2120"/>
        <w:gridCol w:w="3805"/>
      </w:tblGrid>
      <w:tr w:rsidR="008D5E6A" w:rsidRPr="008D5E6A" w:rsidTr="008D5E6A">
        <w:tc>
          <w:tcPr>
            <w:tcW w:w="510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8D5E6A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D5E6A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33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D5E6A">
              <w:rPr>
                <w:rFonts w:eastAsia="Times New Roman"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D5E6A">
              <w:rPr>
                <w:rFonts w:eastAsia="Times New Roman"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2120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t xml:space="preserve">Вывод о наличии либо отсутствии в Документе </w:t>
            </w:r>
            <w:proofErr w:type="spellStart"/>
            <w:r w:rsidRPr="008D5E6A">
              <w:rPr>
                <w:rFonts w:eastAsia="Times New Roman"/>
                <w:sz w:val="24"/>
                <w:szCs w:val="24"/>
                <w:lang w:eastAsia="ru-RU"/>
              </w:rPr>
              <w:t>коррупциогенного</w:t>
            </w:r>
            <w:proofErr w:type="spellEnd"/>
            <w:r w:rsidRPr="008D5E6A">
              <w:rPr>
                <w:rFonts w:eastAsia="Times New Roman"/>
                <w:sz w:val="24"/>
                <w:szCs w:val="24"/>
                <w:lang w:eastAsia="ru-RU"/>
              </w:rPr>
              <w:t xml:space="preserve"> фактора</w:t>
            </w:r>
          </w:p>
        </w:tc>
        <w:tc>
          <w:tcPr>
            <w:tcW w:w="3805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8D5E6A">
              <w:rPr>
                <w:rFonts w:eastAsia="Times New Roman"/>
                <w:sz w:val="24"/>
                <w:szCs w:val="24"/>
                <w:lang w:eastAsia="ru-RU"/>
              </w:rPr>
              <w:t>Комментарий вывода</w:t>
            </w:r>
            <w:proofErr w:type="gramEnd"/>
            <w:r w:rsidRPr="008D5E6A">
              <w:rPr>
                <w:rFonts w:eastAsia="Times New Roman"/>
                <w:sz w:val="24"/>
                <w:szCs w:val="24"/>
                <w:lang w:eastAsia="ru-RU"/>
              </w:rPr>
              <w:t xml:space="preserve"> о наличии </w:t>
            </w:r>
            <w:proofErr w:type="spellStart"/>
            <w:r w:rsidRPr="008D5E6A">
              <w:rPr>
                <w:rFonts w:eastAsia="Times New Roman"/>
                <w:sz w:val="24"/>
                <w:szCs w:val="24"/>
                <w:lang w:eastAsia="ru-RU"/>
              </w:rPr>
              <w:t>коррупциогенного</w:t>
            </w:r>
            <w:proofErr w:type="spellEnd"/>
            <w:r w:rsidRPr="008D5E6A">
              <w:rPr>
                <w:rFonts w:eastAsia="Times New Roman"/>
                <w:sz w:val="24"/>
                <w:szCs w:val="24"/>
                <w:lang w:eastAsia="ru-RU"/>
              </w:rPr>
              <w:t xml:space="preserve"> фактора с указанием структурного элемента Документа, в котором обнаружен </w:t>
            </w:r>
            <w:proofErr w:type="spellStart"/>
            <w:r w:rsidRPr="008D5E6A">
              <w:rPr>
                <w:rFonts w:eastAsia="Times New Roman"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D5E6A">
              <w:rPr>
                <w:rFonts w:eastAsia="Times New Roman"/>
                <w:sz w:val="24"/>
                <w:szCs w:val="24"/>
                <w:lang w:eastAsia="ru-RU"/>
              </w:rPr>
              <w:t xml:space="preserve"> фактор, в </w:t>
            </w:r>
            <w:proofErr w:type="spellStart"/>
            <w:r w:rsidRPr="008D5E6A">
              <w:rPr>
                <w:rFonts w:eastAsia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D5E6A">
              <w:rPr>
                <w:rFonts w:eastAsia="Times New Roman"/>
                <w:sz w:val="24"/>
                <w:szCs w:val="24"/>
                <w:lang w:eastAsia="ru-RU"/>
              </w:rPr>
              <w:t>. предложения по его устранению</w:t>
            </w:r>
          </w:p>
        </w:tc>
      </w:tr>
      <w:tr w:rsidR="008D5E6A" w:rsidRPr="008D5E6A" w:rsidTr="008D5E6A">
        <w:tc>
          <w:tcPr>
            <w:tcW w:w="510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3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0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5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8D5E6A" w:rsidRPr="008D5E6A" w:rsidTr="008D5E6A">
        <w:tc>
          <w:tcPr>
            <w:tcW w:w="510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3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t>широта дискреционных полномочий</w:t>
            </w:r>
          </w:p>
        </w:tc>
        <w:tc>
          <w:tcPr>
            <w:tcW w:w="2120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05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D5E6A" w:rsidRPr="008D5E6A" w:rsidTr="008D5E6A">
        <w:tc>
          <w:tcPr>
            <w:tcW w:w="510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3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t>определение компетенции по формуле "вправе"</w:t>
            </w:r>
          </w:p>
        </w:tc>
        <w:tc>
          <w:tcPr>
            <w:tcW w:w="2120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05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D5E6A" w:rsidRPr="008D5E6A" w:rsidTr="008D5E6A">
        <w:tc>
          <w:tcPr>
            <w:tcW w:w="510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33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t>выборочное изменение объема прав</w:t>
            </w:r>
          </w:p>
        </w:tc>
        <w:tc>
          <w:tcPr>
            <w:tcW w:w="2120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05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D5E6A" w:rsidRPr="008D5E6A" w:rsidTr="008D5E6A">
        <w:tc>
          <w:tcPr>
            <w:tcW w:w="510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33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t>чрезмерная свобода подзаконного нормотворчества</w:t>
            </w:r>
          </w:p>
        </w:tc>
        <w:tc>
          <w:tcPr>
            <w:tcW w:w="2120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05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D5E6A" w:rsidRPr="008D5E6A" w:rsidTr="008D5E6A">
        <w:tc>
          <w:tcPr>
            <w:tcW w:w="510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3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t>принятие нормативного правового акта за пределами компетенции</w:t>
            </w:r>
          </w:p>
        </w:tc>
        <w:tc>
          <w:tcPr>
            <w:tcW w:w="2120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05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D5E6A" w:rsidRPr="008D5E6A" w:rsidTr="008D5E6A">
        <w:tc>
          <w:tcPr>
            <w:tcW w:w="510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33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t>заполнение законодательных пробелов при помощи подзаконных актов в отсутствие законодательной делегации соответствующих полномочий</w:t>
            </w:r>
          </w:p>
        </w:tc>
        <w:tc>
          <w:tcPr>
            <w:tcW w:w="2120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05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D5E6A" w:rsidRPr="008D5E6A" w:rsidTr="008D5E6A">
        <w:tc>
          <w:tcPr>
            <w:tcW w:w="510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33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t>отсутствие или неполнота административных процедур</w:t>
            </w:r>
          </w:p>
        </w:tc>
        <w:tc>
          <w:tcPr>
            <w:tcW w:w="2120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05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D5E6A" w:rsidRPr="008D5E6A" w:rsidTr="008D5E6A">
        <w:tc>
          <w:tcPr>
            <w:tcW w:w="510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33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t>отказ от конкурсных (аукционных) процедур</w:t>
            </w:r>
          </w:p>
        </w:tc>
        <w:tc>
          <w:tcPr>
            <w:tcW w:w="2120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05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D5E6A" w:rsidRPr="008D5E6A" w:rsidTr="008D5E6A">
        <w:tc>
          <w:tcPr>
            <w:tcW w:w="510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33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t>наличие завышенных требований к лицу, предъявляемых для реализации принадлежащего ему права</w:t>
            </w:r>
          </w:p>
        </w:tc>
        <w:tc>
          <w:tcPr>
            <w:tcW w:w="2120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05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D5E6A" w:rsidRPr="008D5E6A" w:rsidTr="008D5E6A">
        <w:tc>
          <w:tcPr>
            <w:tcW w:w="510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33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t>злоупотребление правом заявителя государственными органами, органами местного самоуправления или организациями</w:t>
            </w:r>
          </w:p>
        </w:tc>
        <w:tc>
          <w:tcPr>
            <w:tcW w:w="2120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05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D5E6A" w:rsidRPr="008D5E6A" w:rsidTr="008D5E6A">
        <w:tc>
          <w:tcPr>
            <w:tcW w:w="510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33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t>юридико-лингвистическая неопределенность</w:t>
            </w:r>
          </w:p>
        </w:tc>
        <w:tc>
          <w:tcPr>
            <w:tcW w:w="2120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05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D5E6A" w:rsidRPr="008D5E6A" w:rsidTr="008D5E6A">
        <w:tc>
          <w:tcPr>
            <w:tcW w:w="510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833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t>нормативные коллизии</w:t>
            </w:r>
          </w:p>
        </w:tc>
        <w:tc>
          <w:tcPr>
            <w:tcW w:w="2120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05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8D5E6A" w:rsidRPr="008D5E6A" w:rsidRDefault="008D5E6A" w:rsidP="008D5E6A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  <w:lang w:eastAsia="ru-RU"/>
        </w:rPr>
      </w:pPr>
    </w:p>
    <w:p w:rsidR="008D5E6A" w:rsidRPr="008D5E6A" w:rsidRDefault="008D5E6A" w:rsidP="008D5E6A">
      <w:pPr>
        <w:widowControl w:val="0"/>
        <w:autoSpaceDE w:val="0"/>
        <w:autoSpaceDN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8D5E6A">
        <w:rPr>
          <w:rFonts w:eastAsia="Times New Roman"/>
          <w:sz w:val="24"/>
          <w:szCs w:val="24"/>
          <w:highlight w:val="yellow"/>
          <w:lang w:eastAsia="ru-RU"/>
        </w:rPr>
        <w:t>выявлены</w:t>
      </w:r>
      <w:proofErr w:type="gramEnd"/>
      <w:r w:rsidRPr="008D5E6A">
        <w:rPr>
          <w:rFonts w:eastAsia="Times New Roman"/>
          <w:sz w:val="24"/>
          <w:szCs w:val="24"/>
          <w:highlight w:val="yellow"/>
          <w:lang w:eastAsia="ru-RU"/>
        </w:rPr>
        <w:t xml:space="preserve">/не выявлены следующие положения, которые не относятся к </w:t>
      </w:r>
      <w:proofErr w:type="spellStart"/>
      <w:r w:rsidRPr="008D5E6A">
        <w:rPr>
          <w:rFonts w:eastAsia="Times New Roman"/>
          <w:sz w:val="24"/>
          <w:szCs w:val="24"/>
          <w:highlight w:val="yellow"/>
          <w:lang w:eastAsia="ru-RU"/>
        </w:rPr>
        <w:t>коррупциогенным</w:t>
      </w:r>
      <w:proofErr w:type="spellEnd"/>
      <w:r w:rsidRPr="008D5E6A">
        <w:rPr>
          <w:rFonts w:eastAsia="Times New Roman"/>
          <w:sz w:val="24"/>
          <w:szCs w:val="24"/>
          <w:highlight w:val="yellow"/>
          <w:lang w:eastAsia="ru-RU"/>
        </w:rPr>
        <w:t xml:space="preserve"> факторам, но могут способствовать созданию условий для проявления коррупции:</w:t>
      </w:r>
    </w:p>
    <w:p w:rsidR="008D5E6A" w:rsidRPr="008D5E6A" w:rsidRDefault="008D5E6A" w:rsidP="008D5E6A">
      <w:pPr>
        <w:widowControl w:val="0"/>
        <w:autoSpaceDE w:val="0"/>
        <w:autoSpaceDN w:val="0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797"/>
        <w:gridCol w:w="4961"/>
      </w:tblGrid>
      <w:tr w:rsidR="008D5E6A" w:rsidRPr="008D5E6A" w:rsidTr="008D5E6A">
        <w:tc>
          <w:tcPr>
            <w:tcW w:w="510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highlight w:val="yellow"/>
                <w:lang w:eastAsia="ru-RU"/>
              </w:rPr>
              <w:t xml:space="preserve">N </w:t>
            </w:r>
            <w:proofErr w:type="gramStart"/>
            <w:r w:rsidRPr="008D5E6A">
              <w:rPr>
                <w:rFonts w:eastAsia="Times New Roman"/>
                <w:sz w:val="24"/>
                <w:szCs w:val="24"/>
                <w:highlight w:val="yellow"/>
                <w:lang w:eastAsia="ru-RU"/>
              </w:rPr>
              <w:t>п</w:t>
            </w:r>
            <w:proofErr w:type="gramEnd"/>
            <w:r w:rsidRPr="008D5E6A">
              <w:rPr>
                <w:rFonts w:eastAsia="Times New Roman"/>
                <w:sz w:val="24"/>
                <w:szCs w:val="24"/>
                <w:highlight w:val="yellow"/>
                <w:lang w:eastAsia="ru-RU"/>
              </w:rPr>
              <w:t>/п</w:t>
            </w:r>
          </w:p>
        </w:tc>
        <w:tc>
          <w:tcPr>
            <w:tcW w:w="4797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highlight w:val="yellow"/>
                <w:lang w:eastAsia="ru-RU"/>
              </w:rPr>
              <w:t xml:space="preserve">Положение, которое не относится к </w:t>
            </w:r>
            <w:proofErr w:type="spellStart"/>
            <w:r w:rsidRPr="008D5E6A">
              <w:rPr>
                <w:rFonts w:eastAsia="Times New Roman"/>
                <w:sz w:val="24"/>
                <w:szCs w:val="24"/>
                <w:highlight w:val="yellow"/>
                <w:lang w:eastAsia="ru-RU"/>
              </w:rPr>
              <w:t>коррупциогенным</w:t>
            </w:r>
            <w:proofErr w:type="spellEnd"/>
            <w:r w:rsidRPr="008D5E6A">
              <w:rPr>
                <w:rFonts w:eastAsia="Times New Roman"/>
                <w:sz w:val="24"/>
                <w:szCs w:val="24"/>
                <w:highlight w:val="yellow"/>
                <w:lang w:eastAsia="ru-RU"/>
              </w:rPr>
              <w:t xml:space="preserve"> факторам, но может способствовать созданию условий для проявления коррупции </w:t>
            </w:r>
          </w:p>
        </w:tc>
        <w:tc>
          <w:tcPr>
            <w:tcW w:w="4961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8D5E6A">
              <w:rPr>
                <w:rFonts w:eastAsia="Times New Roman"/>
                <w:sz w:val="24"/>
                <w:szCs w:val="24"/>
                <w:highlight w:val="yellow"/>
                <w:lang w:eastAsia="ru-RU"/>
              </w:rPr>
              <w:t>Комментарий вывода</w:t>
            </w:r>
            <w:proofErr w:type="gramEnd"/>
            <w:r w:rsidRPr="008D5E6A">
              <w:rPr>
                <w:rFonts w:eastAsia="Times New Roman"/>
                <w:sz w:val="24"/>
                <w:szCs w:val="24"/>
                <w:highlight w:val="yellow"/>
                <w:lang w:eastAsia="ru-RU"/>
              </w:rPr>
              <w:t xml:space="preserve"> о наличии положения, которое не относится к </w:t>
            </w:r>
            <w:proofErr w:type="spellStart"/>
            <w:r w:rsidRPr="008D5E6A">
              <w:rPr>
                <w:rFonts w:eastAsia="Times New Roman"/>
                <w:sz w:val="24"/>
                <w:szCs w:val="24"/>
                <w:highlight w:val="yellow"/>
                <w:lang w:eastAsia="ru-RU"/>
              </w:rPr>
              <w:t>коррупциогенным</w:t>
            </w:r>
            <w:proofErr w:type="spellEnd"/>
            <w:r w:rsidRPr="008D5E6A">
              <w:rPr>
                <w:rFonts w:eastAsia="Times New Roman"/>
                <w:sz w:val="24"/>
                <w:szCs w:val="24"/>
                <w:highlight w:val="yellow"/>
                <w:lang w:eastAsia="ru-RU"/>
              </w:rPr>
              <w:t xml:space="preserve"> факторам, но может способствовать созданию условий для проявления коррупции с указанием структурного элемента Документа, в котором обнаружено такое положение, в </w:t>
            </w:r>
            <w:proofErr w:type="spellStart"/>
            <w:r w:rsidRPr="008D5E6A">
              <w:rPr>
                <w:rFonts w:eastAsia="Times New Roman"/>
                <w:sz w:val="24"/>
                <w:szCs w:val="24"/>
                <w:highlight w:val="yellow"/>
                <w:lang w:eastAsia="ru-RU"/>
              </w:rPr>
              <w:t>т.ч</w:t>
            </w:r>
            <w:proofErr w:type="spellEnd"/>
            <w:r w:rsidRPr="008D5E6A">
              <w:rPr>
                <w:rFonts w:eastAsia="Times New Roman"/>
                <w:sz w:val="24"/>
                <w:szCs w:val="24"/>
                <w:highlight w:val="yellow"/>
                <w:lang w:eastAsia="ru-RU"/>
              </w:rPr>
              <w:t>. предложения по его устранению</w:t>
            </w:r>
          </w:p>
        </w:tc>
      </w:tr>
      <w:tr w:rsidR="008D5E6A" w:rsidRPr="008D5E6A" w:rsidTr="008D5E6A">
        <w:tc>
          <w:tcPr>
            <w:tcW w:w="510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797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961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8D5E6A" w:rsidRPr="008D5E6A" w:rsidRDefault="008D5E6A" w:rsidP="008D5E6A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  <w:lang w:eastAsia="ru-RU"/>
        </w:rPr>
      </w:pPr>
    </w:p>
    <w:p w:rsidR="008D5E6A" w:rsidRPr="008D5E6A" w:rsidRDefault="008D5E6A" w:rsidP="008D5E6A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  <w:lang w:eastAsia="ru-RU"/>
        </w:rPr>
      </w:pPr>
    </w:p>
    <w:p w:rsidR="008D5E6A" w:rsidRPr="008D5E6A" w:rsidRDefault="008D5E6A" w:rsidP="008D5E6A">
      <w:pPr>
        <w:widowControl w:val="0"/>
        <w:autoSpaceDE w:val="0"/>
        <w:autoSpaceDN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8D5E6A">
        <w:rPr>
          <w:rFonts w:eastAsia="Times New Roman"/>
          <w:sz w:val="24"/>
          <w:szCs w:val="24"/>
          <w:lang w:eastAsia="ru-RU"/>
        </w:rPr>
        <w:t>Заключение:</w:t>
      </w:r>
    </w:p>
    <w:p w:rsidR="008D5E6A" w:rsidRPr="008D5E6A" w:rsidRDefault="008D5E6A" w:rsidP="008D5E6A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8D5E6A">
        <w:rPr>
          <w:rFonts w:eastAsia="Times New Roman"/>
          <w:sz w:val="24"/>
          <w:szCs w:val="24"/>
          <w:lang w:eastAsia="ru-RU"/>
        </w:rPr>
        <w:t xml:space="preserve">Документ </w:t>
      </w:r>
      <w:proofErr w:type="gramStart"/>
      <w:r w:rsidRPr="008D5E6A">
        <w:rPr>
          <w:rFonts w:eastAsia="Times New Roman"/>
          <w:sz w:val="24"/>
          <w:szCs w:val="24"/>
          <w:lang w:eastAsia="ru-RU"/>
        </w:rPr>
        <w:t>содержит</w:t>
      </w:r>
      <w:proofErr w:type="gramEnd"/>
      <w:r w:rsidRPr="008D5E6A">
        <w:rPr>
          <w:rFonts w:eastAsia="Times New Roman"/>
          <w:sz w:val="24"/>
          <w:szCs w:val="24"/>
          <w:lang w:eastAsia="ru-RU"/>
        </w:rPr>
        <w:t xml:space="preserve">/не содержит </w:t>
      </w:r>
      <w:proofErr w:type="spellStart"/>
      <w:r w:rsidRPr="008D5E6A">
        <w:rPr>
          <w:rFonts w:eastAsia="Times New Roman"/>
          <w:sz w:val="24"/>
          <w:szCs w:val="24"/>
          <w:lang w:eastAsia="ru-RU"/>
        </w:rPr>
        <w:t>коррупциогенные</w:t>
      </w:r>
      <w:proofErr w:type="spellEnd"/>
      <w:r w:rsidRPr="008D5E6A">
        <w:rPr>
          <w:rFonts w:eastAsia="Times New Roman"/>
          <w:sz w:val="24"/>
          <w:szCs w:val="24"/>
          <w:lang w:eastAsia="ru-RU"/>
        </w:rPr>
        <w:t xml:space="preserve"> факторы</w:t>
      </w:r>
      <w:r w:rsidR="002523D9">
        <w:rPr>
          <w:rFonts w:eastAsia="Times New Roman"/>
          <w:sz w:val="24"/>
          <w:szCs w:val="24"/>
          <w:lang w:eastAsia="ru-RU"/>
        </w:rPr>
        <w:t xml:space="preserve">, </w:t>
      </w:r>
      <w:r w:rsidR="002523D9" w:rsidRPr="002523D9">
        <w:rPr>
          <w:rFonts w:eastAsia="Times New Roman"/>
          <w:sz w:val="24"/>
          <w:szCs w:val="24"/>
          <w:highlight w:val="yellow"/>
          <w:lang w:eastAsia="ru-RU"/>
        </w:rPr>
        <w:t>а также</w:t>
      </w:r>
      <w:r w:rsidRPr="008D5E6A">
        <w:rPr>
          <w:rFonts w:eastAsia="Times New Roman"/>
          <w:sz w:val="24"/>
          <w:szCs w:val="24"/>
          <w:highlight w:val="yellow"/>
          <w:lang w:eastAsia="ru-RU"/>
        </w:rPr>
        <w:t xml:space="preserve"> положения, которые не относятся к </w:t>
      </w:r>
      <w:proofErr w:type="spellStart"/>
      <w:r w:rsidRPr="008D5E6A">
        <w:rPr>
          <w:rFonts w:eastAsia="Times New Roman"/>
          <w:sz w:val="24"/>
          <w:szCs w:val="24"/>
          <w:highlight w:val="yellow"/>
          <w:lang w:eastAsia="ru-RU"/>
        </w:rPr>
        <w:t>коррупциогенным</w:t>
      </w:r>
      <w:proofErr w:type="spellEnd"/>
      <w:r w:rsidRPr="008D5E6A">
        <w:rPr>
          <w:rFonts w:eastAsia="Times New Roman"/>
          <w:sz w:val="24"/>
          <w:szCs w:val="24"/>
          <w:highlight w:val="yellow"/>
          <w:lang w:eastAsia="ru-RU"/>
        </w:rPr>
        <w:t xml:space="preserve"> факторам, но могут способствовать созданию условий для проявления коррупции,</w:t>
      </w:r>
      <w:r w:rsidRPr="008D5E6A">
        <w:rPr>
          <w:rFonts w:eastAsia="Times New Roman"/>
          <w:sz w:val="24"/>
          <w:szCs w:val="24"/>
          <w:lang w:eastAsia="ru-RU"/>
        </w:rPr>
        <w:t xml:space="preserve"> и в связи с этим подлежит/не подлежит корректировке.</w:t>
      </w:r>
    </w:p>
    <w:p w:rsidR="008D5E6A" w:rsidRPr="008D5E6A" w:rsidRDefault="008D5E6A" w:rsidP="008D5E6A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8"/>
        <w:gridCol w:w="340"/>
        <w:gridCol w:w="2268"/>
        <w:gridCol w:w="340"/>
        <w:gridCol w:w="2472"/>
      </w:tblGrid>
      <w:tr w:rsidR="008D5E6A" w:rsidRPr="008D5E6A" w:rsidTr="0040687A"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D5E6A" w:rsidRPr="008D5E6A" w:rsidTr="0040687A"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t>Должность лица, проводившего экспертизу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t>Ф.И.О.</w:t>
            </w:r>
          </w:p>
        </w:tc>
      </w:tr>
      <w:tr w:rsidR="008D5E6A" w:rsidRPr="008D5E6A" w:rsidTr="0040687A"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D5E6A" w:rsidRPr="008D5E6A" w:rsidTr="0040687A">
        <w:tblPrEx>
          <w:tblBorders>
            <w:insideH w:val="none" w:sz="0" w:space="0" w:color="auto"/>
          </w:tblBorders>
        </w:tblPrEx>
        <w:tc>
          <w:tcPr>
            <w:tcW w:w="6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t>Председатель комитета</w:t>
            </w:r>
          </w:p>
          <w:p w:rsidR="008D5E6A" w:rsidRPr="008D5E6A" w:rsidRDefault="008D5E6A" w:rsidP="008D5E6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t>по развитию малого, среднего бизнеса</w:t>
            </w:r>
          </w:p>
          <w:p w:rsidR="008D5E6A" w:rsidRPr="008D5E6A" w:rsidRDefault="008D5E6A" w:rsidP="008D5E6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t>и потребительского рынка</w:t>
            </w:r>
          </w:p>
          <w:p w:rsidR="008D5E6A" w:rsidRPr="008D5E6A" w:rsidRDefault="008D5E6A" w:rsidP="008D5E6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t>Ленинградской области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D5E6A">
              <w:rPr>
                <w:rFonts w:eastAsia="Times New Roman"/>
                <w:sz w:val="24"/>
                <w:szCs w:val="24"/>
                <w:lang w:eastAsia="ru-RU"/>
              </w:rPr>
              <w:t>С.И.Нерушай</w:t>
            </w:r>
            <w:proofErr w:type="spellEnd"/>
          </w:p>
        </w:tc>
      </w:tr>
    </w:tbl>
    <w:p w:rsidR="008D5E6A" w:rsidRPr="008D5E6A" w:rsidRDefault="008D5E6A" w:rsidP="008D5E6A">
      <w:pPr>
        <w:widowControl w:val="0"/>
        <w:autoSpaceDE w:val="0"/>
        <w:autoSpaceDN w:val="0"/>
        <w:rPr>
          <w:rFonts w:eastAsia="Times New Roman"/>
          <w:sz w:val="24"/>
          <w:szCs w:val="24"/>
          <w:lang w:eastAsia="ru-RU"/>
        </w:rPr>
      </w:pPr>
    </w:p>
    <w:p w:rsidR="008D5E6A" w:rsidRPr="008D5E6A" w:rsidRDefault="008D5E6A" w:rsidP="008D5E6A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  <w:lang w:eastAsia="ru-RU"/>
        </w:rPr>
      </w:pPr>
    </w:p>
    <w:p w:rsidR="008D5E6A" w:rsidRPr="008D5E6A" w:rsidRDefault="008D5E6A" w:rsidP="008D5E6A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  <w:lang w:eastAsia="ru-RU"/>
        </w:rPr>
      </w:pPr>
    </w:p>
    <w:p w:rsidR="008D5E6A" w:rsidRPr="008D5E6A" w:rsidRDefault="008D5E6A" w:rsidP="008D5E6A">
      <w:pPr>
        <w:widowControl w:val="0"/>
        <w:autoSpaceDE w:val="0"/>
        <w:autoSpaceDN w:val="0"/>
        <w:rPr>
          <w:rFonts w:eastAsia="Times New Roman"/>
          <w:sz w:val="24"/>
          <w:szCs w:val="24"/>
          <w:lang w:eastAsia="ru-RU"/>
        </w:rPr>
      </w:pPr>
    </w:p>
    <w:p w:rsidR="008D5E6A" w:rsidRPr="008D5E6A" w:rsidRDefault="008D5E6A" w:rsidP="008D5E6A">
      <w:pPr>
        <w:widowControl w:val="0"/>
        <w:autoSpaceDE w:val="0"/>
        <w:autoSpaceDN w:val="0"/>
        <w:rPr>
          <w:rFonts w:eastAsia="Times New Roman"/>
          <w:sz w:val="24"/>
          <w:szCs w:val="24"/>
          <w:lang w:eastAsia="ru-RU"/>
        </w:rPr>
      </w:pPr>
    </w:p>
    <w:p w:rsidR="008D5E6A" w:rsidRPr="008D5E6A" w:rsidRDefault="008D5E6A">
      <w:pPr>
        <w:ind w:firstLine="709"/>
        <w:rPr>
          <w:rFonts w:eastAsia="Times New Roman"/>
          <w:sz w:val="24"/>
          <w:szCs w:val="24"/>
          <w:lang w:eastAsia="ru-RU"/>
        </w:rPr>
      </w:pPr>
      <w:r w:rsidRPr="008D5E6A">
        <w:rPr>
          <w:rFonts w:eastAsia="Times New Roman"/>
          <w:sz w:val="24"/>
          <w:szCs w:val="24"/>
          <w:lang w:eastAsia="ru-RU"/>
        </w:rPr>
        <w:br w:type="page"/>
      </w:r>
    </w:p>
    <w:p w:rsidR="008D5E6A" w:rsidRPr="008D5E6A" w:rsidRDefault="008D5E6A" w:rsidP="008D5E6A">
      <w:pPr>
        <w:widowControl w:val="0"/>
        <w:autoSpaceDE w:val="0"/>
        <w:autoSpaceDN w:val="0"/>
        <w:jc w:val="right"/>
        <w:outlineLvl w:val="0"/>
        <w:rPr>
          <w:rFonts w:eastAsia="Times New Roman"/>
          <w:sz w:val="24"/>
          <w:szCs w:val="24"/>
          <w:lang w:eastAsia="ru-RU"/>
        </w:rPr>
      </w:pPr>
      <w:r w:rsidRPr="008D5E6A">
        <w:rPr>
          <w:rFonts w:eastAsia="Times New Roman"/>
          <w:sz w:val="24"/>
          <w:szCs w:val="24"/>
          <w:lang w:eastAsia="ru-RU"/>
        </w:rPr>
        <w:lastRenderedPageBreak/>
        <w:t>ПРИЛОЖЕНИЕ 2</w:t>
      </w:r>
    </w:p>
    <w:p w:rsidR="008D5E6A" w:rsidRPr="008D5E6A" w:rsidRDefault="008D5E6A" w:rsidP="008D5E6A">
      <w:pPr>
        <w:widowControl w:val="0"/>
        <w:autoSpaceDE w:val="0"/>
        <w:autoSpaceDN w:val="0"/>
        <w:jc w:val="right"/>
        <w:rPr>
          <w:rFonts w:eastAsia="Times New Roman"/>
          <w:sz w:val="24"/>
          <w:szCs w:val="24"/>
          <w:lang w:eastAsia="ru-RU"/>
        </w:rPr>
      </w:pPr>
      <w:r w:rsidRPr="008D5E6A">
        <w:rPr>
          <w:rFonts w:eastAsia="Times New Roman"/>
          <w:sz w:val="24"/>
          <w:szCs w:val="24"/>
          <w:lang w:eastAsia="ru-RU"/>
        </w:rPr>
        <w:t>к приказу комитета</w:t>
      </w:r>
    </w:p>
    <w:p w:rsidR="008D5E6A" w:rsidRPr="008D5E6A" w:rsidRDefault="008D5E6A" w:rsidP="008D5E6A">
      <w:pPr>
        <w:widowControl w:val="0"/>
        <w:autoSpaceDE w:val="0"/>
        <w:autoSpaceDN w:val="0"/>
        <w:jc w:val="right"/>
        <w:rPr>
          <w:rFonts w:eastAsia="Times New Roman"/>
          <w:sz w:val="24"/>
          <w:szCs w:val="24"/>
          <w:lang w:eastAsia="ru-RU"/>
        </w:rPr>
      </w:pPr>
      <w:r w:rsidRPr="008D5E6A">
        <w:rPr>
          <w:rFonts w:eastAsia="Times New Roman"/>
          <w:sz w:val="24"/>
          <w:szCs w:val="24"/>
          <w:lang w:eastAsia="ru-RU"/>
        </w:rPr>
        <w:t>по развитию малого,</w:t>
      </w:r>
    </w:p>
    <w:p w:rsidR="008D5E6A" w:rsidRPr="008D5E6A" w:rsidRDefault="008D5E6A" w:rsidP="008D5E6A">
      <w:pPr>
        <w:widowControl w:val="0"/>
        <w:autoSpaceDE w:val="0"/>
        <w:autoSpaceDN w:val="0"/>
        <w:jc w:val="right"/>
        <w:rPr>
          <w:rFonts w:eastAsia="Times New Roman"/>
          <w:sz w:val="24"/>
          <w:szCs w:val="24"/>
          <w:lang w:eastAsia="ru-RU"/>
        </w:rPr>
      </w:pPr>
      <w:r w:rsidRPr="008D5E6A">
        <w:rPr>
          <w:rFonts w:eastAsia="Times New Roman"/>
          <w:sz w:val="24"/>
          <w:szCs w:val="24"/>
          <w:lang w:eastAsia="ru-RU"/>
        </w:rPr>
        <w:t>среднего бизнеса</w:t>
      </w:r>
    </w:p>
    <w:p w:rsidR="008D5E6A" w:rsidRPr="008D5E6A" w:rsidRDefault="008D5E6A" w:rsidP="008D5E6A">
      <w:pPr>
        <w:widowControl w:val="0"/>
        <w:autoSpaceDE w:val="0"/>
        <w:autoSpaceDN w:val="0"/>
        <w:jc w:val="right"/>
        <w:rPr>
          <w:rFonts w:eastAsia="Times New Roman"/>
          <w:sz w:val="24"/>
          <w:szCs w:val="24"/>
          <w:lang w:eastAsia="ru-RU"/>
        </w:rPr>
      </w:pPr>
      <w:r w:rsidRPr="008D5E6A">
        <w:rPr>
          <w:rFonts w:eastAsia="Times New Roman"/>
          <w:sz w:val="24"/>
          <w:szCs w:val="24"/>
          <w:lang w:eastAsia="ru-RU"/>
        </w:rPr>
        <w:t>и потребительского рынка</w:t>
      </w:r>
    </w:p>
    <w:p w:rsidR="008D5E6A" w:rsidRPr="008D5E6A" w:rsidRDefault="008D5E6A" w:rsidP="008D5E6A">
      <w:pPr>
        <w:widowControl w:val="0"/>
        <w:autoSpaceDE w:val="0"/>
        <w:autoSpaceDN w:val="0"/>
        <w:jc w:val="right"/>
        <w:rPr>
          <w:rFonts w:eastAsia="Times New Roman"/>
          <w:sz w:val="24"/>
          <w:szCs w:val="24"/>
          <w:lang w:eastAsia="ru-RU"/>
        </w:rPr>
      </w:pPr>
      <w:r w:rsidRPr="008D5E6A">
        <w:rPr>
          <w:rFonts w:eastAsia="Times New Roman"/>
          <w:sz w:val="24"/>
          <w:szCs w:val="24"/>
          <w:lang w:eastAsia="ru-RU"/>
        </w:rPr>
        <w:t>Ленинградской области</w:t>
      </w:r>
    </w:p>
    <w:p w:rsidR="008D5E6A" w:rsidRPr="008D5E6A" w:rsidRDefault="008D5E6A" w:rsidP="008D5E6A">
      <w:pPr>
        <w:widowControl w:val="0"/>
        <w:autoSpaceDE w:val="0"/>
        <w:autoSpaceDN w:val="0"/>
        <w:jc w:val="right"/>
        <w:rPr>
          <w:rFonts w:eastAsia="Times New Roman"/>
          <w:sz w:val="24"/>
          <w:szCs w:val="24"/>
          <w:lang w:eastAsia="ru-RU"/>
        </w:rPr>
      </w:pPr>
      <w:r w:rsidRPr="008D5E6A">
        <w:rPr>
          <w:rFonts w:eastAsia="Times New Roman"/>
          <w:sz w:val="24"/>
          <w:szCs w:val="24"/>
          <w:lang w:eastAsia="ru-RU"/>
        </w:rPr>
        <w:t>от ________________ N _____</w:t>
      </w:r>
    </w:p>
    <w:p w:rsidR="008D5E6A" w:rsidRPr="008D5E6A" w:rsidRDefault="008D5E6A" w:rsidP="008D5E6A">
      <w:pPr>
        <w:spacing w:after="1" w:line="276" w:lineRule="auto"/>
        <w:rPr>
          <w:sz w:val="24"/>
          <w:szCs w:val="24"/>
        </w:rPr>
      </w:pPr>
    </w:p>
    <w:p w:rsidR="008D5E6A" w:rsidRPr="008D5E6A" w:rsidRDefault="008D5E6A" w:rsidP="008D5E6A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  <w:lang w:eastAsia="ru-RU"/>
        </w:rPr>
      </w:pPr>
    </w:p>
    <w:p w:rsidR="008D5E6A" w:rsidRPr="008D5E6A" w:rsidRDefault="008D5E6A" w:rsidP="008D5E6A">
      <w:pPr>
        <w:widowControl w:val="0"/>
        <w:autoSpaceDE w:val="0"/>
        <w:autoSpaceDN w:val="0"/>
        <w:rPr>
          <w:rFonts w:eastAsia="Times New Roman"/>
          <w:sz w:val="24"/>
          <w:szCs w:val="24"/>
          <w:lang w:eastAsia="ru-RU"/>
        </w:rPr>
      </w:pPr>
      <w:r w:rsidRPr="008D5E6A">
        <w:rPr>
          <w:rFonts w:eastAsia="Times New Roman"/>
          <w:sz w:val="24"/>
          <w:szCs w:val="24"/>
          <w:lang w:eastAsia="ru-RU"/>
        </w:rPr>
        <w:t>(ФОРМА)</w:t>
      </w:r>
    </w:p>
    <w:p w:rsidR="008D5E6A" w:rsidRPr="008D5E6A" w:rsidRDefault="008D5E6A" w:rsidP="008D5E6A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  <w:lang w:eastAsia="ru-RU"/>
        </w:rPr>
      </w:pPr>
    </w:p>
    <w:p w:rsidR="008D5E6A" w:rsidRPr="008D5E6A" w:rsidRDefault="008D5E6A" w:rsidP="008D5E6A">
      <w:pPr>
        <w:widowControl w:val="0"/>
        <w:autoSpaceDE w:val="0"/>
        <w:autoSpaceDN w:val="0"/>
        <w:jc w:val="center"/>
        <w:rPr>
          <w:rFonts w:eastAsia="Times New Roman"/>
          <w:sz w:val="24"/>
          <w:szCs w:val="24"/>
          <w:lang w:eastAsia="ru-RU"/>
        </w:rPr>
      </w:pPr>
      <w:bookmarkStart w:id="2" w:name="P172"/>
      <w:bookmarkEnd w:id="2"/>
      <w:r w:rsidRPr="008D5E6A">
        <w:rPr>
          <w:rFonts w:eastAsia="Times New Roman"/>
          <w:sz w:val="24"/>
          <w:szCs w:val="24"/>
          <w:lang w:eastAsia="ru-RU"/>
        </w:rPr>
        <w:t>ЭКСПЕРТНОЕ ЗАКЛЮЧЕНИЕ N ______</w:t>
      </w:r>
    </w:p>
    <w:p w:rsidR="008D5E6A" w:rsidRPr="008D5E6A" w:rsidRDefault="008D5E6A" w:rsidP="008D5E6A">
      <w:pPr>
        <w:widowControl w:val="0"/>
        <w:autoSpaceDE w:val="0"/>
        <w:autoSpaceDN w:val="0"/>
        <w:jc w:val="center"/>
        <w:rPr>
          <w:rFonts w:eastAsia="Times New Roman"/>
          <w:sz w:val="24"/>
          <w:szCs w:val="24"/>
          <w:lang w:eastAsia="ru-RU"/>
        </w:rPr>
      </w:pPr>
      <w:r w:rsidRPr="008D5E6A">
        <w:rPr>
          <w:rFonts w:eastAsia="Times New Roman"/>
          <w:sz w:val="24"/>
          <w:szCs w:val="24"/>
          <w:lang w:eastAsia="ru-RU"/>
        </w:rPr>
        <w:t>по результатам антикоррупционной экспертизы</w:t>
      </w:r>
    </w:p>
    <w:p w:rsidR="008D5E6A" w:rsidRPr="008D5E6A" w:rsidRDefault="008D5E6A" w:rsidP="008D5E6A">
      <w:pPr>
        <w:widowControl w:val="0"/>
        <w:autoSpaceDE w:val="0"/>
        <w:autoSpaceDN w:val="0"/>
        <w:jc w:val="center"/>
        <w:rPr>
          <w:rFonts w:eastAsia="Times New Roman"/>
          <w:sz w:val="24"/>
          <w:szCs w:val="24"/>
          <w:lang w:eastAsia="ru-RU"/>
        </w:rPr>
      </w:pPr>
      <w:r w:rsidRPr="008D5E6A">
        <w:rPr>
          <w:rFonts w:eastAsia="Times New Roman"/>
          <w:sz w:val="24"/>
          <w:szCs w:val="24"/>
          <w:lang w:eastAsia="ru-RU"/>
        </w:rPr>
        <w:t>приказа комитета по развитию малого, среднего бизнеса</w:t>
      </w:r>
    </w:p>
    <w:p w:rsidR="008D5E6A" w:rsidRPr="008D5E6A" w:rsidRDefault="008D5E6A" w:rsidP="008D5E6A">
      <w:pPr>
        <w:widowControl w:val="0"/>
        <w:autoSpaceDE w:val="0"/>
        <w:autoSpaceDN w:val="0"/>
        <w:jc w:val="center"/>
        <w:rPr>
          <w:rFonts w:eastAsia="Times New Roman"/>
          <w:sz w:val="24"/>
          <w:szCs w:val="24"/>
          <w:lang w:eastAsia="ru-RU"/>
        </w:rPr>
      </w:pPr>
      <w:r w:rsidRPr="008D5E6A">
        <w:rPr>
          <w:rFonts w:eastAsia="Times New Roman"/>
          <w:sz w:val="24"/>
          <w:szCs w:val="24"/>
          <w:lang w:eastAsia="ru-RU"/>
        </w:rPr>
        <w:t>и потребительского рынка Ленинградской области</w:t>
      </w:r>
    </w:p>
    <w:p w:rsidR="008D5E6A" w:rsidRPr="008D5E6A" w:rsidRDefault="008D5E6A" w:rsidP="008D5E6A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  <w:lang w:eastAsia="ru-RU"/>
        </w:rPr>
      </w:pPr>
    </w:p>
    <w:p w:rsidR="008D5E6A" w:rsidRPr="008D5E6A" w:rsidRDefault="008D5E6A" w:rsidP="008D5E6A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  <w:lang w:eastAsia="ru-RU"/>
        </w:rPr>
      </w:pPr>
      <w:r w:rsidRPr="008D5E6A">
        <w:rPr>
          <w:rFonts w:eastAsia="Times New Roman"/>
          <w:sz w:val="24"/>
          <w:szCs w:val="24"/>
          <w:lang w:eastAsia="ru-RU"/>
        </w:rPr>
        <w:t xml:space="preserve">г. Санкт-Петербург       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«</w:t>
      </w:r>
      <w:r w:rsidRPr="008D5E6A">
        <w:rPr>
          <w:rFonts w:eastAsia="Times New Roman"/>
          <w:sz w:val="24"/>
          <w:szCs w:val="24"/>
          <w:lang w:eastAsia="ru-RU"/>
        </w:rPr>
        <w:t>__</w:t>
      </w:r>
      <w:r>
        <w:rPr>
          <w:rFonts w:eastAsia="Times New Roman"/>
          <w:sz w:val="24"/>
          <w:szCs w:val="24"/>
          <w:lang w:eastAsia="ru-RU"/>
        </w:rPr>
        <w:t>»</w:t>
      </w:r>
      <w:r w:rsidRPr="008D5E6A">
        <w:rPr>
          <w:rFonts w:eastAsia="Times New Roman"/>
          <w:sz w:val="24"/>
          <w:szCs w:val="24"/>
          <w:lang w:eastAsia="ru-RU"/>
        </w:rPr>
        <w:t xml:space="preserve"> ________ 20__ г.</w:t>
      </w:r>
    </w:p>
    <w:p w:rsidR="008D5E6A" w:rsidRPr="008D5E6A" w:rsidRDefault="008D5E6A" w:rsidP="008D5E6A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  <w:lang w:eastAsia="ru-RU"/>
        </w:rPr>
      </w:pPr>
    </w:p>
    <w:p w:rsidR="008D5E6A" w:rsidRPr="008D5E6A" w:rsidRDefault="008D5E6A" w:rsidP="008D5E6A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  <w:lang w:eastAsia="ru-RU"/>
        </w:rPr>
      </w:pPr>
      <w:r w:rsidRPr="008D5E6A">
        <w:rPr>
          <w:rFonts w:eastAsia="Times New Roman"/>
          <w:sz w:val="24"/>
          <w:szCs w:val="24"/>
          <w:lang w:eastAsia="ru-RU"/>
        </w:rPr>
        <w:t xml:space="preserve">    Настоящее  заключение  подготовлено  по  результатам  антикоррупционной экспертизы   приказа  комитета  по  развитию  малого,  среднего  бизнеса  и потребительского рынка Ленинградской области____________________________</w:t>
      </w:r>
      <w:r>
        <w:rPr>
          <w:rFonts w:eastAsia="Times New Roman"/>
          <w:sz w:val="24"/>
          <w:szCs w:val="24"/>
          <w:lang w:eastAsia="ru-RU"/>
        </w:rPr>
        <w:t>_____________________</w:t>
      </w:r>
      <w:r w:rsidRPr="008D5E6A">
        <w:rPr>
          <w:rFonts w:eastAsia="Times New Roman"/>
          <w:sz w:val="24"/>
          <w:szCs w:val="24"/>
          <w:lang w:eastAsia="ru-RU"/>
        </w:rPr>
        <w:t>_____________</w:t>
      </w:r>
    </w:p>
    <w:p w:rsidR="008D5E6A" w:rsidRPr="008D5E6A" w:rsidRDefault="008D5E6A" w:rsidP="008D5E6A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  <w:lang w:eastAsia="ru-RU"/>
        </w:rPr>
      </w:pPr>
      <w:r w:rsidRPr="008D5E6A">
        <w:rPr>
          <w:rFonts w:eastAsia="Times New Roman"/>
          <w:sz w:val="24"/>
          <w:szCs w:val="24"/>
          <w:lang w:eastAsia="ru-RU"/>
        </w:rPr>
        <w:t>_________________________________________________________________ (далее - Документ).</w:t>
      </w:r>
    </w:p>
    <w:p w:rsidR="008D5E6A" w:rsidRPr="008D5E6A" w:rsidRDefault="008D5E6A" w:rsidP="008D5E6A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  <w:lang w:eastAsia="ru-RU"/>
        </w:rPr>
      </w:pPr>
      <w:r w:rsidRPr="008D5E6A">
        <w:rPr>
          <w:rFonts w:eastAsia="Times New Roman"/>
          <w:sz w:val="24"/>
          <w:szCs w:val="24"/>
          <w:lang w:eastAsia="ru-RU"/>
        </w:rPr>
        <w:t xml:space="preserve">                наименование приказа</w:t>
      </w:r>
    </w:p>
    <w:p w:rsidR="008D5E6A" w:rsidRPr="008D5E6A" w:rsidRDefault="008D5E6A" w:rsidP="008D5E6A">
      <w:pPr>
        <w:widowControl w:val="0"/>
        <w:autoSpaceDE w:val="0"/>
        <w:autoSpaceDN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8D5E6A">
        <w:rPr>
          <w:rFonts w:eastAsia="Times New Roman"/>
          <w:sz w:val="24"/>
          <w:szCs w:val="24"/>
          <w:lang w:eastAsia="ru-RU"/>
        </w:rPr>
        <w:t>Цель проведения антикоррупционной экспертизы: противодействие коррупции в органах исполнительной власти Ленинградской области и в подведомственных им предприятиях и учреждениях.</w:t>
      </w:r>
    </w:p>
    <w:p w:rsidR="008D5E6A" w:rsidRPr="008D5E6A" w:rsidRDefault="008D5E6A" w:rsidP="008D5E6A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8D5E6A">
        <w:rPr>
          <w:rFonts w:eastAsia="Times New Roman"/>
          <w:sz w:val="24"/>
          <w:szCs w:val="24"/>
          <w:lang w:eastAsia="ru-RU"/>
        </w:rPr>
        <w:t xml:space="preserve">Задачи проведения антикоррупционной экспертизы: выявление в Документе </w:t>
      </w:r>
      <w:proofErr w:type="spellStart"/>
      <w:r w:rsidRPr="008D5E6A">
        <w:rPr>
          <w:rFonts w:eastAsia="Times New Roman"/>
          <w:sz w:val="24"/>
          <w:szCs w:val="24"/>
          <w:lang w:eastAsia="ru-RU"/>
        </w:rPr>
        <w:t>коррупциогенных</w:t>
      </w:r>
      <w:proofErr w:type="spellEnd"/>
      <w:r w:rsidRPr="008D5E6A">
        <w:rPr>
          <w:rFonts w:eastAsia="Times New Roman"/>
          <w:sz w:val="24"/>
          <w:szCs w:val="24"/>
          <w:lang w:eastAsia="ru-RU"/>
        </w:rPr>
        <w:t xml:space="preserve"> факторов, т.е. положений, устанавливающих для </w:t>
      </w:r>
      <w:proofErr w:type="spellStart"/>
      <w:r w:rsidRPr="008D5E6A">
        <w:rPr>
          <w:rFonts w:eastAsia="Times New Roman"/>
          <w:sz w:val="24"/>
          <w:szCs w:val="24"/>
          <w:lang w:eastAsia="ru-RU"/>
        </w:rPr>
        <w:t>правоприменителя</w:t>
      </w:r>
      <w:proofErr w:type="spellEnd"/>
      <w:r w:rsidRPr="008D5E6A">
        <w:rPr>
          <w:rFonts w:eastAsia="Times New Roman"/>
          <w:sz w:val="24"/>
          <w:szCs w:val="24"/>
          <w:lang w:eastAsia="ru-RU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</w:t>
      </w:r>
      <w:proofErr w:type="gramStart"/>
      <w:r w:rsidRPr="008D5E6A">
        <w:rPr>
          <w:rFonts w:eastAsia="Times New Roman"/>
          <w:sz w:val="24"/>
          <w:szCs w:val="24"/>
          <w:lang w:eastAsia="ru-RU"/>
        </w:rPr>
        <w:t>и(</w:t>
      </w:r>
      <w:proofErr w:type="gramEnd"/>
      <w:r w:rsidRPr="008D5E6A">
        <w:rPr>
          <w:rFonts w:eastAsia="Times New Roman"/>
          <w:sz w:val="24"/>
          <w:szCs w:val="24"/>
          <w:lang w:eastAsia="ru-RU"/>
        </w:rPr>
        <w:t>или) обременительные требования к гражданам и организациям, которые могут создать условия для проявления коррупции.</w:t>
      </w:r>
    </w:p>
    <w:p w:rsidR="008D5E6A" w:rsidRPr="008D5E6A" w:rsidRDefault="008D5E6A" w:rsidP="008D5E6A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8D5E6A">
        <w:rPr>
          <w:rFonts w:eastAsia="Times New Roman"/>
          <w:sz w:val="24"/>
          <w:szCs w:val="24"/>
          <w:lang w:eastAsia="ru-RU"/>
        </w:rPr>
        <w:t>Принципы проведения антикоррупционной экспертизы: единообразие, последовательность, объективность.</w:t>
      </w:r>
    </w:p>
    <w:p w:rsidR="008D5E6A" w:rsidRPr="008D5E6A" w:rsidRDefault="008D5E6A" w:rsidP="008D5E6A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8D5E6A">
        <w:rPr>
          <w:rFonts w:eastAsia="Times New Roman"/>
          <w:sz w:val="24"/>
          <w:szCs w:val="24"/>
          <w:lang w:eastAsia="ru-RU"/>
        </w:rPr>
        <w:t>Правовая основа проведения антикоррупционной экспертизы:</w:t>
      </w:r>
    </w:p>
    <w:p w:rsidR="008D5E6A" w:rsidRPr="008D5E6A" w:rsidRDefault="008D5E6A" w:rsidP="008D5E6A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8D5E6A">
        <w:rPr>
          <w:rFonts w:eastAsia="Times New Roman"/>
          <w:sz w:val="24"/>
          <w:szCs w:val="24"/>
          <w:lang w:eastAsia="ru-RU"/>
        </w:rPr>
        <w:t xml:space="preserve">- Федеральный </w:t>
      </w:r>
      <w:hyperlink r:id="rId14" w:history="1">
        <w:r w:rsidRPr="008D5E6A">
          <w:rPr>
            <w:rFonts w:eastAsia="Times New Roman"/>
            <w:color w:val="0000FF"/>
            <w:sz w:val="24"/>
            <w:szCs w:val="24"/>
            <w:lang w:eastAsia="ru-RU"/>
          </w:rPr>
          <w:t>закон</w:t>
        </w:r>
      </w:hyperlink>
      <w:r w:rsidRPr="008D5E6A">
        <w:rPr>
          <w:rFonts w:eastAsia="Times New Roman"/>
          <w:sz w:val="24"/>
          <w:szCs w:val="24"/>
          <w:lang w:eastAsia="ru-RU"/>
        </w:rPr>
        <w:t xml:space="preserve"> от 25.12.2008 N 273-ФЗ "О противодействии коррупции";</w:t>
      </w:r>
    </w:p>
    <w:p w:rsidR="008D5E6A" w:rsidRPr="008D5E6A" w:rsidRDefault="008D5E6A" w:rsidP="008D5E6A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8D5E6A">
        <w:rPr>
          <w:rFonts w:eastAsia="Times New Roman"/>
          <w:sz w:val="24"/>
          <w:szCs w:val="24"/>
          <w:lang w:eastAsia="ru-RU"/>
        </w:rPr>
        <w:t xml:space="preserve">- Федеральный </w:t>
      </w:r>
      <w:hyperlink r:id="rId15" w:history="1">
        <w:r w:rsidRPr="008D5E6A">
          <w:rPr>
            <w:rFonts w:eastAsia="Times New Roman"/>
            <w:color w:val="0000FF"/>
            <w:sz w:val="24"/>
            <w:szCs w:val="24"/>
            <w:lang w:eastAsia="ru-RU"/>
          </w:rPr>
          <w:t>закон</w:t>
        </w:r>
      </w:hyperlink>
      <w:r w:rsidRPr="008D5E6A">
        <w:rPr>
          <w:rFonts w:eastAsia="Times New Roman"/>
          <w:sz w:val="24"/>
          <w:szCs w:val="24"/>
          <w:lang w:eastAsia="ru-RU"/>
        </w:rPr>
        <w:t xml:space="preserve"> от 17.07.2009 N 172-ФЗ "Об антикоррупционной экспертизе нормативных правовых актов и проектов нормативных правовых актов";</w:t>
      </w:r>
    </w:p>
    <w:p w:rsidR="008D5E6A" w:rsidRPr="008D5E6A" w:rsidRDefault="008D5E6A" w:rsidP="008D5E6A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8D5E6A">
        <w:rPr>
          <w:rFonts w:eastAsia="Times New Roman"/>
          <w:sz w:val="24"/>
          <w:szCs w:val="24"/>
          <w:lang w:eastAsia="ru-RU"/>
        </w:rPr>
        <w:t xml:space="preserve">- </w:t>
      </w:r>
      <w:hyperlink r:id="rId16" w:history="1">
        <w:r w:rsidRPr="008D5E6A">
          <w:rPr>
            <w:rFonts w:eastAsia="Times New Roman"/>
            <w:color w:val="0000FF"/>
            <w:sz w:val="24"/>
            <w:szCs w:val="24"/>
            <w:lang w:eastAsia="ru-RU"/>
          </w:rPr>
          <w:t>Методика</w:t>
        </w:r>
      </w:hyperlink>
      <w:r w:rsidRPr="008D5E6A">
        <w:rPr>
          <w:rFonts w:eastAsia="Times New Roman"/>
          <w:sz w:val="24"/>
          <w:szCs w:val="24"/>
          <w:lang w:eastAsia="ru-RU"/>
        </w:rPr>
        <w:t xml:space="preserve"> проведения антикоррупционной экспертизы нормативных правовых актов и проектов нормативных правовых актов, утвержденная постановлением Правительства РФ от 26.02.2010 N 96;</w:t>
      </w:r>
    </w:p>
    <w:p w:rsidR="008D5E6A" w:rsidRPr="008D5E6A" w:rsidRDefault="008D5E6A" w:rsidP="008D5E6A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8D5E6A">
        <w:rPr>
          <w:rFonts w:eastAsia="Times New Roman"/>
          <w:sz w:val="24"/>
          <w:szCs w:val="24"/>
          <w:lang w:eastAsia="ru-RU"/>
        </w:rPr>
        <w:t xml:space="preserve">- Областной </w:t>
      </w:r>
      <w:hyperlink r:id="rId17" w:history="1">
        <w:r w:rsidRPr="008D5E6A">
          <w:rPr>
            <w:rFonts w:eastAsia="Times New Roman"/>
            <w:color w:val="0000FF"/>
            <w:sz w:val="24"/>
            <w:szCs w:val="24"/>
            <w:lang w:eastAsia="ru-RU"/>
          </w:rPr>
          <w:t>закон</w:t>
        </w:r>
      </w:hyperlink>
      <w:r w:rsidRPr="008D5E6A">
        <w:rPr>
          <w:rFonts w:eastAsia="Times New Roman"/>
          <w:sz w:val="24"/>
          <w:szCs w:val="24"/>
          <w:lang w:eastAsia="ru-RU"/>
        </w:rPr>
        <w:t xml:space="preserve"> Ленинградской области от 11.12.2007 N 174-оз "О правовых актах Ленинградской области";</w:t>
      </w:r>
    </w:p>
    <w:p w:rsidR="008D5E6A" w:rsidRPr="008D5E6A" w:rsidRDefault="008D5E6A" w:rsidP="008D5E6A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8D5E6A">
        <w:rPr>
          <w:rFonts w:eastAsia="Times New Roman"/>
          <w:sz w:val="24"/>
          <w:szCs w:val="24"/>
          <w:lang w:eastAsia="ru-RU"/>
        </w:rPr>
        <w:t xml:space="preserve">- </w:t>
      </w:r>
      <w:hyperlink r:id="rId18" w:history="1">
        <w:r w:rsidRPr="008D5E6A">
          <w:rPr>
            <w:rFonts w:eastAsia="Times New Roman"/>
            <w:color w:val="0000FF"/>
            <w:sz w:val="24"/>
            <w:szCs w:val="24"/>
            <w:lang w:eastAsia="ru-RU"/>
          </w:rPr>
          <w:t>Постановление</w:t>
        </w:r>
      </w:hyperlink>
      <w:r w:rsidRPr="008D5E6A">
        <w:rPr>
          <w:rFonts w:eastAsia="Times New Roman"/>
          <w:sz w:val="24"/>
          <w:szCs w:val="24"/>
          <w:lang w:eastAsia="ru-RU"/>
        </w:rPr>
        <w:t xml:space="preserve"> Правительства Ленинградской области от 23.11.2010 N 310 "Об антикоррупционной экспертизе нормативных правовых актов Ленинградской области и проектов нормативных правовых актов Ленинградской области";</w:t>
      </w:r>
    </w:p>
    <w:p w:rsidR="008D5E6A" w:rsidRPr="008D5E6A" w:rsidRDefault="008D5E6A" w:rsidP="008D5E6A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8D5E6A">
        <w:rPr>
          <w:rFonts w:eastAsia="Times New Roman"/>
          <w:sz w:val="24"/>
          <w:szCs w:val="24"/>
          <w:lang w:eastAsia="ru-RU"/>
        </w:rPr>
        <w:lastRenderedPageBreak/>
        <w:t xml:space="preserve">- </w:t>
      </w:r>
      <w:hyperlink r:id="rId19" w:history="1">
        <w:r w:rsidRPr="008D5E6A">
          <w:rPr>
            <w:rFonts w:eastAsia="Times New Roman"/>
            <w:color w:val="0000FF"/>
            <w:sz w:val="24"/>
            <w:szCs w:val="24"/>
            <w:lang w:eastAsia="ru-RU"/>
          </w:rPr>
          <w:t>Приказ</w:t>
        </w:r>
      </w:hyperlink>
      <w:r w:rsidRPr="008D5E6A">
        <w:rPr>
          <w:rFonts w:eastAsia="Times New Roman"/>
          <w:sz w:val="24"/>
          <w:szCs w:val="24"/>
          <w:lang w:eastAsia="ru-RU"/>
        </w:rPr>
        <w:t xml:space="preserve"> комитета по развитию малого, среднего бизнеса и потребительского рынка Ленинградской области от 27.05.2019 N 12 "О порядке проведения антикоррупционной экспертизы приказов и проектов приказов комитета по развитию малого, среднего бизнеса и потребительского рынка Ленинградской области".</w:t>
      </w:r>
    </w:p>
    <w:p w:rsidR="008D5E6A" w:rsidRPr="008D5E6A" w:rsidRDefault="008D5E6A" w:rsidP="008D5E6A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8D5E6A">
        <w:rPr>
          <w:rFonts w:eastAsia="Times New Roman"/>
          <w:sz w:val="24"/>
          <w:szCs w:val="24"/>
          <w:lang w:eastAsia="ru-RU"/>
        </w:rPr>
        <w:t>В представленном на антикоррупционную экспертизу Документе:</w:t>
      </w:r>
    </w:p>
    <w:p w:rsidR="008D5E6A" w:rsidRPr="008D5E6A" w:rsidRDefault="008D5E6A" w:rsidP="008D5E6A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8D5E6A">
        <w:rPr>
          <w:rFonts w:eastAsia="Times New Roman"/>
          <w:sz w:val="24"/>
          <w:szCs w:val="24"/>
          <w:lang w:eastAsia="ru-RU"/>
        </w:rPr>
        <w:t>выявлены</w:t>
      </w:r>
      <w:proofErr w:type="gramEnd"/>
      <w:r w:rsidRPr="008D5E6A">
        <w:rPr>
          <w:rFonts w:eastAsia="Times New Roman"/>
          <w:sz w:val="24"/>
          <w:szCs w:val="24"/>
          <w:lang w:eastAsia="ru-RU"/>
        </w:rPr>
        <w:t xml:space="preserve">/не выявлены следующие </w:t>
      </w:r>
      <w:proofErr w:type="spellStart"/>
      <w:r w:rsidRPr="008D5E6A">
        <w:rPr>
          <w:rFonts w:eastAsia="Times New Roman"/>
          <w:sz w:val="24"/>
          <w:szCs w:val="24"/>
          <w:lang w:eastAsia="ru-RU"/>
        </w:rPr>
        <w:t>коррупциогенные</w:t>
      </w:r>
      <w:proofErr w:type="spellEnd"/>
      <w:r w:rsidRPr="008D5E6A">
        <w:rPr>
          <w:rFonts w:eastAsia="Times New Roman"/>
          <w:sz w:val="24"/>
          <w:szCs w:val="24"/>
          <w:lang w:eastAsia="ru-RU"/>
        </w:rPr>
        <w:t xml:space="preserve"> факторы:</w:t>
      </w:r>
    </w:p>
    <w:p w:rsidR="008D5E6A" w:rsidRPr="008D5E6A" w:rsidRDefault="008D5E6A" w:rsidP="008D5E6A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833"/>
        <w:gridCol w:w="2120"/>
        <w:gridCol w:w="3805"/>
      </w:tblGrid>
      <w:tr w:rsidR="008D5E6A" w:rsidRPr="008D5E6A" w:rsidTr="008D5E6A">
        <w:tc>
          <w:tcPr>
            <w:tcW w:w="510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8D5E6A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D5E6A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33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D5E6A">
              <w:rPr>
                <w:rFonts w:eastAsia="Times New Roman"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D5E6A">
              <w:rPr>
                <w:rFonts w:eastAsia="Times New Roman"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2120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t xml:space="preserve">Вывод о наличии либо отсутствии в Документе </w:t>
            </w:r>
            <w:proofErr w:type="spellStart"/>
            <w:r w:rsidRPr="008D5E6A">
              <w:rPr>
                <w:rFonts w:eastAsia="Times New Roman"/>
                <w:sz w:val="24"/>
                <w:szCs w:val="24"/>
                <w:lang w:eastAsia="ru-RU"/>
              </w:rPr>
              <w:t>коррупциогенного</w:t>
            </w:r>
            <w:proofErr w:type="spellEnd"/>
            <w:r w:rsidRPr="008D5E6A">
              <w:rPr>
                <w:rFonts w:eastAsia="Times New Roman"/>
                <w:sz w:val="24"/>
                <w:szCs w:val="24"/>
                <w:lang w:eastAsia="ru-RU"/>
              </w:rPr>
              <w:t xml:space="preserve"> фактора</w:t>
            </w:r>
          </w:p>
        </w:tc>
        <w:tc>
          <w:tcPr>
            <w:tcW w:w="3805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8D5E6A">
              <w:rPr>
                <w:rFonts w:eastAsia="Times New Roman"/>
                <w:sz w:val="24"/>
                <w:szCs w:val="24"/>
                <w:lang w:eastAsia="ru-RU"/>
              </w:rPr>
              <w:t>Комментарий вывода</w:t>
            </w:r>
            <w:proofErr w:type="gramEnd"/>
            <w:r w:rsidRPr="008D5E6A">
              <w:rPr>
                <w:rFonts w:eastAsia="Times New Roman"/>
                <w:sz w:val="24"/>
                <w:szCs w:val="24"/>
                <w:lang w:eastAsia="ru-RU"/>
              </w:rPr>
              <w:t xml:space="preserve"> о наличии </w:t>
            </w:r>
            <w:proofErr w:type="spellStart"/>
            <w:r w:rsidRPr="008D5E6A">
              <w:rPr>
                <w:rFonts w:eastAsia="Times New Roman"/>
                <w:sz w:val="24"/>
                <w:szCs w:val="24"/>
                <w:lang w:eastAsia="ru-RU"/>
              </w:rPr>
              <w:t>коррупциогенного</w:t>
            </w:r>
            <w:proofErr w:type="spellEnd"/>
            <w:r w:rsidRPr="008D5E6A">
              <w:rPr>
                <w:rFonts w:eastAsia="Times New Roman"/>
                <w:sz w:val="24"/>
                <w:szCs w:val="24"/>
                <w:lang w:eastAsia="ru-RU"/>
              </w:rPr>
              <w:t xml:space="preserve"> фактора с указанием структурного элемента Документа, в котором обнаружен </w:t>
            </w:r>
            <w:proofErr w:type="spellStart"/>
            <w:r w:rsidRPr="008D5E6A">
              <w:rPr>
                <w:rFonts w:eastAsia="Times New Roman"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D5E6A">
              <w:rPr>
                <w:rFonts w:eastAsia="Times New Roman"/>
                <w:sz w:val="24"/>
                <w:szCs w:val="24"/>
                <w:lang w:eastAsia="ru-RU"/>
              </w:rPr>
              <w:t xml:space="preserve"> фактор, в </w:t>
            </w:r>
            <w:proofErr w:type="spellStart"/>
            <w:r w:rsidRPr="008D5E6A">
              <w:rPr>
                <w:rFonts w:eastAsia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D5E6A">
              <w:rPr>
                <w:rFonts w:eastAsia="Times New Roman"/>
                <w:sz w:val="24"/>
                <w:szCs w:val="24"/>
                <w:lang w:eastAsia="ru-RU"/>
              </w:rPr>
              <w:t>. предложения по его устранению</w:t>
            </w:r>
          </w:p>
        </w:tc>
      </w:tr>
      <w:tr w:rsidR="008D5E6A" w:rsidRPr="008D5E6A" w:rsidTr="008D5E6A">
        <w:tc>
          <w:tcPr>
            <w:tcW w:w="510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3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0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5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8D5E6A" w:rsidRPr="008D5E6A" w:rsidTr="008D5E6A">
        <w:tc>
          <w:tcPr>
            <w:tcW w:w="510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3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t>широта дискреционных полномочий</w:t>
            </w:r>
          </w:p>
        </w:tc>
        <w:tc>
          <w:tcPr>
            <w:tcW w:w="2120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05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D5E6A" w:rsidRPr="008D5E6A" w:rsidTr="008D5E6A">
        <w:tc>
          <w:tcPr>
            <w:tcW w:w="510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3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t>определение компетенции по формуле "вправе"</w:t>
            </w:r>
          </w:p>
        </w:tc>
        <w:tc>
          <w:tcPr>
            <w:tcW w:w="2120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05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D5E6A" w:rsidRPr="008D5E6A" w:rsidTr="008D5E6A">
        <w:tc>
          <w:tcPr>
            <w:tcW w:w="510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33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t>выборочное изменение объема прав</w:t>
            </w:r>
          </w:p>
        </w:tc>
        <w:tc>
          <w:tcPr>
            <w:tcW w:w="2120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05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D5E6A" w:rsidRPr="008D5E6A" w:rsidTr="008D5E6A">
        <w:tc>
          <w:tcPr>
            <w:tcW w:w="510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33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t>чрезмерная свобода подзаконного нормотворчества</w:t>
            </w:r>
          </w:p>
        </w:tc>
        <w:tc>
          <w:tcPr>
            <w:tcW w:w="2120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05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D5E6A" w:rsidRPr="008D5E6A" w:rsidTr="008D5E6A">
        <w:tc>
          <w:tcPr>
            <w:tcW w:w="510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3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t>принятие нормативного правового акта за пределами компетенции</w:t>
            </w:r>
          </w:p>
        </w:tc>
        <w:tc>
          <w:tcPr>
            <w:tcW w:w="2120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05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D5E6A" w:rsidRPr="008D5E6A" w:rsidTr="008D5E6A">
        <w:tc>
          <w:tcPr>
            <w:tcW w:w="510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33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t>заполнение законодательных пробелов при помощи подзаконных актов в отсутствие законодательной делегации соответствующих полномочий</w:t>
            </w:r>
          </w:p>
        </w:tc>
        <w:tc>
          <w:tcPr>
            <w:tcW w:w="2120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05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D5E6A" w:rsidRPr="008D5E6A" w:rsidTr="008D5E6A">
        <w:tc>
          <w:tcPr>
            <w:tcW w:w="510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33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t>отсутствие или неполнота административных процедур</w:t>
            </w:r>
          </w:p>
        </w:tc>
        <w:tc>
          <w:tcPr>
            <w:tcW w:w="2120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05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D5E6A" w:rsidRPr="008D5E6A" w:rsidTr="008D5E6A">
        <w:tc>
          <w:tcPr>
            <w:tcW w:w="510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33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t>отказ от конкурсных (аукционных) процедур</w:t>
            </w:r>
          </w:p>
        </w:tc>
        <w:tc>
          <w:tcPr>
            <w:tcW w:w="2120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05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D5E6A" w:rsidRPr="008D5E6A" w:rsidTr="008D5E6A">
        <w:tc>
          <w:tcPr>
            <w:tcW w:w="510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33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t>наличие завышенных требований к лицу, предъявляемых для реализации принадлежащего ему права</w:t>
            </w:r>
          </w:p>
        </w:tc>
        <w:tc>
          <w:tcPr>
            <w:tcW w:w="2120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05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D5E6A" w:rsidRPr="008D5E6A" w:rsidTr="008D5E6A">
        <w:tc>
          <w:tcPr>
            <w:tcW w:w="510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33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t>злоупотребление правом заявителя государственными органами, органами местного самоуправления или организациями</w:t>
            </w:r>
          </w:p>
        </w:tc>
        <w:tc>
          <w:tcPr>
            <w:tcW w:w="2120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05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D5E6A" w:rsidRPr="008D5E6A" w:rsidTr="008D5E6A">
        <w:tc>
          <w:tcPr>
            <w:tcW w:w="510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33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t>юридико-лингвистическая неопределенность</w:t>
            </w:r>
          </w:p>
        </w:tc>
        <w:tc>
          <w:tcPr>
            <w:tcW w:w="2120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05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D5E6A" w:rsidRPr="008D5E6A" w:rsidTr="008D5E6A">
        <w:tc>
          <w:tcPr>
            <w:tcW w:w="510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833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t>нормативные коллизии</w:t>
            </w:r>
          </w:p>
        </w:tc>
        <w:tc>
          <w:tcPr>
            <w:tcW w:w="2120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05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8D5E6A" w:rsidRPr="008D5E6A" w:rsidRDefault="008D5E6A" w:rsidP="008D5E6A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  <w:lang w:eastAsia="ru-RU"/>
        </w:rPr>
      </w:pPr>
    </w:p>
    <w:p w:rsidR="008D5E6A" w:rsidRPr="008D5E6A" w:rsidRDefault="008D5E6A" w:rsidP="008D5E6A">
      <w:pPr>
        <w:widowControl w:val="0"/>
        <w:autoSpaceDE w:val="0"/>
        <w:autoSpaceDN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8D5E6A">
        <w:rPr>
          <w:rFonts w:eastAsia="Times New Roman"/>
          <w:sz w:val="24"/>
          <w:szCs w:val="24"/>
          <w:highlight w:val="yellow"/>
          <w:lang w:eastAsia="ru-RU"/>
        </w:rPr>
        <w:t>выявлены</w:t>
      </w:r>
      <w:proofErr w:type="gramEnd"/>
      <w:r w:rsidRPr="008D5E6A">
        <w:rPr>
          <w:rFonts w:eastAsia="Times New Roman"/>
          <w:sz w:val="24"/>
          <w:szCs w:val="24"/>
          <w:highlight w:val="yellow"/>
          <w:lang w:eastAsia="ru-RU"/>
        </w:rPr>
        <w:t xml:space="preserve">/не выявлены следующие положения, которые не относятся к </w:t>
      </w:r>
      <w:proofErr w:type="spellStart"/>
      <w:r w:rsidRPr="008D5E6A">
        <w:rPr>
          <w:rFonts w:eastAsia="Times New Roman"/>
          <w:sz w:val="24"/>
          <w:szCs w:val="24"/>
          <w:highlight w:val="yellow"/>
          <w:lang w:eastAsia="ru-RU"/>
        </w:rPr>
        <w:t>коррупциогенным</w:t>
      </w:r>
      <w:proofErr w:type="spellEnd"/>
      <w:r w:rsidRPr="008D5E6A">
        <w:rPr>
          <w:rFonts w:eastAsia="Times New Roman"/>
          <w:sz w:val="24"/>
          <w:szCs w:val="24"/>
          <w:highlight w:val="yellow"/>
          <w:lang w:eastAsia="ru-RU"/>
        </w:rPr>
        <w:t xml:space="preserve"> факторам, но могут способствовать созданию условий для проявления коррупции:</w:t>
      </w:r>
    </w:p>
    <w:p w:rsidR="008D5E6A" w:rsidRPr="008D5E6A" w:rsidRDefault="008D5E6A" w:rsidP="008D5E6A">
      <w:pPr>
        <w:widowControl w:val="0"/>
        <w:autoSpaceDE w:val="0"/>
        <w:autoSpaceDN w:val="0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797"/>
        <w:gridCol w:w="4961"/>
      </w:tblGrid>
      <w:tr w:rsidR="008D5E6A" w:rsidRPr="008D5E6A" w:rsidTr="008D5E6A">
        <w:tc>
          <w:tcPr>
            <w:tcW w:w="510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highlight w:val="yellow"/>
                <w:lang w:eastAsia="ru-RU"/>
              </w:rPr>
              <w:t xml:space="preserve">N </w:t>
            </w:r>
            <w:proofErr w:type="gramStart"/>
            <w:r w:rsidRPr="008D5E6A">
              <w:rPr>
                <w:rFonts w:eastAsia="Times New Roman"/>
                <w:sz w:val="24"/>
                <w:szCs w:val="24"/>
                <w:highlight w:val="yellow"/>
                <w:lang w:eastAsia="ru-RU"/>
              </w:rPr>
              <w:t>п</w:t>
            </w:r>
            <w:proofErr w:type="gramEnd"/>
            <w:r w:rsidRPr="008D5E6A">
              <w:rPr>
                <w:rFonts w:eastAsia="Times New Roman"/>
                <w:sz w:val="24"/>
                <w:szCs w:val="24"/>
                <w:highlight w:val="yellow"/>
                <w:lang w:eastAsia="ru-RU"/>
              </w:rPr>
              <w:t>/п</w:t>
            </w:r>
          </w:p>
        </w:tc>
        <w:tc>
          <w:tcPr>
            <w:tcW w:w="4797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highlight w:val="yellow"/>
                <w:lang w:eastAsia="ru-RU"/>
              </w:rPr>
              <w:t xml:space="preserve">Положение, которое не относится к </w:t>
            </w:r>
            <w:proofErr w:type="spellStart"/>
            <w:r w:rsidRPr="008D5E6A">
              <w:rPr>
                <w:rFonts w:eastAsia="Times New Roman"/>
                <w:sz w:val="24"/>
                <w:szCs w:val="24"/>
                <w:highlight w:val="yellow"/>
                <w:lang w:eastAsia="ru-RU"/>
              </w:rPr>
              <w:t>коррупциогенным</w:t>
            </w:r>
            <w:proofErr w:type="spellEnd"/>
            <w:r w:rsidRPr="008D5E6A">
              <w:rPr>
                <w:rFonts w:eastAsia="Times New Roman"/>
                <w:sz w:val="24"/>
                <w:szCs w:val="24"/>
                <w:highlight w:val="yellow"/>
                <w:lang w:eastAsia="ru-RU"/>
              </w:rPr>
              <w:t xml:space="preserve"> факторам, но может способствовать созданию условий для проявления коррупции </w:t>
            </w:r>
          </w:p>
        </w:tc>
        <w:tc>
          <w:tcPr>
            <w:tcW w:w="4961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8D5E6A">
              <w:rPr>
                <w:rFonts w:eastAsia="Times New Roman"/>
                <w:sz w:val="24"/>
                <w:szCs w:val="24"/>
                <w:highlight w:val="yellow"/>
                <w:lang w:eastAsia="ru-RU"/>
              </w:rPr>
              <w:t>Комментарий вывода</w:t>
            </w:r>
            <w:proofErr w:type="gramEnd"/>
            <w:r w:rsidRPr="008D5E6A">
              <w:rPr>
                <w:rFonts w:eastAsia="Times New Roman"/>
                <w:sz w:val="24"/>
                <w:szCs w:val="24"/>
                <w:highlight w:val="yellow"/>
                <w:lang w:eastAsia="ru-RU"/>
              </w:rPr>
              <w:t xml:space="preserve"> о наличии положения, которое не относится к </w:t>
            </w:r>
            <w:proofErr w:type="spellStart"/>
            <w:r w:rsidRPr="008D5E6A">
              <w:rPr>
                <w:rFonts w:eastAsia="Times New Roman"/>
                <w:sz w:val="24"/>
                <w:szCs w:val="24"/>
                <w:highlight w:val="yellow"/>
                <w:lang w:eastAsia="ru-RU"/>
              </w:rPr>
              <w:t>коррупциогенным</w:t>
            </w:r>
            <w:proofErr w:type="spellEnd"/>
            <w:r w:rsidRPr="008D5E6A">
              <w:rPr>
                <w:rFonts w:eastAsia="Times New Roman"/>
                <w:sz w:val="24"/>
                <w:szCs w:val="24"/>
                <w:highlight w:val="yellow"/>
                <w:lang w:eastAsia="ru-RU"/>
              </w:rPr>
              <w:t xml:space="preserve"> факторам, но может способствовать созданию условий для проявления коррупции с указанием структурного элемента Документа, в котором обнаружено такое положение, в </w:t>
            </w:r>
            <w:proofErr w:type="spellStart"/>
            <w:r w:rsidRPr="008D5E6A">
              <w:rPr>
                <w:rFonts w:eastAsia="Times New Roman"/>
                <w:sz w:val="24"/>
                <w:szCs w:val="24"/>
                <w:highlight w:val="yellow"/>
                <w:lang w:eastAsia="ru-RU"/>
              </w:rPr>
              <w:t>т.ч</w:t>
            </w:r>
            <w:proofErr w:type="spellEnd"/>
            <w:r w:rsidRPr="008D5E6A">
              <w:rPr>
                <w:rFonts w:eastAsia="Times New Roman"/>
                <w:sz w:val="24"/>
                <w:szCs w:val="24"/>
                <w:highlight w:val="yellow"/>
                <w:lang w:eastAsia="ru-RU"/>
              </w:rPr>
              <w:t>. предложения по его устранению</w:t>
            </w:r>
          </w:p>
        </w:tc>
      </w:tr>
      <w:tr w:rsidR="008D5E6A" w:rsidRPr="008D5E6A" w:rsidTr="008D5E6A">
        <w:tc>
          <w:tcPr>
            <w:tcW w:w="510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797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961" w:type="dxa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8D5E6A" w:rsidRPr="008D5E6A" w:rsidRDefault="008D5E6A" w:rsidP="008D5E6A">
      <w:pPr>
        <w:widowControl w:val="0"/>
        <w:autoSpaceDE w:val="0"/>
        <w:autoSpaceDN w:val="0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8D5E6A" w:rsidRPr="008D5E6A" w:rsidRDefault="008D5E6A" w:rsidP="008D5E6A">
      <w:pPr>
        <w:widowControl w:val="0"/>
        <w:autoSpaceDE w:val="0"/>
        <w:autoSpaceDN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8D5E6A">
        <w:rPr>
          <w:rFonts w:eastAsia="Times New Roman"/>
          <w:sz w:val="24"/>
          <w:szCs w:val="24"/>
          <w:lang w:eastAsia="ru-RU"/>
        </w:rPr>
        <w:t>Заключение:</w:t>
      </w:r>
    </w:p>
    <w:p w:rsidR="008D5E6A" w:rsidRPr="008D5E6A" w:rsidRDefault="008D5E6A" w:rsidP="008D5E6A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8D5E6A">
        <w:rPr>
          <w:rFonts w:eastAsia="Times New Roman"/>
          <w:sz w:val="24"/>
          <w:szCs w:val="24"/>
          <w:lang w:eastAsia="ru-RU"/>
        </w:rPr>
        <w:t xml:space="preserve">Документ </w:t>
      </w:r>
      <w:proofErr w:type="gramStart"/>
      <w:r w:rsidRPr="008D5E6A">
        <w:rPr>
          <w:rFonts w:eastAsia="Times New Roman"/>
          <w:sz w:val="24"/>
          <w:szCs w:val="24"/>
          <w:lang w:eastAsia="ru-RU"/>
        </w:rPr>
        <w:t>содержит</w:t>
      </w:r>
      <w:proofErr w:type="gramEnd"/>
      <w:r w:rsidRPr="008D5E6A">
        <w:rPr>
          <w:rFonts w:eastAsia="Times New Roman"/>
          <w:sz w:val="24"/>
          <w:szCs w:val="24"/>
          <w:lang w:eastAsia="ru-RU"/>
        </w:rPr>
        <w:t xml:space="preserve">/не содержит </w:t>
      </w:r>
      <w:proofErr w:type="spellStart"/>
      <w:r w:rsidRPr="008D5E6A">
        <w:rPr>
          <w:rFonts w:eastAsia="Times New Roman"/>
          <w:sz w:val="24"/>
          <w:szCs w:val="24"/>
          <w:lang w:eastAsia="ru-RU"/>
        </w:rPr>
        <w:t>коррупциогенные</w:t>
      </w:r>
      <w:proofErr w:type="spellEnd"/>
      <w:r w:rsidRPr="008D5E6A">
        <w:rPr>
          <w:rFonts w:eastAsia="Times New Roman"/>
          <w:sz w:val="24"/>
          <w:szCs w:val="24"/>
          <w:lang w:eastAsia="ru-RU"/>
        </w:rPr>
        <w:t xml:space="preserve"> факторы</w:t>
      </w:r>
      <w:r w:rsidR="002523D9">
        <w:rPr>
          <w:rFonts w:eastAsia="Times New Roman"/>
          <w:sz w:val="24"/>
          <w:szCs w:val="24"/>
          <w:lang w:eastAsia="ru-RU"/>
        </w:rPr>
        <w:t xml:space="preserve">, </w:t>
      </w:r>
      <w:r w:rsidR="002523D9" w:rsidRPr="002523D9">
        <w:rPr>
          <w:rFonts w:eastAsia="Times New Roman"/>
          <w:sz w:val="24"/>
          <w:szCs w:val="24"/>
          <w:highlight w:val="yellow"/>
          <w:lang w:eastAsia="ru-RU"/>
        </w:rPr>
        <w:t>а также</w:t>
      </w:r>
      <w:r w:rsidRPr="008D5E6A">
        <w:rPr>
          <w:rFonts w:eastAsia="Times New Roman"/>
          <w:sz w:val="24"/>
          <w:szCs w:val="24"/>
          <w:highlight w:val="yellow"/>
          <w:lang w:eastAsia="ru-RU"/>
        </w:rPr>
        <w:t xml:space="preserve"> положения, которые не относятся к </w:t>
      </w:r>
      <w:proofErr w:type="spellStart"/>
      <w:r w:rsidRPr="008D5E6A">
        <w:rPr>
          <w:rFonts w:eastAsia="Times New Roman"/>
          <w:sz w:val="24"/>
          <w:szCs w:val="24"/>
          <w:highlight w:val="yellow"/>
          <w:lang w:eastAsia="ru-RU"/>
        </w:rPr>
        <w:t>коррупциогенным</w:t>
      </w:r>
      <w:proofErr w:type="spellEnd"/>
      <w:r w:rsidRPr="008D5E6A">
        <w:rPr>
          <w:rFonts w:eastAsia="Times New Roman"/>
          <w:sz w:val="24"/>
          <w:szCs w:val="24"/>
          <w:highlight w:val="yellow"/>
          <w:lang w:eastAsia="ru-RU"/>
        </w:rPr>
        <w:t xml:space="preserve"> факторам, но могут способствовать созданию условий для проявления коррупции,</w:t>
      </w:r>
      <w:r w:rsidRPr="008D5E6A">
        <w:rPr>
          <w:rFonts w:eastAsia="Times New Roman"/>
          <w:sz w:val="24"/>
          <w:szCs w:val="24"/>
          <w:lang w:eastAsia="ru-RU"/>
        </w:rPr>
        <w:t xml:space="preserve"> и в связи с этим подлежит/не подлежит корректировке.</w:t>
      </w:r>
    </w:p>
    <w:p w:rsidR="008D5E6A" w:rsidRPr="008D5E6A" w:rsidRDefault="008D5E6A" w:rsidP="008D5E6A">
      <w:pPr>
        <w:widowControl w:val="0"/>
        <w:autoSpaceDE w:val="0"/>
        <w:autoSpaceDN w:val="0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8"/>
        <w:gridCol w:w="340"/>
        <w:gridCol w:w="2268"/>
        <w:gridCol w:w="340"/>
        <w:gridCol w:w="2472"/>
      </w:tblGrid>
      <w:tr w:rsidR="008D5E6A" w:rsidRPr="008D5E6A" w:rsidTr="0040687A"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D5E6A" w:rsidRPr="008D5E6A" w:rsidTr="0040687A"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t>Должность лица, проводившего экспертизу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t>Ф.И.О.</w:t>
            </w:r>
          </w:p>
        </w:tc>
      </w:tr>
      <w:tr w:rsidR="008D5E6A" w:rsidRPr="008D5E6A" w:rsidTr="0040687A"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D5E6A" w:rsidRPr="008D5E6A" w:rsidTr="0040687A">
        <w:tblPrEx>
          <w:tblBorders>
            <w:insideH w:val="none" w:sz="0" w:space="0" w:color="auto"/>
          </w:tblBorders>
        </w:tblPrEx>
        <w:tc>
          <w:tcPr>
            <w:tcW w:w="6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t>Председатель комитета</w:t>
            </w:r>
          </w:p>
          <w:p w:rsidR="008D5E6A" w:rsidRPr="008D5E6A" w:rsidRDefault="008D5E6A" w:rsidP="008D5E6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t>по развитию малого, среднего бизнеса</w:t>
            </w:r>
          </w:p>
          <w:p w:rsidR="008D5E6A" w:rsidRPr="008D5E6A" w:rsidRDefault="008D5E6A" w:rsidP="008D5E6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t>и потребительского рынка</w:t>
            </w:r>
          </w:p>
          <w:p w:rsidR="008D5E6A" w:rsidRPr="008D5E6A" w:rsidRDefault="008D5E6A" w:rsidP="008D5E6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D5E6A">
              <w:rPr>
                <w:rFonts w:eastAsia="Times New Roman"/>
                <w:sz w:val="24"/>
                <w:szCs w:val="24"/>
                <w:lang w:eastAsia="ru-RU"/>
              </w:rPr>
              <w:t>Ленинградской области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E6A" w:rsidRPr="008D5E6A" w:rsidRDefault="008D5E6A" w:rsidP="008D5E6A">
            <w:pPr>
              <w:widowControl w:val="0"/>
              <w:autoSpaceDE w:val="0"/>
              <w:autoSpaceDN w:val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D5E6A">
              <w:rPr>
                <w:rFonts w:eastAsia="Times New Roman"/>
                <w:sz w:val="24"/>
                <w:szCs w:val="24"/>
                <w:lang w:eastAsia="ru-RU"/>
              </w:rPr>
              <w:t>С.И.Нерушай</w:t>
            </w:r>
            <w:proofErr w:type="spellEnd"/>
          </w:p>
        </w:tc>
      </w:tr>
    </w:tbl>
    <w:p w:rsidR="0070148A" w:rsidRDefault="0070148A" w:rsidP="008D5E6A">
      <w:pPr>
        <w:jc w:val="right"/>
        <w:rPr>
          <w:szCs w:val="28"/>
        </w:rPr>
      </w:pPr>
    </w:p>
    <w:sectPr w:rsidR="0070148A" w:rsidSect="008D5E6A">
      <w:pgSz w:w="11906" w:h="16838"/>
      <w:pgMar w:top="1134" w:right="567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772B"/>
    <w:multiLevelType w:val="hybridMultilevel"/>
    <w:tmpl w:val="092E9F4E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D4A21"/>
    <w:multiLevelType w:val="multilevel"/>
    <w:tmpl w:val="A552E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53827E0"/>
    <w:multiLevelType w:val="hybridMultilevel"/>
    <w:tmpl w:val="D15660F2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24491"/>
    <w:multiLevelType w:val="multilevel"/>
    <w:tmpl w:val="47923C3E"/>
    <w:lvl w:ilvl="0">
      <w:start w:val="1"/>
      <w:numFmt w:val="decimal"/>
      <w:lvlText w:val="%1."/>
      <w:lvlJc w:val="left"/>
      <w:pPr>
        <w:ind w:left="1742" w:hanging="10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4">
    <w:nsid w:val="32FB145F"/>
    <w:multiLevelType w:val="hybridMultilevel"/>
    <w:tmpl w:val="62943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C478E4"/>
    <w:multiLevelType w:val="hybridMultilevel"/>
    <w:tmpl w:val="936650D4"/>
    <w:lvl w:ilvl="0" w:tplc="3E5224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03703"/>
    <w:multiLevelType w:val="hybridMultilevel"/>
    <w:tmpl w:val="BF0CAF0C"/>
    <w:lvl w:ilvl="0" w:tplc="CBA2C1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2ED352E"/>
    <w:multiLevelType w:val="hybridMultilevel"/>
    <w:tmpl w:val="E1D2CF5E"/>
    <w:lvl w:ilvl="0" w:tplc="768C4F54">
      <w:start w:val="1"/>
      <w:numFmt w:val="decimal"/>
      <w:lvlText w:val="%1."/>
      <w:lvlJc w:val="left"/>
      <w:pPr>
        <w:ind w:left="1350" w:hanging="8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3084123"/>
    <w:multiLevelType w:val="multilevel"/>
    <w:tmpl w:val="37701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53C450DB"/>
    <w:multiLevelType w:val="multilevel"/>
    <w:tmpl w:val="37701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>
    <w:nsid w:val="588F1F23"/>
    <w:multiLevelType w:val="hybridMultilevel"/>
    <w:tmpl w:val="393C1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F8767D"/>
    <w:multiLevelType w:val="hybridMultilevel"/>
    <w:tmpl w:val="5F3C10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47AAD"/>
    <w:multiLevelType w:val="hybridMultilevel"/>
    <w:tmpl w:val="40729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6979D2"/>
    <w:multiLevelType w:val="hybridMultilevel"/>
    <w:tmpl w:val="5A76B9BE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12"/>
  </w:num>
  <w:num w:numId="5">
    <w:abstractNumId w:val="13"/>
  </w:num>
  <w:num w:numId="6">
    <w:abstractNumId w:val="2"/>
  </w:num>
  <w:num w:numId="7">
    <w:abstractNumId w:val="0"/>
  </w:num>
  <w:num w:numId="8">
    <w:abstractNumId w:val="5"/>
  </w:num>
  <w:num w:numId="9">
    <w:abstractNumId w:val="9"/>
  </w:num>
  <w:num w:numId="10">
    <w:abstractNumId w:val="10"/>
  </w:num>
  <w:num w:numId="11">
    <w:abstractNumId w:val="4"/>
  </w:num>
  <w:num w:numId="12">
    <w:abstractNumId w:val="8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4B0"/>
    <w:rsid w:val="00016BC5"/>
    <w:rsid w:val="00017189"/>
    <w:rsid w:val="00024C32"/>
    <w:rsid w:val="00027D95"/>
    <w:rsid w:val="000535A2"/>
    <w:rsid w:val="00064814"/>
    <w:rsid w:val="00066ED3"/>
    <w:rsid w:val="00085935"/>
    <w:rsid w:val="00097DBF"/>
    <w:rsid w:val="000A44B0"/>
    <w:rsid w:val="000C39AD"/>
    <w:rsid w:val="000C5B47"/>
    <w:rsid w:val="000D78CF"/>
    <w:rsid w:val="000E3124"/>
    <w:rsid w:val="000E41C0"/>
    <w:rsid w:val="000E7EE5"/>
    <w:rsid w:val="000F2631"/>
    <w:rsid w:val="00103682"/>
    <w:rsid w:val="0010433B"/>
    <w:rsid w:val="00162778"/>
    <w:rsid w:val="00163B46"/>
    <w:rsid w:val="00180BFE"/>
    <w:rsid w:val="00181887"/>
    <w:rsid w:val="00193C2A"/>
    <w:rsid w:val="00194134"/>
    <w:rsid w:val="00195ED4"/>
    <w:rsid w:val="001D60E7"/>
    <w:rsid w:val="001E380F"/>
    <w:rsid w:val="00202EA4"/>
    <w:rsid w:val="00216D42"/>
    <w:rsid w:val="00220B09"/>
    <w:rsid w:val="00221994"/>
    <w:rsid w:val="00224F5B"/>
    <w:rsid w:val="002263FE"/>
    <w:rsid w:val="00236BD3"/>
    <w:rsid w:val="002523D9"/>
    <w:rsid w:val="002950E0"/>
    <w:rsid w:val="00296944"/>
    <w:rsid w:val="002A1306"/>
    <w:rsid w:val="002B3FAB"/>
    <w:rsid w:val="002C36E7"/>
    <w:rsid w:val="002C567A"/>
    <w:rsid w:val="002C7AD5"/>
    <w:rsid w:val="002D083E"/>
    <w:rsid w:val="002E0A6F"/>
    <w:rsid w:val="002E2E8C"/>
    <w:rsid w:val="002E6367"/>
    <w:rsid w:val="003146A9"/>
    <w:rsid w:val="00337EC4"/>
    <w:rsid w:val="003532C6"/>
    <w:rsid w:val="00387411"/>
    <w:rsid w:val="00396925"/>
    <w:rsid w:val="003B6E59"/>
    <w:rsid w:val="003E05A2"/>
    <w:rsid w:val="003E66FB"/>
    <w:rsid w:val="00400D69"/>
    <w:rsid w:val="00420720"/>
    <w:rsid w:val="00425677"/>
    <w:rsid w:val="00436D6B"/>
    <w:rsid w:val="00444CA0"/>
    <w:rsid w:val="0045401F"/>
    <w:rsid w:val="00467B2C"/>
    <w:rsid w:val="00470596"/>
    <w:rsid w:val="00472021"/>
    <w:rsid w:val="004735F0"/>
    <w:rsid w:val="004A77A3"/>
    <w:rsid w:val="004D4416"/>
    <w:rsid w:val="004D5543"/>
    <w:rsid w:val="004E4150"/>
    <w:rsid w:val="004F3F4D"/>
    <w:rsid w:val="00501903"/>
    <w:rsid w:val="00516CFF"/>
    <w:rsid w:val="00540440"/>
    <w:rsid w:val="0054537B"/>
    <w:rsid w:val="005A147F"/>
    <w:rsid w:val="005B1F35"/>
    <w:rsid w:val="005D54F4"/>
    <w:rsid w:val="0060727A"/>
    <w:rsid w:val="006348C7"/>
    <w:rsid w:val="00645ADA"/>
    <w:rsid w:val="006636F5"/>
    <w:rsid w:val="006A76A2"/>
    <w:rsid w:val="006F53D2"/>
    <w:rsid w:val="0070148A"/>
    <w:rsid w:val="007042A7"/>
    <w:rsid w:val="00726DB3"/>
    <w:rsid w:val="00732B26"/>
    <w:rsid w:val="00743C18"/>
    <w:rsid w:val="00750241"/>
    <w:rsid w:val="007635ED"/>
    <w:rsid w:val="007718E1"/>
    <w:rsid w:val="007975A2"/>
    <w:rsid w:val="007A5E1E"/>
    <w:rsid w:val="007D7F2B"/>
    <w:rsid w:val="007F6FC4"/>
    <w:rsid w:val="00811792"/>
    <w:rsid w:val="00813C7A"/>
    <w:rsid w:val="00822BD5"/>
    <w:rsid w:val="00824DBF"/>
    <w:rsid w:val="0083666D"/>
    <w:rsid w:val="00854C83"/>
    <w:rsid w:val="008565F6"/>
    <w:rsid w:val="00871435"/>
    <w:rsid w:val="00876305"/>
    <w:rsid w:val="008875B5"/>
    <w:rsid w:val="00893F90"/>
    <w:rsid w:val="008970A7"/>
    <w:rsid w:val="008A16C8"/>
    <w:rsid w:val="008A2A61"/>
    <w:rsid w:val="008A785A"/>
    <w:rsid w:val="008B7387"/>
    <w:rsid w:val="008D5E6A"/>
    <w:rsid w:val="008D70B3"/>
    <w:rsid w:val="008E47D1"/>
    <w:rsid w:val="00904DA8"/>
    <w:rsid w:val="009117F8"/>
    <w:rsid w:val="00914E19"/>
    <w:rsid w:val="00917743"/>
    <w:rsid w:val="009250AA"/>
    <w:rsid w:val="00936080"/>
    <w:rsid w:val="00937DA4"/>
    <w:rsid w:val="00970B83"/>
    <w:rsid w:val="00982EA4"/>
    <w:rsid w:val="009870E1"/>
    <w:rsid w:val="0099769E"/>
    <w:rsid w:val="009B29A0"/>
    <w:rsid w:val="009E59F9"/>
    <w:rsid w:val="00A0023C"/>
    <w:rsid w:val="00A14A24"/>
    <w:rsid w:val="00A1636B"/>
    <w:rsid w:val="00A2061E"/>
    <w:rsid w:val="00A21277"/>
    <w:rsid w:val="00A3401D"/>
    <w:rsid w:val="00A407DE"/>
    <w:rsid w:val="00A474FC"/>
    <w:rsid w:val="00A47704"/>
    <w:rsid w:val="00A5221D"/>
    <w:rsid w:val="00A533AA"/>
    <w:rsid w:val="00A560E9"/>
    <w:rsid w:val="00A65E2C"/>
    <w:rsid w:val="00A701CD"/>
    <w:rsid w:val="00A822C0"/>
    <w:rsid w:val="00AA7ACD"/>
    <w:rsid w:val="00AB2D9B"/>
    <w:rsid w:val="00AB3C9C"/>
    <w:rsid w:val="00AB682D"/>
    <w:rsid w:val="00AC182D"/>
    <w:rsid w:val="00AC2666"/>
    <w:rsid w:val="00AD2AB0"/>
    <w:rsid w:val="00AE5ABE"/>
    <w:rsid w:val="00AF4CFE"/>
    <w:rsid w:val="00B07C34"/>
    <w:rsid w:val="00B1376F"/>
    <w:rsid w:val="00B140CB"/>
    <w:rsid w:val="00B14CB9"/>
    <w:rsid w:val="00B20931"/>
    <w:rsid w:val="00B2699B"/>
    <w:rsid w:val="00B316A7"/>
    <w:rsid w:val="00B329C7"/>
    <w:rsid w:val="00B33DC2"/>
    <w:rsid w:val="00B53567"/>
    <w:rsid w:val="00B57C59"/>
    <w:rsid w:val="00B650FB"/>
    <w:rsid w:val="00BA2159"/>
    <w:rsid w:val="00C102B2"/>
    <w:rsid w:val="00C135BB"/>
    <w:rsid w:val="00C17595"/>
    <w:rsid w:val="00C21271"/>
    <w:rsid w:val="00C3005C"/>
    <w:rsid w:val="00C310B2"/>
    <w:rsid w:val="00C31D5F"/>
    <w:rsid w:val="00C37674"/>
    <w:rsid w:val="00C45CC8"/>
    <w:rsid w:val="00C46759"/>
    <w:rsid w:val="00C67CF4"/>
    <w:rsid w:val="00C756C2"/>
    <w:rsid w:val="00C80443"/>
    <w:rsid w:val="00C82E72"/>
    <w:rsid w:val="00CA3FD2"/>
    <w:rsid w:val="00CC2B49"/>
    <w:rsid w:val="00CC74B0"/>
    <w:rsid w:val="00CE3B4D"/>
    <w:rsid w:val="00CE4D28"/>
    <w:rsid w:val="00D016D1"/>
    <w:rsid w:val="00D07419"/>
    <w:rsid w:val="00D20CDA"/>
    <w:rsid w:val="00D441A5"/>
    <w:rsid w:val="00D620EB"/>
    <w:rsid w:val="00D732F6"/>
    <w:rsid w:val="00D74F06"/>
    <w:rsid w:val="00D9657F"/>
    <w:rsid w:val="00DB37C7"/>
    <w:rsid w:val="00DF5CBF"/>
    <w:rsid w:val="00E02165"/>
    <w:rsid w:val="00E2388B"/>
    <w:rsid w:val="00E3377A"/>
    <w:rsid w:val="00E35A45"/>
    <w:rsid w:val="00E75659"/>
    <w:rsid w:val="00EA5179"/>
    <w:rsid w:val="00EC268B"/>
    <w:rsid w:val="00EC3007"/>
    <w:rsid w:val="00EC6CE2"/>
    <w:rsid w:val="00EF33FF"/>
    <w:rsid w:val="00F1035B"/>
    <w:rsid w:val="00F306E8"/>
    <w:rsid w:val="00F44CF6"/>
    <w:rsid w:val="00F5745E"/>
    <w:rsid w:val="00F60BE7"/>
    <w:rsid w:val="00F75FCE"/>
    <w:rsid w:val="00F813D0"/>
    <w:rsid w:val="00F82CEB"/>
    <w:rsid w:val="00F908A5"/>
    <w:rsid w:val="00F90F81"/>
    <w:rsid w:val="00FA6B90"/>
    <w:rsid w:val="00FB226C"/>
    <w:rsid w:val="00FB565C"/>
    <w:rsid w:val="00FC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C59"/>
    <w:pPr>
      <w:ind w:firstLine="0"/>
    </w:pPr>
    <w:rPr>
      <w:rFonts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4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44B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C2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02E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2EA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76305"/>
    <w:pPr>
      <w:widowControl w:val="0"/>
      <w:autoSpaceDE w:val="0"/>
      <w:autoSpaceDN w:val="0"/>
      <w:ind w:firstLine="0"/>
    </w:pPr>
    <w:rPr>
      <w:rFonts w:eastAsia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10433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1043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C59"/>
    <w:pPr>
      <w:ind w:firstLine="0"/>
    </w:pPr>
    <w:rPr>
      <w:rFonts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4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44B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C2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02E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2EA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76305"/>
    <w:pPr>
      <w:widowControl w:val="0"/>
      <w:autoSpaceDE w:val="0"/>
      <w:autoSpaceDN w:val="0"/>
      <w:ind w:firstLine="0"/>
    </w:pPr>
    <w:rPr>
      <w:rFonts w:eastAsia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10433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104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26D267685C2AA6A13467A1F6C7B84C850FD2EA244445060CBBDFCA805A51AC035597FF575ACAC1762165526EyBm2O" TargetMode="External"/><Relationship Id="rId13" Type="http://schemas.openxmlformats.org/officeDocument/2006/relationships/hyperlink" Target="consultantplus://offline/ref=FB26D267685C2AA6A13478B0E3C7B84C840AD0EE2A4945060CBBDFCA805A51AC035597FF575ACAC1762165526EyBm2O" TargetMode="External"/><Relationship Id="rId18" Type="http://schemas.openxmlformats.org/officeDocument/2006/relationships/hyperlink" Target="consultantplus://offline/ref=FB26D267685C2AA6A13478B0E3C7B84C840AD3EB204945060CBBDFCA805A51AC035597FF575ACAC1762165526EyBm2O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FB26D267685C2AA6A13478B0E3C7B84C840AD3EB204945060CBBDFCA805A51AC035597FF575ACAC1762165526EyBm2O" TargetMode="External"/><Relationship Id="rId17" Type="http://schemas.openxmlformats.org/officeDocument/2006/relationships/hyperlink" Target="consultantplus://offline/ref=FB26D267685C2AA6A13478B0E3C7B84C8702D6E8204645060CBBDFCA805A51AC035597FF575ACAC1762165526EyBm2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B26D267685C2AA6A13467A1F6C7B84C8409D2E8224345060CBBDFCA805A51AC1155CFF3555ED4C37834330328E73E2B24EB2DB161E1A70Ay7m1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B26D267685C2AA6A13478B0E3C7B84C8702D6E8204645060CBBDFCA805A51AC035597FF575ACAC1762165526EyBm2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B26D267685C2AA6A13467A1F6C7B84C850BDAE1224745060CBBDFCA805A51AC035597FF575ACAC1762165526EyBm2O" TargetMode="External"/><Relationship Id="rId10" Type="http://schemas.openxmlformats.org/officeDocument/2006/relationships/hyperlink" Target="consultantplus://offline/ref=FB26D267685C2AA6A13467A1F6C7B84C8409D2E8224345060CBBDFCA805A51AC1155CFF3555ED4C37834330328E73E2B24EB2DB161E1A70Ay7m1O" TargetMode="External"/><Relationship Id="rId19" Type="http://schemas.openxmlformats.org/officeDocument/2006/relationships/hyperlink" Target="consultantplus://offline/ref=FB26D267685C2AA6A13478B0E3C7B84C840AD0EE2A4945060CBBDFCA805A51AC035597FF575ACAC1762165526EyBm2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B26D267685C2AA6A13467A1F6C7B84C850BDAE1224745060CBBDFCA805A51AC035597FF575ACAC1762165526EyBm2O" TargetMode="External"/><Relationship Id="rId14" Type="http://schemas.openxmlformats.org/officeDocument/2006/relationships/hyperlink" Target="consultantplus://offline/ref=FB26D267685C2AA6A13467A1F6C7B84C850FD2EA244445060CBBDFCA805A51AC035597FF575ACAC1762165526EyBm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7C138-64F4-47B1-AD58-24344E910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2388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Артемовна ТЕМРАЗЯН</dc:creator>
  <cp:lastModifiedBy>Елизавета Григорьевна Фугенфирова</cp:lastModifiedBy>
  <cp:revision>2</cp:revision>
  <cp:lastPrinted>2020-09-25T12:30:00Z</cp:lastPrinted>
  <dcterms:created xsi:type="dcterms:W3CDTF">2020-10-07T14:46:00Z</dcterms:created>
  <dcterms:modified xsi:type="dcterms:W3CDTF">2020-10-07T14:46:00Z</dcterms:modified>
</cp:coreProperties>
</file>